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r>
        <w:rPr>
          <w:rFonts w:eastAsia="Times New Roman"/>
          <w:color w:val="000000"/>
          <w:sz w:val="28"/>
          <w:szCs w:val="28"/>
        </w:rPr>
        <w:t>Добрый день! В ответ на Ваш запрос сообщаем следующее:</w:t>
      </w:r>
    </w:p>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p>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r>
        <w:rPr>
          <w:rFonts w:eastAsia="Times New Roman"/>
          <w:color w:val="000000"/>
          <w:sz w:val="28"/>
          <w:szCs w:val="28"/>
        </w:rPr>
        <w:t>Вопрос: Какие организации входят в границы проведения работ? Работы по обследованию и разработке документации по 152-ФЗ проводятся только для ПАО «</w:t>
      </w:r>
      <w:proofErr w:type="spellStart"/>
      <w:r>
        <w:rPr>
          <w:rFonts w:eastAsia="Times New Roman"/>
          <w:color w:val="000000"/>
          <w:sz w:val="28"/>
          <w:szCs w:val="28"/>
        </w:rPr>
        <w:t>Россети</w:t>
      </w:r>
      <w:proofErr w:type="spellEnd"/>
      <w:r>
        <w:rPr>
          <w:rFonts w:eastAsia="Times New Roman"/>
          <w:color w:val="000000"/>
          <w:sz w:val="28"/>
          <w:szCs w:val="28"/>
        </w:rPr>
        <w:t xml:space="preserve"> Московский регион» или в том числе для филиалов и дочерних обществ?</w:t>
      </w:r>
    </w:p>
    <w:p w:rsidR="006D60E8" w:rsidRDefault="006D60E8" w:rsidP="006D60E8">
      <w:pPr>
        <w:tabs>
          <w:tab w:val="left" w:pos="1843"/>
        </w:tabs>
        <w:ind w:firstLine="709"/>
        <w:jc w:val="both"/>
        <w:rPr>
          <w:color w:val="000000"/>
          <w:sz w:val="28"/>
          <w:szCs w:val="28"/>
        </w:rPr>
      </w:pPr>
      <w:r>
        <w:rPr>
          <w:color w:val="000000"/>
          <w:sz w:val="28"/>
          <w:szCs w:val="28"/>
        </w:rPr>
        <w:t>Ответ: Для ПАО «</w:t>
      </w:r>
      <w:proofErr w:type="spellStart"/>
      <w:r>
        <w:rPr>
          <w:color w:val="000000"/>
          <w:sz w:val="28"/>
          <w:szCs w:val="28"/>
        </w:rPr>
        <w:t>Россети</w:t>
      </w:r>
      <w:proofErr w:type="spellEnd"/>
      <w:r>
        <w:rPr>
          <w:color w:val="000000"/>
          <w:sz w:val="28"/>
          <w:szCs w:val="28"/>
        </w:rPr>
        <w:t xml:space="preserve"> Московский регион», в том числе для филиалов и дочерних обществ. </w:t>
      </w:r>
    </w:p>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r>
        <w:rPr>
          <w:rFonts w:eastAsia="Times New Roman"/>
          <w:color w:val="000000"/>
          <w:sz w:val="28"/>
          <w:szCs w:val="28"/>
        </w:rPr>
        <w:t xml:space="preserve">Вопрос: Обследование бизнес-процессов Заказчика должно проводиться очно сотрудниками Исполнителя или возможен удаленный (дистанционный) формат проведения обследования (с использованием электронной почты, видеоконференцсвязи)? Если предполагается очное обследование, какие адреса и подразделения Заказчика (и организаций, возможно входящих в границы работ) необходимо посетить, для обследования бизнес-процессов обработки персональных данных Заказчика? </w:t>
      </w:r>
    </w:p>
    <w:p w:rsidR="006D60E8" w:rsidRDefault="006D60E8" w:rsidP="006D60E8">
      <w:pPr>
        <w:pStyle w:val="a4"/>
        <w:shd w:val="clear" w:color="auto" w:fill="FFFFFF"/>
        <w:tabs>
          <w:tab w:val="left" w:pos="1560"/>
        </w:tabs>
        <w:spacing w:beforeAutospacing="0" w:after="0" w:afterAutospacing="0"/>
        <w:ind w:left="0" w:firstLine="709"/>
        <w:jc w:val="both"/>
        <w:rPr>
          <w:rFonts w:eastAsia="Times New Roman"/>
          <w:color w:val="000000"/>
          <w:sz w:val="28"/>
          <w:szCs w:val="28"/>
        </w:rPr>
      </w:pPr>
      <w:r>
        <w:rPr>
          <w:rFonts w:eastAsia="Times New Roman"/>
          <w:color w:val="000000"/>
          <w:sz w:val="28"/>
          <w:szCs w:val="28"/>
        </w:rPr>
        <w:t>Ответ:</w:t>
      </w:r>
      <w:r>
        <w:rPr>
          <w:rFonts w:eastAsia="Times New Roman"/>
          <w:color w:val="000000"/>
          <w:sz w:val="28"/>
          <w:szCs w:val="28"/>
        </w:rPr>
        <w:tab/>
        <w:t>Допускается удаленный (дистанционный) формат проведения обследования (с использованием электронной почты, видеоконференцсвязи).</w:t>
      </w:r>
    </w:p>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r>
        <w:rPr>
          <w:rFonts w:eastAsia="Times New Roman"/>
          <w:color w:val="000000"/>
          <w:sz w:val="28"/>
          <w:szCs w:val="28"/>
        </w:rPr>
        <w:t xml:space="preserve">Вопрос: Каким образом будет возможно получение необходимых сведений и материалов, а также существующей локальной документации по предмету закупки от Заказчика? С помощью электронной почты, облачных хранилищ Заказчика, каким-то иным способом? </w:t>
      </w:r>
    </w:p>
    <w:p w:rsidR="006D60E8" w:rsidRDefault="006D60E8" w:rsidP="006D60E8">
      <w:pPr>
        <w:pStyle w:val="a4"/>
        <w:shd w:val="clear" w:color="auto" w:fill="FFFFFF"/>
        <w:spacing w:before="0" w:beforeAutospacing="0" w:after="0" w:afterAutospacing="0"/>
        <w:ind w:left="0" w:firstLine="709"/>
        <w:jc w:val="both"/>
        <w:rPr>
          <w:rFonts w:eastAsia="Times New Roman"/>
          <w:color w:val="000000"/>
          <w:sz w:val="28"/>
          <w:szCs w:val="28"/>
        </w:rPr>
      </w:pPr>
      <w:r>
        <w:rPr>
          <w:rFonts w:eastAsia="Times New Roman"/>
          <w:color w:val="000000"/>
          <w:sz w:val="28"/>
          <w:szCs w:val="28"/>
        </w:rPr>
        <w:t xml:space="preserve">Ответ: Допускается передача </w:t>
      </w:r>
      <w:proofErr w:type="gramStart"/>
      <w:r>
        <w:rPr>
          <w:rFonts w:eastAsia="Times New Roman"/>
          <w:color w:val="000000"/>
          <w:sz w:val="28"/>
          <w:szCs w:val="28"/>
        </w:rPr>
        <w:t>документации  по</w:t>
      </w:r>
      <w:proofErr w:type="gramEnd"/>
      <w:r>
        <w:rPr>
          <w:rFonts w:eastAsia="Times New Roman"/>
          <w:color w:val="000000"/>
          <w:sz w:val="28"/>
          <w:szCs w:val="28"/>
        </w:rPr>
        <w:t xml:space="preserve"> электронной почте или путём передачи электронного носителя.</w:t>
      </w:r>
    </w:p>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r>
        <w:rPr>
          <w:rFonts w:eastAsia="Times New Roman"/>
          <w:color w:val="000000"/>
          <w:sz w:val="28"/>
          <w:szCs w:val="28"/>
        </w:rPr>
        <w:t xml:space="preserve">Вопрос: В Техническом задании установлен срок оказания услуг - 12 месяцев с даты заключения договора. Возможно ли досрочное оказание услуг по данной закупке? </w:t>
      </w:r>
    </w:p>
    <w:p w:rsidR="006D60E8" w:rsidRDefault="006D60E8" w:rsidP="006D60E8">
      <w:pPr>
        <w:pStyle w:val="a4"/>
        <w:shd w:val="clear" w:color="auto" w:fill="FFFFFF"/>
        <w:spacing w:before="0" w:beforeAutospacing="0" w:after="0" w:afterAutospacing="0"/>
        <w:ind w:left="0" w:firstLine="709"/>
        <w:jc w:val="both"/>
        <w:rPr>
          <w:rFonts w:eastAsia="Times New Roman"/>
          <w:color w:val="000000"/>
          <w:sz w:val="28"/>
          <w:szCs w:val="28"/>
        </w:rPr>
      </w:pPr>
      <w:r>
        <w:rPr>
          <w:rFonts w:eastAsia="Times New Roman"/>
          <w:color w:val="000000"/>
          <w:sz w:val="28"/>
          <w:szCs w:val="28"/>
        </w:rPr>
        <w:t>Ответ: Услуги предоставляются на весь срок действия договора.</w:t>
      </w:r>
    </w:p>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r>
        <w:rPr>
          <w:rFonts w:eastAsia="Times New Roman"/>
          <w:color w:val="000000"/>
          <w:sz w:val="28"/>
          <w:szCs w:val="28"/>
        </w:rPr>
        <w:t xml:space="preserve">Вопрос: </w:t>
      </w:r>
      <w:proofErr w:type="gramStart"/>
      <w:r>
        <w:rPr>
          <w:rFonts w:eastAsia="Times New Roman"/>
          <w:color w:val="000000"/>
          <w:sz w:val="28"/>
          <w:szCs w:val="28"/>
        </w:rPr>
        <w:t>В</w:t>
      </w:r>
      <w:proofErr w:type="gramEnd"/>
      <w:r>
        <w:rPr>
          <w:rFonts w:eastAsia="Times New Roman"/>
          <w:color w:val="000000"/>
          <w:sz w:val="28"/>
          <w:szCs w:val="28"/>
        </w:rPr>
        <w:t xml:space="preserve"> условиях Технического задания и Договора не определена процедура согласования подготовленной по результатам проведения работ документации. Подскажите, какой период может занимать приемка результатов оказанных услуг (основываясь на аналогичных услугах, если они ранее оказывались Заказчику иными Исполнителями)?</w:t>
      </w:r>
    </w:p>
    <w:p w:rsidR="006D60E8" w:rsidRDefault="006D60E8" w:rsidP="006D60E8">
      <w:pPr>
        <w:pStyle w:val="a4"/>
        <w:shd w:val="clear" w:color="auto" w:fill="FFFFFF"/>
        <w:spacing w:before="0" w:beforeAutospacing="0" w:after="0" w:afterAutospacing="0"/>
        <w:ind w:left="0" w:firstLine="709"/>
        <w:jc w:val="both"/>
        <w:rPr>
          <w:rFonts w:eastAsia="Times New Roman"/>
          <w:color w:val="000000"/>
          <w:sz w:val="28"/>
          <w:szCs w:val="28"/>
        </w:rPr>
      </w:pPr>
      <w:r>
        <w:rPr>
          <w:rFonts w:eastAsia="Times New Roman"/>
          <w:color w:val="000000"/>
          <w:sz w:val="28"/>
          <w:szCs w:val="28"/>
        </w:rPr>
        <w:t>Ответ: Сроки приемки выполненных работ зависят от качества оказанных услуг.  Если к разработанным документам нет замечаний, работы принимаются в течение установленного договором срока. Если есть замечания к разработанной документации, то сроки приемки могут быть увеличены до устранения всех замечаний.</w:t>
      </w:r>
    </w:p>
    <w:p w:rsidR="006D60E8" w:rsidRDefault="006D60E8" w:rsidP="006D60E8">
      <w:pPr>
        <w:pStyle w:val="a4"/>
        <w:shd w:val="clear" w:color="auto" w:fill="FFFFFF"/>
        <w:spacing w:before="0" w:beforeAutospacing="0" w:after="0" w:afterAutospacing="0"/>
        <w:ind w:left="0" w:firstLine="709"/>
        <w:contextualSpacing/>
        <w:jc w:val="both"/>
        <w:rPr>
          <w:rFonts w:eastAsia="Times New Roman"/>
          <w:color w:val="000000"/>
          <w:sz w:val="28"/>
          <w:szCs w:val="28"/>
        </w:rPr>
      </w:pPr>
      <w:r>
        <w:rPr>
          <w:rFonts w:eastAsia="Times New Roman"/>
          <w:color w:val="000000"/>
          <w:sz w:val="28"/>
          <w:szCs w:val="28"/>
        </w:rPr>
        <w:t xml:space="preserve">Вопрос: Состав подготавливаемых по результатам оказания услуг документов приведен в п.4.1 Технического задания. Подскажите, данный перечень документов является окончательным? В случае необходимости расширения данного перечня будет заключаться дополнительное соглашение? </w:t>
      </w:r>
    </w:p>
    <w:p w:rsidR="0064299C" w:rsidRDefault="006D60E8" w:rsidP="006D60E8">
      <w:r>
        <w:rPr>
          <w:color w:val="000000"/>
          <w:sz w:val="28"/>
          <w:szCs w:val="28"/>
        </w:rPr>
        <w:t>Ответ: Данный перечень документов является окончательным</w:t>
      </w:r>
      <w:r w:rsidR="0056215B">
        <w:rPr>
          <w:color w:val="000000"/>
          <w:sz w:val="28"/>
          <w:szCs w:val="28"/>
        </w:rPr>
        <w:t>.</w:t>
      </w:r>
      <w:bookmarkStart w:id="0" w:name="_GoBack"/>
      <w:bookmarkEnd w:id="0"/>
    </w:p>
    <w:sectPr w:rsidR="00642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82"/>
    <w:rsid w:val="00201282"/>
    <w:rsid w:val="0056215B"/>
    <w:rsid w:val="00672D01"/>
    <w:rsid w:val="006D60E8"/>
    <w:rsid w:val="00D24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49B4"/>
  <w15:chartTrackingRefBased/>
  <w15:docId w15:val="{BA9EA80C-98C9-477B-9EFA-CB3A0505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0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3_Абзац списка Знак,Bullet List Знак,Elenco Normale Знак,FooterText Знак,List Paragraph1 Знак,SL_Абзац списка Знак,Use Case List Paragraph Знак,lp1 Знак,numbered Знак,Абзац маркированнный Знак,Заголовок_3 Знак,Маркер Знак,ПАРАГРАФ Знак"/>
    <w:link w:val="a4"/>
    <w:uiPriority w:val="34"/>
    <w:locked/>
    <w:rsid w:val="006D60E8"/>
    <w:rPr>
      <w:rFonts w:ascii="Times New Roman" w:hAnsi="Times New Roman" w:cs="Times New Roman"/>
      <w:sz w:val="24"/>
      <w:szCs w:val="24"/>
    </w:rPr>
  </w:style>
  <w:style w:type="paragraph" w:styleId="a4">
    <w:name w:val="List Paragraph"/>
    <w:aliases w:val="3_Абзац списка,Bullet List,Elenco Normale,FooterText,List Paragraph1,SL_Абзац списка,Use Case List Paragraph,lp1,numbered,Абзац маркированнный,Заголовок_3,Маркер,Название таблицы,Нумерованный спиков,Нумерованый список,ПАРАГРАФ,СТ,Списки"/>
    <w:basedOn w:val="a"/>
    <w:link w:val="a3"/>
    <w:uiPriority w:val="34"/>
    <w:qFormat/>
    <w:rsid w:val="006D60E8"/>
    <w:pPr>
      <w:spacing w:before="100" w:beforeAutospacing="1" w:after="100" w:afterAutospacing="1"/>
      <w:ind w:left="72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Терновая Татьяна Геннадьевна</dc:creator>
  <cp:keywords/>
  <dc:description/>
  <cp:lastModifiedBy>Терновая Татьяна Геннадьевна</cp:lastModifiedBy>
  <cp:revision>3</cp:revision>
  <dcterms:created xsi:type="dcterms:W3CDTF">2026-06-08T11:45:00Z</dcterms:created>
  <dcterms:modified xsi:type="dcterms:W3CDTF">2026-06-08T11:47:00Z</dcterms:modified>
</cp:coreProperties>
</file>