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45" w:rsidRDefault="003A0CCA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D76045" w:rsidRDefault="00F374F3" w:rsidP="00F374F3">
      <w:pPr>
        <w:ind w:left="5529"/>
        <w:jc w:val="right"/>
        <w:rPr>
          <w:sz w:val="24"/>
          <w:szCs w:val="24"/>
        </w:rPr>
      </w:pPr>
      <w:r w:rsidRPr="00F374F3">
        <w:rPr>
          <w:sz w:val="24"/>
          <w:szCs w:val="24"/>
        </w:rPr>
        <w:t>Д</w:t>
      </w:r>
      <w:r w:rsidR="003A0CCA">
        <w:rPr>
          <w:sz w:val="24"/>
          <w:szCs w:val="24"/>
        </w:rPr>
        <w:t>иректор Южного</w:t>
      </w:r>
      <w:r w:rsidR="003A0CCA" w:rsidRPr="00B77061">
        <w:rPr>
          <w:sz w:val="24"/>
          <w:szCs w:val="24"/>
        </w:rPr>
        <w:t xml:space="preserve"> ф</w:t>
      </w:r>
      <w:r w:rsidR="003A0CCA">
        <w:rPr>
          <w:sz w:val="24"/>
          <w:szCs w:val="24"/>
        </w:rPr>
        <w:t>илиала</w:t>
      </w:r>
    </w:p>
    <w:p w:rsidR="00D76045" w:rsidRDefault="003A0C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D76045" w:rsidRDefault="003A0C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</w:t>
      </w:r>
      <w:r w:rsidR="00F374F3">
        <w:rPr>
          <w:sz w:val="24"/>
          <w:szCs w:val="24"/>
          <w:lang w:val="en-US"/>
        </w:rPr>
        <w:t>В</w:t>
      </w:r>
      <w:r>
        <w:rPr>
          <w:sz w:val="24"/>
          <w:szCs w:val="24"/>
        </w:rPr>
        <w:t>.</w:t>
      </w:r>
      <w:r w:rsidR="00F374F3">
        <w:rPr>
          <w:sz w:val="24"/>
          <w:szCs w:val="24"/>
          <w:lang w:val="en-US"/>
        </w:rPr>
        <w:t>А</w:t>
      </w:r>
      <w:r>
        <w:rPr>
          <w:sz w:val="24"/>
          <w:szCs w:val="24"/>
        </w:rPr>
        <w:t xml:space="preserve">. </w:t>
      </w:r>
      <w:r w:rsidR="00F374F3">
        <w:rPr>
          <w:sz w:val="24"/>
          <w:szCs w:val="24"/>
          <w:lang w:val="en-US"/>
        </w:rPr>
        <w:t>Изотов</w:t>
      </w:r>
    </w:p>
    <w:p w:rsidR="00D76045" w:rsidRDefault="003A0C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F374F3">
        <w:rPr>
          <w:sz w:val="24"/>
          <w:szCs w:val="24"/>
        </w:rPr>
        <w:t xml:space="preserve">      «____» ______________ 2026</w:t>
      </w:r>
      <w:r>
        <w:rPr>
          <w:sz w:val="24"/>
          <w:szCs w:val="24"/>
        </w:rPr>
        <w:t xml:space="preserve"> г.</w:t>
      </w:r>
    </w:p>
    <w:p w:rsidR="00D76045" w:rsidRDefault="00D76045">
      <w:pPr>
        <w:keepNext/>
        <w:keepLines/>
        <w:jc w:val="right"/>
        <w:rPr>
          <w:b/>
          <w:bCs/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D76045">
      <w:pPr>
        <w:keepNext/>
        <w:keepLines/>
        <w:rPr>
          <w:sz w:val="26"/>
          <w:szCs w:val="26"/>
        </w:rPr>
      </w:pPr>
    </w:p>
    <w:p w:rsidR="00D76045" w:rsidRDefault="003A0CCA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D76045" w:rsidRDefault="00D76045">
      <w:pPr>
        <w:keepNext/>
        <w:keepLines/>
        <w:rPr>
          <w:rFonts w:eastAsia="Calibri"/>
          <w:b/>
          <w:sz w:val="26"/>
          <w:szCs w:val="26"/>
        </w:rPr>
      </w:pPr>
    </w:p>
    <w:p w:rsidR="00D76045" w:rsidRDefault="003A0CCA">
      <w:pPr>
        <w:jc w:val="center"/>
      </w:pPr>
      <w:r>
        <w:t>ОКПД2 45.20.30.000. Оказание услуг по мойке транспортных средств Пятигорского транспортного участка Южного филиала АО "ТК РусГидро"</w:t>
      </w:r>
    </w:p>
    <w:p w:rsidR="00D76045" w:rsidRDefault="003A0CC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6016-ТО ПРОД-202</w:t>
      </w:r>
      <w:r w:rsidR="00F374F3">
        <w:rPr>
          <w:rFonts w:eastAsia="Calibri"/>
          <w:b/>
          <w:sz w:val="24"/>
          <w:szCs w:val="24"/>
          <w:lang w:val="en-US"/>
        </w:rPr>
        <w:t>7</w:t>
      </w:r>
      <w:r>
        <w:rPr>
          <w:rFonts w:eastAsia="Calibri"/>
          <w:b/>
          <w:sz w:val="24"/>
          <w:szCs w:val="24"/>
        </w:rPr>
        <w:t>-ТК_Южный_фил</w:t>
      </w:r>
    </w:p>
    <w:p w:rsidR="00D76045" w:rsidRDefault="003A0CCA">
      <w:pPr>
        <w:jc w:val="center"/>
        <w:rPr>
          <w:b/>
          <w:sz w:val="26"/>
          <w:szCs w:val="26"/>
        </w:rPr>
      </w:pPr>
      <w:r>
        <w:br w:type="page"/>
      </w:r>
    </w:p>
    <w:p w:rsidR="00D76045" w:rsidRDefault="003A0CC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2134906888"/>
        <w:docPartObj>
          <w:docPartGallery w:val="Table of Contents"/>
          <w:docPartUnique/>
        </w:docPartObj>
      </w:sdtPr>
      <w:sdtEndPr/>
      <w:sdtContent>
        <w:p w:rsidR="00D76045" w:rsidRDefault="003A0CCA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53183520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_Toc153183520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21">
            <w:r w:rsidR="003A0CCA">
              <w:rPr>
                <w:rStyle w:val="affc"/>
                <w:iCs/>
                <w:webHidden/>
              </w:rPr>
              <w:t>1.1.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Обозначения и сокращения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…………………………………………………………………………………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_Toc153183521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22">
            <w:r w:rsidR="003A0CCA">
              <w:rPr>
                <w:rStyle w:val="affc"/>
                <w:iCs/>
                <w:webHidden/>
              </w:rPr>
              <w:t>1.2.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Наименование закупаемой продукции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……………………………………………………………………..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_Toc153183522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23">
            <w:r w:rsidR="003A0CCA">
              <w:rPr>
                <w:rStyle w:val="affc"/>
                <w:iCs/>
                <w:webHidden/>
              </w:rPr>
              <w:t>1.3.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Цель оказания услуг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…………………………………………………………………………………………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_Toc153183523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3183524">
            <w:r w:rsidR="003A0CCA">
              <w:rPr>
                <w:rStyle w:val="affc"/>
                <w:webHidden/>
              </w:rPr>
              <w:t>Таблица 1. Перечень объектов заказчика</w:t>
            </w:r>
            <w:r w:rsidR="00B77061">
              <w:rPr>
                <w:rStyle w:val="affc"/>
                <w:webHidden/>
                <w:lang w:val="en-US"/>
              </w:rPr>
              <w:t>………………………………………………………..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_Toc153183524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25">
            <w:r w:rsidR="003A0CCA">
              <w:rPr>
                <w:rStyle w:val="affc"/>
                <w:iCs/>
                <w:webHidden/>
              </w:rPr>
              <w:t>1.4.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…………………………………………………………………………………………………………….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_Toc153183525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3183526">
            <w:r w:rsidR="003A0CCA">
              <w:rPr>
                <w:rStyle w:val="affc"/>
                <w:webHidden/>
              </w:rPr>
              <w:t>2.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A0CCA">
              <w:rPr>
                <w:rStyle w:val="affc"/>
                <w:iCs/>
              </w:rPr>
              <w:t>Требования к продукции</w:t>
            </w:r>
            <w:r w:rsidR="00B77061">
              <w:rPr>
                <w:rStyle w:val="affc"/>
                <w:iCs/>
                <w:lang w:val="en-US"/>
              </w:rPr>
              <w:t>…………………………………………………………………….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_Toc153183526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4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27">
            <w:r w:rsidR="003A0CCA">
              <w:rPr>
                <w:rStyle w:val="affc"/>
                <w:iCs/>
                <w:webHidden/>
              </w:rPr>
              <w:t>2.1.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Требования к объемам и срокам оказания услуг</w:t>
            </w:r>
            <w:r w:rsidR="00B77061">
              <w:rPr>
                <w:rStyle w:val="affc"/>
                <w:lang w:val="en-US"/>
              </w:rPr>
              <w:t>…………………………………………………………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_Toc153183527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28">
            <w:r w:rsidR="003A0CCA">
              <w:rPr>
                <w:rStyle w:val="affc"/>
                <w:webHidden/>
              </w:rPr>
              <w:t>2.1.1.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Требования к перечню и объему услуг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_Toc153183528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3183529">
            <w:r w:rsidR="003A0CCA">
              <w:rPr>
                <w:rStyle w:val="affc"/>
                <w:webHidden/>
              </w:rPr>
              <w:t>Таблица 2. Перечень и объем оказываемых услуг</w:t>
            </w:r>
            <w:r w:rsidR="00B77061">
              <w:rPr>
                <w:rStyle w:val="affc"/>
                <w:webHidden/>
                <w:lang w:val="en-US"/>
              </w:rPr>
              <w:t>……………………………………………...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_Toc153183529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3183530">
            <w:r w:rsidR="003A0CCA">
              <w:rPr>
                <w:rStyle w:val="affc"/>
                <w:webHidden/>
              </w:rPr>
              <w:t>2.1.2.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Требования к срокам оказания услуг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……………………………………………………………………....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_Toc153183530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3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3183531">
            <w:r w:rsidR="003A0CCA">
              <w:rPr>
                <w:rStyle w:val="affc"/>
                <w:webHidden/>
              </w:rPr>
              <w:t>Таблица 3. Требования к срокам оказания услуг</w:t>
            </w:r>
            <w:r w:rsidR="00B77061">
              <w:rPr>
                <w:rStyle w:val="affc"/>
                <w:webHidden/>
                <w:lang w:val="en-US"/>
              </w:rPr>
              <w:t>……………………………………………….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_Toc153183531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4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Default="00812B2C">
          <w:pPr>
            <w:pStyle w:val="41"/>
          </w:pPr>
          <w:hyperlink w:anchor="_Toc153183532">
            <w:r w:rsidR="003A0CCA">
              <w:rPr>
                <w:rStyle w:val="affc"/>
                <w:iCs/>
                <w:webHidden/>
              </w:rPr>
              <w:t>2.2.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Требования к качеству услуг</w:t>
            </w:r>
            <w:r w:rsidR="00B77061">
              <w:rPr>
                <w:rStyle w:val="affc"/>
                <w:lang w:val="en-US"/>
              </w:rPr>
              <w:t>……………………………………………………………………………….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_Toc153183532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4</w:t>
            </w:r>
            <w:r w:rsidR="003A0CCA">
              <w:rPr>
                <w:webHidden/>
              </w:rPr>
              <w:fldChar w:fldCharType="end"/>
            </w:r>
          </w:hyperlink>
        </w:p>
        <w:p w:rsidR="00D76045" w:rsidRPr="00B77061" w:rsidRDefault="00B77061" w:rsidP="00B77061">
          <w:pPr>
            <w:rPr>
              <w:rFonts w:eastAsiaTheme="minorEastAsia"/>
              <w:b/>
              <w:sz w:val="24"/>
              <w:szCs w:val="24"/>
            </w:rPr>
          </w:pPr>
          <w:r w:rsidRPr="00B77061">
            <w:rPr>
              <w:rFonts w:eastAsiaTheme="minorEastAsia"/>
              <w:b/>
              <w:sz w:val="24"/>
              <w:szCs w:val="24"/>
            </w:rPr>
            <w:t>Таблица 4. Требование к качеству услуг…………………………………………………………4</w:t>
          </w:r>
        </w:p>
        <w:p w:rsidR="00D76045" w:rsidRDefault="00812B2C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3183534">
            <w:r w:rsidR="003A0CCA">
              <w:rPr>
                <w:rStyle w:val="affc"/>
                <w:webHidden/>
              </w:rPr>
              <w:t>3.</w:t>
            </w:r>
            <w:r w:rsidR="003A0CCA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A0CCA">
              <w:rPr>
                <w:rStyle w:val="affc"/>
              </w:rPr>
              <w:t>Требования к документации по ценообразованию на этапе закупки</w:t>
            </w:r>
            <w:r w:rsidR="00B77061">
              <w:rPr>
                <w:rStyle w:val="affc"/>
                <w:lang w:val="en-US"/>
              </w:rPr>
              <w:t>………………….</w:t>
            </w:r>
            <w:r w:rsidR="003A0CCA">
              <w:rPr>
                <w:webHidden/>
              </w:rPr>
              <w:fldChar w:fldCharType="begin"/>
            </w:r>
            <w:r w:rsidR="003A0CCA">
              <w:rPr>
                <w:webHidden/>
              </w:rPr>
              <w:instrText>PAGEREF _Toc153183534 \h</w:instrText>
            </w:r>
            <w:r w:rsidR="003A0CCA">
              <w:rPr>
                <w:webHidden/>
              </w:rPr>
            </w:r>
            <w:r w:rsidR="003A0CCA">
              <w:rPr>
                <w:webHidden/>
              </w:rPr>
              <w:fldChar w:fldCharType="separate"/>
            </w:r>
            <w:r w:rsidR="00280976">
              <w:rPr>
                <w:noProof/>
                <w:webHidden/>
              </w:rPr>
              <w:t>4</w:t>
            </w:r>
            <w:r w:rsidR="003A0CCA">
              <w:rPr>
                <w:webHidden/>
              </w:rPr>
              <w:fldChar w:fldCharType="end"/>
            </w:r>
          </w:hyperlink>
          <w:r w:rsidR="003A0CCA">
            <w:rPr>
              <w:rStyle w:val="affc"/>
            </w:rPr>
            <w:fldChar w:fldCharType="end"/>
          </w:r>
        </w:p>
      </w:sdtContent>
    </w:sdt>
    <w:p w:rsidR="00D76045" w:rsidRDefault="00D76045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D76045" w:rsidRDefault="003A0CC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76045" w:rsidRDefault="003A0CCA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153183520"/>
      <w:r>
        <w:rPr>
          <w:lang w:val="ru-RU"/>
        </w:rPr>
        <w:lastRenderedPageBreak/>
        <w:t>Общие сведения</w:t>
      </w:r>
      <w:bookmarkEnd w:id="0"/>
    </w:p>
    <w:p w:rsidR="00D76045" w:rsidRDefault="003A0CCA">
      <w:pPr>
        <w:pStyle w:val="4"/>
        <w:numPr>
          <w:ilvl w:val="1"/>
          <w:numId w:val="3"/>
        </w:numPr>
        <w:spacing w:after="120" w:line="240" w:lineRule="atLeast"/>
        <w:ind w:left="431" w:hanging="431"/>
        <w:rPr>
          <w:rStyle w:val="aff1"/>
          <w:b/>
          <w:i w:val="0"/>
          <w:shd w:val="clear" w:color="auto" w:fill="auto"/>
        </w:rPr>
      </w:pPr>
      <w:bookmarkStart w:id="1" w:name="_Toc46743505"/>
      <w:bookmarkStart w:id="2" w:name="_Toc153183521"/>
      <w:r>
        <w:t>Обозначения и сокращения</w:t>
      </w:r>
      <w:bookmarkEnd w:id="1"/>
      <w:bookmarkEnd w:id="2"/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356"/>
      </w:tblGrid>
      <w:tr w:rsidR="00D76045">
        <w:trPr>
          <w:cantSplit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Default="003A0C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Default="003A0C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D76045">
        <w:trPr>
          <w:cantSplit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Default="003A0C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Default="003A0C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</w:tr>
    </w:tbl>
    <w:p w:rsidR="00D76045" w:rsidRDefault="003A0CCA">
      <w:pPr>
        <w:pStyle w:val="4"/>
        <w:numPr>
          <w:ilvl w:val="1"/>
          <w:numId w:val="3"/>
        </w:numPr>
        <w:spacing w:before="0" w:after="0" w:line="240" w:lineRule="atLeast"/>
      </w:pPr>
      <w:bookmarkStart w:id="3" w:name="_Toc46743506"/>
      <w:bookmarkStart w:id="4" w:name="_Toc153183522"/>
      <w:r>
        <w:t>Наименование закупаемой продукции</w:t>
      </w:r>
      <w:bookmarkEnd w:id="3"/>
      <w:bookmarkEnd w:id="4"/>
    </w:p>
    <w:p w:rsidR="00D76045" w:rsidRDefault="003A0CCA">
      <w:pPr>
        <w:jc w:val="both"/>
        <w:rPr>
          <w:rStyle w:val="aff1"/>
          <w:b w:val="0"/>
          <w:i w:val="0"/>
          <w:color w:val="00000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  </w:t>
      </w:r>
      <w:r>
        <w:t>ОКПД2 45.20.30.000.</w:t>
      </w:r>
      <w:r>
        <w:rPr>
          <w:sz w:val="24"/>
          <w:szCs w:val="24"/>
        </w:rPr>
        <w:t xml:space="preserve"> Оказание услуг по мойке транспортных средств Пятигорского транспортного участка Южного филиала АО «ТК РусГидро»</w:t>
      </w:r>
    </w:p>
    <w:p w:rsidR="00D76045" w:rsidRDefault="003A0CCA">
      <w:pPr>
        <w:pStyle w:val="4"/>
        <w:numPr>
          <w:ilvl w:val="1"/>
          <w:numId w:val="3"/>
        </w:numPr>
        <w:spacing w:before="0" w:after="0" w:line="240" w:lineRule="atLeast"/>
        <w:ind w:left="431" w:hanging="431"/>
      </w:pPr>
      <w:bookmarkStart w:id="5" w:name="_Toc46743507"/>
      <w:bookmarkStart w:id="6" w:name="_Toc153183523"/>
      <w:r>
        <w:t xml:space="preserve">Цель </w:t>
      </w:r>
      <w:bookmarkEnd w:id="5"/>
      <w:r>
        <w:rPr>
          <w:lang w:val="ru-RU"/>
        </w:rPr>
        <w:t>оказания услуг</w:t>
      </w:r>
      <w:bookmarkEnd w:id="6"/>
    </w:p>
    <w:p w:rsidR="00D76045" w:rsidRDefault="003A0CCA">
      <w:pPr>
        <w:pStyle w:val="afffb"/>
        <w:spacing w:line="240" w:lineRule="auto"/>
        <w:jc w:val="both"/>
        <w:rPr>
          <w:color w:val="FF0000"/>
        </w:rPr>
      </w:pPr>
      <w:r>
        <w:rPr>
          <w:bCs/>
        </w:rPr>
        <w:t xml:space="preserve">      </w:t>
      </w:r>
      <w:r>
        <w:t>Содержание в чистоте автотранспорта Пятигорского транспортного участка Южного филиала АО «ТК РусГидро».</w:t>
      </w:r>
    </w:p>
    <w:p w:rsidR="00D76045" w:rsidRDefault="00D76045">
      <w:pPr>
        <w:spacing w:line="240" w:lineRule="atLeast"/>
        <w:jc w:val="both"/>
        <w:rPr>
          <w:bCs/>
          <w:sz w:val="24"/>
          <w:szCs w:val="24"/>
        </w:rPr>
      </w:pPr>
    </w:p>
    <w:p w:rsidR="00D76045" w:rsidRDefault="003A0CCA">
      <w:pPr>
        <w:pStyle w:val="1"/>
        <w:keepLines/>
        <w:numPr>
          <w:ilvl w:val="0"/>
          <w:numId w:val="0"/>
        </w:numPr>
        <w:spacing w:after="120" w:line="240" w:lineRule="atLeast"/>
        <w:rPr>
          <w:sz w:val="24"/>
          <w:szCs w:val="24"/>
          <w:lang w:val="ru-RU"/>
        </w:rPr>
      </w:pPr>
      <w:bookmarkStart w:id="7" w:name="_Toc15318352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126"/>
        <w:gridCol w:w="3260"/>
        <w:gridCol w:w="1559"/>
      </w:tblGrid>
      <w:tr w:rsidR="00D7604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76045" w:rsidRDefault="003A0CC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D76045" w:rsidRDefault="00D760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D7604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76045">
        <w:trPr>
          <w:trHeight w:val="45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D76045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45" w:rsidRDefault="003A0C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Оказание услуг по мойке транспортных средств Пятигорского транспортного участка Южного филиала АО «ТК РусГидро»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45" w:rsidRDefault="003A0CCA">
            <w:pPr>
              <w:widowControl w:val="0"/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4"/>
                <w:szCs w:val="24"/>
              </w:rPr>
              <w:t>Ставропольский край, город Пятигорск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LEXUS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B77061" w:rsidRDefault="00B7706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B77061" w:rsidRDefault="00B7706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B77061" w:rsidRDefault="00B77061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B77061" w:rsidRPr="00B77061" w:rsidRDefault="00B77061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</w:tr>
      <w:tr w:rsidR="00D76045">
        <w:trPr>
          <w:trHeight w:val="4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D76045">
            <w:pPr>
              <w:pStyle w:val="aff0"/>
              <w:widowControl w:val="0"/>
              <w:ind w:left="786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KIA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76045">
        <w:trPr>
          <w:trHeight w:val="4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D76045">
            <w:pPr>
              <w:pStyle w:val="aff0"/>
              <w:widowControl w:val="0"/>
              <w:ind w:left="786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RENAULT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76045">
        <w:trPr>
          <w:trHeight w:val="40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D76045">
            <w:pPr>
              <w:pStyle w:val="aff0"/>
              <w:widowControl w:val="0"/>
              <w:ind w:left="786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РИДА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76045">
        <w:trPr>
          <w:trHeight w:val="408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D76045">
            <w:pPr>
              <w:pStyle w:val="aff0"/>
              <w:widowControl w:val="0"/>
              <w:ind w:left="786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FORD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76045">
        <w:trPr>
          <w:trHeight w:val="4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D76045">
            <w:pPr>
              <w:pStyle w:val="aff0"/>
              <w:widowControl w:val="0"/>
              <w:ind w:left="786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TOYOTA 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D76045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</w:tbl>
    <w:p w:rsidR="00F374F3" w:rsidRPr="00F374F3" w:rsidRDefault="00F374F3" w:rsidP="00F374F3">
      <w:pPr>
        <w:pStyle w:val="4"/>
        <w:tabs>
          <w:tab w:val="clear" w:pos="0"/>
        </w:tabs>
        <w:ind w:firstLine="0"/>
        <w:rPr>
          <w:b w:val="0"/>
        </w:rPr>
      </w:pPr>
      <w:bookmarkStart w:id="8" w:name="_Toc153183525"/>
      <w:r>
        <w:t xml:space="preserve">* </w:t>
      </w:r>
      <w:r w:rsidRPr="00F374F3">
        <w:rPr>
          <w:b w:val="0"/>
          <w:sz w:val="22"/>
          <w:szCs w:val="22"/>
        </w:rPr>
        <w:t>Перечень марок транспортных средств является ориентировочным и может быть изменен с учетом потребности Заказчика в пределах цены договора.</w:t>
      </w:r>
    </w:p>
    <w:p w:rsidR="00D76045" w:rsidRDefault="003A0CCA">
      <w:pPr>
        <w:pStyle w:val="4"/>
        <w:numPr>
          <w:ilvl w:val="1"/>
          <w:numId w:val="3"/>
        </w:numPr>
      </w:pPr>
      <w:r>
        <w:t xml:space="preserve">Информация в отношении исполнения договора, </w:t>
      </w:r>
      <w:bookmarkStart w:id="9" w:name="_Hlk46492347"/>
      <w:r>
        <w:t xml:space="preserve">которая должна быть учтена при подготовке заявки </w:t>
      </w:r>
      <w:bookmarkEnd w:id="9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8"/>
    </w:p>
    <w:p w:rsidR="00D76045" w:rsidRDefault="003A0CCA">
      <w:pPr>
        <w:shd w:val="clear" w:color="auto" w:fill="FFFFFF"/>
        <w:tabs>
          <w:tab w:val="left" w:pos="-426"/>
        </w:tabs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1.4.</w:t>
      </w:r>
      <w:r>
        <w:rPr>
          <w:sz w:val="24"/>
          <w:szCs w:val="24"/>
          <w:lang w:eastAsia="x-none"/>
        </w:rPr>
        <w:t>1</w:t>
      </w:r>
      <w:r>
        <w:rPr>
          <w:sz w:val="24"/>
          <w:szCs w:val="24"/>
          <w:lang w:val="x-none" w:eastAsia="x-none"/>
        </w:rPr>
        <w:t xml:space="preserve">.  </w:t>
      </w:r>
      <w:r>
        <w:rPr>
          <w:sz w:val="24"/>
          <w:szCs w:val="24"/>
        </w:rPr>
        <w:t>Работы по мойке транспортного средства должны включать в себя:</w:t>
      </w:r>
    </w:p>
    <w:p w:rsidR="00D76045" w:rsidRDefault="003A0CCA">
      <w:pPr>
        <w:shd w:val="clear" w:color="auto" w:fill="FFFFFF"/>
        <w:tabs>
          <w:tab w:val="left" w:pos="-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бесконтактную мойку кузова, рамы и кабины транспортного средства с использованием новых, специализированных, неразрушающих лакокрасочное и гальваническое покрытия моющих средств;</w:t>
      </w:r>
    </w:p>
    <w:p w:rsidR="00D76045" w:rsidRDefault="003A0CC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0" w:name="_Toc153183526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</w:p>
    <w:p w:rsidR="00D76045" w:rsidRDefault="003A0CCA">
      <w:pPr>
        <w:pStyle w:val="4"/>
        <w:numPr>
          <w:ilvl w:val="1"/>
          <w:numId w:val="3"/>
        </w:numPr>
        <w:spacing w:before="0" w:after="0" w:line="240" w:lineRule="atLeast"/>
      </w:pPr>
      <w:bookmarkStart w:id="11" w:name="_Toc153183527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D76045" w:rsidRDefault="003A0CCA">
      <w:pPr>
        <w:pStyle w:val="3"/>
        <w:spacing w:before="0" w:after="0" w:line="240" w:lineRule="atLeast"/>
      </w:pPr>
      <w:bookmarkStart w:id="12" w:name="_Toc153183528"/>
      <w:r>
        <w:rPr>
          <w:lang w:val="ru-RU"/>
        </w:rPr>
        <w:t>Требования к перечню и объему услуг</w:t>
      </w:r>
      <w:bookmarkEnd w:id="12"/>
    </w:p>
    <w:p w:rsidR="00D76045" w:rsidRDefault="003A0CCA">
      <w:pPr>
        <w:pStyle w:val="1"/>
        <w:keepLines/>
        <w:numPr>
          <w:ilvl w:val="0"/>
          <w:numId w:val="0"/>
        </w:numPr>
        <w:spacing w:before="0" w:after="0" w:line="240" w:lineRule="atLeast"/>
        <w:rPr>
          <w:sz w:val="24"/>
          <w:szCs w:val="24"/>
          <w:lang w:val="ru-RU"/>
        </w:rPr>
      </w:pPr>
      <w:bookmarkStart w:id="13" w:name="_Toc51339695"/>
      <w:bookmarkStart w:id="14" w:name="_Toc1531835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4"/>
    </w:p>
    <w:tbl>
      <w:tblPr>
        <w:tblStyle w:val="affff5"/>
        <w:tblW w:w="9825" w:type="dxa"/>
        <w:tblLayout w:type="fixed"/>
        <w:tblLook w:val="04A0" w:firstRow="1" w:lastRow="0" w:firstColumn="1" w:lastColumn="0" w:noHBand="0" w:noVBand="1"/>
      </w:tblPr>
      <w:tblGrid>
        <w:gridCol w:w="648"/>
        <w:gridCol w:w="6291"/>
        <w:gridCol w:w="1515"/>
        <w:gridCol w:w="1371"/>
      </w:tblGrid>
      <w:tr w:rsidR="00D76045" w:rsidTr="00D2227B">
        <w:tc>
          <w:tcPr>
            <w:tcW w:w="648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п-п</w:t>
            </w:r>
          </w:p>
        </w:tc>
        <w:tc>
          <w:tcPr>
            <w:tcW w:w="6291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(товары/работы/услуги) являющиеся предметом закупки</w:t>
            </w:r>
          </w:p>
        </w:tc>
        <w:tc>
          <w:tcPr>
            <w:tcW w:w="1515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</w:t>
            </w:r>
          </w:p>
        </w:tc>
        <w:tc>
          <w:tcPr>
            <w:tcW w:w="1371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D76045" w:rsidTr="00D2227B">
        <w:tc>
          <w:tcPr>
            <w:tcW w:w="648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91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Комплексная мойка кузова и салона легкового автомобиля</w:t>
            </w:r>
          </w:p>
        </w:tc>
        <w:tc>
          <w:tcPr>
            <w:tcW w:w="1515" w:type="dxa"/>
          </w:tcPr>
          <w:p w:rsidR="00D76045" w:rsidRDefault="003A0CCA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1371" w:type="dxa"/>
          </w:tcPr>
          <w:p w:rsidR="00D76045" w:rsidRPr="00D2227B" w:rsidRDefault="00D2227B" w:rsidP="00F374F3">
            <w:pPr>
              <w:widowControl w:val="0"/>
              <w:tabs>
                <w:tab w:val="left" w:pos="42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 w:rsidR="00F374F3">
              <w:rPr>
                <w:sz w:val="22"/>
                <w:szCs w:val="22"/>
                <w:lang w:val="en-US"/>
              </w:rPr>
              <w:t>0</w:t>
            </w:r>
            <w:bookmarkStart w:id="15" w:name="_GoBack"/>
            <w:bookmarkEnd w:id="15"/>
          </w:p>
        </w:tc>
      </w:tr>
      <w:tr w:rsidR="00D2227B" w:rsidTr="00D2227B">
        <w:tc>
          <w:tcPr>
            <w:tcW w:w="648" w:type="dxa"/>
          </w:tcPr>
          <w:p w:rsidR="00D2227B" w:rsidRPr="00D2227B" w:rsidRDefault="00D2227B" w:rsidP="00D2227B">
            <w:pPr>
              <w:widowControl w:val="0"/>
              <w:tabs>
                <w:tab w:val="left" w:pos="42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91" w:type="dxa"/>
          </w:tcPr>
          <w:p w:rsidR="00D2227B" w:rsidRPr="00D2227B" w:rsidRDefault="00D2227B" w:rsidP="00D2227B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Комплексная мойка кузова и салона</w:t>
            </w:r>
            <w:r w:rsidRPr="00D2227B">
              <w:rPr>
                <w:color w:val="000000"/>
                <w:sz w:val="24"/>
                <w:szCs w:val="24"/>
              </w:rPr>
              <w:t xml:space="preserve"> кроссовера</w:t>
            </w:r>
          </w:p>
        </w:tc>
        <w:tc>
          <w:tcPr>
            <w:tcW w:w="1515" w:type="dxa"/>
          </w:tcPr>
          <w:p w:rsidR="00D2227B" w:rsidRDefault="00D2227B" w:rsidP="00D2227B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1371" w:type="dxa"/>
          </w:tcPr>
          <w:p w:rsidR="00D2227B" w:rsidRPr="00D2227B" w:rsidRDefault="00F374F3" w:rsidP="00D2227B">
            <w:pPr>
              <w:widowControl w:val="0"/>
              <w:tabs>
                <w:tab w:val="left" w:pos="42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</w:tr>
      <w:tr w:rsidR="00D2227B" w:rsidTr="00D2227B">
        <w:tc>
          <w:tcPr>
            <w:tcW w:w="648" w:type="dxa"/>
          </w:tcPr>
          <w:p w:rsidR="00D2227B" w:rsidRDefault="00D2227B" w:rsidP="00D2227B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91" w:type="dxa"/>
          </w:tcPr>
          <w:p w:rsidR="00D2227B" w:rsidRDefault="00D2227B" w:rsidP="00D2227B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Комплексная мойка кузова и салона внедорожника</w:t>
            </w:r>
          </w:p>
        </w:tc>
        <w:tc>
          <w:tcPr>
            <w:tcW w:w="1515" w:type="dxa"/>
          </w:tcPr>
          <w:p w:rsidR="00D2227B" w:rsidRDefault="00D2227B" w:rsidP="00D2227B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</w:t>
            </w:r>
          </w:p>
        </w:tc>
        <w:tc>
          <w:tcPr>
            <w:tcW w:w="1371" w:type="dxa"/>
          </w:tcPr>
          <w:p w:rsidR="00D2227B" w:rsidRPr="00D2227B" w:rsidRDefault="00D2227B" w:rsidP="00F374F3">
            <w:pPr>
              <w:widowControl w:val="0"/>
              <w:tabs>
                <w:tab w:val="left" w:pos="42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F374F3"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D76045" w:rsidRDefault="00D76045">
      <w:pPr>
        <w:rPr>
          <w:lang w:eastAsia="x-none"/>
        </w:rPr>
      </w:pPr>
    </w:p>
    <w:p w:rsidR="00D76045" w:rsidRDefault="003A0CCA">
      <w:pPr>
        <w:pStyle w:val="3"/>
        <w:rPr>
          <w:lang w:val="ru-RU"/>
        </w:rPr>
      </w:pPr>
      <w:bookmarkStart w:id="16" w:name="_Toc51339696"/>
      <w:bookmarkStart w:id="17" w:name="_Toc153183530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оказания услуг</w:t>
      </w:r>
      <w:bookmarkEnd w:id="17"/>
    </w:p>
    <w:p w:rsidR="00D76045" w:rsidRDefault="003A0CC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en-US"/>
        </w:rPr>
        <w:t xml:space="preserve">2.1.2.1. </w:t>
      </w:r>
      <w:r>
        <w:rPr>
          <w:rFonts w:eastAsia="Calibri"/>
          <w:color w:val="000000"/>
          <w:sz w:val="24"/>
          <w:szCs w:val="24"/>
        </w:rPr>
        <w:t>Исполнитель должен принимать транспортное средство Заказчика в сроки не позднее 1 рабочего дня с момента обращения Заказчика.</w:t>
      </w:r>
    </w:p>
    <w:p w:rsidR="003A0CCA" w:rsidRDefault="003A0CCA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bookmarkStart w:id="18" w:name="_Toc50125127"/>
      <w:bookmarkStart w:id="19" w:name="_Toc51339697"/>
      <w:bookmarkStart w:id="20" w:name="_Toc153183531"/>
    </w:p>
    <w:p w:rsidR="00D76045" w:rsidRDefault="003A0CCA">
      <w:pPr>
        <w:pStyle w:val="1"/>
        <w:keepLines/>
        <w:numPr>
          <w:ilvl w:val="0"/>
          <w:numId w:val="0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оказания услуг</w:t>
      </w:r>
      <w:bookmarkEnd w:id="20"/>
    </w:p>
    <w:p w:rsidR="003A0CCA" w:rsidRPr="003A0CCA" w:rsidRDefault="003A0CCA" w:rsidP="003A0CCA">
      <w:pPr>
        <w:rPr>
          <w:lang w:eastAsia="x-none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3545"/>
        <w:gridCol w:w="2552"/>
        <w:gridCol w:w="2692"/>
      </w:tblGrid>
      <w:tr w:rsidR="00D76045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D76045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045" w:rsidRDefault="003A0CCA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76045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45" w:rsidRDefault="00D76045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045" w:rsidRDefault="003A0C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Услуги по мойке транспортных средств Пятигорского транспортного участка Южного филиала АО «ТК РусГидро»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Pr="003A0CCA" w:rsidRDefault="003A0CCA" w:rsidP="003A0CC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374F3">
              <w:rPr>
                <w:sz w:val="24"/>
                <w:szCs w:val="24"/>
                <w:lang w:val="en-US"/>
              </w:rPr>
              <w:t>01.01.2027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045" w:rsidRDefault="00F374F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  <w:r w:rsidR="003A0CCA">
              <w:rPr>
                <w:sz w:val="24"/>
                <w:szCs w:val="24"/>
              </w:rPr>
              <w:t xml:space="preserve"> г.</w:t>
            </w:r>
          </w:p>
        </w:tc>
      </w:tr>
    </w:tbl>
    <w:p w:rsidR="003A0CCA" w:rsidRPr="003A0CCA" w:rsidRDefault="003A0CCA" w:rsidP="003A0CCA">
      <w:pPr>
        <w:pStyle w:val="4"/>
        <w:tabs>
          <w:tab w:val="clear" w:pos="0"/>
        </w:tabs>
        <w:ind w:firstLine="0"/>
        <w:rPr>
          <w:lang w:val="ru-RU"/>
        </w:rPr>
      </w:pPr>
      <w:bookmarkStart w:id="22" w:name="_Toc46743511"/>
      <w:bookmarkStart w:id="23" w:name="_Toc153183532"/>
    </w:p>
    <w:p w:rsidR="00D76045" w:rsidRDefault="003A0CCA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3"/>
    </w:p>
    <w:p w:rsidR="003A0CCA" w:rsidRDefault="003A0CCA" w:rsidP="003A0CCA">
      <w:pPr>
        <w:keepNext/>
        <w:spacing w:after="60"/>
        <w:ind w:left="432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24" w:name="_Toc145684070"/>
      <w:bookmarkStart w:id="25" w:name="_Toc153183533"/>
    </w:p>
    <w:p w:rsidR="00D76045" w:rsidRDefault="003A0CCA">
      <w:pPr>
        <w:keepNext/>
        <w:spacing w:after="60"/>
        <w:outlineLvl w:val="0"/>
        <w:rPr>
          <w:b/>
          <w:bCs/>
          <w:kern w:val="2"/>
          <w:sz w:val="24"/>
          <w:szCs w:val="24"/>
          <w:lang w:eastAsia="x-none"/>
        </w:rPr>
      </w:pPr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4"/>
      <w:bookmarkEnd w:id="25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p w:rsidR="003A0CCA" w:rsidRDefault="003A0CCA">
      <w:pPr>
        <w:keepNext/>
        <w:spacing w:after="60"/>
        <w:outlineLvl w:val="0"/>
        <w:rPr>
          <w:b/>
          <w:bCs/>
          <w:kern w:val="2"/>
          <w:sz w:val="24"/>
          <w:szCs w:val="24"/>
          <w:lang w:eastAsia="x-none"/>
        </w:rPr>
      </w:pP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651"/>
        <w:gridCol w:w="18"/>
        <w:gridCol w:w="3151"/>
        <w:gridCol w:w="2124"/>
        <w:gridCol w:w="1843"/>
        <w:gridCol w:w="7"/>
      </w:tblGrid>
      <w:tr w:rsidR="003A0CCA" w:rsidTr="00754FD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3A0CCA" w:rsidTr="00754FD3">
        <w:trPr>
          <w:gridAfter w:val="1"/>
          <w:wAfter w:w="7" w:type="dxa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3A0CCA" w:rsidTr="00754FD3">
        <w:trPr>
          <w:gridAfter w:val="1"/>
          <w:wAfter w:w="7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3A0CCA" w:rsidTr="00754FD3">
        <w:trPr>
          <w:gridAfter w:val="1"/>
          <w:wAfter w:w="7" w:type="dxa"/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3A0CCA">
            <w:pPr>
              <w:widowControl w:val="0"/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3A0CCA" w:rsidRDefault="003A0CCA" w:rsidP="00754FD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CA" w:rsidRDefault="003A0CCA" w:rsidP="00754FD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CA" w:rsidRDefault="003A0CCA" w:rsidP="00754FD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3A0CCA" w:rsidTr="00B77061">
        <w:trPr>
          <w:gridAfter w:val="1"/>
          <w:wAfter w:w="7" w:type="dxa"/>
          <w:trHeight w:val="1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3A0CCA" w:rsidRDefault="003A0CCA" w:rsidP="00754FD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A0CCA" w:rsidRDefault="003A0CCA" w:rsidP="003A0CC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после проведения </w:t>
            </w:r>
            <w:r w:rsidRPr="003A0CCA">
              <w:rPr>
                <w:sz w:val="20"/>
                <w:szCs w:val="20"/>
                <w:lang w:eastAsia="x-none"/>
              </w:rPr>
              <w:t xml:space="preserve">мойки </w:t>
            </w:r>
            <w:r>
              <w:rPr>
                <w:sz w:val="20"/>
                <w:szCs w:val="20"/>
              </w:rPr>
              <w:t>и отвечать требованиям Международного стандарта, ГОСТ</w:t>
            </w:r>
            <w:r w:rsidRPr="00780EA6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и ТУ</w:t>
            </w:r>
            <w:r w:rsidRPr="00780E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80EA6">
              <w:rPr>
                <w:sz w:val="20"/>
                <w:szCs w:val="20"/>
              </w:rPr>
              <w:t>регламентирующими данный вид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CCA" w:rsidRPr="00F374F3" w:rsidRDefault="003A0CCA" w:rsidP="00F374F3">
            <w:pPr>
              <w:rPr>
                <w:rFonts w:eastAsia="Calibri"/>
                <w:sz w:val="20"/>
                <w:szCs w:val="20"/>
              </w:rPr>
            </w:pPr>
            <w:r w:rsidRPr="00F374F3">
              <w:rPr>
                <w:sz w:val="20"/>
                <w:szCs w:val="20"/>
              </w:rPr>
              <w:t>Участник должен предоставить в заявке согласие поставить услугу, полностью соответствующую 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A0CCA" w:rsidTr="00B77061">
        <w:trPr>
          <w:gridAfter w:val="1"/>
          <w:wAfter w:w="7" w:type="dxa"/>
          <w:trHeight w:val="19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CCA" w:rsidRDefault="003A0CCA" w:rsidP="00754FD3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r>
              <w:t xml:space="preserve">        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-//-    </w:t>
            </w:r>
            <w:r>
              <w:t xml:space="preserve"> </w:t>
            </w:r>
          </w:p>
        </w:tc>
      </w:tr>
      <w:tr w:rsidR="003A0CCA" w:rsidTr="00B77061">
        <w:trPr>
          <w:gridAfter w:val="1"/>
          <w:wAfter w:w="7" w:type="dxa"/>
          <w:trHeight w:val="19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A0CCA" w:rsidRDefault="003A0CCA" w:rsidP="003A0CC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Оказываемые услуги по </w:t>
            </w:r>
            <w:r w:rsidRPr="003A0CCA">
              <w:rPr>
                <w:sz w:val="20"/>
                <w:szCs w:val="20"/>
              </w:rPr>
              <w:t>мойке транспортных средств</w:t>
            </w:r>
            <w:r>
              <w:rPr>
                <w:sz w:val="20"/>
                <w:szCs w:val="20"/>
              </w:rPr>
              <w:t xml:space="preserve">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CCA" w:rsidRDefault="003A0CCA" w:rsidP="00754FD3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CCA" w:rsidRDefault="003A0CCA" w:rsidP="00754FD3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3A0CCA" w:rsidRDefault="003A0CCA">
      <w:pPr>
        <w:keepNext/>
        <w:spacing w:after="60"/>
        <w:outlineLvl w:val="0"/>
        <w:rPr>
          <w:b/>
          <w:bCs/>
          <w:kern w:val="2"/>
          <w:sz w:val="24"/>
          <w:szCs w:val="24"/>
          <w:lang w:eastAsia="x-none"/>
        </w:rPr>
      </w:pPr>
    </w:p>
    <w:p w:rsidR="00D76045" w:rsidRDefault="003A0CCA">
      <w:pPr>
        <w:pStyle w:val="1"/>
        <w:keepLines/>
        <w:ind w:left="357" w:hanging="357"/>
        <w:jc w:val="center"/>
        <w:rPr>
          <w:sz w:val="24"/>
          <w:szCs w:val="24"/>
          <w:lang w:val="ru-RU"/>
        </w:rPr>
      </w:pPr>
      <w:bookmarkStart w:id="26" w:name="_Toc53395937"/>
      <w:bookmarkStart w:id="27" w:name="_Toc53393312"/>
      <w:bookmarkStart w:id="28" w:name="_Toc153183534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6"/>
      <w:bookmarkEnd w:id="27"/>
      <w:r>
        <w:rPr>
          <w:sz w:val="24"/>
          <w:szCs w:val="24"/>
          <w:lang w:val="ru-RU"/>
        </w:rPr>
        <w:t xml:space="preserve"> на этапе закупки</w:t>
      </w:r>
      <w:bookmarkEnd w:id="28"/>
    </w:p>
    <w:p w:rsidR="003A0CCA" w:rsidRPr="003A0CCA" w:rsidRDefault="003A0CCA" w:rsidP="003A0CCA">
      <w:pPr>
        <w:rPr>
          <w:lang w:eastAsia="x-none"/>
        </w:rPr>
      </w:pPr>
    </w:p>
    <w:p w:rsidR="00D76045" w:rsidRDefault="003A0CCA">
      <w:pPr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 Стоимость услуг за условную единицу должна включать в себя все расходы Исполнителя, связанные с исполнением договора, в том числе стоимость оказываемых услуг, расходных материалов, все налоги, сборы, другие обязательные платежи и быть выражена в рублях Российской Федерации.</w:t>
      </w:r>
    </w:p>
    <w:p w:rsidR="00D76045" w:rsidRDefault="003A0CCA">
      <w:pPr>
        <w:widowControl w:val="0"/>
        <w:tabs>
          <w:tab w:val="left" w:pos="426"/>
        </w:tabs>
        <w:spacing w:before="60"/>
        <w:jc w:val="both"/>
        <w:rPr>
          <w:sz w:val="24"/>
          <w:szCs w:val="24"/>
        </w:rPr>
      </w:pPr>
      <w:r>
        <w:rPr>
          <w:bCs/>
          <w:sz w:val="22"/>
          <w:szCs w:val="22"/>
        </w:rPr>
        <w:lastRenderedPageBreak/>
        <w:t xml:space="preserve">3.2. </w:t>
      </w: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3A0CCA" w:rsidRDefault="003A0CCA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</w:p>
    <w:p w:rsidR="00D76045" w:rsidRDefault="00D76045">
      <w:pPr>
        <w:widowControl w:val="0"/>
        <w:tabs>
          <w:tab w:val="left" w:pos="426"/>
        </w:tabs>
        <w:spacing w:before="60"/>
        <w:jc w:val="both"/>
        <w:rPr>
          <w:bCs/>
          <w:sz w:val="22"/>
          <w:szCs w:val="22"/>
        </w:rPr>
      </w:pPr>
    </w:p>
    <w:p w:rsidR="00280976" w:rsidRDefault="003A0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</w:t>
      </w:r>
    </w:p>
    <w:p w:rsidR="00D76045" w:rsidRDefault="00280976">
      <w:pPr>
        <w:jc w:val="both"/>
        <w:rPr>
          <w:sz w:val="24"/>
          <w:szCs w:val="24"/>
        </w:rPr>
      </w:pPr>
      <w:r w:rsidRPr="00280976">
        <w:rPr>
          <w:sz w:val="24"/>
          <w:szCs w:val="24"/>
        </w:rPr>
        <w:t>Начальник Пятигорского ТУ</w:t>
      </w:r>
      <w:r w:rsidR="003A0CCA">
        <w:rPr>
          <w:sz w:val="24"/>
          <w:szCs w:val="24"/>
        </w:rPr>
        <w:tab/>
        <w:t xml:space="preserve">                             </w:t>
      </w:r>
      <w:r w:rsidR="003A0CCA">
        <w:rPr>
          <w:sz w:val="24"/>
          <w:szCs w:val="24"/>
        </w:rPr>
        <w:tab/>
        <w:t xml:space="preserve">                                                 Павлюк Г.Е.</w:t>
      </w:r>
    </w:p>
    <w:p w:rsidR="00D76045" w:rsidRDefault="00D76045">
      <w:pPr>
        <w:tabs>
          <w:tab w:val="left" w:pos="1985"/>
        </w:tabs>
        <w:jc w:val="both"/>
        <w:rPr>
          <w:sz w:val="24"/>
          <w:szCs w:val="24"/>
        </w:rPr>
      </w:pPr>
    </w:p>
    <w:p w:rsidR="00D76045" w:rsidRDefault="00D76045">
      <w:pPr>
        <w:tabs>
          <w:tab w:val="left" w:pos="1985"/>
        </w:tabs>
        <w:jc w:val="both"/>
        <w:rPr>
          <w:sz w:val="24"/>
          <w:szCs w:val="24"/>
        </w:rPr>
      </w:pPr>
    </w:p>
    <w:p w:rsidR="00D76045" w:rsidRDefault="003A0CCA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куратор                                                                                                </w:t>
      </w:r>
    </w:p>
    <w:p w:rsidR="00D76045" w:rsidRDefault="003A0CCA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ГКЭО и РТС                                                                                                 Патычек Ю.А.</w:t>
      </w:r>
    </w:p>
    <w:p w:rsidR="00D76045" w:rsidRDefault="00D76045">
      <w:pPr>
        <w:jc w:val="both"/>
        <w:rPr>
          <w:sz w:val="24"/>
          <w:szCs w:val="24"/>
        </w:rPr>
      </w:pPr>
    </w:p>
    <w:sectPr w:rsidR="00D76045">
      <w:headerReference w:type="even" r:id="rId8"/>
      <w:headerReference w:type="default" r:id="rId9"/>
      <w:headerReference w:type="first" r:id="rId10"/>
      <w:pgSz w:w="11906" w:h="16838"/>
      <w:pgMar w:top="737" w:right="851" w:bottom="851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2C" w:rsidRDefault="00812B2C">
      <w:r>
        <w:separator/>
      </w:r>
    </w:p>
  </w:endnote>
  <w:endnote w:type="continuationSeparator" w:id="0">
    <w:p w:rsidR="00812B2C" w:rsidRDefault="0081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2C" w:rsidRDefault="00812B2C">
      <w:r>
        <w:separator/>
      </w:r>
    </w:p>
  </w:footnote>
  <w:footnote w:type="continuationSeparator" w:id="0">
    <w:p w:rsidR="00812B2C" w:rsidRDefault="0081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45" w:rsidRDefault="003A0CCA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76045" w:rsidRDefault="003A0CCA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D76045" w:rsidRDefault="003A0CCA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45" w:rsidRDefault="003A0CCA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374F3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45" w:rsidRDefault="00D7604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C43"/>
    <w:multiLevelType w:val="multilevel"/>
    <w:tmpl w:val="0B6686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B225B88"/>
    <w:multiLevelType w:val="multilevel"/>
    <w:tmpl w:val="4E86EC2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8A545D"/>
    <w:multiLevelType w:val="multilevel"/>
    <w:tmpl w:val="66729A8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E0E0DA4"/>
    <w:multiLevelType w:val="multilevel"/>
    <w:tmpl w:val="1A88376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369238A1"/>
    <w:multiLevelType w:val="multilevel"/>
    <w:tmpl w:val="5D9A473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8D4628C"/>
    <w:multiLevelType w:val="multilevel"/>
    <w:tmpl w:val="D8B889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ABA036D"/>
    <w:multiLevelType w:val="multilevel"/>
    <w:tmpl w:val="3BCC6C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771F63"/>
    <w:multiLevelType w:val="multilevel"/>
    <w:tmpl w:val="ADBEF9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7557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F0F3FD8"/>
    <w:multiLevelType w:val="multilevel"/>
    <w:tmpl w:val="0B8C79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46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45"/>
    <w:rsid w:val="001F38BE"/>
    <w:rsid w:val="00280976"/>
    <w:rsid w:val="003A0CCA"/>
    <w:rsid w:val="00812B2C"/>
    <w:rsid w:val="00B77061"/>
    <w:rsid w:val="00D2227B"/>
    <w:rsid w:val="00D76045"/>
    <w:rsid w:val="00F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7B20"/>
  <w15:docId w15:val="{F57EE26B-7B4B-44DC-8E14-B4DE004E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8539-F2C0-45A5-8526-4F1FA86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39</cp:revision>
  <cp:lastPrinted>2026-01-22T10:51:00Z</cp:lastPrinted>
  <dcterms:created xsi:type="dcterms:W3CDTF">2023-12-08T10:55:00Z</dcterms:created>
  <dcterms:modified xsi:type="dcterms:W3CDTF">2026-06-08T08:46:00Z</dcterms:modified>
  <dc:language>ru-RU</dc:language>
</cp:coreProperties>
</file>