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_______________________</w:t>
      </w:r>
      <w:r>
        <w:rPr>
          <w:spacing w:val="4"/>
          <w:sz w:val="24"/>
          <w:szCs w:val="24"/>
        </w:rPr>
        <w:t>, действующего на основании _____________________</w:t>
      </w:r>
      <w:bookmarkStart w:id="0" w:name="_GoBack"/>
      <w:bookmarkEnd w:id="0"/>
      <w:r>
        <w:rPr>
          <w:spacing w:val="4"/>
          <w:sz w:val="24"/>
          <w:szCs w:val="24"/>
        </w:rPr>
        <w:t>______________,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_________________________________________________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numPr>
          <w:ilvl w:val="0"/>
        </w:numPr>
        <w:suppressAutoHyphens w:val="false"/>
        <w:spacing w:lineRule="auto" w:line="240" w:before="0" w:after="0"/>
        <w:ind w:firstLine="567"/>
        <w:jc w:val="both"/>
        <w:rPr>
          <w:rFonts w:ascii="Times New Roman" w:hAnsi="Times New Roman" w:eastAsia="Times New Roman" w:cs="Times New Roman"/>
          <w:b/>
          <w:sz w:val="28"/>
          <w:szCs w:val="28"/>
          <w:lang w:eastAsia="ru-RU"/>
        </w:rPr>
      </w:pPr>
      <w:r>
        <w:rPr>
          <w:rFonts w:eastAsia="Times New Roman" w:cs="Times New Roman"/>
          <w:b/>
          <w:color w:val="auto"/>
          <w:kern w:val="0"/>
          <w:sz w:val="24"/>
          <w:szCs w:val="24"/>
          <w:lang w:val="ru-RU" w:eastAsia="en-US" w:bidi="ar-SA"/>
        </w:rPr>
        <w:t xml:space="preserve">«Универсальный передаточный документ (УПД)» </w:t>
      </w:r>
      <w:r>
        <w:rPr>
          <w:rFonts w:eastAsia="Times New Roman" w:cs="Times New Roman"/>
          <w:color w:val="auto"/>
          <w:kern w:val="0"/>
          <w:sz w:val="24"/>
          <w:szCs w:val="24"/>
          <w:lang w:val="ru-RU" w:eastAsia="en-US" w:bidi="ar-SA"/>
        </w:rPr>
        <w:t xml:space="preserve">– форма документа, рекомендованная для применения письмом ФНС России от 21.10.2013 </w:t>
        <w:br/>
        <w:t xml:space="preserve">№ ММВ-20-3/96@ (объединяет реквизиты </w:t>
      </w:r>
      <w:hyperlink r:id="rId2">
        <w:r>
          <w:rPr>
            <w:rStyle w:val="Hyperlink"/>
            <w:rFonts w:eastAsia="Times New Roman" w:cs="Times New Roman"/>
            <w:color w:val="auto"/>
            <w:kern w:val="0"/>
            <w:sz w:val="24"/>
            <w:szCs w:val="24"/>
            <w:u w:val="none"/>
            <w:lang w:val="ru-RU" w:eastAsia="en-US" w:bidi="ar-SA"/>
          </w:rPr>
          <w:t>счета-фактуры</w:t>
        </w:r>
      </w:hyperlink>
      <w:r>
        <w:rPr>
          <w:rFonts w:eastAsia="Times New Roman" w:cs="Times New Roman"/>
          <w:color w:val="auto"/>
          <w:kern w:val="0"/>
          <w:sz w:val="24"/>
          <w:szCs w:val="24"/>
          <w:u w:val="none"/>
          <w:lang w:val="ru-RU" w:eastAsia="en-US" w:bidi="ar-SA"/>
        </w:rPr>
        <w:t xml:space="preserve"> и </w:t>
      </w:r>
      <w:hyperlink r:id="rId3">
        <w:r>
          <w:rPr>
            <w:rStyle w:val="Hyperlink"/>
            <w:rFonts w:eastAsia="Times New Roman" w:cs="Times New Roman"/>
            <w:color w:val="auto"/>
            <w:kern w:val="0"/>
            <w:sz w:val="24"/>
            <w:szCs w:val="24"/>
            <w:u w:val="none"/>
            <w:lang w:val="ru-RU" w:eastAsia="en-US" w:bidi="ar-SA"/>
          </w:rPr>
          <w:t>первичного документа</w:t>
        </w:r>
      </w:hyperlink>
      <w:r>
        <w:rPr>
          <w:rFonts w:eastAsia="Times New Roman" w:cs="Times New Roman"/>
          <w:color w:val="auto"/>
          <w:kern w:val="0"/>
          <w:sz w:val="24"/>
          <w:szCs w:val="24"/>
          <w:lang w:val="ru-RU" w:eastAsia="en-US" w:bidi="ar-SA"/>
        </w:rPr>
        <w:t xml:space="preserve"> о передаче товаров, работ, услуг).</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rFonts w:eastAsia="Times New Roman" w:cs="Times New Roman"/>
          <w:b/>
          <w:bCs/>
          <w:color w:val="auto"/>
          <w:kern w:val="0"/>
          <w:sz w:val="24"/>
          <w:szCs w:val="24"/>
          <w:lang w:val="ru-RU" w:eastAsia="en-US" w:bidi="ar-SA"/>
        </w:rPr>
        <w:t>«Национальный режим»</w:t>
      </w:r>
      <w:r>
        <w:rPr>
          <w:rFonts w:eastAsia="Times New Roman" w:cs="Times New Roman"/>
          <w:bCs/>
          <w:color w:val="auto"/>
          <w:kern w:val="0"/>
          <w:sz w:val="24"/>
          <w:szCs w:val="24"/>
          <w:lang w:val="ru-RU" w:eastAsia="en-US" w:bidi="ar-SA"/>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rFonts w:eastAsia="Times New Roman" w:cs="Times New Roman"/>
          <w:b/>
          <w:color w:val="auto"/>
          <w:kern w:val="0"/>
          <w:sz w:val="24"/>
          <w:szCs w:val="24"/>
          <w:lang w:val="ru-RU" w:eastAsia="en-US" w:bidi="ar-SA"/>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Normal"/>
        <w:jc w:val="both"/>
        <w:rPr>
          <w:sz w:val="24"/>
          <w:szCs w:val="24"/>
          <w:lang w:eastAsia="en-US"/>
        </w:rPr>
      </w:pPr>
      <w:r>
        <w:rPr>
          <w:b/>
          <w:sz w:val="24"/>
          <w:szCs w:val="24"/>
          <w:lang w:eastAsia="en-US"/>
        </w:rPr>
        <w:t xml:space="preserve">            </w:t>
      </w:r>
      <w:r>
        <w:rPr>
          <w:b/>
          <w:sz w:val="24"/>
          <w:szCs w:val="24"/>
          <w:lang w:eastAsia="en-US"/>
        </w:rPr>
        <w:t>«Применимое право»</w:t>
      </w:r>
      <w:r>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rFonts w:eastAsia="Times New Roman" w:cs="Times New Roman"/>
          <w:bCs/>
          <w:sz w:val="24"/>
          <w:szCs w:val="24"/>
          <w:lang w:eastAsia="ru-RU"/>
        </w:rPr>
        <w:t>Поставщик обязуется в порядке и сроки, установленные Договором, передать в собственность Покупателю</w:t>
      </w:r>
      <w:r>
        <w:rPr>
          <w:rFonts w:eastAsia="Calibri" w:cs="Times New Roman"/>
          <w:bCs/>
          <w:sz w:val="24"/>
          <w:szCs w:val="24"/>
        </w:rPr>
        <w:t xml:space="preserve"> спецодежду, спецобувь, средства индивидуальной защиты в некорпоративном стиле Группы РусГидро</w:t>
      </w:r>
      <w:r>
        <w:rPr>
          <w:rFonts w:eastAsia="Times New Roman" w:cs="Times New Roman"/>
          <w:bCs/>
          <w:color w:val="000000" w:themeColor="text1"/>
          <w:sz w:val="24"/>
          <w:szCs w:val="24"/>
          <w:lang w:eastAsia="ru-RU"/>
        </w:rPr>
        <w:t xml:space="preserve"> </w:t>
      </w:r>
      <w:r>
        <w:rPr>
          <w:rFonts w:eastAsia="Times New Roman" w:cs="Times New Roman"/>
          <w:bCs/>
          <w:sz w:val="24"/>
          <w:szCs w:val="24"/>
          <w:lang w:eastAsia="ru-RU"/>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r>
        <w:rPr>
          <w:bCs/>
          <w:sz w:val="24"/>
          <w:szCs w:val="24"/>
        </w:rPr>
        <w:t>.</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«РусГидро»-«Камская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rPr>
        <w:t>г. Пермь, ул. Соликамская, д. 329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Standard"/>
        <w:numPr>
          <w:ilvl w:val="2"/>
          <w:numId w:val="2"/>
        </w:numPr>
        <w:shd w:val="clear" w:color="auto" w:fill="FFFFFF"/>
        <w:tabs>
          <w:tab w:val="clear" w:pos="709"/>
          <w:tab w:val="left" w:pos="0" w:leader="none"/>
          <w:tab w:val="left" w:pos="1134" w:leader="none"/>
          <w:tab w:val="left" w:pos="1418" w:leader="none"/>
        </w:tabs>
        <w:ind w:left="1639" w:hanging="930"/>
        <w:jc w:val="both"/>
        <w:rPr>
          <w:bCs/>
        </w:rPr>
      </w:pPr>
      <w:r>
        <w:rPr>
          <w:bCs/>
        </w:rPr>
        <w:t xml:space="preserve">Начало – </w:t>
      </w:r>
      <w:r>
        <w:rPr>
          <w:rFonts w:ascii="Times New Roman" w:hAnsi="Times New Roman"/>
          <w:bCs/>
        </w:rPr>
        <w:t xml:space="preserve">с даты заключения Договора. </w:t>
      </w:r>
    </w:p>
    <w:p>
      <w:pPr>
        <w:pStyle w:val="Normal"/>
        <w:widowControl w:val="false"/>
        <w:numPr>
          <w:ilvl w:val="0"/>
          <w:numId w:val="0"/>
        </w:numPr>
        <w:tabs>
          <w:tab w:val="clear" w:pos="709"/>
          <w:tab w:val="left" w:pos="1412" w:leader="none"/>
        </w:tabs>
        <w:suppressAutoHyphens w:val="true"/>
        <w:bidi w:val="0"/>
        <w:spacing w:before="0" w:after="0"/>
        <w:ind w:left="0" w:right="0" w:hanging="0"/>
        <w:jc w:val="both"/>
        <w:rPr>
          <w:highlight w:val="none"/>
          <w:shd w:fill="auto" w:val="clear"/>
        </w:rPr>
      </w:pPr>
      <w:r>
        <w:rPr>
          <w:bCs/>
          <w:sz w:val="24"/>
          <w:szCs w:val="24"/>
          <w:shd w:fill="auto" w:val="clear"/>
        </w:rPr>
        <w:t xml:space="preserve">        </w:t>
      </w:r>
      <w:r>
        <w:rPr>
          <w:bCs/>
          <w:sz w:val="24"/>
          <w:szCs w:val="24"/>
          <w:shd w:fill="auto" w:val="clear"/>
        </w:rPr>
        <w:t xml:space="preserve">1.4.2. Окончание – в течение 60 (шестьдесят) календарных дней с даты заключения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Товар поставляется одной партией в рамках общих сроков, указанных в пункте 1.4 Договора. </w:t>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производство и / или приобретение Товара;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Последующий платеж в размере разницы между стоимостью Товара без учета НДС, кроме того НДС по ставке, установленной статьей 164 НК РФ на дату подписания Сторонами нак</w:t>
      </w:r>
      <w:r>
        <w:rPr>
          <w:sz w:val="24"/>
          <w:szCs w:val="24"/>
          <w:shd w:fill="auto" w:val="clear"/>
        </w:rPr>
        <w:t>ладной ТОРГ-12/УПД, и суммой ранее уплаченного авансового платежа, выплачивается Поставщику в течение 20 (двадцати) календарных дней</w:t>
      </w:r>
      <w:r>
        <w:rPr>
          <w:rStyle w:val="FootnoteReference"/>
          <w:sz w:val="24"/>
          <w:szCs w:val="24"/>
          <w:shd w:fill="auto" w:val="clear"/>
        </w:rPr>
        <w:footnoteReference w:id="2"/>
      </w:r>
      <w:r>
        <w:rPr>
          <w:sz w:val="24"/>
          <w:szCs w:val="24"/>
          <w:shd w:fill="auto" w:val="clear"/>
        </w:rPr>
        <w:t>/7 (семи) рабочих дней</w:t>
      </w:r>
      <w:r>
        <w:rPr>
          <w:rStyle w:val="FootnoteReference"/>
          <w:sz w:val="24"/>
          <w:szCs w:val="24"/>
          <w:shd w:fill="auto" w:val="clear"/>
        </w:rPr>
        <w:footnoteReference w:id="3"/>
      </w:r>
      <w:r>
        <w:rPr>
          <w:sz w:val="24"/>
          <w:szCs w:val="24"/>
          <w:shd w:fill="auto" w:val="clear"/>
        </w:rPr>
        <w:t xml:space="preserve">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одной партией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0"/>
          <w:numId w:val="0"/>
        </w:numPr>
        <w:shd w:val="clear" w:color="auto" w:fill="FFFFFF"/>
        <w:tabs>
          <w:tab w:val="clear" w:pos="709"/>
          <w:tab w:val="left" w:pos="1134" w:leader="none"/>
        </w:tabs>
        <w:ind w:left="0" w:hanging="0"/>
        <w:jc w:val="both"/>
        <w:rPr>
          <w:bCs/>
          <w:sz w:val="24"/>
          <w:szCs w:val="24"/>
        </w:rPr>
      </w:pPr>
      <w:r>
        <w:rPr>
          <w:bCs/>
          <w:sz w:val="24"/>
          <w:szCs w:val="24"/>
          <w:shd w:fill="auto" w:val="clear"/>
        </w:rPr>
        <w:t xml:space="preserve">           </w:t>
      </w:r>
      <w:r>
        <w:rPr>
          <w:bCs/>
          <w:sz w:val="24"/>
          <w:szCs w:val="24"/>
          <w:shd w:fill="auto" w:val="clear"/>
        </w:rPr>
        <w:t xml:space="preserve">Поставщик не вправе производить замену Товара, содержащегося в одном из реестров, предусмотренных Постановлением Правительства РФ от 23.12.2024 № 1875 </w:t>
      </w:r>
      <w:r>
        <w:rPr>
          <w:b w:val="false"/>
          <w:bCs/>
          <w:i w:val="false"/>
          <w:caps w:val="false"/>
          <w:smallCaps w:val="false"/>
          <w:color w:val="000000"/>
          <w:spacing w:val="0"/>
          <w:sz w:val="24"/>
          <w:szCs w:val="24"/>
          <w:shd w:fill="auto" w:val="clear"/>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2 (двух)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2 (двух)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2 (двух)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2 (двух)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2 (двух) экз/(УПД).</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rPr/>
      </w:pPr>
      <w:r>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rFonts w:eastAsia="Calibri"/>
          <w:bCs/>
          <w:sz w:val="24"/>
          <w:szCs w:val="24"/>
        </w:rPr>
        <w:t xml:space="preserve">еустойки в размере 0,1 (ноль целых и одна десятая) </w:t>
      </w:r>
      <w:r>
        <w:rPr>
          <w:bCs/>
          <w:sz w:val="24"/>
          <w:szCs w:val="24"/>
        </w:rPr>
        <w:t>процента от Цены</w:t>
      </w:r>
      <w:r>
        <w:rPr>
          <w:rFonts w:eastAsia="Calibri"/>
          <w:bCs/>
          <w:sz w:val="24"/>
          <w:szCs w:val="24"/>
        </w:rPr>
        <w:t xml:space="preserve"> Договора</w:t>
      </w:r>
      <w:r>
        <w:rPr>
          <w:bCs/>
          <w:sz w:val="24"/>
          <w:szCs w:val="24"/>
        </w:rPr>
        <w:t xml:space="preserve">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rFonts w:eastAsia="Calibri"/>
          <w:bCs/>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rFonts w:eastAsia="Calibri"/>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НДС, пеней и налоговых санкций, Поставщик обязан компенсировать Покупателю сумму таких расходов. </w:t>
      </w:r>
    </w:p>
    <w:p>
      <w:pPr>
        <w:pStyle w:val="ListParagraph"/>
        <w:widowControl/>
        <w:numPr>
          <w:ilvl w:val="0"/>
          <w:numId w:val="0"/>
        </w:numPr>
        <w:shd w:val="clear" w:color="auto" w:fill="FFFFFF"/>
        <w:tabs>
          <w:tab w:val="clear" w:pos="709"/>
          <w:tab w:val="left" w:pos="1134" w:leader="none"/>
        </w:tabs>
        <w:ind w:left="0" w:hanging="0"/>
        <w:jc w:val="both"/>
        <w:rPr>
          <w:bCs/>
          <w:sz w:val="24"/>
          <w:szCs w:val="24"/>
        </w:rPr>
      </w:pPr>
      <w:r>
        <w:rPr>
          <w:bCs/>
          <w:sz w:val="24"/>
          <w:szCs w:val="24"/>
        </w:rPr>
        <w:t xml:space="preserve">       </w:t>
      </w:r>
      <w:r>
        <w:rPr>
          <w:bCs/>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w:t>
      </w:r>
    </w:p>
    <w:p>
      <w:pPr>
        <w:pStyle w:val="ListParagraph"/>
        <w:widowControl/>
        <w:numPr>
          <w:ilvl w:val="0"/>
          <w:numId w:val="0"/>
        </w:numPr>
        <w:shd w:val="clear" w:color="auto" w:fill="FFFFFF"/>
        <w:tabs>
          <w:tab w:val="clear" w:pos="709"/>
          <w:tab w:val="left" w:pos="1134" w:leader="none"/>
        </w:tabs>
        <w:ind w:left="0" w:hanging="0"/>
        <w:jc w:val="both"/>
        <w:rPr>
          <w:bCs/>
          <w:sz w:val="24"/>
          <w:szCs w:val="24"/>
        </w:rPr>
      </w:pPr>
      <w:r>
        <w:rPr>
          <w:bCs/>
          <w:sz w:val="24"/>
          <w:szCs w:val="24"/>
        </w:rPr>
        <w:t xml:space="preserve">       </w:t>
      </w: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Пермского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lang w:val="en-US"/>
        </w:rPr>
        <w:t>3</w:t>
      </w:r>
      <w:r>
        <w:rPr>
          <w:bCs/>
          <w:sz w:val="24"/>
          <w:szCs w:val="24"/>
        </w:rPr>
        <w:t>.</w:t>
      </w:r>
      <w:r>
        <w:rPr>
          <w:bCs/>
          <w:sz w:val="24"/>
          <w:szCs w:val="24"/>
          <w:lang w:val="en-US"/>
        </w:rPr>
        <w:t>6</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sz w:val="24"/>
            <w:szCs w:val="24"/>
          </w:rPr>
          <w:t>№ 18162/09</w:t>
        </w:r>
      </w:hyperlink>
      <w:r>
        <w:rPr>
          <w:bCs/>
          <w:sz w:val="24"/>
          <w:szCs w:val="24"/>
        </w:rPr>
        <w:t xml:space="preserve"> и от 25.05.2010 </w:t>
      </w:r>
      <w:hyperlink r:id="rId5">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13.6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установление в ходе исполнения Договора фактов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pPr>
      <w:r>
        <w:rPr>
          <w:sz w:val="24"/>
          <w:szCs w:val="24"/>
        </w:rPr>
        <w:t>Договор заключается в электронной форме с</w:t>
      </w:r>
      <w:r>
        <w:rPr>
          <w:i/>
          <w:sz w:val="24"/>
          <w:szCs w:val="24"/>
        </w:rPr>
        <w:t xml:space="preserve"> </w:t>
      </w:r>
      <w:r>
        <w:rPr>
          <w:sz w:val="24"/>
          <w:szCs w:val="24"/>
        </w:rPr>
        <w:t xml:space="preserve">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28"/>
        <w:gridCol w:w="4961"/>
      </w:tblGrid>
      <w:tr>
        <w:trPr/>
        <w:tc>
          <w:tcPr>
            <w:tcW w:w="4928" w:type="dxa"/>
            <w:tcBorders/>
          </w:tcPr>
          <w:p>
            <w:pPr>
              <w:pStyle w:val="Normal"/>
              <w:widowControl w:val="false"/>
              <w:rPr>
                <w:sz w:val="24"/>
                <w:szCs w:val="24"/>
              </w:rPr>
            </w:pPr>
            <w:r>
              <w:rPr>
                <w:sz w:val="24"/>
                <w:szCs w:val="24"/>
              </w:rPr>
              <w:t>ПОКУПАТЕЛЬ:</w:t>
            </w:r>
          </w:p>
        </w:tc>
        <w:tc>
          <w:tcPr>
            <w:tcW w:w="4961" w:type="dxa"/>
            <w:tcBorders/>
          </w:tcPr>
          <w:p>
            <w:pPr>
              <w:pStyle w:val="Normal"/>
              <w:widowControl w:val="false"/>
              <w:rPr>
                <w:sz w:val="24"/>
                <w:szCs w:val="24"/>
              </w:rPr>
            </w:pPr>
            <w:r>
              <w:rPr>
                <w:sz w:val="24"/>
                <w:szCs w:val="24"/>
              </w:rPr>
              <w:t>ПОСТАВЩИК:</w:t>
            </w:r>
          </w:p>
        </w:tc>
      </w:tr>
      <w:tr>
        <w:trPr/>
        <w:tc>
          <w:tcPr>
            <w:tcW w:w="4928" w:type="dxa"/>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Публичное акционерное общество</w:t>
            </w:r>
          </w:p>
          <w:p>
            <w:pPr>
              <w:pStyle w:val="Normal"/>
              <w:widowControl w:val="false"/>
              <w:rPr>
                <w:highlight w:val="none"/>
                <w:shd w:fill="auto" w:val="clear"/>
              </w:rPr>
            </w:pPr>
            <w:r>
              <w:rPr>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Местонахождение: 660049, Красноярский край, г.о.  Красноярск, г. Красноярск, ул. Перенсона, зд. 2а, помещ. 1</w:t>
            </w:r>
          </w:p>
          <w:p>
            <w:pPr>
              <w:pStyle w:val="Normal"/>
              <w:widowControl w:val="false"/>
              <w:rPr>
                <w:highlight w:val="none"/>
                <w:shd w:fill="auto" w:val="clear"/>
              </w:rPr>
            </w:pPr>
            <w:r>
              <w:rPr>
                <w:sz w:val="24"/>
                <w:szCs w:val="24"/>
                <w:shd w:fill="auto" w:val="clear"/>
              </w:rPr>
              <w:t>Наименование филиала:</w:t>
            </w:r>
          </w:p>
          <w:p>
            <w:pPr>
              <w:pStyle w:val="Normal"/>
              <w:widowControl w:val="false"/>
              <w:rPr>
                <w:highlight w:val="none"/>
                <w:shd w:fill="auto" w:val="clear"/>
              </w:rPr>
            </w:pPr>
            <w:r>
              <w:rPr>
                <w:sz w:val="24"/>
                <w:szCs w:val="24"/>
                <w:shd w:fill="auto" w:val="clear"/>
              </w:rPr>
              <w:t>Филиал ПАО «РусГидро» - «Камская ГЭС»</w:t>
            </w:r>
          </w:p>
          <w:p>
            <w:pPr>
              <w:pStyle w:val="Normal"/>
              <w:widowControl w:val="false"/>
              <w:rPr>
                <w:highlight w:val="none"/>
                <w:shd w:fill="auto" w:val="clear"/>
              </w:rPr>
            </w:pPr>
            <w:r>
              <w:rPr>
                <w:sz w:val="24"/>
                <w:szCs w:val="24"/>
                <w:shd w:fill="auto" w:val="clear"/>
              </w:rPr>
              <w:t>Местонахождение филиала:</w:t>
            </w:r>
          </w:p>
          <w:p>
            <w:pPr>
              <w:pStyle w:val="Normal"/>
              <w:widowControl w:val="false"/>
              <w:rPr>
                <w:highlight w:val="none"/>
                <w:shd w:fill="auto" w:val="clear"/>
              </w:rPr>
            </w:pPr>
            <w:r>
              <w:rPr>
                <w:sz w:val="24"/>
                <w:szCs w:val="24"/>
                <w:shd w:fill="auto" w:val="clear"/>
              </w:rPr>
              <w:t>г. Пермь, ул. Соликамская, д.329</w:t>
            </w:r>
          </w:p>
          <w:p>
            <w:pPr>
              <w:pStyle w:val="Normal"/>
              <w:widowControl w:val="false"/>
              <w:rPr>
                <w:highlight w:val="none"/>
                <w:shd w:fill="auto" w:val="clear"/>
              </w:rPr>
            </w:pPr>
            <w:r>
              <w:rPr>
                <w:sz w:val="24"/>
                <w:szCs w:val="24"/>
                <w:shd w:fill="auto" w:val="clear"/>
              </w:rPr>
              <w:t>Почтовый адрес филиала:</w:t>
            </w:r>
          </w:p>
          <w:p>
            <w:pPr>
              <w:pStyle w:val="Normal"/>
              <w:widowControl w:val="false"/>
              <w:rPr>
                <w:highlight w:val="none"/>
                <w:shd w:fill="auto" w:val="clear"/>
              </w:rPr>
            </w:pPr>
            <w:r>
              <w:rPr>
                <w:sz w:val="24"/>
                <w:szCs w:val="24"/>
                <w:shd w:fill="auto" w:val="clear"/>
              </w:rPr>
              <w:t>614030, г. Пермь, Камская ГЭС</w:t>
            </w:r>
          </w:p>
          <w:p>
            <w:pPr>
              <w:pStyle w:val="Normal"/>
              <w:widowControl w:val="false"/>
              <w:rPr>
                <w:highlight w:val="none"/>
                <w:shd w:fill="auto" w:val="clear"/>
              </w:rPr>
            </w:pPr>
            <w:r>
              <w:rPr>
                <w:sz w:val="24"/>
                <w:szCs w:val="24"/>
                <w:shd w:fill="auto" w:val="clear"/>
              </w:rPr>
              <w:t>ИНН 2460066195/КПП 590702001</w:t>
            </w:r>
          </w:p>
          <w:p>
            <w:pPr>
              <w:pStyle w:val="Normal"/>
              <w:widowControl w:val="false"/>
              <w:rPr>
                <w:highlight w:val="none"/>
                <w:shd w:fill="auto" w:val="clear"/>
              </w:rPr>
            </w:pPr>
            <w:r>
              <w:rPr>
                <w:sz w:val="24"/>
                <w:szCs w:val="24"/>
                <w:shd w:fill="auto" w:val="clear"/>
              </w:rPr>
              <w:t>Расчетный счет 40702810800000060254</w:t>
            </w:r>
          </w:p>
          <w:p>
            <w:pPr>
              <w:pStyle w:val="Normal"/>
              <w:widowControl w:val="false"/>
              <w:rPr>
                <w:highlight w:val="none"/>
                <w:shd w:fill="auto" w:val="clear"/>
              </w:rPr>
            </w:pPr>
            <w:r>
              <w:rPr>
                <w:sz w:val="24"/>
                <w:szCs w:val="24"/>
                <w:shd w:fill="auto" w:val="clear"/>
              </w:rPr>
              <w:t>Банка ГПБ (АО), г. Москва (ИНН 7744001497,</w:t>
            </w:r>
          </w:p>
          <w:p>
            <w:pPr>
              <w:pStyle w:val="Normal"/>
              <w:widowControl w:val="false"/>
              <w:rPr>
                <w:highlight w:val="none"/>
                <w:shd w:fill="auto" w:val="clear"/>
              </w:rPr>
            </w:pPr>
            <w:r>
              <w:rPr>
                <w:sz w:val="24"/>
                <w:szCs w:val="24"/>
                <w:shd w:fill="auto" w:val="clear"/>
              </w:rPr>
              <w:t>КПП 997950001)</w:t>
            </w:r>
          </w:p>
          <w:p>
            <w:pPr>
              <w:pStyle w:val="Normal"/>
              <w:widowControl w:val="false"/>
              <w:rPr>
                <w:highlight w:val="none"/>
                <w:shd w:fill="auto" w:val="clear"/>
              </w:rPr>
            </w:pPr>
            <w:r>
              <w:rPr>
                <w:sz w:val="24"/>
                <w:szCs w:val="24"/>
                <w:shd w:fill="auto" w:val="clear"/>
              </w:rPr>
              <w:t>К/с 30101810200000000823 в ГУ Банка России по ЦФО</w:t>
            </w:r>
          </w:p>
          <w:p>
            <w:pPr>
              <w:pStyle w:val="Normal"/>
              <w:widowControl w:val="false"/>
              <w:rPr>
                <w:highlight w:val="none"/>
                <w:shd w:fill="auto" w:val="clear"/>
              </w:rPr>
            </w:pPr>
            <w:r>
              <w:rPr>
                <w:sz w:val="24"/>
                <w:szCs w:val="24"/>
                <w:shd w:fill="auto" w:val="clear"/>
              </w:rPr>
              <w:t>БИК 044 525 823</w:t>
            </w:r>
          </w:p>
          <w:p>
            <w:pPr>
              <w:pStyle w:val="Normal"/>
              <w:widowControl w:val="false"/>
              <w:rPr>
                <w:highlight w:val="none"/>
                <w:shd w:fill="auto" w:val="clear"/>
              </w:rPr>
            </w:pPr>
            <w:r>
              <w:rPr>
                <w:sz w:val="24"/>
                <w:szCs w:val="24"/>
                <w:shd w:fill="auto" w:val="clear"/>
              </w:rPr>
              <w:t>ОКПО 83271699</w:t>
            </w:r>
          </w:p>
          <w:p>
            <w:pPr>
              <w:pStyle w:val="Normal"/>
              <w:widowControl w:val="false"/>
              <w:rPr>
                <w:highlight w:val="none"/>
                <w:shd w:fill="auto" w:val="clear"/>
              </w:rPr>
            </w:pPr>
            <w:r>
              <w:rPr>
                <w:sz w:val="24"/>
                <w:szCs w:val="24"/>
                <w:shd w:fill="auto" w:val="clear"/>
              </w:rPr>
              <w:t>ОГРН 1042401810494</w:t>
            </w:r>
          </w:p>
          <w:p>
            <w:pPr>
              <w:pStyle w:val="Normal"/>
              <w:widowControl w:val="false"/>
              <w:rPr>
                <w:highlight w:val="none"/>
                <w:shd w:fill="auto" w:val="clear"/>
              </w:rPr>
            </w:pPr>
            <w:r>
              <w:rPr>
                <w:sz w:val="24"/>
                <w:szCs w:val="24"/>
                <w:shd w:fill="auto" w:val="clear"/>
              </w:rPr>
              <w:t>Тел.: + 7 (342) 274-54-54</w:t>
            </w:r>
          </w:p>
          <w:p>
            <w:pPr>
              <w:pStyle w:val="Normal"/>
              <w:widowControl w:val="false"/>
              <w:rPr>
                <w:bCs/>
                <w:sz w:val="24"/>
                <w:szCs w:val="24"/>
              </w:rPr>
            </w:pPr>
            <w:r>
              <w:rPr>
                <w:bCs/>
                <w:sz w:val="24"/>
                <w:szCs w:val="24"/>
              </w:rPr>
            </w:r>
          </w:p>
        </w:tc>
        <w:tc>
          <w:tcPr>
            <w:tcW w:w="4961" w:type="dxa"/>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bl>
    <w:p>
      <w:pPr>
        <w:pStyle w:val="Normal"/>
        <w:suppressAutoHyphens w:val="true"/>
        <w:ind w:hanging="0"/>
        <w:jc w:val="left"/>
        <w:rPr>
          <w:b/>
          <w:sz w:val="24"/>
          <w:szCs w:val="24"/>
        </w:rPr>
      </w:pPr>
      <w:r>
        <w:rPr/>
        <w:t xml:space="preserve"> </w:t>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5424"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636"/>
        <w:gridCol w:w="10787"/>
      </w:tblGrid>
      <w:tr>
        <w:trPr/>
        <w:tc>
          <w:tcPr>
            <w:tcW w:w="4636"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10787"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7"/>
          <w:footerReference w:type="default" r:id="rId8"/>
          <w:footnotePr>
            <w:numFmt w:val="decimal"/>
          </w:footnotePr>
          <w:type w:val="nextPage"/>
          <w:pgSz w:w="11906" w:h="16838"/>
          <w:pgMar w:left="1418" w:right="851" w:gutter="0" w:header="709" w:top="1134" w:footer="709" w:bottom="2268"/>
          <w:pgNumType w:fmt="decimal"/>
          <w:formProt w:val="false"/>
          <w:textDirection w:val="lrTb"/>
          <w:docGrid w:type="default" w:linePitch="360" w:charSpace="0"/>
        </w:sectPr>
      </w:pPr>
    </w:p>
    <w:p>
      <w:pPr>
        <w:pStyle w:val="Normal"/>
        <w:suppressAutoHyphens w:val="true"/>
        <w:ind w:hanging="0"/>
        <w:jc w:val="right"/>
        <w:rPr/>
      </w:pPr>
      <w:r>
        <w:rPr>
          <w:sz w:val="22"/>
          <w:szCs w:val="22"/>
        </w:rPr>
        <w:t>Приложение № 1</w:t>
      </w:r>
    </w:p>
    <w:p>
      <w:pPr>
        <w:pStyle w:val="Normal"/>
        <w:suppressAutoHyphens w:val="true"/>
        <w:ind w:hanging="0"/>
        <w:jc w:val="right"/>
        <w:rPr/>
      </w:pPr>
      <w:r>
        <w:rPr>
          <w:sz w:val="22"/>
          <w:szCs w:val="22"/>
        </w:rPr>
        <w:t xml:space="preserve">к Договору поставки 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widowControl w:val="false"/>
        <w:tabs>
          <w:tab w:val="left" w:pos="709" w:leader="none"/>
        </w:tabs>
        <w:spacing w:lineRule="auto" w:line="240" w:before="0" w:after="0"/>
        <w:jc w:val="center"/>
        <w:rPr>
          <w:rFonts w:eastAsia="Calibri"/>
          <w:b/>
          <w:sz w:val="24"/>
          <w:szCs w:val="24"/>
          <w:lang w:eastAsia="en-US"/>
        </w:rPr>
      </w:pPr>
      <w:r>
        <w:rPr>
          <w:rFonts w:eastAsia="Times New Roman" w:cs="Times New Roman"/>
          <w:b/>
          <w:sz w:val="24"/>
          <w:szCs w:val="24"/>
          <w:lang w:eastAsia="ru-RU"/>
        </w:rPr>
        <w:t xml:space="preserve">СПЕЦИФИКАЦИЯ </w:t>
      </w:r>
    </w:p>
    <w:p>
      <w:pPr>
        <w:pStyle w:val="Normal"/>
        <w:widowControl w:val="false"/>
        <w:tabs>
          <w:tab w:val="left" w:pos="709" w:leader="none"/>
        </w:tabs>
        <w:spacing w:lineRule="auto" w:line="240" w:before="0" w:after="0"/>
        <w:jc w:val="center"/>
        <w:rPr>
          <w:rFonts w:eastAsia="Calibri"/>
          <w:b/>
          <w:sz w:val="24"/>
          <w:szCs w:val="24"/>
          <w:lang w:eastAsia="en-US"/>
        </w:rPr>
      </w:pPr>
      <w:r>
        <w:rPr>
          <w:rFonts w:eastAsia="Calibri"/>
          <w:b/>
          <w:sz w:val="24"/>
          <w:szCs w:val="24"/>
          <w:lang w:eastAsia="en-US"/>
        </w:rPr>
      </w:r>
    </w:p>
    <w:tbl>
      <w:tblPr>
        <w:tblW w:w="15307" w:type="dxa"/>
        <w:jc w:val="left"/>
        <w:tblInd w:w="-171" w:type="dxa"/>
        <w:tblLayout w:type="fixed"/>
        <w:tblCellMar>
          <w:top w:w="0" w:type="dxa"/>
          <w:left w:w="108" w:type="dxa"/>
          <w:bottom w:w="0" w:type="dxa"/>
          <w:right w:w="108" w:type="dxa"/>
        </w:tblCellMar>
      </w:tblPr>
      <w:tblGrid>
        <w:gridCol w:w="485"/>
        <w:gridCol w:w="5893"/>
        <w:gridCol w:w="1417"/>
        <w:gridCol w:w="992"/>
        <w:gridCol w:w="995"/>
        <w:gridCol w:w="1419"/>
        <w:gridCol w:w="1419"/>
        <w:gridCol w:w="1274"/>
        <w:gridCol w:w="1411"/>
      </w:tblGrid>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 xml:space="preserve">№ </w:t>
            </w:r>
            <w:r>
              <w:rPr>
                <w:rFonts w:eastAsia="Times New Roman" w:cs="Times New Roman"/>
                <w:bCs/>
                <w:color w:val="000000"/>
                <w:kern w:val="0"/>
                <w:sz w:val="24"/>
                <w:szCs w:val="24"/>
                <w:lang w:eastAsia="ru-RU"/>
              </w:rPr>
              <w:t>поз.</w:t>
            </w:r>
          </w:p>
        </w:tc>
        <w:tc>
          <w:tcPr>
            <w:tcW w:w="5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Наименование Товара/характеристики</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Страна происхождения 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Единица измерения</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Количество</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Цена за единицу  руб. без НДС</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Стоимость  руб., без НДС</w:t>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kern w:val="0"/>
                <w:sz w:val="24"/>
                <w:szCs w:val="24"/>
                <w:lang w:eastAsia="ru-RU"/>
              </w:rPr>
              <w:t>НДС,                руб.</w:t>
            </w:r>
          </w:p>
        </w:tc>
        <w:tc>
          <w:tcPr>
            <w:tcW w:w="1411"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52" w:before="0" w:after="0"/>
              <w:rPr>
                <w:rFonts w:eastAsia="Calibri"/>
                <w:b/>
                <w:sz w:val="24"/>
                <w:szCs w:val="24"/>
                <w:lang w:eastAsia="en-US"/>
              </w:rPr>
            </w:pPr>
            <w:r>
              <w:rPr>
                <w:rFonts w:eastAsia="Times New Roman" w:cs="Times New Roman"/>
                <w:bCs/>
                <w:kern w:val="0"/>
                <w:sz w:val="24"/>
                <w:szCs w:val="24"/>
                <w:lang w:eastAsia="ru-RU"/>
              </w:rPr>
              <w:t>Стоимость руб. с НДС</w:t>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w:t>
            </w:r>
          </w:p>
        </w:tc>
        <w:tc>
          <w:tcPr>
            <w:tcW w:w="5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2</w:t>
            </w:r>
          </w:p>
        </w:tc>
        <w:tc>
          <w:tcPr>
            <w:tcW w:w="5893" w:type="dxa"/>
            <w:tcBorders>
              <w:left w:val="single" w:sz="4" w:space="0" w:color="000000"/>
              <w:bottom w:val="single" w:sz="4" w:space="0" w:color="000000"/>
              <w:right w:val="single" w:sz="4" w:space="0" w:color="000000"/>
            </w:tcBorders>
            <w:vAlign w:val="center"/>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3</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4</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5</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6</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7</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8</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9</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10</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11</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12</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13</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14</w:t>
            </w:r>
          </w:p>
        </w:tc>
        <w:tc>
          <w:tcPr>
            <w:tcW w:w="5893" w:type="dxa"/>
            <w:tcBorders>
              <w:top w:val="single" w:sz="4" w:space="0" w:color="000000"/>
              <w:left w:val="single" w:sz="4" w:space="0" w:color="000000"/>
              <w:bottom w:val="single" w:sz="4" w:space="0" w:color="000000"/>
            </w:tcBorders>
            <w:vAlign w:val="bottom"/>
          </w:tcPr>
          <w:p>
            <w:pPr>
              <w:pStyle w:val="ListParagraph"/>
              <w:widowControl w:val="false"/>
              <w:tabs>
                <w:tab w:val="clear" w:pos="709"/>
                <w:tab w:val="left" w:pos="284" w:leader="none"/>
              </w:tabs>
              <w:ind w:left="0" w:right="0" w:hanging="0"/>
              <w:jc w:val="both"/>
              <w:rPr>
                <w:rFonts w:ascii="Times New Roman" w:hAnsi="Times New Roman" w:eastAsia="Times New Roman" w:cs="Times New Roman"/>
                <w:color w:val="auto"/>
                <w:kern w:val="0"/>
                <w:sz w:val="24"/>
                <w:szCs w:val="24"/>
                <w:lang w:eastAsia="ru-RU" w:bidi="ar-SA"/>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15</w:t>
            </w:r>
          </w:p>
        </w:tc>
        <w:tc>
          <w:tcPr>
            <w:tcW w:w="5893" w:type="dxa"/>
            <w:tcBorders>
              <w:left w:val="single" w:sz="4" w:space="0" w:color="000000"/>
              <w:bottom w:val="single" w:sz="4" w:space="0" w:color="000000"/>
            </w:tcBorders>
            <w:vAlign w:val="bottom"/>
          </w:tcPr>
          <w:p>
            <w:pPr>
              <w:pStyle w:val="ListParagraph"/>
              <w:widowControl w:val="false"/>
              <w:tabs>
                <w:tab w:val="clear" w:pos="709"/>
                <w:tab w:val="left" w:pos="284" w:leader="none"/>
              </w:tabs>
              <w:ind w:left="0" w:right="0" w:hanging="0"/>
              <w:jc w:val="both"/>
              <w:rPr>
                <w:rFonts w:ascii="Times New Roman" w:hAnsi="Times New Roman" w:eastAsia="Times New Roman" w:cs="Times New Roman"/>
                <w:color w:val="auto"/>
                <w:kern w:val="0"/>
                <w:sz w:val="24"/>
                <w:szCs w:val="24"/>
                <w:lang w:eastAsia="ru-RU" w:bidi="ar-SA"/>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16</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17</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18</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19</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20</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21</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22</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rFonts w:eastAsia="Calibri"/>
                <w:b/>
                <w:sz w:val="24"/>
                <w:szCs w:val="24"/>
                <w:lang w:eastAsia="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Times New Roman" w:cs="Times New Roman"/>
                <w:bCs/>
                <w:color w:val="000000"/>
                <w:kern w:val="0"/>
                <w:sz w:val="24"/>
                <w:szCs w:val="24"/>
                <w:lang w:eastAsia="ru-RU"/>
              </w:rPr>
              <w:t>23</w:t>
            </w:r>
          </w:p>
        </w:tc>
        <w:tc>
          <w:tcPr>
            <w:tcW w:w="5893" w:type="dxa"/>
            <w:tcBorders>
              <w:top w:val="single" w:sz="4" w:space="0" w:color="000000"/>
              <w:left w:val="single" w:sz="4" w:space="0" w:color="000000"/>
              <w:bottom w:val="single" w:sz="4" w:space="0" w:color="000000"/>
            </w:tcBorders>
            <w:vAlign w:val="bottom"/>
          </w:tcPr>
          <w:p>
            <w:pPr>
              <w:pStyle w:val="Normal"/>
              <w:widowControl w:val="false"/>
              <w:tabs>
                <w:tab w:val="clear" w:pos="709"/>
              </w:tabs>
              <w:rPr>
                <w:lang w:val="en-US"/>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lang w:val="en-US"/>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
          </w:p>
        </w:tc>
        <w:tc>
          <w:tcPr>
            <w:tcW w:w="1419"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right"/>
              <w:rPr>
                <w:rFonts w:eastAsia="Calibri"/>
                <w:b/>
                <w:sz w:val="24"/>
                <w:szCs w:val="24"/>
                <w:lang w:eastAsia="en-US"/>
              </w:rPr>
            </w:pPr>
            <w:r>
              <w:rPr>
                <w:rFonts w:eastAsia="Calibri"/>
                <w:b/>
                <w:sz w:val="24"/>
                <w:szCs w:val="24"/>
                <w:lang w:eastAsia="en-US"/>
              </w:rPr>
            </w:r>
          </w:p>
        </w:tc>
      </w:tr>
      <w:tr>
        <w:trPr/>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ascii="Times New Roman" w:hAnsi="Times New Roman" w:eastAsia="Times New Roman" w:cs="Times New Roman"/>
                <w:bCs/>
                <w:color w:val="000000"/>
                <w:kern w:val="0"/>
                <w:sz w:val="24"/>
                <w:szCs w:val="24"/>
                <w:lang w:eastAsia="ru-RU"/>
              </w:rPr>
            </w:pPr>
            <w:r>
              <w:rPr>
                <w:rFonts w:eastAsia="Times New Roman" w:cs="Times New Roman"/>
                <w:bCs/>
                <w:color w:val="000000"/>
                <w:kern w:val="0"/>
                <w:sz w:val="24"/>
                <w:szCs w:val="24"/>
                <w:lang w:eastAsia="ru-RU"/>
              </w:rPr>
            </w:r>
          </w:p>
        </w:tc>
        <w:tc>
          <w:tcPr>
            <w:tcW w:w="1071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right"/>
              <w:rPr/>
            </w:pPr>
            <w:r>
              <w:rPr>
                <w:sz w:val="24"/>
                <w:szCs w:val="24"/>
                <w:lang w:val="en-US"/>
              </w:rPr>
              <w:t>ИТОГО</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Calibri"/>
                <w:b/>
                <w:sz w:val="24"/>
                <w:szCs w:val="24"/>
                <w:lang w:eastAsia="en-US"/>
              </w:rPr>
            </w:r>
          </w:p>
        </w:tc>
        <w:tc>
          <w:tcPr>
            <w:tcW w:w="1274"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40" w:before="0" w:after="0"/>
              <w:jc w:val="center"/>
              <w:rPr>
                <w:rFonts w:eastAsia="Calibri"/>
                <w:b/>
                <w:sz w:val="24"/>
                <w:szCs w:val="24"/>
                <w:lang w:eastAsia="en-US"/>
              </w:rPr>
            </w:pPr>
            <w:r>
              <w:rPr>
                <w:rFonts w:eastAsia="Calibri"/>
                <w:b/>
                <w:sz w:val="24"/>
                <w:szCs w:val="24"/>
                <w:lang w:eastAsia="en-US"/>
              </w:rPr>
            </w:r>
          </w:p>
        </w:tc>
        <w:tc>
          <w:tcPr>
            <w:tcW w:w="1411" w:type="dxa"/>
            <w:tcBorders>
              <w:top w:val="single" w:sz="4" w:space="0" w:color="000000"/>
              <w:bottom w:val="single" w:sz="4" w:space="0" w:color="000000"/>
              <w:right w:val="single" w:sz="4" w:space="0" w:color="000000"/>
            </w:tcBorders>
            <w:vAlign w:val="center"/>
          </w:tcPr>
          <w:p>
            <w:pPr>
              <w:pStyle w:val="Normal"/>
              <w:widowControl w:val="false"/>
              <w:tabs>
                <w:tab w:val="clear" w:pos="709"/>
              </w:tabs>
              <w:spacing w:lineRule="auto" w:line="252" w:before="0" w:after="0"/>
              <w:jc w:val="center"/>
              <w:rPr>
                <w:rFonts w:eastAsia="Calibri"/>
                <w:b/>
                <w:sz w:val="24"/>
                <w:szCs w:val="24"/>
                <w:lang w:eastAsia="en-US"/>
              </w:rPr>
            </w:pPr>
            <w:r>
              <w:rPr>
                <w:rFonts w:eastAsia="Calibri"/>
                <w:b/>
                <w:sz w:val="24"/>
                <w:szCs w:val="24"/>
                <w:lang w:eastAsia="en-US"/>
              </w:rPr>
            </w:r>
          </w:p>
        </w:tc>
      </w:tr>
    </w:tbl>
    <w:p>
      <w:pPr>
        <w:pStyle w:val="Normal"/>
        <w:widowControl w:val="false"/>
        <w:tabs>
          <w:tab w:val="left" w:pos="709"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p>
      <w:pPr>
        <w:pStyle w:val="Normal"/>
        <w:widowControl w:val="false"/>
        <w:tabs>
          <w:tab w:val="left" w:pos="709"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5424"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8045"/>
        <w:gridCol w:w="7378"/>
      </w:tblGrid>
      <w:tr>
        <w:trPr/>
        <w:tc>
          <w:tcPr>
            <w:tcW w:w="804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7378"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numPr>
          <w:ilvl w:val="0"/>
          <w:numId w:val="0"/>
        </w:numPr>
        <w:ind w:left="0" w:hanging="0"/>
        <w:jc w:val="center"/>
        <w:outlineLvl w:val="0"/>
        <w:rPr>
          <w:bCs/>
          <w:sz w:val="24"/>
          <w:szCs w:val="24"/>
        </w:rPr>
      </w:pPr>
      <w:r>
        <w:rPr>
          <w:bCs/>
          <w:sz w:val="24"/>
          <w:szCs w:val="24"/>
        </w:rPr>
      </w:r>
      <w:r>
        <w:br w:type="page"/>
      </w:r>
    </w:p>
    <w:p>
      <w:pPr>
        <w:pStyle w:val="Normal"/>
        <w:numPr>
          <w:ilvl w:val="0"/>
          <w:numId w:val="0"/>
        </w:numPr>
        <w:suppressAutoHyphens w:val="true"/>
        <w:ind w:left="0" w:hanging="0"/>
        <w:jc w:val="right"/>
        <w:rPr/>
      </w:pPr>
      <w:r>
        <w:rPr>
          <w:sz w:val="22"/>
          <w:szCs w:val="22"/>
        </w:rPr>
        <w:t>Приложение № 2</w:t>
      </w:r>
    </w:p>
    <w:p>
      <w:pPr>
        <w:pStyle w:val="Normal"/>
        <w:numPr>
          <w:ilvl w:val="0"/>
          <w:numId w:val="0"/>
        </w:numPr>
        <w:suppressAutoHyphens w:val="true"/>
        <w:ind w:left="0" w:hanging="0"/>
        <w:jc w:val="right"/>
        <w:rPr/>
      </w:pPr>
      <w:r>
        <w:rPr>
          <w:iCs/>
          <w:sz w:val="22"/>
          <w:szCs w:val="22"/>
        </w:rPr>
        <w:t xml:space="preserve">к Договору поставки от «____» ________ 20 _ г. № </w:t>
      </w:r>
    </w:p>
    <w:p>
      <w:pPr>
        <w:pStyle w:val="Normal"/>
        <w:suppressAutoHyphens w:val="true"/>
        <w:ind w:hanging="0"/>
        <w:jc w:val="right"/>
        <w:rPr>
          <w:iCs/>
          <w:sz w:val="22"/>
          <w:szCs w:val="22"/>
        </w:rPr>
      </w:pPr>
      <w:r>
        <w:rPr>
          <w:iCs/>
          <w:sz w:val="22"/>
          <w:szCs w:val="22"/>
        </w:rPr>
      </w:r>
    </w:p>
    <w:p>
      <w:pPr>
        <w:pStyle w:val="Normal"/>
        <w:suppressAutoHyphens w:val="true"/>
        <w:ind w:hanging="0"/>
        <w:jc w:val="center"/>
        <w:rPr/>
      </w:pPr>
      <w:r>
        <w:rPr>
          <w:rFonts w:eastAsia="Times New Roman" w:cs="Times New Roman"/>
          <w:b/>
          <w:color w:val="auto"/>
          <w:kern w:val="0"/>
          <w:sz w:val="36"/>
          <w:szCs w:val="36"/>
          <w:lang w:val="ru-RU" w:eastAsia="ru-RU" w:bidi="ar-SA"/>
        </w:rPr>
        <w:t>Технические требования</w:t>
      </w:r>
      <w:r>
        <w:rPr>
          <w:b/>
          <w:bCs/>
          <w:iCs/>
          <w:sz w:val="44"/>
          <w:szCs w:val="44"/>
        </w:rPr>
        <w:t xml:space="preserve"> </w:t>
      </w:r>
    </w:p>
    <w:p>
      <w:pPr>
        <w:pStyle w:val="Normal"/>
        <w:suppressAutoHyphens w:val="true"/>
        <w:ind w:hanging="0"/>
        <w:jc w:val="center"/>
        <w:rPr>
          <w:rFonts w:ascii="Times New Roman" w:hAnsi="Times New Roman"/>
          <w:b/>
          <w:bCs/>
          <w:iCs/>
          <w:sz w:val="40"/>
          <w:szCs w:val="40"/>
        </w:rPr>
      </w:pPr>
      <w:r>
        <w:rPr>
          <w:b/>
          <w:bCs/>
          <w:iCs/>
          <w:sz w:val="40"/>
          <w:szCs w:val="40"/>
        </w:rPr>
      </w:r>
    </w:p>
    <w:p>
      <w:pPr>
        <w:pStyle w:val="Normal"/>
        <w:suppressAutoHyphens w:val="true"/>
        <w:ind w:hanging="0"/>
        <w:jc w:val="left"/>
        <w:rPr>
          <w:rFonts w:ascii="Times New Roman" w:hAnsi="Times New Roman"/>
          <w:b/>
          <w:bCs/>
          <w:sz w:val="24"/>
          <w:szCs w:val="24"/>
        </w:rPr>
      </w:pPr>
      <w:r>
        <w:rPr>
          <w:b/>
          <w:bCs/>
          <w:iCs/>
          <w:sz w:val="24"/>
          <w:szCs w:val="24"/>
          <w:lang w:val="ru-RU"/>
        </w:rPr>
        <w:t xml:space="preserve">1.1. </w:t>
      </w:r>
      <w:r>
        <w:rPr>
          <w:b/>
          <w:bCs/>
          <w:sz w:val="24"/>
          <w:szCs w:val="24"/>
          <w:lang w:val="ru-RU"/>
        </w:rPr>
        <w:t>Наименование закупаемой продукции</w:t>
      </w:r>
    </w:p>
    <w:p>
      <w:pPr>
        <w:pStyle w:val="BodyText"/>
        <w:widowControl w:val="false"/>
        <w:numPr>
          <w:ilvl w:val="0"/>
        </w:numPr>
        <w:spacing w:before="119" w:after="120"/>
        <w:jc w:val="both"/>
        <w:rPr/>
      </w:pPr>
      <w:r>
        <w:rPr>
          <w:sz w:val="24"/>
        </w:rPr>
        <w:tab/>
      </w:r>
      <w:r>
        <w:rPr>
          <w:sz w:val="24"/>
          <w:szCs w:val="24"/>
        </w:rPr>
        <w:t>Поставка спецодежды, спецобуви, средств индивидуальной защиты в некорпоративном стиле</w:t>
      </w:r>
      <w:r>
        <w:rPr>
          <w:color w:val="000000"/>
          <w:sz w:val="24"/>
          <w:szCs w:val="24"/>
        </w:rPr>
        <w:t xml:space="preserve"> Группы РусГидро для нужд филиала ПАО "РусГидро"-"Камская ГЭС".</w:t>
      </w:r>
    </w:p>
    <w:p>
      <w:pPr>
        <w:pStyle w:val="Heading4"/>
        <w:numPr>
          <w:ilvl w:val="0"/>
        </w:numPr>
        <w:spacing w:before="238" w:after="120"/>
        <w:ind w:left="0" w:right="0" w:hanging="0"/>
        <w:rPr>
          <w:rFonts w:ascii="Times New Roman" w:hAnsi="Times New Roman" w:eastAsia="Times New Roman" w:cs="Times New Roman"/>
          <w:b/>
          <w:bCs/>
          <w:iCs/>
          <w:color w:val="auto"/>
          <w:kern w:val="0"/>
          <w:sz w:val="24"/>
          <w:szCs w:val="24"/>
          <w:lang w:val="ru-RU" w:eastAsia="ru-RU" w:bidi="ar-SA"/>
        </w:rPr>
      </w:pPr>
      <w:bookmarkStart w:id="11" w:name="_Toc46743507_Копия_3"/>
      <w:bookmarkStart w:id="12" w:name="_Toc192602412_Копия_3"/>
      <w:bookmarkStart w:id="13" w:name="_Toc75446569_Копия_3"/>
      <w:bookmarkEnd w:id="11"/>
      <w:bookmarkEnd w:id="12"/>
      <w:bookmarkEnd w:id="13"/>
      <w:r>
        <w:rPr>
          <w:rFonts w:eastAsia="Times New Roman" w:cs="Times New Roman" w:ascii="Times New Roman" w:hAnsi="Times New Roman"/>
          <w:b/>
          <w:bCs/>
          <w:iCs/>
          <w:color w:val="auto"/>
          <w:kern w:val="0"/>
          <w:sz w:val="24"/>
          <w:szCs w:val="24"/>
          <w:lang w:val="ru-RU" w:eastAsia="ru-RU" w:bidi="ar-SA"/>
        </w:rPr>
        <w:t xml:space="preserve">1.2. Цель использования закупаемой продукции </w:t>
      </w:r>
    </w:p>
    <w:p>
      <w:pPr>
        <w:pStyle w:val="BodyText"/>
        <w:numPr>
          <w:ilvl w:val="0"/>
        </w:numPr>
        <w:spacing w:before="0" w:after="0"/>
        <w:ind w:left="181" w:right="0" w:hanging="0"/>
        <w:jc w:val="both"/>
        <w:rPr/>
      </w:pPr>
      <w:r>
        <w:rPr>
          <w:sz w:val="24"/>
        </w:rPr>
        <w:tab/>
      </w:r>
      <w:r>
        <w:rPr>
          <w:sz w:val="24"/>
          <w:szCs w:val="24"/>
        </w:rPr>
        <w:t xml:space="preserve">Обеспечение требований охраны труда Средства индивидуальной защиты (далее СИЗ) предназначены для предотвращения или максимально возможного уменьшения действия опасных и вредных производственных факторов. </w:t>
      </w:r>
    </w:p>
    <w:p>
      <w:pPr>
        <w:pStyle w:val="Heading4"/>
        <w:numPr>
          <w:ilvl w:val="0"/>
        </w:numPr>
        <w:spacing w:before="200" w:after="283"/>
        <w:ind w:left="0" w:right="0" w:hanging="0"/>
        <w:rPr>
          <w:rFonts w:ascii="Times New Roman" w:hAnsi="Times New Roman" w:eastAsia="Times New Roman" w:cs="Times New Roman"/>
          <w:b/>
          <w:bCs/>
          <w:iCs/>
          <w:color w:val="auto"/>
          <w:kern w:val="0"/>
          <w:sz w:val="24"/>
          <w:szCs w:val="24"/>
          <w:lang w:val="ru-RU" w:eastAsia="ru-RU" w:bidi="ar-SA"/>
        </w:rPr>
      </w:pPr>
      <w:bookmarkStart w:id="14" w:name="_Toc46743508_Копия_3"/>
      <w:bookmarkStart w:id="15" w:name="_Toc192602413_Копия_3"/>
      <w:bookmarkEnd w:id="14"/>
      <w:bookmarkEnd w:id="15"/>
      <w:r>
        <w:rPr>
          <w:rFonts w:eastAsia="Times New Roman" w:cs="Times New Roman" w:ascii="Times New Roman" w:hAnsi="Times New Roman"/>
          <w:b/>
          <w:bCs/>
          <w:iCs/>
          <w:color w:val="auto"/>
          <w:kern w:val="0"/>
          <w:sz w:val="24"/>
          <w:szCs w:val="24"/>
          <w:lang w:val="ru-RU" w:eastAsia="ru-RU" w:bidi="ar-SA"/>
        </w:rPr>
        <w:t xml:space="preserve">1.3. Существующее положение </w:t>
      </w:r>
    </w:p>
    <w:p>
      <w:pPr>
        <w:pStyle w:val="BodyText"/>
        <w:numPr>
          <w:ilvl w:val="0"/>
        </w:numPr>
        <w:spacing w:before="0" w:after="0"/>
        <w:jc w:val="both"/>
        <w:rPr/>
      </w:pPr>
      <w:r>
        <w:rPr>
          <w:sz w:val="24"/>
        </w:rPr>
        <w:tab/>
        <w:t>Организатор запроса ПАО «РусГидро» в соответствии с статьей 223 Трудового кодекса Российской Федерации, Приказ Минтруда России от 29.10.2021 № 767н «Об утверждении Единых типовых норм выдачи средств индивидуальной защиты и смывающих средств», годовой комплексной программой закупок филиала ПАО «РусГидро»- «Камская ГЭС» на 2026 год, СТО РусГидро 05.02.151-2024 «Порядок обеспечения работников средствами индивидуальной защиты и смывающими средствами», утвержденный Приказом ПАО «РусГидро» от 31.10.2024 №744, в целях защиты персонала намерено произвести закупку средств индивидуальной защиты (Таблица 1.1), для нужд филиала ПАО «РусГидро»-«Камская ГЭС».</w:t>
      </w:r>
    </w:p>
    <w:p>
      <w:pPr>
        <w:pStyle w:val="BodyText"/>
        <w:spacing w:before="0" w:after="0"/>
        <w:rPr/>
      </w:pPr>
      <w:r>
        <w:rPr/>
      </w:r>
    </w:p>
    <w:p>
      <w:pPr>
        <w:pStyle w:val="BodyText"/>
        <w:spacing w:before="0" w:after="0"/>
        <w:rPr>
          <w:b/>
          <w:sz w:val="24"/>
        </w:rPr>
      </w:pPr>
      <w:r>
        <w:rPr>
          <w:b/>
          <w:sz w:val="24"/>
        </w:rPr>
        <w:t>1.4. Иные требования и сведения общего характера</w:t>
      </w:r>
    </w:p>
    <w:p>
      <w:pPr>
        <w:pStyle w:val="BodyText"/>
        <w:spacing w:before="0" w:after="0"/>
        <w:rPr>
          <w:b/>
          <w:sz w:val="24"/>
        </w:rPr>
      </w:pPr>
      <w:r>
        <w:rPr>
          <w:b/>
          <w:sz w:val="24"/>
        </w:rPr>
      </w:r>
    </w:p>
    <w:p>
      <w:pPr>
        <w:pStyle w:val="BodyText"/>
        <w:spacing w:before="0" w:after="0"/>
        <w:jc w:val="both"/>
        <w:rPr>
          <w:sz w:val="24"/>
        </w:rPr>
      </w:pPr>
      <w:r>
        <w:rPr>
          <w:sz w:val="24"/>
        </w:rPr>
        <w:tab/>
        <w:t xml:space="preserve">По результатам проведения закупочных процедур с победителем заключается Договор по форме Заказчика без учета НДС, при этом НДС исчисляется дополнительно по ставке, установленной ст. 164 Налогового Кодекса РФ.  Покупатель имеет право изменить объем закупаемой продукции в рамках имеющегося бюджета без изменения стоимости за единицу продукции. </w:t>
      </w:r>
    </w:p>
    <w:p>
      <w:pPr>
        <w:pStyle w:val="BodyText"/>
        <w:spacing w:before="0" w:after="0"/>
        <w:jc w:val="both"/>
        <w:rPr/>
      </w:pPr>
      <w:r>
        <w:rPr/>
      </w:r>
    </w:p>
    <w:p>
      <w:pPr>
        <w:pStyle w:val="BodyText"/>
        <w:spacing w:before="0" w:after="0"/>
        <w:jc w:val="both"/>
        <w:rPr>
          <w:sz w:val="24"/>
        </w:rPr>
      </w:pPr>
      <w:r>
        <w:rPr>
          <w:sz w:val="24"/>
        </w:rPr>
        <w:t>В случае, если стоимость продукции, указанной в Таблице 1.1. настоящих Технических требований, по результатам закупочной процедуры будет меньше суммы бюджета, с победителем будет заключен рамочный Договор по форме Заказчика на без учета НДС сроком действия до 30.11.2026 года.</w:t>
      </w:r>
    </w:p>
    <w:p>
      <w:pPr>
        <w:pStyle w:val="BodyText"/>
        <w:spacing w:before="0" w:after="0"/>
        <w:jc w:val="both"/>
        <w:rPr/>
      </w:pPr>
      <w:r>
        <w:rPr/>
      </w:r>
    </w:p>
    <w:p>
      <w:pPr>
        <w:pStyle w:val="BodyText"/>
        <w:spacing w:before="0" w:after="0"/>
        <w:jc w:val="both"/>
        <w:rPr>
          <w:sz w:val="24"/>
        </w:rPr>
      </w:pPr>
      <w:r>
        <w:rPr>
          <w:sz w:val="24"/>
        </w:rPr>
        <w:t>Размеры средств индивидуальной защиты уточняются в заявке Заказчика.</w:t>
      </w:r>
    </w:p>
    <w:p>
      <w:pPr>
        <w:pStyle w:val="BodyText"/>
        <w:spacing w:before="0" w:after="0"/>
        <w:jc w:val="both"/>
        <w:rPr/>
      </w:pPr>
      <w:r>
        <w:rPr/>
      </w:r>
    </w:p>
    <w:p>
      <w:pPr>
        <w:pStyle w:val="BodyText"/>
        <w:spacing w:before="0" w:after="0"/>
        <w:jc w:val="both"/>
        <w:rPr>
          <w:sz w:val="24"/>
        </w:rPr>
      </w:pPr>
      <w:r>
        <w:rPr>
          <w:sz w:val="24"/>
        </w:rPr>
        <w:t>Вся продукция, поставляемая Победителями конкурса, должна соответствовать требованиям ТР ТС 019/2011 «О безопасности средств индивидуальной защиты», нормам и требованиям, предусмотренным следующими ГОСТами:</w:t>
      </w:r>
    </w:p>
    <w:p>
      <w:pPr>
        <w:pStyle w:val="BodyText"/>
        <w:spacing w:before="0" w:after="0"/>
        <w:jc w:val="both"/>
        <w:rPr/>
      </w:pPr>
      <w:r>
        <w:rPr/>
      </w:r>
    </w:p>
    <w:p>
      <w:pPr>
        <w:pStyle w:val="BodyText"/>
        <w:numPr>
          <w:ilvl w:val="0"/>
          <w:numId w:val="15"/>
        </w:numPr>
        <w:tabs>
          <w:tab w:val="clear" w:pos="709"/>
          <w:tab w:val="left" w:pos="0" w:leader="none"/>
        </w:tabs>
        <w:spacing w:before="0" w:after="0"/>
        <w:ind w:left="709" w:hanging="283"/>
        <w:jc w:val="both"/>
        <w:rPr>
          <w:sz w:val="24"/>
        </w:rPr>
      </w:pPr>
      <w:r>
        <w:rPr>
          <w:sz w:val="24"/>
        </w:rPr>
        <w:t>ГОСТ 12.4.011-89 ССБТ. Средства защиты работающих. Общие требования и классификация.</w:t>
      </w:r>
    </w:p>
    <w:p>
      <w:pPr>
        <w:pStyle w:val="BodyText"/>
        <w:numPr>
          <w:ilvl w:val="0"/>
          <w:numId w:val="15"/>
        </w:numPr>
        <w:tabs>
          <w:tab w:val="clear" w:pos="709"/>
          <w:tab w:val="left" w:pos="0" w:leader="none"/>
        </w:tabs>
        <w:spacing w:before="0" w:after="0"/>
        <w:ind w:left="709" w:hanging="283"/>
        <w:jc w:val="both"/>
        <w:rPr>
          <w:sz w:val="24"/>
        </w:rPr>
      </w:pPr>
      <w:r>
        <w:rPr>
          <w:sz w:val="24"/>
        </w:rPr>
        <w:t>ГОСТ 12.4.016-83 ССБТ. Одежда специальная защитная. Номенклатура показателей качества.</w:t>
      </w:r>
    </w:p>
    <w:p>
      <w:pPr>
        <w:pStyle w:val="BodyText"/>
        <w:numPr>
          <w:ilvl w:val="0"/>
          <w:numId w:val="15"/>
        </w:numPr>
        <w:tabs>
          <w:tab w:val="clear" w:pos="709"/>
          <w:tab w:val="left" w:pos="0" w:leader="none"/>
        </w:tabs>
        <w:spacing w:before="0" w:after="0"/>
        <w:ind w:left="709" w:hanging="283"/>
        <w:jc w:val="both"/>
        <w:rPr>
          <w:sz w:val="24"/>
        </w:rPr>
      </w:pPr>
      <w:r>
        <w:rPr>
          <w:sz w:val="24"/>
        </w:rPr>
        <w:t>ГОСТ 12.4.020-82 ССБТ. Средства индивидуальной защиты рук. Номенклатура показателей качества.</w:t>
      </w:r>
    </w:p>
    <w:p>
      <w:pPr>
        <w:pStyle w:val="BodyText"/>
        <w:numPr>
          <w:ilvl w:val="0"/>
          <w:numId w:val="15"/>
        </w:numPr>
        <w:tabs>
          <w:tab w:val="clear" w:pos="709"/>
          <w:tab w:val="left" w:pos="0" w:leader="none"/>
        </w:tabs>
        <w:spacing w:before="0" w:after="0"/>
        <w:ind w:left="709" w:hanging="283"/>
        <w:jc w:val="both"/>
        <w:rPr>
          <w:sz w:val="24"/>
        </w:rPr>
      </w:pPr>
      <w:r>
        <w:rPr>
          <w:sz w:val="24"/>
        </w:rPr>
        <w:t>ГОСТ 12.4.103-83 ССБТ. Одежда специальная защитная, средства индивидуальной защиты ног и рук. Классификация.</w:t>
      </w:r>
    </w:p>
    <w:p>
      <w:pPr>
        <w:pStyle w:val="BodyText"/>
        <w:numPr>
          <w:ilvl w:val="0"/>
          <w:numId w:val="15"/>
        </w:numPr>
        <w:tabs>
          <w:tab w:val="clear" w:pos="709"/>
          <w:tab w:val="left" w:pos="0" w:leader="none"/>
        </w:tabs>
        <w:spacing w:before="0" w:after="0"/>
        <w:ind w:left="709" w:hanging="283"/>
        <w:jc w:val="both"/>
        <w:rPr>
          <w:sz w:val="24"/>
        </w:rPr>
      </w:pPr>
      <w:r>
        <w:rPr>
          <w:sz w:val="24"/>
        </w:rPr>
        <w:t>ГОСТ 12.4.115-82 ССБТ. Средства индивидуальной защиты работающих. Общие требования к маркировке.</w:t>
      </w:r>
    </w:p>
    <w:p>
      <w:pPr>
        <w:pStyle w:val="BodyText"/>
        <w:numPr>
          <w:ilvl w:val="0"/>
          <w:numId w:val="15"/>
        </w:numPr>
        <w:tabs>
          <w:tab w:val="clear" w:pos="709"/>
          <w:tab w:val="left" w:pos="0" w:leader="none"/>
        </w:tabs>
        <w:spacing w:before="0" w:after="0"/>
        <w:ind w:left="709" w:hanging="283"/>
        <w:jc w:val="both"/>
        <w:rPr>
          <w:sz w:val="24"/>
        </w:rPr>
      </w:pPr>
      <w:r>
        <w:rPr>
          <w:sz w:val="24"/>
        </w:rPr>
        <w:t>ГОСТ Р 12.4.246-2008 Система стандартов безопасности труда. Средства индивидуальной защиты рук. Перчатки. Общие технические требования. Методы испытаний.</w:t>
      </w:r>
    </w:p>
    <w:p>
      <w:pPr>
        <w:pStyle w:val="BodyText"/>
        <w:numPr>
          <w:ilvl w:val="0"/>
          <w:numId w:val="15"/>
        </w:numPr>
        <w:tabs>
          <w:tab w:val="clear" w:pos="709"/>
          <w:tab w:val="left" w:pos="0" w:leader="none"/>
        </w:tabs>
        <w:spacing w:before="0" w:after="0"/>
        <w:ind w:left="709" w:hanging="283"/>
        <w:jc w:val="both"/>
        <w:rPr>
          <w:sz w:val="24"/>
        </w:rPr>
      </w:pPr>
      <w:r>
        <w:rPr>
          <w:sz w:val="24"/>
        </w:rPr>
        <w:t>ГОСТ 20010-93 Перчатки резиновые технические. Технические условия.</w:t>
      </w:r>
    </w:p>
    <w:p>
      <w:pPr>
        <w:pStyle w:val="BodyText"/>
        <w:numPr>
          <w:ilvl w:val="0"/>
          <w:numId w:val="15"/>
        </w:numPr>
        <w:tabs>
          <w:tab w:val="clear" w:pos="709"/>
          <w:tab w:val="left" w:pos="0" w:leader="none"/>
        </w:tabs>
        <w:spacing w:before="0" w:after="0"/>
        <w:ind w:left="709" w:hanging="283"/>
        <w:jc w:val="both"/>
        <w:rPr>
          <w:sz w:val="24"/>
        </w:rPr>
      </w:pPr>
      <w:r>
        <w:rPr>
          <w:sz w:val="24"/>
        </w:rPr>
        <w:t>ГОСТ 12.4.307-2016. Межгосударственный стандарт. Система стандартов безопасности труда. Перчатки диэлектрические из полимерных материалов. Общие технические требования и методы испытаний.</w:t>
      </w:r>
    </w:p>
    <w:p>
      <w:pPr>
        <w:pStyle w:val="BodyText"/>
        <w:numPr>
          <w:ilvl w:val="0"/>
          <w:numId w:val="15"/>
        </w:numPr>
        <w:tabs>
          <w:tab w:val="clear" w:pos="709"/>
          <w:tab w:val="left" w:pos="0" w:leader="none"/>
        </w:tabs>
        <w:spacing w:before="0" w:after="0"/>
        <w:ind w:left="709" w:hanging="283"/>
        <w:jc w:val="both"/>
        <w:rPr>
          <w:sz w:val="24"/>
        </w:rPr>
      </w:pPr>
      <w:r>
        <w:rPr>
          <w:sz w:val="24"/>
        </w:rPr>
        <w:t>ГОСТ 33072-2014. Межгосударственный стандарт. Обувь диэлектрическая. Определение диэлектрических свойств.</w:t>
      </w:r>
    </w:p>
    <w:p>
      <w:pPr>
        <w:pStyle w:val="BodyText"/>
        <w:numPr>
          <w:ilvl w:val="0"/>
        </w:numPr>
        <w:spacing w:before="0" w:after="0"/>
        <w:jc w:val="both"/>
        <w:rPr>
          <w:sz w:val="24"/>
        </w:rPr>
      </w:pPr>
      <w:r>
        <w:rPr>
          <w:sz w:val="24"/>
        </w:rPr>
        <w:t>СИЗ должны обеспечивать сохранность защитных свойств на протяжении установленного типовыми отраслевыми нормами срока эксплуатации.</w:t>
      </w:r>
    </w:p>
    <w:p>
      <w:pPr>
        <w:pStyle w:val="BodyText"/>
        <w:spacing w:before="0" w:after="0"/>
        <w:jc w:val="both"/>
        <w:rPr/>
      </w:pPr>
      <w:r>
        <w:rPr/>
      </w:r>
    </w:p>
    <w:p>
      <w:pPr>
        <w:pStyle w:val="BodyText"/>
        <w:spacing w:before="0" w:after="0"/>
        <w:jc w:val="both"/>
        <w:rPr>
          <w:sz w:val="24"/>
        </w:rPr>
      </w:pPr>
      <w:r>
        <w:rPr>
          <w:sz w:val="24"/>
        </w:rPr>
        <w:t>СИЗ должны обеспечивать сохранность защитных свойств на протяжении установленного типовыми отраслевыми нормами срока эксплуатации.</w:t>
      </w:r>
    </w:p>
    <w:p>
      <w:pPr>
        <w:pStyle w:val="BodyText"/>
        <w:spacing w:before="0" w:after="0"/>
        <w:jc w:val="both"/>
        <w:rPr>
          <w:sz w:val="24"/>
        </w:rPr>
      </w:pPr>
      <w:r>
        <w:rPr>
          <w:sz w:val="24"/>
        </w:rPr>
        <w:t>Поставляемая продукция должна быть новой и ранее не использованной.</w:t>
      </w:r>
    </w:p>
    <w:p>
      <w:pPr>
        <w:pStyle w:val="BodyText"/>
        <w:spacing w:before="0" w:after="0"/>
        <w:jc w:val="both"/>
        <w:rPr>
          <w:sz w:val="24"/>
        </w:rPr>
      </w:pPr>
      <w:r>
        <w:rPr>
          <w:sz w:val="24"/>
        </w:rPr>
        <w:t>Поставляемая продукция должна:</w:t>
      </w:r>
    </w:p>
    <w:p>
      <w:pPr>
        <w:pStyle w:val="BodyText"/>
        <w:spacing w:before="0" w:after="0"/>
        <w:jc w:val="both"/>
        <w:rPr>
          <w:sz w:val="24"/>
        </w:rPr>
      </w:pPr>
      <w:r>
        <w:rPr>
          <w:sz w:val="24"/>
        </w:rPr>
        <w:t>а) соответствовать действующим гигиеническим нормам;</w:t>
      </w:r>
    </w:p>
    <w:p>
      <w:pPr>
        <w:pStyle w:val="BodyText"/>
        <w:spacing w:before="0" w:after="0"/>
        <w:jc w:val="both"/>
        <w:rPr>
          <w:sz w:val="24"/>
        </w:rPr>
      </w:pPr>
      <w:r>
        <w:rPr>
          <w:sz w:val="24"/>
        </w:rPr>
        <w:t>б) сопровождаться сертификатами соответствия, подтверждающими их защитные свойства.</w:t>
      </w:r>
    </w:p>
    <w:p>
      <w:pPr>
        <w:pStyle w:val="BodyText"/>
        <w:spacing w:before="0" w:after="0"/>
        <w:jc w:val="both"/>
        <w:rPr>
          <w:sz w:val="24"/>
        </w:rPr>
      </w:pPr>
      <w:r>
        <w:rPr>
          <w:sz w:val="24"/>
        </w:rPr>
        <w:t xml:space="preserve">в) соответствовать требованиям государственных стандартов, распространяющихся на данную продукцию. </w:t>
      </w:r>
    </w:p>
    <w:p>
      <w:pPr>
        <w:pStyle w:val="BodyText"/>
        <w:spacing w:before="0" w:after="0"/>
        <w:jc w:val="both"/>
        <w:rPr>
          <w:sz w:val="24"/>
        </w:rPr>
      </w:pPr>
      <w:r>
        <w:rPr>
          <w:sz w:val="24"/>
        </w:rPr>
        <w:t>г) не наносить дополнительного вреда здоровью и жизни пользователя;</w:t>
      </w:r>
    </w:p>
    <w:p>
      <w:pPr>
        <w:pStyle w:val="BodyText"/>
        <w:spacing w:before="0" w:after="0"/>
        <w:jc w:val="both"/>
        <w:rPr>
          <w:sz w:val="24"/>
        </w:rPr>
      </w:pPr>
      <w:r>
        <w:rPr>
          <w:sz w:val="24"/>
        </w:rPr>
        <w:t>д) не выделять едких газов и дымов;</w:t>
      </w:r>
    </w:p>
    <w:p>
      <w:pPr>
        <w:pStyle w:val="BodyText"/>
        <w:spacing w:before="0" w:after="0"/>
        <w:jc w:val="both"/>
        <w:rPr>
          <w:sz w:val="24"/>
        </w:rPr>
      </w:pPr>
      <w:r>
        <w:rPr>
          <w:sz w:val="24"/>
        </w:rPr>
        <w:t>е) не оказывать токсического воздействия;</w:t>
      </w:r>
    </w:p>
    <w:p>
      <w:pPr>
        <w:pStyle w:val="BodyText"/>
        <w:spacing w:before="0" w:after="0"/>
        <w:jc w:val="both"/>
        <w:rPr>
          <w:sz w:val="24"/>
        </w:rPr>
      </w:pPr>
      <w:r>
        <w:rPr>
          <w:sz w:val="24"/>
        </w:rPr>
        <w:t>ж) не вызывать аллергической реакции:</w:t>
      </w:r>
    </w:p>
    <w:p>
      <w:pPr>
        <w:pStyle w:val="BodyText"/>
        <w:spacing w:before="0" w:after="0"/>
        <w:jc w:val="both"/>
        <w:rPr>
          <w:sz w:val="24"/>
        </w:rPr>
      </w:pPr>
      <w:r>
        <w:rPr>
          <w:sz w:val="24"/>
        </w:rPr>
        <w:t>з) обеспечивать комплексную защиту работников от негативного воздействия опасных и вредных производственных факторов.</w:t>
      </w:r>
    </w:p>
    <w:p>
      <w:pPr>
        <w:pStyle w:val="BodyText"/>
        <w:spacing w:before="0" w:after="0"/>
        <w:jc w:val="both"/>
        <w:rPr>
          <w:sz w:val="24"/>
        </w:rPr>
      </w:pPr>
      <w:r>
        <w:rPr>
          <w:sz w:val="24"/>
        </w:rPr>
        <w:t xml:space="preserve">Продукция должна быть ремонтопригодна. </w:t>
      </w:r>
    </w:p>
    <w:p>
      <w:pPr>
        <w:pStyle w:val="BodyText"/>
        <w:spacing w:before="0" w:after="0"/>
        <w:jc w:val="both"/>
        <w:rPr>
          <w:sz w:val="24"/>
        </w:rPr>
      </w:pPr>
      <w:r>
        <w:rPr>
          <w:sz w:val="24"/>
        </w:rPr>
        <w:t>Участником закупки должна быть предоставлена подробная информация по ремонту предлагаемых изделий.</w:t>
      </w:r>
    </w:p>
    <w:p>
      <w:pPr>
        <w:pStyle w:val="BodyText"/>
        <w:spacing w:before="0" w:after="0"/>
        <w:jc w:val="both"/>
        <w:rPr>
          <w:sz w:val="24"/>
        </w:rPr>
      </w:pPr>
      <w:r>
        <w:rPr>
          <w:sz w:val="24"/>
        </w:rPr>
        <w:t>СИЗ должны иметь инструкцию по эксплуатации, оформленную в соответствии с ГОСТ Р ЕН 340-2012</w:t>
      </w:r>
    </w:p>
    <w:p>
      <w:pPr>
        <w:pStyle w:val="BodyText"/>
        <w:spacing w:before="0" w:after="0"/>
        <w:jc w:val="both"/>
        <w:rPr/>
      </w:pPr>
      <w:r>
        <w:rPr/>
      </w:r>
    </w:p>
    <w:p>
      <w:pPr>
        <w:pStyle w:val="BodyText"/>
        <w:spacing w:before="0" w:after="0"/>
        <w:jc w:val="both"/>
        <w:rPr>
          <w:sz w:val="24"/>
        </w:rPr>
      </w:pPr>
      <w:bookmarkStart w:id="16" w:name="_Toc50125126_Копия_3"/>
      <w:bookmarkEnd w:id="16"/>
      <w:r>
        <w:rPr>
          <w:sz w:val="24"/>
        </w:rPr>
        <w:t>Подтверждение участником соответствия продукции предъявляемым требованиям:</w:t>
      </w:r>
    </w:p>
    <w:p>
      <w:pPr>
        <w:pStyle w:val="BodyText"/>
        <w:numPr>
          <w:ilvl w:val="0"/>
          <w:numId w:val="16"/>
        </w:numPr>
        <w:tabs>
          <w:tab w:val="clear" w:pos="709"/>
          <w:tab w:val="left" w:pos="0" w:leader="none"/>
        </w:tabs>
        <w:spacing w:before="0" w:after="0"/>
        <w:ind w:left="709" w:hanging="283"/>
        <w:jc w:val="both"/>
        <w:rPr>
          <w:sz w:val="24"/>
        </w:rPr>
      </w:pPr>
      <w:r>
        <w:rPr>
          <w:sz w:val="24"/>
        </w:rPr>
        <w:t xml:space="preserve">участник в составе Предложения должен представить заверенные своей печатью копии следующих документов, подтверждающих соответствие предлагаемой им продукции установленным требованиям: </w:t>
      </w:r>
    </w:p>
    <w:p>
      <w:pPr>
        <w:pStyle w:val="BodyText"/>
        <w:numPr>
          <w:ilvl w:val="0"/>
          <w:numId w:val="16"/>
        </w:numPr>
        <w:tabs>
          <w:tab w:val="clear" w:pos="709"/>
          <w:tab w:val="left" w:pos="0" w:leader="none"/>
        </w:tabs>
        <w:spacing w:before="0" w:after="0"/>
        <w:ind w:left="709" w:hanging="283"/>
        <w:jc w:val="both"/>
        <w:rPr>
          <w:sz w:val="24"/>
        </w:rPr>
      </w:pPr>
      <w:r>
        <w:rPr>
          <w:sz w:val="24"/>
        </w:rPr>
        <w:t>сертификаты соответствия на продукцию;</w:t>
      </w:r>
    </w:p>
    <w:p>
      <w:pPr>
        <w:pStyle w:val="BodyText"/>
        <w:numPr>
          <w:ilvl w:val="0"/>
          <w:numId w:val="16"/>
        </w:numPr>
        <w:tabs>
          <w:tab w:val="clear" w:pos="709"/>
          <w:tab w:val="left" w:pos="0" w:leader="none"/>
        </w:tabs>
        <w:spacing w:before="0" w:after="0"/>
        <w:ind w:left="709" w:hanging="283"/>
        <w:jc w:val="both"/>
        <w:rPr>
          <w:sz w:val="24"/>
        </w:rPr>
      </w:pPr>
      <w:r>
        <w:rPr>
          <w:sz w:val="24"/>
        </w:rPr>
        <w:t>сертификаты соответствия тканей, трикотажа и других материалов, используемых в производстве спецодежды, спецобуви и СИЗ;</w:t>
      </w:r>
    </w:p>
    <w:p>
      <w:pPr>
        <w:pStyle w:val="BodyText"/>
        <w:numPr>
          <w:ilvl w:val="0"/>
          <w:numId w:val="16"/>
        </w:numPr>
        <w:tabs>
          <w:tab w:val="clear" w:pos="709"/>
          <w:tab w:val="left" w:pos="0" w:leader="none"/>
        </w:tabs>
        <w:spacing w:before="0" w:after="0"/>
        <w:ind w:left="709" w:hanging="283"/>
        <w:jc w:val="both"/>
        <w:rPr>
          <w:sz w:val="24"/>
        </w:rPr>
      </w:pPr>
      <w:r>
        <w:rPr>
          <w:sz w:val="24"/>
        </w:rPr>
        <w:t>санитарно-эпидемиологические заключения или протоколы санитарно-гигиенических исследований на все составляющие продукции;</w:t>
      </w:r>
    </w:p>
    <w:p>
      <w:pPr>
        <w:pStyle w:val="BodyText"/>
        <w:numPr>
          <w:ilvl w:val="0"/>
          <w:numId w:val="16"/>
        </w:numPr>
        <w:tabs>
          <w:tab w:val="clear" w:pos="709"/>
          <w:tab w:val="left" w:pos="0" w:leader="none"/>
        </w:tabs>
        <w:spacing w:before="0" w:after="0"/>
        <w:ind w:left="709" w:hanging="283"/>
        <w:jc w:val="both"/>
        <w:rPr>
          <w:sz w:val="24"/>
        </w:rPr>
      </w:pPr>
      <w:r>
        <w:rPr>
          <w:sz w:val="24"/>
        </w:rPr>
        <w:t>санитарно-эпидемиологические заключения или протоколы санитарно-гигиенических исследований на ткани, трикотаж и другие материалы, используемые в производстве спецодежды, спецобуви и СИЗ;</w:t>
      </w:r>
    </w:p>
    <w:p>
      <w:pPr>
        <w:pStyle w:val="BodyText"/>
        <w:numPr>
          <w:ilvl w:val="0"/>
          <w:numId w:val="16"/>
        </w:numPr>
        <w:tabs>
          <w:tab w:val="clear" w:pos="709"/>
          <w:tab w:val="left" w:pos="0" w:leader="none"/>
        </w:tabs>
        <w:spacing w:before="0" w:after="0"/>
        <w:ind w:left="709" w:hanging="283"/>
        <w:jc w:val="both"/>
        <w:rPr>
          <w:sz w:val="24"/>
        </w:rPr>
      </w:pPr>
      <w:r>
        <w:rPr>
          <w:sz w:val="24"/>
        </w:rPr>
        <w:t>технические описания на продукцию, включая фотографии на поставляемую продукцию;</w:t>
      </w:r>
    </w:p>
    <w:p>
      <w:pPr>
        <w:pStyle w:val="BodyText"/>
        <w:numPr>
          <w:ilvl w:val="0"/>
          <w:numId w:val="16"/>
        </w:numPr>
        <w:tabs>
          <w:tab w:val="clear" w:pos="709"/>
          <w:tab w:val="left" w:pos="0" w:leader="none"/>
        </w:tabs>
        <w:spacing w:before="0" w:after="0"/>
        <w:ind w:left="709" w:hanging="283"/>
        <w:jc w:val="both"/>
        <w:rPr>
          <w:sz w:val="24"/>
        </w:rPr>
      </w:pPr>
      <w:r>
        <w:rPr>
          <w:sz w:val="24"/>
        </w:rPr>
        <w:t>протоколы испытаний и заключения, подтверждающие защитные и эксплуатационные свойства спецодежды, спецобуви и СИЗ.</w:t>
      </w:r>
    </w:p>
    <w:p>
      <w:pPr>
        <w:pStyle w:val="Normal"/>
        <w:suppressAutoHyphens w:val="true"/>
        <w:ind w:hanging="0"/>
        <w:jc w:val="center"/>
        <w:rPr>
          <w:iCs/>
        </w:rPr>
      </w:pPr>
      <w:r>
        <w:rPr>
          <w:iCs/>
        </w:rPr>
      </w:r>
      <w:bookmarkStart w:id="17" w:name="_Toc192602413"/>
      <w:bookmarkStart w:id="18" w:name="_Toc192602411"/>
      <w:bookmarkStart w:id="19" w:name="_Toc46743507"/>
      <w:bookmarkStart w:id="20" w:name="_Toc75446569"/>
      <w:bookmarkStart w:id="21" w:name="_Toc192602412"/>
      <w:bookmarkStart w:id="22" w:name="_Toc46743508"/>
      <w:bookmarkStart w:id="23" w:name="_Toc46743506"/>
      <w:bookmarkStart w:id="24" w:name="_Toc192602413"/>
      <w:bookmarkStart w:id="25" w:name="_Toc192602411"/>
      <w:bookmarkStart w:id="26" w:name="_Toc46743507"/>
      <w:bookmarkStart w:id="27" w:name="_Toc75446569"/>
      <w:bookmarkStart w:id="28" w:name="_Toc192602412"/>
      <w:bookmarkStart w:id="29" w:name="_Toc46743508"/>
      <w:bookmarkStart w:id="30" w:name="_Toc46743506"/>
      <w:bookmarkEnd w:id="24"/>
      <w:bookmarkEnd w:id="25"/>
      <w:bookmarkEnd w:id="26"/>
      <w:bookmarkEnd w:id="27"/>
      <w:bookmarkEnd w:id="28"/>
      <w:bookmarkEnd w:id="29"/>
      <w:bookmarkEnd w:id="30"/>
    </w:p>
    <w:p>
      <w:pPr>
        <w:pStyle w:val="Heading1"/>
        <w:numPr>
          <w:ilvl w:val="0"/>
          <w:numId w:val="0"/>
        </w:numPr>
        <w:tabs>
          <w:tab w:val="clear" w:pos="709"/>
          <w:tab w:val="left" w:pos="0" w:leader="none"/>
        </w:tabs>
        <w:ind w:left="1070" w:hanging="0"/>
        <w:jc w:val="center"/>
        <w:rPr>
          <w:rFonts w:ascii="Times New Roman" w:hAnsi="Times New Roman"/>
        </w:rPr>
      </w:pPr>
      <w:bookmarkStart w:id="31" w:name="_Toc192602414"/>
      <w:bookmarkStart w:id="32" w:name="_Toc51339693"/>
      <w:bookmarkEnd w:id="31"/>
      <w:bookmarkEnd w:id="32"/>
      <w:r>
        <w:rPr>
          <w:rFonts w:ascii="Times New Roman" w:hAnsi="Times New Roman"/>
          <w:iCs/>
        </w:rPr>
        <w:t>Требования к продукции</w:t>
      </w:r>
    </w:p>
    <w:p>
      <w:pPr>
        <w:pStyle w:val="Heading4"/>
        <w:numPr>
          <w:ilvl w:val="0"/>
        </w:numPr>
        <w:tabs>
          <w:tab w:val="clear" w:pos="709"/>
          <w:tab w:val="left" w:pos="0" w:leader="none"/>
        </w:tabs>
        <w:ind w:left="432" w:right="0" w:hanging="0"/>
        <w:rPr>
          <w:rFonts w:ascii="Times New Roman" w:hAnsi="Times New Roman"/>
          <w:color w:val="000000"/>
          <w:sz w:val="24"/>
          <w:szCs w:val="24"/>
          <w:highlight w:val="none"/>
          <w:shd w:fill="auto" w:val="clear"/>
        </w:rPr>
      </w:pPr>
      <w:bookmarkStart w:id="33" w:name="_Toc192602415"/>
      <w:bookmarkEnd w:id="33"/>
      <w:r>
        <w:rPr>
          <w:rFonts w:eastAsia="Times New Roman" w:cs="Arial" w:ascii="Times New Roman" w:hAnsi="Times New Roman"/>
          <w:b/>
          <w:bCs/>
          <w:color w:val="000000"/>
          <w:kern w:val="2"/>
          <w:sz w:val="24"/>
          <w:szCs w:val="24"/>
          <w:shd w:fill="auto" w:val="clear"/>
          <w:lang w:val="ru-RU" w:eastAsia="ru-RU" w:bidi="ar-SA"/>
        </w:rPr>
        <w:t>Требования к объемам и срокам поставки</w:t>
      </w:r>
    </w:p>
    <w:p>
      <w:pPr>
        <w:pStyle w:val="Heading4"/>
        <w:numPr>
          <w:ilvl w:val="0"/>
        </w:numPr>
        <w:tabs>
          <w:tab w:val="clear" w:pos="709"/>
          <w:tab w:val="left" w:pos="0" w:leader="none"/>
        </w:tabs>
        <w:ind w:left="432" w:right="0" w:hanging="0"/>
        <w:rPr>
          <w:rFonts w:ascii="Times New Roman" w:hAnsi="Times New Roman"/>
          <w:color w:val="000000"/>
          <w:sz w:val="24"/>
          <w:szCs w:val="24"/>
          <w:highlight w:val="none"/>
          <w:shd w:fill="auto" w:val="clear"/>
        </w:rPr>
      </w:pPr>
      <w:bookmarkStart w:id="34" w:name="_Toc192602416"/>
      <w:bookmarkEnd w:id="34"/>
      <w:r>
        <w:rPr>
          <w:rFonts w:ascii="Times New Roman" w:hAnsi="Times New Roman"/>
          <w:color w:val="000000"/>
          <w:sz w:val="24"/>
          <w:szCs w:val="24"/>
          <w:shd w:fill="auto" w:val="clear"/>
          <w:lang w:val="ru-RU"/>
        </w:rPr>
        <w:t>Перечень и объем закупаемой продукции</w:t>
      </w:r>
    </w:p>
    <w:p>
      <w:pPr>
        <w:pStyle w:val="Heading1"/>
        <w:keepLines/>
        <w:tabs>
          <w:tab w:val="clear" w:pos="709"/>
          <w:tab w:val="left" w:pos="0" w:leader="none"/>
        </w:tabs>
        <w:spacing w:before="240" w:after="60"/>
        <w:ind w:left="0" w:right="0" w:hanging="0"/>
        <w:rPr>
          <w:rFonts w:ascii="Times New Roman" w:hAnsi="Times New Roman"/>
        </w:rPr>
      </w:pPr>
      <w:bookmarkStart w:id="35" w:name="_Toc192602417"/>
      <w:bookmarkStart w:id="36" w:name="_Toc51339695"/>
      <w:bookmarkEnd w:id="35"/>
      <w:bookmarkEnd w:id="36"/>
      <w:r>
        <w:rPr>
          <w:rFonts w:ascii="Times New Roman" w:hAnsi="Times New Roman"/>
          <w:sz w:val="24"/>
          <w:szCs w:val="24"/>
        </w:rPr>
        <w:t xml:space="preserve">Таблица </w:t>
      </w:r>
      <w:r>
        <w:rPr>
          <w:rFonts w:ascii="Times New Roman" w:hAnsi="Times New Roman"/>
          <w:sz w:val="24"/>
          <w:szCs w:val="24"/>
          <w:lang w:val="ru-RU"/>
        </w:rPr>
        <w:t>1.1</w:t>
      </w:r>
      <w:r>
        <w:rPr>
          <w:rFonts w:ascii="Times New Roman" w:hAnsi="Times New Roman"/>
          <w:sz w:val="24"/>
          <w:szCs w:val="24"/>
        </w:rPr>
        <w:t xml:space="preserve"> </w:t>
      </w:r>
      <w:r>
        <w:rPr>
          <w:rFonts w:ascii="Times New Roman" w:hAnsi="Times New Roman"/>
          <w:sz w:val="24"/>
          <w:szCs w:val="24"/>
          <w:lang w:val="ru-RU"/>
        </w:rPr>
        <w:t>Перечень и объем закупаемой продукции</w:t>
      </w:r>
    </w:p>
    <w:tbl>
      <w:tblPr>
        <w:tblW w:w="15136" w:type="dxa"/>
        <w:jc w:val="left"/>
        <w:tblInd w:w="-284" w:type="dxa"/>
        <w:tblLayout w:type="fixed"/>
        <w:tblCellMar>
          <w:top w:w="0" w:type="dxa"/>
          <w:left w:w="108" w:type="dxa"/>
          <w:bottom w:w="0" w:type="dxa"/>
          <w:right w:w="108" w:type="dxa"/>
        </w:tblCellMar>
      </w:tblPr>
      <w:tblGrid>
        <w:gridCol w:w="564"/>
        <w:gridCol w:w="7517"/>
        <w:gridCol w:w="2980"/>
        <w:gridCol w:w="4074"/>
      </w:tblGrid>
      <w:tr>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9"/>
              </w:tabs>
              <w:jc w:val="center"/>
              <w:rPr>
                <w:rFonts w:eastAsia="Calibri"/>
                <w:b/>
                <w:sz w:val="24"/>
                <w:szCs w:val="24"/>
                <w:lang w:eastAsia="en-US"/>
              </w:rPr>
            </w:pPr>
            <w:r>
              <w:rPr>
                <w:sz w:val="24"/>
                <w:szCs w:val="24"/>
              </w:rPr>
              <w:t>№</w:t>
            </w:r>
          </w:p>
          <w:p>
            <w:pPr>
              <w:pStyle w:val="Normal"/>
              <w:keepNext w:val="true"/>
              <w:widowControl w:val="false"/>
              <w:tabs>
                <w:tab w:val="clear" w:pos="709"/>
              </w:tabs>
              <w:jc w:val="center"/>
              <w:rPr>
                <w:rFonts w:eastAsia="Calibri"/>
                <w:b/>
                <w:sz w:val="24"/>
                <w:szCs w:val="24"/>
                <w:lang w:eastAsia="en-US"/>
              </w:rPr>
            </w:pPr>
            <w:r>
              <w:rPr>
                <w:sz w:val="24"/>
                <w:szCs w:val="24"/>
              </w:rPr>
              <w:t>п/п</w:t>
            </w:r>
          </w:p>
        </w:tc>
        <w:tc>
          <w:tcPr>
            <w:tcW w:w="751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9"/>
              </w:tabs>
              <w:jc w:val="center"/>
              <w:rPr>
                <w:rFonts w:eastAsia="Calibri"/>
                <w:b/>
                <w:sz w:val="24"/>
                <w:szCs w:val="24"/>
                <w:lang w:eastAsia="en-US"/>
              </w:rPr>
            </w:pPr>
            <w:r>
              <w:rPr>
                <w:sz w:val="24"/>
                <w:szCs w:val="24"/>
              </w:rPr>
              <w:t>Наименование продукции</w:t>
            </w:r>
          </w:p>
        </w:tc>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9"/>
              </w:tabs>
              <w:jc w:val="center"/>
              <w:rPr>
                <w:rFonts w:eastAsia="Calibri"/>
                <w:b/>
                <w:sz w:val="24"/>
                <w:szCs w:val="24"/>
                <w:lang w:eastAsia="en-US"/>
              </w:rPr>
            </w:pPr>
            <w:r>
              <w:rPr>
                <w:sz w:val="24"/>
                <w:szCs w:val="24"/>
              </w:rPr>
              <w:t>Единица измере-ния</w:t>
            </w:r>
          </w:p>
        </w:tc>
        <w:tc>
          <w:tcPr>
            <w:tcW w:w="407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9"/>
              </w:tabs>
              <w:jc w:val="center"/>
              <w:rPr>
                <w:rFonts w:eastAsia="Calibri"/>
                <w:b/>
                <w:sz w:val="24"/>
                <w:szCs w:val="24"/>
                <w:lang w:eastAsia="en-US"/>
              </w:rPr>
            </w:pPr>
            <w:r>
              <w:rPr>
                <w:sz w:val="24"/>
                <w:szCs w:val="24"/>
              </w:rPr>
              <w:t>Коли-чество</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1</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2</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3</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4</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Туфли кожаные (мужские)</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37</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2.</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Туфли кожаные (женские)</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13</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lang w:val="en-US"/>
              </w:rPr>
              <w:t>3.</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Подшлемник трикотажный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55</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4.</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Подшлемник утепленный с пелериной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35</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5.</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Шапка утепленная</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14</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6.</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Бейсболка</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14</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7.</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Футболка</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lang w:val="en-US"/>
              </w:rPr>
            </w:pPr>
            <w:bookmarkStart w:id="37" w:name="_GoBack_Копия_2"/>
            <w:bookmarkEnd w:id="37"/>
            <w:r>
              <w:rPr>
                <w:sz w:val="24"/>
                <w:szCs w:val="24"/>
                <w:lang w:val="en-US"/>
              </w:rPr>
              <w:t>30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8.</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Плащ для защиты от воды</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26</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9.</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Костюм для защиты от растворов и щелочей (женский)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2</w:t>
            </w:r>
          </w:p>
        </w:tc>
      </w:tr>
      <w:tr>
        <w:trPr/>
        <w:tc>
          <w:tcPr>
            <w:tcW w:w="564" w:type="dxa"/>
            <w:tcBorders>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10.</w:t>
            </w:r>
          </w:p>
        </w:tc>
        <w:tc>
          <w:tcPr>
            <w:tcW w:w="7517" w:type="dxa"/>
            <w:tcBorders>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Халат для защиты от растворов и щелочей (женский)</w:t>
            </w:r>
          </w:p>
        </w:tc>
        <w:tc>
          <w:tcPr>
            <w:tcW w:w="2980" w:type="dxa"/>
            <w:tcBorders>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11.</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Халат от ОПЗ (женский)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3</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12.</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Накомарник</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12</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345" w:leader="none"/>
              </w:tabs>
              <w:rPr>
                <w:lang w:val="en-US"/>
              </w:rPr>
            </w:pPr>
            <w:r>
              <w:rPr>
                <w:sz w:val="24"/>
                <w:lang w:val="en-US"/>
              </w:rPr>
              <w:t>13.</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ascii="Times New Roman" w:hAnsi="Times New Roman" w:eastAsia="Times New Roman" w:cs="Times New Roman"/>
                <w:color w:val="auto"/>
                <w:kern w:val="0"/>
                <w:sz w:val="24"/>
                <w:szCs w:val="24"/>
                <w:lang w:val="en-US" w:eastAsia="ru-RU" w:bidi="ar-SA"/>
              </w:rPr>
            </w:pPr>
            <w:r>
              <w:rPr>
                <w:rFonts w:eastAsia="Times New Roman" w:cs="Times New Roman"/>
                <w:color w:val="auto"/>
                <w:kern w:val="0"/>
                <w:sz w:val="24"/>
                <w:szCs w:val="24"/>
                <w:lang w:val="en-US" w:eastAsia="ru-RU" w:bidi="ar-SA"/>
              </w:rPr>
              <w:t>Жилет сигнальный желтый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30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14.</w:t>
            </w:r>
          </w:p>
        </w:tc>
        <w:tc>
          <w:tcPr>
            <w:tcW w:w="7517"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 w:val="left" w:pos="284" w:leader="none"/>
              </w:tabs>
              <w:ind w:left="0" w:right="0" w:hanging="0"/>
              <w:jc w:val="both"/>
              <w:rPr>
                <w:rFonts w:ascii="Times New Roman" w:hAnsi="Times New Roman" w:eastAsia="Times New Roman" w:cs="Times New Roman"/>
                <w:color w:val="auto"/>
                <w:kern w:val="0"/>
                <w:sz w:val="24"/>
                <w:szCs w:val="24"/>
                <w:lang w:val="en-US" w:eastAsia="ru-RU" w:bidi="ar-SA"/>
              </w:rPr>
            </w:pPr>
            <w:r>
              <w:rPr>
                <w:rFonts w:eastAsia="Times New Roman" w:cs="Times New Roman"/>
                <w:color w:val="auto"/>
                <w:kern w:val="0"/>
                <w:sz w:val="24"/>
                <w:szCs w:val="24"/>
                <w:lang w:val="en-US" w:eastAsia="ru-RU" w:bidi="ar-SA"/>
              </w:rPr>
              <w:t>Перчатки х\б с ПВХ напылением (точечным).</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пара</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800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15.</w:t>
            </w:r>
          </w:p>
        </w:tc>
        <w:tc>
          <w:tcPr>
            <w:tcW w:w="7517"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 w:val="left" w:pos="284" w:leader="none"/>
              </w:tabs>
              <w:ind w:left="0" w:right="0" w:hanging="0"/>
              <w:jc w:val="both"/>
              <w:rPr>
                <w:rFonts w:ascii="Times New Roman" w:hAnsi="Times New Roman" w:eastAsia="Times New Roman" w:cs="Times New Roman"/>
                <w:color w:val="auto"/>
                <w:kern w:val="0"/>
                <w:sz w:val="24"/>
                <w:szCs w:val="24"/>
                <w:lang w:val="en-US" w:eastAsia="ru-RU" w:bidi="ar-SA"/>
              </w:rPr>
            </w:pPr>
            <w:r>
              <w:rPr>
                <w:rFonts w:eastAsia="Times New Roman" w:cs="Times New Roman"/>
                <w:color w:val="auto"/>
                <w:kern w:val="0"/>
                <w:sz w:val="24"/>
                <w:szCs w:val="24"/>
                <w:lang w:val="en-US" w:eastAsia="ru-RU" w:bidi="ar-SA"/>
              </w:rPr>
              <w:t>Перчатки х\б с ПВХ напылением (сплошным).</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пара</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124</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1</w:t>
            </w:r>
            <w:r>
              <w:rPr>
                <w:sz w:val="24"/>
                <w:lang w:val="en-US"/>
              </w:rPr>
              <w:t>6</w:t>
            </w:r>
            <w:r>
              <w:rPr>
                <w:sz w:val="24"/>
              </w:rPr>
              <w:t>.</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Перчатки утепленные</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пара</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color w:val="000000"/>
                <w:sz w:val="24"/>
                <w:szCs w:val="24"/>
                <w:lang w:val="en-US"/>
              </w:rPr>
              <w:t>99</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lang w:val="en-US"/>
              </w:rPr>
              <w:t>17.</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Перчатки с полимерным покрытием</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пара</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152</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lang w:val="en-US"/>
              </w:rPr>
            </w:pPr>
            <w:r>
              <w:rPr>
                <w:sz w:val="24"/>
                <w:lang w:val="en-US"/>
              </w:rPr>
              <w:t>18.</w:t>
            </w:r>
            <w:bookmarkStart w:id="38" w:name="_Hlk124167172_Копия_1"/>
            <w:bookmarkStart w:id="39" w:name="_Hlk124167172"/>
            <w:bookmarkEnd w:id="38"/>
            <w:bookmarkEnd w:id="39"/>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Щиток защитный лицевой от химических факторов</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1</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lang w:val="en-US"/>
              </w:rPr>
              <w:t>19.</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 xml:space="preserve">Перчатки </w:t>
            </w:r>
            <w:r>
              <w:rPr>
                <w:sz w:val="24"/>
                <w:szCs w:val="24"/>
                <w:lang w:val="en-US"/>
              </w:rPr>
              <w:t>для защиты от кислот и щелочей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36</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20.</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Перчатки спилковые комбинированные утепленные</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пара</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2</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21.</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Костюм сигнальный повышенной видимости (мужской)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2</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22.</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Костюм сигнальный повышенной видимости (женский)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шт.</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6</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23.</w:t>
            </w:r>
          </w:p>
        </w:tc>
        <w:tc>
          <w:tcPr>
            <w:tcW w:w="75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Сапоги болотные</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пара</w:t>
            </w:r>
          </w:p>
        </w:tc>
        <w:tc>
          <w:tcPr>
            <w:tcW w:w="4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3</w:t>
            </w:r>
          </w:p>
        </w:tc>
      </w:tr>
    </w:tbl>
    <w:p>
      <w:pPr>
        <w:pStyle w:val="Heading3"/>
        <w:widowControl w:val="false"/>
        <w:numPr>
          <w:ilvl w:val="0"/>
          <w:numId w:val="0"/>
        </w:numPr>
        <w:tabs>
          <w:tab w:val="clear" w:pos="709"/>
          <w:tab w:val="left" w:pos="0" w:leader="none"/>
        </w:tabs>
        <w:ind w:left="1921" w:hanging="0"/>
        <w:jc w:val="left"/>
        <w:rPr>
          <w:rFonts w:ascii="Times New Roman" w:hAnsi="Times New Roman"/>
          <w:color w:val="000000"/>
          <w:sz w:val="24"/>
          <w:szCs w:val="24"/>
        </w:rPr>
      </w:pPr>
      <w:bookmarkStart w:id="40" w:name="_Toc51339696"/>
      <w:bookmarkStart w:id="41" w:name="_Toc192602418"/>
      <w:bookmarkEnd w:id="40"/>
      <w:bookmarkEnd w:id="41"/>
      <w:r>
        <w:rPr>
          <w:rFonts w:ascii="Times New Roman" w:hAnsi="Times New Roman"/>
          <w:color w:val="000000"/>
          <w:sz w:val="24"/>
          <w:szCs w:val="24"/>
          <w:lang w:val="ru-RU"/>
        </w:rPr>
        <w:t>Требования к срокам поставки продукции и оказания сопутствующих услуг</w:t>
      </w:r>
    </w:p>
    <w:p>
      <w:pPr>
        <w:pStyle w:val="Heading1"/>
        <w:keepLines/>
        <w:tabs>
          <w:tab w:val="clear" w:pos="709"/>
          <w:tab w:val="left" w:pos="0" w:leader="none"/>
        </w:tabs>
        <w:spacing w:before="240" w:after="60"/>
        <w:ind w:left="0" w:right="0" w:hanging="0"/>
        <w:rPr>
          <w:rFonts w:ascii="Times New Roman" w:hAnsi="Times New Roman"/>
        </w:rPr>
      </w:pPr>
      <w:bookmarkStart w:id="42" w:name="_Toc50125126_Копия_1"/>
      <w:bookmarkStart w:id="43" w:name="_Toc192602419"/>
      <w:bookmarkStart w:id="44" w:name="_Toc51339697"/>
      <w:bookmarkEnd w:id="42"/>
      <w:bookmarkEnd w:id="43"/>
      <w:bookmarkEnd w:id="44"/>
      <w:r>
        <w:rPr>
          <w:rFonts w:ascii="Times New Roman" w:hAnsi="Times New Roman"/>
          <w:sz w:val="24"/>
          <w:szCs w:val="24"/>
        </w:rPr>
        <w:t xml:space="preserve">Таблица </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lang w:val="ru-RU"/>
        </w:rPr>
        <w:t>1</w:t>
      </w:r>
      <w:r>
        <w:rPr>
          <w:rFonts w:ascii="Times New Roman" w:hAnsi="Times New Roman"/>
          <w:sz w:val="24"/>
          <w:szCs w:val="24"/>
        </w:rPr>
        <w:t xml:space="preserve"> </w:t>
      </w:r>
      <w:bookmarkStart w:id="45" w:name="_Toc50125127_Копия_1"/>
      <w:r>
        <w:rPr>
          <w:rFonts w:ascii="Times New Roman" w:hAnsi="Times New Roman"/>
          <w:sz w:val="24"/>
          <w:szCs w:val="24"/>
        </w:rPr>
        <w:t xml:space="preserve">Требования по срокам </w:t>
      </w:r>
      <w:r>
        <w:rPr>
          <w:rFonts w:ascii="Times New Roman" w:hAnsi="Times New Roman"/>
          <w:sz w:val="24"/>
          <w:szCs w:val="24"/>
          <w:lang w:val="ru-RU"/>
        </w:rPr>
        <w:t xml:space="preserve">поставки продукции </w:t>
      </w:r>
      <w:bookmarkStart w:id="46" w:name="_Toc50125127"/>
    </w:p>
    <w:tbl>
      <w:tblPr>
        <w:tblW w:w="15106" w:type="dxa"/>
        <w:jc w:val="left"/>
        <w:tblInd w:w="-253" w:type="dxa"/>
        <w:tblLayout w:type="fixed"/>
        <w:tblCellMar>
          <w:top w:w="0" w:type="dxa"/>
          <w:left w:w="108" w:type="dxa"/>
          <w:bottom w:w="0" w:type="dxa"/>
          <w:right w:w="108" w:type="dxa"/>
        </w:tblCellMar>
      </w:tblPr>
      <w:tblGrid>
        <w:gridCol w:w="818"/>
        <w:gridCol w:w="4514"/>
        <w:gridCol w:w="5698"/>
        <w:gridCol w:w="4075"/>
      </w:tblGrid>
      <w:tr>
        <w:trPr/>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sz w:val="24"/>
                <w:szCs w:val="24"/>
              </w:rPr>
              <w:t xml:space="preserve">№ </w:t>
            </w:r>
            <w:r>
              <w:rPr>
                <w:sz w:val="24"/>
                <w:szCs w:val="24"/>
              </w:rPr>
              <w:t>п/п</w:t>
            </w:r>
          </w:p>
        </w:tc>
        <w:tc>
          <w:tcPr>
            <w:tcW w:w="4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sz w:val="24"/>
                <w:szCs w:val="24"/>
              </w:rPr>
              <w:t>Наименование продукции / партии продукции</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Требования к началу срока поставки продукции</w:t>
            </w:r>
          </w:p>
        </w:tc>
        <w:tc>
          <w:tcPr>
            <w:tcW w:w="4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sz w:val="24"/>
                <w:szCs w:val="24"/>
              </w:rPr>
              <w:t>Требования к окончанию срока поставки продукции</w:t>
            </w:r>
          </w:p>
        </w:tc>
      </w:tr>
      <w:tr>
        <w:trPr>
          <w:trHeight w:val="279" w:hRule="atLeast"/>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1</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2</w:t>
            </w:r>
          </w:p>
        </w:tc>
        <w:tc>
          <w:tcPr>
            <w:tcW w:w="5698" w:type="dxa"/>
            <w:tcBorders>
              <w:top w:val="single" w:sz="4" w:space="0" w:color="000000"/>
              <w:left w:val="single" w:sz="4" w:space="0" w:color="000000"/>
              <w:bottom w:val="single" w:sz="4" w:space="0" w:color="000000"/>
              <w:right w:val="single" w:sz="4" w:space="0" w:color="000000"/>
            </w:tcBorders>
          </w:tcPr>
          <w:p>
            <w:pPr>
              <w:pStyle w:val="Style40"/>
              <w:widowControl w:val="false"/>
              <w:tabs>
                <w:tab w:val="clear" w:pos="709"/>
              </w:tabs>
              <w:spacing w:before="40" w:after="40"/>
              <w:ind w:left="57" w:right="57" w:hanging="0"/>
              <w:jc w:val="center"/>
              <w:rPr>
                <w:rFonts w:eastAsia="Calibri"/>
                <w:b/>
                <w:sz w:val="24"/>
                <w:szCs w:val="24"/>
                <w:lang w:eastAsia="en-US"/>
              </w:rPr>
            </w:pPr>
            <w:r>
              <w:rPr>
                <w:b/>
                <w:sz w:val="24"/>
                <w:szCs w:val="24"/>
              </w:rPr>
              <w:t>3</w:t>
            </w:r>
          </w:p>
        </w:tc>
        <w:tc>
          <w:tcPr>
            <w:tcW w:w="4075" w:type="dxa"/>
            <w:tcBorders>
              <w:top w:val="single" w:sz="4" w:space="0" w:color="000000"/>
              <w:left w:val="single" w:sz="4" w:space="0" w:color="000000"/>
              <w:bottom w:val="single" w:sz="4" w:space="0" w:color="000000"/>
              <w:right w:val="single" w:sz="4" w:space="0" w:color="000000"/>
            </w:tcBorders>
          </w:tcPr>
          <w:p>
            <w:pPr>
              <w:pStyle w:val="Style40"/>
              <w:widowControl w:val="false"/>
              <w:tabs>
                <w:tab w:val="clear" w:pos="709"/>
              </w:tabs>
              <w:spacing w:before="0" w:after="0"/>
              <w:ind w:left="0" w:right="0" w:hanging="0"/>
              <w:jc w:val="center"/>
              <w:rPr>
                <w:rFonts w:eastAsia="Calibri"/>
                <w:b/>
                <w:sz w:val="24"/>
                <w:szCs w:val="24"/>
                <w:lang w:eastAsia="en-US"/>
              </w:rPr>
            </w:pPr>
            <w:bookmarkStart w:id="47" w:name="_Toc46743510"/>
            <w:bookmarkEnd w:id="47"/>
            <w:r>
              <w:rPr>
                <w:b/>
                <w:sz w:val="24"/>
                <w:szCs w:val="24"/>
              </w:rPr>
              <w:t>4</w:t>
            </w:r>
          </w:p>
        </w:tc>
      </w:tr>
      <w:tr>
        <w:trPr>
          <w:trHeight w:val="621" w:hRule="atLeast"/>
        </w:trPr>
        <w:tc>
          <w:tcPr>
            <w:tcW w:w="81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9"/>
              </w:tabs>
              <w:spacing w:before="0" w:after="0"/>
              <w:ind w:left="0" w:hanging="360"/>
              <w:contextualSpacing/>
              <w:jc w:val="left"/>
              <w:rPr>
                <w:rFonts w:ascii="Times New Roman" w:hAnsi="Times New Roman"/>
                <w:sz w:val="24"/>
                <w:szCs w:val="24"/>
              </w:rPr>
            </w:pPr>
            <w:r>
              <w:rPr>
                <w:sz w:val="24"/>
                <w:szCs w:val="24"/>
              </w:rPr>
              <w:t>1.</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Туфли кожаные (мужские)</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tabs>
                <w:tab w:val="clear" w:pos="709"/>
              </w:tabs>
              <w:spacing w:before="0" w:after="0"/>
              <w:ind w:left="0" w:hanging="360"/>
              <w:contextualSpacing/>
              <w:jc w:val="left"/>
              <w:rPr>
                <w:rFonts w:ascii="Times New Roman" w:hAnsi="Times New Roman"/>
                <w:sz w:val="24"/>
                <w:szCs w:val="24"/>
              </w:rPr>
            </w:pPr>
            <w:r>
              <w:rPr>
                <w:sz w:val="24"/>
                <w:szCs w:val="24"/>
              </w:rPr>
              <w:t>2.</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Туфли кожаные (женские)</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3</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Подшлемник трикотажный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4</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Подшлемник утепленный с пелериной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5</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Шапка утепленная</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6</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Бейсболка</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7</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Футболка</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8</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Плащ для защиты от воды</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9</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Костюм для защиты от растворов и щелочей (женский)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1</w:t>
            </w:r>
            <w:r>
              <w:rPr>
                <w:sz w:val="24"/>
                <w:szCs w:val="24"/>
                <w:lang w:val="en-US"/>
              </w:rPr>
              <w:t>0</w:t>
            </w:r>
            <w:r>
              <w:rPr>
                <w:sz w:val="24"/>
                <w:szCs w:val="24"/>
              </w:rPr>
              <w:t>.</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Халат для защиты от растворов и щелочей (женский)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left"/>
              <w:rPr/>
            </w:pPr>
            <w:r>
              <w:rPr>
                <w:sz w:val="24"/>
                <w:szCs w:val="24"/>
              </w:rPr>
              <w:t>1</w:t>
            </w:r>
            <w:r>
              <w:rPr>
                <w:sz w:val="24"/>
                <w:szCs w:val="24"/>
                <w:lang w:val="en-US"/>
              </w:rPr>
              <w:t>1</w:t>
            </w:r>
            <w:r>
              <w:rPr>
                <w:sz w:val="24"/>
                <w:szCs w:val="24"/>
              </w:rPr>
              <w:t>.</w:t>
            </w:r>
            <w:bookmarkStart w:id="48" w:name="_Hlk128643846"/>
            <w:bookmarkEnd w:id="48"/>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Халат от ОПЗ (женский)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left"/>
              <w:rPr/>
            </w:pPr>
            <w:r>
              <w:rPr>
                <w:sz w:val="24"/>
                <w:szCs w:val="24"/>
              </w:rPr>
              <w:t>1</w:t>
            </w:r>
            <w:r>
              <w:rPr>
                <w:sz w:val="24"/>
                <w:szCs w:val="24"/>
                <w:lang w:val="en-US"/>
              </w:rPr>
              <w:t>2</w:t>
            </w:r>
            <w:r>
              <w:rPr>
                <w:sz w:val="24"/>
                <w:szCs w:val="24"/>
              </w:rPr>
              <w:t>.</w:t>
            </w:r>
            <w:bookmarkStart w:id="49" w:name="_Hlk128643846_Копия_1"/>
            <w:bookmarkEnd w:id="49"/>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szCs w:val="24"/>
                <w:lang w:val="en-US"/>
              </w:rPr>
              <w:t>Накомарник</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13.</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Жилет сигнальный желтый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14.</w:t>
            </w:r>
          </w:p>
        </w:tc>
        <w:tc>
          <w:tcPr>
            <w:tcW w:w="4514"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 w:val="left" w:pos="284" w:leader="none"/>
              </w:tabs>
              <w:ind w:left="0" w:righ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Перчатки х\б с ПВХ напылением (точечным).</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rHeight w:val="457" w:hRule="atLeast"/>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15.</w:t>
            </w:r>
          </w:p>
        </w:tc>
        <w:tc>
          <w:tcPr>
            <w:tcW w:w="4514"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 w:val="left" w:pos="284" w:leader="none"/>
              </w:tabs>
              <w:ind w:left="0" w:righ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Перчатки х\б с ПВХ напылением (сплошным).</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rHeight w:val="457" w:hRule="atLeast"/>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16.</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Перчатки утепленные,</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rHeight w:val="457" w:hRule="atLeast"/>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17.</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Перчатки с полимерным покрытием</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18.</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Щиток защитный лицевой от химических факторов</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19.</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 xml:space="preserve">Перчатки </w:t>
            </w:r>
            <w:r>
              <w:rPr>
                <w:sz w:val="24"/>
                <w:szCs w:val="24"/>
                <w:lang w:val="en-US"/>
              </w:rPr>
              <w:t>для защиты от кислот и щелочей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20.</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Перчатки спилковые комбинированные утепленные</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21.</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Костюм сигнальный повышенной видимости (мужской)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22.</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Костюм сигнальный повышенной видимости (женский)</w:t>
            </w:r>
          </w:p>
        </w:tc>
        <w:tc>
          <w:tcPr>
            <w:tcW w:w="56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r>
        <w:trPr/>
        <w:tc>
          <w:tcPr>
            <w:tcW w:w="818" w:type="dxa"/>
            <w:tcBorders>
              <w:left w:val="single" w:sz="4" w:space="0" w:color="000000"/>
              <w:bottom w:val="single" w:sz="4" w:space="0" w:color="000000"/>
              <w:right w:val="single" w:sz="4" w:space="0" w:color="000000"/>
            </w:tcBorders>
          </w:tcPr>
          <w:p>
            <w:pPr>
              <w:pStyle w:val="Normal"/>
              <w:widowControl w:val="false"/>
              <w:tabs>
                <w:tab w:val="clear" w:pos="709"/>
              </w:tabs>
              <w:jc w:val="left"/>
              <w:rPr/>
            </w:pPr>
            <w:r>
              <w:rPr>
                <w:sz w:val="24"/>
                <w:szCs w:val="24"/>
                <w:lang w:val="en-US"/>
              </w:rPr>
              <w:t>23.</w:t>
            </w:r>
          </w:p>
        </w:tc>
        <w:tc>
          <w:tcPr>
            <w:tcW w:w="4514" w:type="dxa"/>
            <w:tcBorders>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Сапоги болотные</w:t>
            </w:r>
          </w:p>
        </w:tc>
        <w:tc>
          <w:tcPr>
            <w:tcW w:w="5698"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 даты заключения договора</w:t>
            </w:r>
          </w:p>
        </w:tc>
        <w:tc>
          <w:tcPr>
            <w:tcW w:w="4075"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 xml:space="preserve">Не позднее </w:t>
            </w:r>
            <w:r>
              <w:rPr>
                <w:sz w:val="24"/>
                <w:szCs w:val="24"/>
                <w:lang w:val="en-US"/>
              </w:rPr>
              <w:t>60 календарных дней</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Heading4"/>
        <w:widowControl w:val="false"/>
        <w:numPr>
          <w:ilvl w:val="0"/>
          <w:numId w:val="0"/>
        </w:numPr>
        <w:tabs>
          <w:tab w:val="clear" w:pos="709"/>
          <w:tab w:val="left" w:pos="0" w:leader="none"/>
        </w:tabs>
        <w:ind w:left="432" w:right="0" w:hanging="0"/>
        <w:rPr>
          <w:rFonts w:ascii="Times New Roman" w:hAnsi="Times New Roman"/>
          <w:color w:val="000000"/>
          <w:sz w:val="24"/>
          <w:szCs w:val="24"/>
        </w:rPr>
      </w:pPr>
      <w:bookmarkStart w:id="50" w:name="_Toc46743511"/>
      <w:bookmarkStart w:id="51" w:name="_Toc51339698"/>
      <w:bookmarkStart w:id="52" w:name="_Toc192602420"/>
      <w:bookmarkStart w:id="53" w:name="_Toc75446581"/>
      <w:bookmarkEnd w:id="50"/>
      <w:bookmarkEnd w:id="51"/>
      <w:bookmarkEnd w:id="52"/>
      <w:bookmarkEnd w:id="53"/>
      <w:r>
        <w:rPr>
          <w:rFonts w:ascii="Times New Roman" w:hAnsi="Times New Roman"/>
          <w:color w:val="000000"/>
          <w:sz w:val="24"/>
          <w:szCs w:val="24"/>
        </w:rPr>
        <w:t xml:space="preserve">Требования к </w:t>
      </w:r>
      <w:r>
        <w:rPr>
          <w:rFonts w:ascii="Times New Roman" w:hAnsi="Times New Roman"/>
          <w:color w:val="000000"/>
          <w:sz w:val="24"/>
          <w:szCs w:val="24"/>
          <w:lang w:val="ru-RU"/>
        </w:rPr>
        <w:t>качеству продукции</w:t>
      </w:r>
    </w:p>
    <w:p>
      <w:pPr>
        <w:pStyle w:val="Heading1"/>
        <w:keepLines/>
        <w:tabs>
          <w:tab w:val="clear" w:pos="709"/>
          <w:tab w:val="left" w:pos="0" w:leader="none"/>
        </w:tabs>
        <w:spacing w:before="240" w:after="60"/>
        <w:ind w:left="0" w:right="0" w:hanging="0"/>
        <w:rPr>
          <w:rFonts w:ascii="Times New Roman" w:hAnsi="Times New Roman"/>
        </w:rPr>
      </w:pPr>
      <w:r>
        <w:rPr>
          <w:rFonts w:ascii="Times New Roman" w:hAnsi="Times New Roman"/>
          <w:sz w:val="24"/>
          <w:szCs w:val="24"/>
        </w:rPr>
        <w:t xml:space="preserve"> </w:t>
      </w:r>
      <w:bookmarkStart w:id="54" w:name="_Toc192602421"/>
      <w:r>
        <w:rPr>
          <w:rFonts w:ascii="Times New Roman" w:hAnsi="Times New Roman"/>
          <w:sz w:val="24"/>
          <w:szCs w:val="24"/>
        </w:rPr>
        <w:t>Таблица </w:t>
      </w:r>
      <w:r>
        <w:rPr>
          <w:rFonts w:ascii="Times New Roman" w:hAnsi="Times New Roman"/>
          <w:sz w:val="24"/>
          <w:szCs w:val="24"/>
          <w:lang w:val="ru-RU"/>
        </w:rPr>
        <w:t>3</w:t>
      </w:r>
      <w:r>
        <w:rPr>
          <w:rFonts w:ascii="Times New Roman" w:hAnsi="Times New Roman"/>
          <w:sz w:val="24"/>
          <w:szCs w:val="24"/>
        </w:rPr>
        <w:t xml:space="preserve">. Требования к </w:t>
      </w:r>
      <w:r>
        <w:rPr>
          <w:rFonts w:ascii="Times New Roman" w:hAnsi="Times New Roman"/>
          <w:sz w:val="24"/>
          <w:szCs w:val="24"/>
          <w:lang w:val="ru-RU"/>
        </w:rPr>
        <w:t>продукции</w:t>
      </w:r>
      <w:r>
        <w:rPr>
          <w:rFonts w:ascii="Times New Roman" w:hAnsi="Times New Roman"/>
          <w:sz w:val="24"/>
          <w:szCs w:val="24"/>
        </w:rPr>
        <w:t xml:space="preserve"> </w:t>
      </w:r>
    </w:p>
    <w:p>
      <w:pPr>
        <w:pStyle w:val="Normal"/>
        <w:tabs>
          <w:tab w:val="left" w:pos="709" w:leader="none"/>
        </w:tabs>
        <w:jc w:val="both"/>
        <w:rPr>
          <w:rFonts w:eastAsia="Calibri"/>
          <w:b/>
          <w:sz w:val="24"/>
          <w:szCs w:val="24"/>
          <w:lang w:eastAsia="en-US"/>
        </w:rPr>
      </w:pPr>
      <w:bookmarkStart w:id="55" w:name="_Hlk124171062"/>
      <w:bookmarkEnd w:id="55"/>
      <w:r>
        <w:rPr>
          <w:b/>
          <w:bCs/>
          <w:i/>
          <w:iCs/>
          <w:sz w:val="24"/>
          <w:szCs w:val="24"/>
        </w:rPr>
        <w:t>Наименование продукции</w:t>
      </w:r>
    </w:p>
    <w:p>
      <w:pPr>
        <w:pStyle w:val="Normal"/>
        <w:jc w:val="both"/>
        <w:rPr>
          <w:rFonts w:eastAsia="Calibri"/>
          <w:b/>
          <w:sz w:val="24"/>
          <w:szCs w:val="24"/>
          <w:lang w:eastAsia="en-US"/>
        </w:rPr>
      </w:pPr>
      <w:r>
        <w:rPr>
          <w:b/>
          <w:bCs/>
          <w:i/>
          <w:iCs/>
          <w:sz w:val="24"/>
          <w:szCs w:val="24"/>
        </w:rPr>
        <w:t>(Таблиц</w:t>
      </w:r>
      <w:r>
        <w:rPr>
          <w:b/>
          <w:bCs/>
          <w:i/>
          <w:iCs/>
          <w:sz w:val="24"/>
          <w:szCs w:val="24"/>
          <w:lang w:val="en-US"/>
        </w:rPr>
        <w:t>а</w:t>
      </w:r>
      <w:r>
        <w:rPr>
          <w:b/>
          <w:bCs/>
          <w:i/>
          <w:iCs/>
          <w:sz w:val="24"/>
          <w:szCs w:val="24"/>
        </w:rPr>
        <w:t xml:space="preserve"> 1.1): </w:t>
      </w:r>
    </w:p>
    <w:p>
      <w:pPr>
        <w:pStyle w:val="ListParagraph"/>
        <w:numPr>
          <w:ilvl w:val="0"/>
          <w:numId w:val="12"/>
        </w:numPr>
        <w:jc w:val="both"/>
        <w:rPr>
          <w:sz w:val="24"/>
          <w:szCs w:val="24"/>
        </w:rPr>
      </w:pPr>
      <w:r>
        <w:rPr>
          <w:b/>
          <w:bCs/>
          <w:iCs/>
          <w:sz w:val="24"/>
          <w:szCs w:val="24"/>
          <w:lang w:val="en-US"/>
        </w:rPr>
        <w:t>Туфли кожаные (мужские)</w:t>
      </w:r>
    </w:p>
    <w:p>
      <w:pPr>
        <w:pStyle w:val="ListParagraph"/>
        <w:numPr>
          <w:ilvl w:val="0"/>
          <w:numId w:val="12"/>
        </w:numPr>
        <w:jc w:val="both"/>
        <w:rPr>
          <w:sz w:val="24"/>
          <w:szCs w:val="24"/>
        </w:rPr>
      </w:pPr>
      <w:r>
        <w:rPr>
          <w:b/>
          <w:bCs/>
          <w:iCs/>
          <w:sz w:val="24"/>
          <w:szCs w:val="24"/>
          <w:lang w:val="en-US"/>
        </w:rPr>
        <w:t>Туфли кожаные (женские)</w:t>
      </w:r>
    </w:p>
    <w:tbl>
      <w:tblPr>
        <w:tblW w:w="15894" w:type="dxa"/>
        <w:jc w:val="left"/>
        <w:tblInd w:w="-299" w:type="dxa"/>
        <w:tblLayout w:type="fixed"/>
        <w:tblCellMar>
          <w:top w:w="0" w:type="dxa"/>
          <w:left w:w="108" w:type="dxa"/>
          <w:bottom w:w="0" w:type="dxa"/>
          <w:right w:w="108" w:type="dxa"/>
        </w:tblCellMar>
      </w:tblPr>
      <w:tblGrid>
        <w:gridCol w:w="1120"/>
        <w:gridCol w:w="2697"/>
        <w:gridCol w:w="6970"/>
        <w:gridCol w:w="2425"/>
        <w:gridCol w:w="2682"/>
      </w:tblGrid>
      <w:tr>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 xml:space="preserve">№ </w:t>
            </w:r>
            <w:r>
              <w:rPr>
                <w:rFonts w:eastAsia="Calibri"/>
                <w:b/>
                <w:bCs/>
                <w:sz w:val="24"/>
                <w:szCs w:val="24"/>
                <w:lang w:eastAsia="en-US"/>
              </w:rPr>
              <w:t>п/п</w:t>
            </w:r>
          </w:p>
        </w:tc>
        <w:tc>
          <w:tcPr>
            <w:tcW w:w="26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Наименование параметра</w:t>
            </w:r>
          </w:p>
        </w:tc>
        <w:tc>
          <w:tcPr>
            <w:tcW w:w="69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Требование заказчика</w:t>
            </w:r>
          </w:p>
        </w:tc>
        <w:tc>
          <w:tcPr>
            <w:tcW w:w="510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Способ подтверждения участником соответствия требованиям</w:t>
            </w:r>
          </w:p>
        </w:tc>
      </w:tr>
      <w:tr>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spacing w:before="0" w:after="0"/>
              <w:rPr>
                <w:rFonts w:eastAsia="Calibri"/>
                <w:sz w:val="24"/>
                <w:szCs w:val="24"/>
                <w:lang w:eastAsia="en-US"/>
              </w:rPr>
            </w:pPr>
            <w:r>
              <w:rPr>
                <w:rFonts w:eastAsia="Calibri"/>
                <w:sz w:val="24"/>
                <w:szCs w:val="24"/>
                <w:lang w:eastAsia="en-US"/>
              </w:rPr>
            </w:r>
          </w:p>
        </w:tc>
        <w:tc>
          <w:tcPr>
            <w:tcW w:w="26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spacing w:before="0" w:after="0"/>
              <w:rPr>
                <w:rFonts w:eastAsia="Calibri"/>
                <w:sz w:val="24"/>
                <w:szCs w:val="24"/>
                <w:lang w:eastAsia="en-US"/>
              </w:rPr>
            </w:pPr>
            <w:r>
              <w:rPr>
                <w:rFonts w:eastAsia="Calibri"/>
                <w:sz w:val="24"/>
                <w:szCs w:val="24"/>
                <w:lang w:eastAsia="en-US"/>
              </w:rPr>
            </w:r>
          </w:p>
        </w:tc>
        <w:tc>
          <w:tcPr>
            <w:tcW w:w="69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spacing w:before="0" w:after="0"/>
              <w:rPr>
                <w:rFonts w:eastAsia="Calibri"/>
                <w:sz w:val="24"/>
                <w:szCs w:val="24"/>
                <w:lang w:eastAsia="en-US"/>
              </w:rPr>
            </w:pPr>
            <w:r>
              <w:rPr>
                <w:rFonts w:eastAsia="Calibri"/>
                <w:sz w:val="24"/>
                <w:szCs w:val="24"/>
                <w:lang w:eastAsia="en-US"/>
              </w:rPr>
            </w:r>
          </w:p>
        </w:tc>
        <w:tc>
          <w:tcPr>
            <w:tcW w:w="2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Согласие с требованием / указание характеристик</w:t>
            </w:r>
          </w:p>
          <w:p>
            <w:pPr>
              <w:pStyle w:val="Normal"/>
              <w:widowControl w:val="false"/>
              <w:shd w:fill="FFFFFF"/>
              <w:tabs>
                <w:tab w:val="clear" w:pos="709"/>
              </w:tabs>
              <w:spacing w:before="0" w:after="0"/>
              <w:jc w:val="center"/>
              <w:rPr>
                <w:rFonts w:eastAsia="Calibri"/>
                <w:b/>
                <w:bCs/>
                <w:sz w:val="24"/>
                <w:szCs w:val="24"/>
                <w:lang w:eastAsia="en-US"/>
              </w:rPr>
            </w:pPr>
            <w:r>
              <w:rPr>
                <w:rFonts w:eastAsia="Calibri"/>
                <w:b/>
                <w:bCs/>
                <w:sz w:val="24"/>
                <w:szCs w:val="24"/>
                <w:lang w:eastAsia="en-US"/>
              </w:rPr>
            </w:r>
          </w:p>
        </w:tc>
        <w:tc>
          <w:tcPr>
            <w:tcW w:w="2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Предоставление подтверждающего документа или иной способ подтверждения</w:t>
            </w:r>
          </w:p>
        </w:tc>
      </w:tr>
      <w:tr>
        <w:trPr>
          <w:trHeight w:val="93" w:hRule="atLeast"/>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1</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2</w:t>
            </w:r>
          </w:p>
        </w:tc>
        <w:tc>
          <w:tcPr>
            <w:tcW w:w="69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3</w:t>
            </w:r>
          </w:p>
        </w:tc>
        <w:tc>
          <w:tcPr>
            <w:tcW w:w="2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4</w:t>
            </w:r>
          </w:p>
        </w:tc>
        <w:tc>
          <w:tcPr>
            <w:tcW w:w="2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rFonts w:eastAsia="Calibri"/>
                <w:b/>
                <w:sz w:val="24"/>
                <w:szCs w:val="24"/>
                <w:lang w:eastAsia="en-US"/>
              </w:rPr>
            </w:pPr>
            <w:r>
              <w:rPr>
                <w:rFonts w:eastAsia="Calibri"/>
                <w:b/>
                <w:bCs/>
                <w:sz w:val="24"/>
                <w:szCs w:val="24"/>
                <w:lang w:eastAsia="en-US"/>
              </w:rPr>
              <w:t>5</w:t>
            </w:r>
          </w:p>
        </w:tc>
      </w:tr>
      <w:tr>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b/>
                <w:bCs/>
                <w:sz w:val="24"/>
                <w:szCs w:val="24"/>
                <w:lang w:eastAsia="en-US"/>
              </w:rPr>
              <w:t>1.</w:t>
            </w:r>
          </w:p>
        </w:tc>
        <w:tc>
          <w:tcPr>
            <w:tcW w:w="96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rPr>
                <w:rFonts w:eastAsia="Calibri"/>
                <w:b/>
                <w:sz w:val="24"/>
                <w:szCs w:val="24"/>
                <w:lang w:eastAsia="en-US"/>
              </w:rPr>
            </w:pPr>
            <w:r>
              <w:rPr>
                <w:rFonts w:eastAsia="Calibri"/>
                <w:b/>
                <w:bCs/>
                <w:sz w:val="24"/>
                <w:szCs w:val="24"/>
                <w:lang w:eastAsia="en-US"/>
              </w:rPr>
              <w:t>Требования к техническим и функциональным характеристикам (включая гарантируемые показатели)</w:t>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r>
        <w:trPr>
          <w:trHeight w:val="556" w:hRule="atLeast"/>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sz w:val="24"/>
                <w:szCs w:val="24"/>
                <w:lang w:eastAsia="en-US"/>
              </w:rPr>
              <w:t>1.1</w:t>
            </w:r>
          </w:p>
        </w:tc>
        <w:tc>
          <w:tcPr>
            <w:tcW w:w="2697"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rPr>
                <w:lang w:val="en-US"/>
              </w:rPr>
            </w:pPr>
            <w:r>
              <w:rPr>
                <w:rFonts w:eastAsia="Calibri"/>
                <w:bCs/>
                <w:iCs/>
                <w:sz w:val="24"/>
                <w:szCs w:val="24"/>
                <w:lang w:val="en-US" w:eastAsia="en-US"/>
              </w:rPr>
              <w:t>Функциональные требования</w:t>
            </w:r>
          </w:p>
        </w:tc>
        <w:tc>
          <w:tcPr>
            <w:tcW w:w="6970"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rPr>
                <w:rFonts w:eastAsia="Calibri"/>
                <w:b/>
                <w:sz w:val="24"/>
                <w:szCs w:val="24"/>
                <w:lang w:eastAsia="en-US"/>
              </w:rPr>
            </w:pPr>
            <w:r>
              <w:rPr>
                <w:rFonts w:eastAsia="Calibri"/>
                <w:color w:val="000000"/>
                <w:sz w:val="24"/>
                <w:szCs w:val="24"/>
                <w:lang w:eastAsia="en-US"/>
              </w:rPr>
              <w:t>Для защиты от ОПЗ.</w:t>
            </w:r>
          </w:p>
          <w:p>
            <w:pPr>
              <w:pStyle w:val="Normal"/>
              <w:widowControl w:val="false"/>
              <w:shd w:fill="FFFFFF"/>
              <w:tabs>
                <w:tab w:val="clear" w:pos="709"/>
              </w:tabs>
              <w:spacing w:before="0" w:after="0"/>
              <w:rPr>
                <w:rFonts w:eastAsia="Calibri"/>
                <w:lang w:eastAsia="en-US"/>
              </w:rPr>
            </w:pPr>
            <w:r>
              <w:rPr>
                <w:rFonts w:eastAsia="Calibri"/>
                <w:lang w:eastAsia="en-US"/>
              </w:rPr>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lang w:val="en-US"/>
              </w:rPr>
            </w:pPr>
            <w:r>
              <w:rPr>
                <w:rFonts w:eastAsia="Calibri"/>
                <w:iCs/>
                <w:sz w:val="24"/>
                <w:szCs w:val="24"/>
                <w:lang w:val="en-US" w:eastAsia="en-US"/>
              </w:rPr>
              <w:t>Согласие с требованием</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r>
        <w:trPr>
          <w:trHeight w:val="143" w:hRule="atLeast"/>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b/>
                <w:bCs/>
                <w:sz w:val="24"/>
                <w:szCs w:val="24"/>
                <w:lang w:eastAsia="en-US"/>
              </w:rPr>
              <w:t>2.</w:t>
            </w:r>
          </w:p>
        </w:tc>
        <w:tc>
          <w:tcPr>
            <w:tcW w:w="96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rPr>
                <w:rFonts w:eastAsia="Calibri"/>
                <w:b/>
                <w:sz w:val="24"/>
                <w:szCs w:val="24"/>
                <w:lang w:eastAsia="en-US"/>
              </w:rPr>
            </w:pPr>
            <w:r>
              <w:rPr>
                <w:rFonts w:eastAsia="Calibri" w:cs="Arial"/>
                <w:b/>
                <w:bCs/>
                <w:sz w:val="24"/>
                <w:szCs w:val="24"/>
                <w:lang w:eastAsia="en-US"/>
              </w:rPr>
              <w:t>Требования к без</w:t>
            </w:r>
            <w:r>
              <w:rPr>
                <w:rFonts w:eastAsia="Calibri" w:cs="Arial"/>
                <w:b/>
                <w:bCs/>
                <w:sz w:val="24"/>
                <w:szCs w:val="24"/>
                <w:lang w:val="en-US" w:eastAsia="en-US"/>
              </w:rPr>
              <w:t>о</w:t>
            </w:r>
            <w:r>
              <w:rPr>
                <w:rFonts w:eastAsia="Calibri" w:cs="Arial"/>
                <w:b/>
                <w:bCs/>
                <w:sz w:val="24"/>
                <w:szCs w:val="24"/>
                <w:lang w:eastAsia="en-US"/>
              </w:rPr>
              <w:t>пасности</w:t>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Cs/>
                <w:sz w:val="24"/>
                <w:szCs w:val="24"/>
                <w:lang w:eastAsia="en-US"/>
              </w:rPr>
              <w:t>-//-</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r>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sz w:val="24"/>
                <w:szCs w:val="24"/>
                <w:lang w:eastAsia="en-US"/>
              </w:rPr>
              <w:t>2.1</w:t>
            </w:r>
          </w:p>
        </w:tc>
        <w:tc>
          <w:tcPr>
            <w:tcW w:w="96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rPr>
                <w:rFonts w:eastAsia="Calibri"/>
                <w:b/>
                <w:sz w:val="24"/>
                <w:szCs w:val="24"/>
                <w:lang w:eastAsia="en-US"/>
              </w:rPr>
            </w:pPr>
            <w:r>
              <w:rPr>
                <w:rFonts w:eastAsia="Calibri"/>
                <w:sz w:val="24"/>
                <w:szCs w:val="24"/>
                <w:lang w:eastAsia="en-US"/>
              </w:rPr>
              <w:t>СИЗ не должны оказывать вредного воздействия на здоровье пользователя, либо уровни их воздействия не должны превышать установленные нормы при эксплуатации в условиях, предусмотренных изготовителем.</w:t>
            </w:r>
          </w:p>
          <w:p>
            <w:pPr>
              <w:pStyle w:val="Normal"/>
              <w:widowControl w:val="false"/>
              <w:shd w:fill="FFFFFF"/>
              <w:tabs>
                <w:tab w:val="clear" w:pos="709"/>
              </w:tabs>
              <w:spacing w:before="0" w:after="0"/>
              <w:rPr>
                <w:lang w:eastAsia="en-US"/>
              </w:rPr>
            </w:pPr>
            <w:r>
              <w:rPr>
                <w:lang w:eastAsia="en-US"/>
              </w:rPr>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lang w:val="en-US"/>
              </w:rPr>
            </w:pPr>
            <w:r>
              <w:rPr>
                <w:rFonts w:eastAsia="Calibri"/>
                <w:iCs/>
                <w:sz w:val="24"/>
                <w:szCs w:val="24"/>
                <w:lang w:val="en-US" w:eastAsia="en-US"/>
              </w:rPr>
              <w:t>Согласие с требованием</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r>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b/>
                <w:bCs/>
                <w:sz w:val="24"/>
                <w:szCs w:val="24"/>
                <w:lang w:eastAsia="en-US"/>
              </w:rPr>
              <w:t>3.</w:t>
            </w:r>
          </w:p>
        </w:tc>
        <w:tc>
          <w:tcPr>
            <w:tcW w:w="96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rPr>
                <w:rFonts w:eastAsia="Calibri"/>
                <w:b/>
                <w:sz w:val="24"/>
                <w:szCs w:val="24"/>
                <w:lang w:eastAsia="en-US"/>
              </w:rPr>
            </w:pPr>
            <w:r>
              <w:rPr>
                <w:rFonts w:eastAsia="Calibri"/>
                <w:b/>
                <w:bCs/>
                <w:sz w:val="24"/>
                <w:szCs w:val="24"/>
                <w:lang w:eastAsia="en-US"/>
              </w:rPr>
              <w:t>Требования к конструкции, изготовлению и материалам</w:t>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Cs/>
                <w:sz w:val="24"/>
                <w:szCs w:val="24"/>
                <w:lang w:eastAsia="en-US"/>
              </w:rPr>
              <w:t>-//-</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r>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sz w:val="24"/>
                <w:szCs w:val="24"/>
                <w:lang w:eastAsia="en-US"/>
              </w:rPr>
              <w:t>3.1</w:t>
            </w:r>
          </w:p>
        </w:tc>
        <w:tc>
          <w:tcPr>
            <w:tcW w:w="2697"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rPr>
                <w:rFonts w:ascii="Times New Roman" w:hAnsi="Times New Roman" w:eastAsia="Calibri" w:cs="Times New Roman"/>
                <w:b w:val="false"/>
                <w:bCs w:val="false"/>
                <w:color w:val="auto"/>
                <w:kern w:val="0"/>
                <w:sz w:val="24"/>
                <w:szCs w:val="24"/>
                <w:lang w:val="ru-RU" w:eastAsia="en-US" w:bidi="ar-SA"/>
              </w:rPr>
            </w:pPr>
            <w:r>
              <w:rPr>
                <w:rFonts w:eastAsia="Calibri" w:cs="Times New Roman"/>
                <w:b w:val="false"/>
                <w:bCs w:val="false"/>
                <w:color w:val="auto"/>
                <w:kern w:val="0"/>
                <w:sz w:val="24"/>
                <w:szCs w:val="24"/>
                <w:lang w:val="ru-RU" w:eastAsia="en-US" w:bidi="ar-SA"/>
              </w:rPr>
            </w:r>
          </w:p>
          <w:p>
            <w:pPr>
              <w:pStyle w:val="Normal"/>
              <w:widowControl w:val="false"/>
              <w:shd w:fill="FFFFFF"/>
              <w:tabs>
                <w:tab w:val="clear" w:pos="709"/>
              </w:tabs>
              <w:rPr>
                <w:rFonts w:ascii="Times New Roman" w:hAnsi="Times New Roman" w:eastAsia="Calibri" w:cs="Times New Roman"/>
                <w:b w:val="false"/>
                <w:bCs w:val="false"/>
                <w:color w:val="auto"/>
                <w:kern w:val="0"/>
                <w:sz w:val="24"/>
                <w:szCs w:val="24"/>
                <w:lang w:val="ru-RU" w:eastAsia="en-US" w:bidi="ar-SA"/>
              </w:rPr>
            </w:pPr>
            <w:r>
              <w:rPr>
                <w:rFonts w:eastAsia="Calibri" w:cs="Times New Roman"/>
                <w:b w:val="false"/>
                <w:bCs w:val="false"/>
                <w:color w:val="auto"/>
                <w:kern w:val="0"/>
                <w:sz w:val="24"/>
                <w:szCs w:val="24"/>
                <w:lang w:val="ru-RU" w:eastAsia="en-US" w:bidi="ar-SA"/>
              </w:rPr>
              <w:t>Требования к материалу</w:t>
            </w:r>
          </w:p>
        </w:tc>
        <w:tc>
          <w:tcPr>
            <w:tcW w:w="6970"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 w:val="left" w:pos="1134" w:leader="none"/>
              </w:tabs>
              <w:rPr>
                <w:rFonts w:ascii="Times New Roman" w:hAnsi="Times New Roman" w:eastAsia="Calibri" w:cs="Times New Roman"/>
                <w:b w:val="false"/>
                <w:bCs w:val="false"/>
                <w:color w:val="auto"/>
                <w:kern w:val="0"/>
                <w:sz w:val="24"/>
                <w:szCs w:val="24"/>
                <w:lang w:val="ru-RU" w:eastAsia="en-US" w:bidi="ar-SA"/>
              </w:rPr>
            </w:pPr>
            <w:r>
              <w:rPr>
                <w:rFonts w:eastAsia="Calibri" w:cs="Times New Roman"/>
                <w:b w:val="false"/>
                <w:bCs w:val="false"/>
                <w:color w:val="auto"/>
                <w:kern w:val="0"/>
                <w:sz w:val="24"/>
                <w:szCs w:val="24"/>
                <w:lang w:val="ru-RU" w:eastAsia="en-US" w:bidi="ar-SA"/>
              </w:rPr>
              <w:t>Материал верха - натуральная кожа (1,8-2 мм).</w:t>
            </w:r>
          </w:p>
          <w:p>
            <w:pPr>
              <w:pStyle w:val="Normal"/>
              <w:widowControl w:val="false"/>
              <w:shd w:fill="FFFFFF"/>
              <w:tabs>
                <w:tab w:val="clear" w:pos="709"/>
                <w:tab w:val="left" w:pos="1134" w:leader="none"/>
              </w:tabs>
              <w:rPr>
                <w:rFonts w:ascii="Times New Roman" w:hAnsi="Times New Roman" w:eastAsia="Calibri" w:cs="Times New Roman"/>
                <w:b w:val="false"/>
                <w:bCs w:val="false"/>
                <w:color w:val="auto"/>
                <w:kern w:val="0"/>
                <w:sz w:val="24"/>
                <w:szCs w:val="24"/>
                <w:lang w:val="ru-RU" w:eastAsia="en-US" w:bidi="ar-SA"/>
              </w:rPr>
            </w:pPr>
            <w:r>
              <w:rPr>
                <w:rFonts w:eastAsia="Calibri" w:cs="Times New Roman"/>
                <w:b w:val="false"/>
                <w:bCs w:val="false"/>
                <w:color w:val="auto"/>
                <w:kern w:val="0"/>
                <w:sz w:val="24"/>
                <w:szCs w:val="24"/>
                <w:lang w:val="ru-RU" w:eastAsia="en-US" w:bidi="ar-SA"/>
              </w:rPr>
              <w:t>Подкладка из текстильного материала.</w:t>
            </w:r>
          </w:p>
          <w:p>
            <w:pPr>
              <w:pStyle w:val="Style35"/>
              <w:widowControl w:val="false"/>
              <w:numPr>
                <w:ilvl w:val="0"/>
              </w:numPr>
              <w:shd w:fill="FFFFFF"/>
              <w:tabs>
                <w:tab w:val="left" w:pos="426" w:leader="none"/>
              </w:tabs>
              <w:spacing w:before="0" w:after="0"/>
              <w:ind w:left="0" w:right="0" w:hanging="0"/>
              <w:rPr>
                <w:rFonts w:ascii="Times New Roman" w:hAnsi="Times New Roman" w:eastAsia="Calibri" w:cs="Times New Roman"/>
                <w:b w:val="false"/>
                <w:bCs w:val="false"/>
                <w:color w:val="auto"/>
                <w:kern w:val="0"/>
                <w:sz w:val="24"/>
                <w:szCs w:val="24"/>
                <w:lang w:val="ru-RU" w:eastAsia="en-US" w:bidi="ar-SA"/>
              </w:rPr>
            </w:pPr>
            <w:r>
              <w:rPr>
                <w:rFonts w:eastAsia="Calibri" w:cs="Times New Roman" w:ascii="Times New Roman" w:hAnsi="Times New Roman"/>
                <w:b w:val="false"/>
                <w:bCs w:val="false"/>
                <w:color w:val="auto"/>
                <w:kern w:val="0"/>
                <w:sz w:val="24"/>
                <w:szCs w:val="24"/>
                <w:lang w:val="ru-RU" w:eastAsia="en-US" w:bidi="ar-SA"/>
              </w:rPr>
              <w:t>Материал подошвы: ПУ (от -25°C до +80°C).</w:t>
            </w:r>
          </w:p>
          <w:p>
            <w:pPr>
              <w:pStyle w:val="Style35"/>
              <w:widowControl w:val="false"/>
              <w:numPr>
                <w:ilvl w:val="0"/>
              </w:numPr>
              <w:shd w:fill="FFFFFF"/>
              <w:tabs>
                <w:tab w:val="left" w:pos="426" w:leader="none"/>
              </w:tabs>
              <w:spacing w:before="0" w:after="0"/>
              <w:ind w:left="0" w:right="0" w:hanging="0"/>
              <w:rPr>
                <w:rFonts w:ascii="Times New Roman" w:hAnsi="Times New Roman" w:eastAsia="Calibri" w:cs="Times New Roman"/>
                <w:b w:val="false"/>
                <w:bCs w:val="false"/>
                <w:color w:val="auto"/>
                <w:kern w:val="0"/>
                <w:sz w:val="24"/>
                <w:szCs w:val="24"/>
                <w:lang w:val="ru-RU" w:eastAsia="en-US" w:bidi="ar-SA"/>
              </w:rPr>
            </w:pPr>
            <w:r>
              <w:rPr>
                <w:rFonts w:eastAsia="Calibri" w:cs="Times New Roman" w:ascii="Times New Roman" w:hAnsi="Times New Roman"/>
                <w:b w:val="false"/>
                <w:bCs w:val="false"/>
                <w:color w:val="auto"/>
                <w:kern w:val="0"/>
                <w:sz w:val="24"/>
                <w:szCs w:val="24"/>
                <w:lang w:val="ru-RU" w:eastAsia="en-US" w:bidi="ar-SA"/>
              </w:rPr>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lang w:val="en-US"/>
              </w:rPr>
            </w:pPr>
            <w:r>
              <w:rPr>
                <w:rFonts w:eastAsia="Calibri"/>
                <w:iCs/>
                <w:sz w:val="24"/>
                <w:szCs w:val="24"/>
                <w:lang w:val="en-US" w:eastAsia="en-US"/>
              </w:rPr>
              <w:t>Согласие с требованием</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r>
        <w:trPr/>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jc w:val="center"/>
              <w:rPr/>
            </w:pPr>
            <w:r>
              <w:rPr>
                <w:rFonts w:eastAsia="Calibri"/>
                <w:sz w:val="24"/>
                <w:szCs w:val="24"/>
                <w:lang w:eastAsia="en-US"/>
              </w:rPr>
              <w:t>3.2</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s>
              <w:rPr>
                <w:lang w:val="en-US"/>
              </w:rPr>
            </w:pPr>
            <w:r>
              <w:rPr>
                <w:rFonts w:eastAsia="Calibri" w:cs="Arial"/>
                <w:bCs/>
                <w:sz w:val="24"/>
                <w:szCs w:val="24"/>
                <w:lang w:val="en-US" w:eastAsia="en-US"/>
              </w:rPr>
              <w:t>Требования к кон</w:t>
            </w:r>
            <w:r>
              <w:rPr>
                <w:rFonts w:eastAsia="Calibri" w:cs="Arial"/>
                <w:bCs/>
                <w:sz w:val="24"/>
                <w:szCs w:val="24"/>
                <w:lang w:eastAsia="en-US"/>
              </w:rPr>
              <w:t>с</w:t>
            </w:r>
            <w:r>
              <w:rPr>
                <w:rFonts w:eastAsia="Calibri" w:cs="Arial"/>
                <w:bCs/>
                <w:sz w:val="24"/>
                <w:szCs w:val="24"/>
                <w:lang w:val="en-US" w:eastAsia="en-US"/>
              </w:rPr>
              <w:t>трукции</w:t>
            </w:r>
          </w:p>
        </w:tc>
        <w:tc>
          <w:tcPr>
            <w:tcW w:w="69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tabs>
                <w:tab w:val="clear" w:pos="709"/>
                <w:tab w:val="left" w:pos="1134" w:leader="none"/>
              </w:tabs>
              <w:jc w:val="both"/>
              <w:rPr>
                <w:rFonts w:eastAsia="Calibri"/>
                <w:b/>
                <w:sz w:val="24"/>
                <w:szCs w:val="24"/>
                <w:lang w:eastAsia="en-US"/>
              </w:rPr>
            </w:pPr>
            <w:r>
              <w:rPr>
                <w:rFonts w:eastAsia="Calibri"/>
                <w:sz w:val="24"/>
                <w:szCs w:val="24"/>
                <w:lang w:eastAsia="en-US"/>
              </w:rPr>
              <w:t>Кожаные ботинки, цвет чёрный. Метод крепления подошвы – литьевой. Стелька – вкладная.</w:t>
            </w:r>
          </w:p>
          <w:p>
            <w:pPr>
              <w:pStyle w:val="Normal"/>
              <w:widowControl w:val="false"/>
              <w:shd w:fill="FFFFFF"/>
              <w:tabs>
                <w:tab w:val="clear" w:pos="709"/>
                <w:tab w:val="left" w:pos="1134" w:leader="none"/>
              </w:tabs>
              <w:jc w:val="both"/>
              <w:rPr>
                <w:lang w:eastAsia="en-US"/>
              </w:rPr>
            </w:pPr>
            <w:r>
              <w:rPr>
                <w:lang w:eastAsia="en-US"/>
              </w:rPr>
            </w:r>
          </w:p>
          <w:p>
            <w:pPr>
              <w:pStyle w:val="Normal"/>
              <w:widowControl w:val="false"/>
              <w:shd w:fill="FFFFFF"/>
              <w:tabs>
                <w:tab w:val="clear" w:pos="709"/>
                <w:tab w:val="left" w:pos="1134" w:leader="none"/>
              </w:tabs>
              <w:spacing w:before="0" w:after="0"/>
              <w:jc w:val="both"/>
              <w:rPr>
                <w:lang w:eastAsia="en-US"/>
              </w:rPr>
            </w:pPr>
            <w:r>
              <w:rPr>
                <w:lang w:eastAsia="en-US"/>
              </w:rPr>
            </w:r>
          </w:p>
        </w:tc>
        <w:tc>
          <w:tcPr>
            <w:tcW w:w="2425"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lang w:val="en-US"/>
              </w:rPr>
            </w:pPr>
            <w:r>
              <w:rPr>
                <w:rFonts w:eastAsia="Calibri"/>
                <w:iCs/>
                <w:sz w:val="24"/>
                <w:szCs w:val="24"/>
                <w:lang w:val="en-US" w:eastAsia="en-US"/>
              </w:rPr>
              <w:t>Согласие с требованием</w:t>
            </w:r>
          </w:p>
        </w:tc>
        <w:tc>
          <w:tcPr>
            <w:tcW w:w="2682" w:type="dxa"/>
            <w:tcBorders>
              <w:top w:val="single" w:sz="4" w:space="0" w:color="000000"/>
              <w:left w:val="single" w:sz="4" w:space="0" w:color="000000"/>
              <w:bottom w:val="single" w:sz="4" w:space="0" w:color="000000"/>
              <w:right w:val="single" w:sz="4" w:space="0" w:color="000000"/>
            </w:tcBorders>
          </w:tcPr>
          <w:p>
            <w:pPr>
              <w:pStyle w:val="Normal"/>
              <w:widowControl w:val="false"/>
              <w:shd w:fill="FFFFFF"/>
              <w:tabs>
                <w:tab w:val="clear" w:pos="709"/>
              </w:tabs>
              <w:jc w:val="center"/>
              <w:rPr>
                <w:rFonts w:eastAsia="Calibri"/>
                <w:b/>
                <w:sz w:val="24"/>
                <w:szCs w:val="24"/>
                <w:lang w:eastAsia="en-US"/>
              </w:rPr>
            </w:pPr>
            <w:r>
              <w:rPr>
                <w:rFonts w:eastAsia="Calibri"/>
                <w:i/>
                <w:iCs/>
                <w:sz w:val="24"/>
                <w:szCs w:val="24"/>
                <w:lang w:eastAsia="en-US"/>
              </w:rPr>
              <w:t>-</w:t>
            </w:r>
          </w:p>
        </w:tc>
      </w:tr>
    </w:tbl>
    <w:p>
      <w:pPr>
        <w:pStyle w:val="ListParagraph"/>
        <w:widowControl w:val="false"/>
        <w:tabs>
          <w:tab w:val="clear" w:pos="709"/>
          <w:tab w:val="left" w:pos="284" w:leader="none"/>
        </w:tabs>
        <w:ind w:left="0" w:right="0" w:hanging="0"/>
        <w:rPr>
          <w:b/>
          <w:bCs/>
          <w:sz w:val="24"/>
          <w:szCs w:val="24"/>
        </w:rPr>
      </w:pPr>
      <w:r>
        <w:rPr>
          <w:b/>
          <w:bCs/>
          <w:sz w:val="24"/>
          <w:szCs w:val="24"/>
        </w:rPr>
      </w:r>
    </w:p>
    <w:p>
      <w:pPr>
        <w:pStyle w:val="ListParagraph"/>
        <w:widowControl w:val="false"/>
        <w:tabs>
          <w:tab w:val="clear" w:pos="709"/>
          <w:tab w:val="left" w:pos="284" w:leader="none"/>
        </w:tabs>
        <w:ind w:left="0" w:right="0" w:hanging="0"/>
        <w:rPr>
          <w:b/>
          <w:bCs/>
          <w:sz w:val="24"/>
          <w:szCs w:val="24"/>
        </w:rPr>
      </w:pPr>
      <w:r>
        <w:rPr>
          <w:b/>
          <w:bCs/>
          <w:sz w:val="24"/>
          <w:szCs w:val="24"/>
        </w:rPr>
      </w:r>
    </w:p>
    <w:p>
      <w:pPr>
        <w:pStyle w:val="ListParagraph"/>
        <w:numPr>
          <w:ilvl w:val="0"/>
          <w:numId w:val="12"/>
        </w:numPr>
        <w:rPr>
          <w:b/>
          <w:bCs/>
          <w:sz w:val="24"/>
          <w:szCs w:val="24"/>
        </w:rPr>
      </w:pPr>
      <w:r>
        <w:rPr>
          <w:b/>
          <w:bCs/>
          <w:sz w:val="24"/>
          <w:szCs w:val="24"/>
        </w:rPr>
        <w:t>Подшлемник трикотажный</w:t>
      </w:r>
    </w:p>
    <w:tbl>
      <w:tblPr>
        <w:tblW w:w="15668" w:type="dxa"/>
        <w:jc w:val="left"/>
        <w:tblInd w:w="-359" w:type="dxa"/>
        <w:tblLayout w:type="fixed"/>
        <w:tblCellMar>
          <w:top w:w="0" w:type="dxa"/>
          <w:left w:w="108" w:type="dxa"/>
          <w:bottom w:w="0" w:type="dxa"/>
          <w:right w:w="108" w:type="dxa"/>
        </w:tblCellMar>
      </w:tblPr>
      <w:tblGrid>
        <w:gridCol w:w="985"/>
        <w:gridCol w:w="2363"/>
        <w:gridCol w:w="7500"/>
        <w:gridCol w:w="2424"/>
        <w:gridCol w:w="2396"/>
      </w:tblGrid>
      <w:tr>
        <w:trPr/>
        <w:tc>
          <w:tcPr>
            <w:tcW w:w="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5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1.</w:t>
            </w:r>
          </w:p>
        </w:tc>
        <w:tc>
          <w:tcPr>
            <w:tcW w:w="98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1.2.</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Соответствие стандартам</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rStyle w:val="Tipsy-tooltip"/>
                <w:bCs/>
                <w:color w:val="101010"/>
                <w:sz w:val="24"/>
                <w:szCs w:val="21"/>
                <w:shd w:fill="FFFFFF" w:val="clear"/>
              </w:rPr>
              <w:t>ГОСТ 12.4.280-2014</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1.3.</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Cs/>
                <w:sz w:val="24"/>
                <w:szCs w:val="24"/>
              </w:rPr>
              <w:t>Цвет</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Черный</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1.4.</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Cs/>
                <w:sz w:val="24"/>
                <w:szCs w:val="24"/>
              </w:rPr>
              <w:t>Материал</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Хлопок – 100%</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1.5.</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Cs/>
                <w:sz w:val="24"/>
                <w:szCs w:val="24"/>
              </w:rPr>
              <w:t>Защитные свойства</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3 (от общих производственных загрязнений)</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98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2.1.</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 xml:space="preserve">товарную накладную унифицированной формы ТОРГ-12 в 2 экз., копия </w:t>
            </w:r>
            <w:r>
              <w:rPr>
                <w:i/>
                <w:sz w:val="24"/>
                <w:szCs w:val="24"/>
              </w:rPr>
              <w:t>свидетельства о государственной регистрации.</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98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3.1.</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i/>
                <w:i/>
                <w:iCs/>
                <w:sz w:val="24"/>
                <w:szCs w:val="24"/>
              </w:rPr>
            </w:pPr>
            <w:r>
              <w:rPr>
                <w:i/>
                <w:iCs/>
                <w:sz w:val="24"/>
                <w:szCs w:val="24"/>
              </w:rPr>
            </w:r>
          </w:p>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sz w:val="24"/>
                <w:szCs w:val="24"/>
              </w:rPr>
            </w:pPr>
            <w:r>
              <w:rPr>
                <w:sz w:val="24"/>
                <w:szCs w:val="24"/>
              </w:rPr>
            </w:r>
          </w:p>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p>
            <w:pPr>
              <w:pStyle w:val="Normal"/>
              <w:widowControl w:val="false"/>
              <w:tabs>
                <w:tab w:val="clear" w:pos="709"/>
              </w:tabs>
              <w:spacing w:before="0" w:after="0"/>
              <w:jc w:val="center"/>
              <w:rPr>
                <w:sz w:val="24"/>
                <w:szCs w:val="24"/>
              </w:rPr>
            </w:pPr>
            <w:r>
              <w:rPr>
                <w:sz w:val="24"/>
                <w:szCs w:val="24"/>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ind w:left="0" w:right="0" w:firstLine="708"/>
        <w:rPr>
          <w:b/>
          <w:sz w:val="24"/>
          <w:szCs w:val="24"/>
          <w:lang w:val="en-US"/>
        </w:rPr>
      </w:pPr>
      <w:r>
        <w:rPr>
          <w:b/>
          <w:sz w:val="24"/>
          <w:szCs w:val="24"/>
          <w:lang w:val="en-US"/>
        </w:rPr>
      </w:r>
    </w:p>
    <w:p>
      <w:pPr>
        <w:pStyle w:val="Normal"/>
        <w:ind w:left="0" w:right="0" w:firstLine="708"/>
        <w:rPr>
          <w:b/>
          <w:sz w:val="24"/>
          <w:szCs w:val="24"/>
          <w:lang w:val="en-US"/>
        </w:rPr>
      </w:pPr>
      <w:r>
        <w:rPr>
          <w:b/>
          <w:sz w:val="24"/>
          <w:szCs w:val="24"/>
          <w:lang w:val="en-US"/>
        </w:rPr>
      </w:r>
    </w:p>
    <w:p>
      <w:pPr>
        <w:pStyle w:val="Normal"/>
        <w:ind w:left="0" w:right="0" w:firstLine="708"/>
        <w:rPr>
          <w:lang w:val="en-US"/>
        </w:rPr>
      </w:pPr>
      <w:r>
        <w:rPr>
          <w:b/>
          <w:sz w:val="24"/>
          <w:szCs w:val="24"/>
          <w:lang w:val="en-US"/>
        </w:rPr>
        <w:t>4</w:t>
      </w:r>
      <w:r>
        <w:rPr>
          <w:b/>
          <w:sz w:val="24"/>
          <w:szCs w:val="24"/>
        </w:rPr>
        <w:t>. Подшлемник утепленный с пелериной</w:t>
      </w:r>
    </w:p>
    <w:tbl>
      <w:tblPr>
        <w:tblW w:w="15668" w:type="dxa"/>
        <w:jc w:val="left"/>
        <w:tblInd w:w="-359" w:type="dxa"/>
        <w:tblLayout w:type="fixed"/>
        <w:tblCellMar>
          <w:top w:w="0" w:type="dxa"/>
          <w:left w:w="108" w:type="dxa"/>
          <w:bottom w:w="0" w:type="dxa"/>
          <w:right w:w="108" w:type="dxa"/>
        </w:tblCellMar>
      </w:tblPr>
      <w:tblGrid>
        <w:gridCol w:w="985"/>
        <w:gridCol w:w="2363"/>
        <w:gridCol w:w="7500"/>
        <w:gridCol w:w="2424"/>
        <w:gridCol w:w="2396"/>
      </w:tblGrid>
      <w:tr>
        <w:trPr/>
        <w:tc>
          <w:tcPr>
            <w:tcW w:w="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5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1.</w:t>
            </w:r>
          </w:p>
        </w:tc>
        <w:tc>
          <w:tcPr>
            <w:tcW w:w="98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1.1.</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Назначение</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1"/>
                <w:shd w:fill="F8F8F8" w:val="clear"/>
              </w:rPr>
              <w:t>Для защиты от пониженных температур</w:t>
            </w:r>
          </w:p>
          <w:p>
            <w:pPr>
              <w:pStyle w:val="Normal"/>
              <w:widowControl w:val="false"/>
              <w:tabs>
                <w:tab w:val="clear" w:pos="709"/>
              </w:tabs>
              <w:spacing w:before="0" w:after="0"/>
              <w:rPr>
                <w:sz w:val="24"/>
                <w:szCs w:val="24"/>
              </w:rPr>
            </w:pPr>
            <w:r>
              <w:rPr>
                <w:sz w:val="24"/>
                <w:szCs w:val="24"/>
              </w:rPr>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1.2.</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Соответствие стандартам</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ТР ТС 019/2011</w:t>
            </w:r>
          </w:p>
          <w:p>
            <w:pPr>
              <w:pStyle w:val="Normal"/>
              <w:widowControl w:val="false"/>
              <w:tabs>
                <w:tab w:val="clear" w:pos="709"/>
              </w:tabs>
              <w:rPr>
                <w:rFonts w:eastAsia="Calibri"/>
                <w:b/>
                <w:sz w:val="24"/>
                <w:szCs w:val="24"/>
                <w:lang w:eastAsia="en-US"/>
              </w:rPr>
            </w:pPr>
            <w:r>
              <w:rPr>
                <w:sz w:val="24"/>
                <w:szCs w:val="24"/>
              </w:rPr>
              <w:t>ТУ 8579-008-86546719-2010</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1.3.</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Защитные свойства</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Тн</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1.4.</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Ткань</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Диагональ, хлопок - 100%,</w:t>
            </w:r>
          </w:p>
          <w:p>
            <w:pPr>
              <w:pStyle w:val="Normal"/>
              <w:widowControl w:val="false"/>
              <w:tabs>
                <w:tab w:val="clear" w:pos="709"/>
              </w:tabs>
              <w:spacing w:before="0" w:after="0"/>
              <w:rPr>
                <w:sz w:val="24"/>
                <w:szCs w:val="20"/>
              </w:rPr>
            </w:pPr>
            <w:r>
              <w:rPr>
                <w:sz w:val="24"/>
                <w:szCs w:val="20"/>
              </w:rPr>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1.5.</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Утеплитель</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Ватин</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98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2.1.</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 xml:space="preserve">товарную накладную унифицированной формы ТОРГ-12 в 2 экз., копия </w:t>
            </w:r>
            <w:r>
              <w:rPr>
                <w:i/>
                <w:sz w:val="24"/>
                <w:szCs w:val="24"/>
              </w:rPr>
              <w:t>свидетельства о государственной регистрации.</w:t>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98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val="false"/>
              <w:tabs>
                <w:tab w:val="clear" w:pos="709"/>
              </w:tabs>
              <w:spacing w:before="0" w:after="0"/>
              <w:rPr>
                <w:i/>
                <w:i/>
                <w:iCs/>
                <w:sz w:val="24"/>
                <w:szCs w:val="24"/>
              </w:rPr>
            </w:pPr>
            <w:r>
              <w:rPr>
                <w:i/>
                <w:iCs/>
                <w:sz w:val="24"/>
                <w:szCs w:val="24"/>
              </w:rPr>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3.1.</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sz w:val="24"/>
                <w:szCs w:val="24"/>
              </w:rPr>
            </w:pPr>
            <w:r>
              <w:rPr>
                <w:sz w:val="24"/>
                <w:szCs w:val="24"/>
              </w:rPr>
            </w:r>
          </w:p>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spacing w:before="0" w:after="0"/>
              <w:rPr>
                <w:sz w:val="24"/>
                <w:szCs w:val="24"/>
              </w:rPr>
            </w:pPr>
            <w:r>
              <w:rPr>
                <w:sz w:val="24"/>
                <w:szCs w:val="24"/>
              </w:rPr>
            </w:r>
          </w:p>
        </w:tc>
        <w:tc>
          <w:tcPr>
            <w:tcW w:w="2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ListParagraph"/>
        <w:widowControl w:val="false"/>
        <w:numPr>
          <w:ilvl w:val="0"/>
          <w:numId w:val="13"/>
        </w:numPr>
        <w:tabs>
          <w:tab w:val="clear" w:pos="709"/>
          <w:tab w:val="left" w:pos="284" w:leader="none"/>
        </w:tabs>
        <w:rPr>
          <w:rFonts w:eastAsia="Calibri"/>
          <w:b/>
          <w:sz w:val="24"/>
          <w:szCs w:val="24"/>
          <w:lang w:eastAsia="en-US"/>
        </w:rPr>
      </w:pPr>
      <w:r>
        <w:rPr>
          <w:b/>
        </w:rPr>
        <w:t>Шапка утепленная</w:t>
      </w:r>
    </w:p>
    <w:tbl>
      <w:tblPr>
        <w:tblW w:w="15729" w:type="dxa"/>
        <w:jc w:val="left"/>
        <w:tblInd w:w="-420" w:type="dxa"/>
        <w:tblLayout w:type="fixed"/>
        <w:tblCellMar>
          <w:top w:w="0" w:type="dxa"/>
          <w:left w:w="108" w:type="dxa"/>
          <w:bottom w:w="0" w:type="dxa"/>
          <w:right w:w="108" w:type="dxa"/>
        </w:tblCellMar>
      </w:tblPr>
      <w:tblGrid>
        <w:gridCol w:w="1044"/>
        <w:gridCol w:w="2364"/>
        <w:gridCol w:w="7501"/>
        <w:gridCol w:w="2317"/>
        <w:gridCol w:w="2503"/>
      </w:tblGrid>
      <w:tr>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5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0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5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1.</w:t>
            </w:r>
          </w:p>
        </w:tc>
        <w:tc>
          <w:tcPr>
            <w:tcW w:w="986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p>
            <w:pPr>
              <w:pStyle w:val="Normal"/>
              <w:widowControl w:val="false"/>
              <w:tabs>
                <w:tab w:val="clear" w:pos="709"/>
              </w:tabs>
              <w:spacing w:before="0" w:after="0"/>
              <w:rPr>
                <w:b/>
                <w:sz w:val="24"/>
                <w:szCs w:val="24"/>
              </w:rPr>
            </w:pPr>
            <w:r>
              <w:rPr>
                <w:b/>
                <w:sz w:val="24"/>
                <w:szCs w:val="24"/>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1.1.</w:t>
            </w:r>
          </w:p>
        </w:tc>
        <w:tc>
          <w:tcPr>
            <w:tcW w:w="23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Назначение</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1"/>
                <w:shd w:fill="F8F8F8" w:val="clear"/>
              </w:rPr>
              <w:t>Шапка для использования в зимний период, с утеплителем, для мужчин и женщин.</w:t>
            </w:r>
          </w:p>
          <w:p>
            <w:pPr>
              <w:pStyle w:val="Normal"/>
              <w:widowControl w:val="false"/>
              <w:tabs>
                <w:tab w:val="clear" w:pos="709"/>
              </w:tabs>
              <w:spacing w:before="0" w:after="0"/>
              <w:rPr>
                <w:sz w:val="24"/>
                <w:szCs w:val="24"/>
              </w:rPr>
            </w:pPr>
            <w:r>
              <w:rPr>
                <w:sz w:val="24"/>
                <w:szCs w:val="24"/>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1.4.</w:t>
            </w:r>
          </w:p>
        </w:tc>
        <w:tc>
          <w:tcPr>
            <w:tcW w:w="23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Материал</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Материал - трикотажное полотно. Возможные варианты: шерсть, акрил, утеплитель.</w:t>
            </w:r>
          </w:p>
          <w:p>
            <w:pPr>
              <w:pStyle w:val="Normal"/>
              <w:widowControl w:val="false"/>
              <w:tabs>
                <w:tab w:val="clear" w:pos="709"/>
              </w:tabs>
              <w:spacing w:before="0" w:after="0"/>
              <w:rPr>
                <w:sz w:val="24"/>
                <w:szCs w:val="20"/>
              </w:rPr>
            </w:pPr>
            <w:r>
              <w:rPr>
                <w:sz w:val="24"/>
                <w:szCs w:val="20"/>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986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p>
            <w:pPr>
              <w:pStyle w:val="Normal"/>
              <w:widowControl w:val="false"/>
              <w:tabs>
                <w:tab w:val="clear" w:pos="709"/>
              </w:tabs>
              <w:spacing w:before="60" w:after="60"/>
              <w:rPr>
                <w:b/>
                <w:sz w:val="24"/>
                <w:szCs w:val="24"/>
              </w:rPr>
            </w:pPr>
            <w:r>
              <w:rPr>
                <w:b/>
                <w:sz w:val="24"/>
                <w:szCs w:val="24"/>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2.1.</w:t>
            </w:r>
          </w:p>
        </w:tc>
        <w:tc>
          <w:tcPr>
            <w:tcW w:w="23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 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 xml:space="preserve">товарную накладную унифицированной формы ТОРГ-12 в 2 экз., копия </w:t>
            </w:r>
            <w:r>
              <w:rPr>
                <w:i/>
                <w:sz w:val="24"/>
                <w:szCs w:val="24"/>
              </w:rPr>
              <w:t>свидетельства о государственной регистрации.</w:t>
            </w:r>
          </w:p>
          <w:p>
            <w:pPr>
              <w:pStyle w:val="Normal"/>
              <w:widowControl w:val="false"/>
              <w:tabs>
                <w:tab w:val="clear" w:pos="709"/>
              </w:tabs>
              <w:spacing w:before="0" w:after="0"/>
              <w:rPr>
                <w:i/>
                <w:i/>
                <w:sz w:val="24"/>
                <w:szCs w:val="24"/>
              </w:rPr>
            </w:pPr>
            <w:r>
              <w:rPr>
                <w:i/>
                <w:sz w:val="24"/>
                <w:szCs w:val="24"/>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98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b/>
                <w:bCs/>
                <w:sz w:val="24"/>
                <w:szCs w:val="24"/>
              </w:rPr>
            </w:pPr>
            <w:r>
              <w:rPr>
                <w:b/>
                <w:bCs/>
                <w:sz w:val="24"/>
                <w:szCs w:val="24"/>
              </w:rPr>
            </w:r>
          </w:p>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val="false"/>
              <w:tabs>
                <w:tab w:val="clear" w:pos="709"/>
              </w:tabs>
              <w:spacing w:before="0" w:after="0"/>
              <w:rPr>
                <w:b/>
                <w:bCs/>
                <w:sz w:val="24"/>
                <w:szCs w:val="24"/>
              </w:rPr>
            </w:pPr>
            <w:r>
              <w:rPr>
                <w:b/>
                <w:bCs/>
                <w:sz w:val="24"/>
                <w:szCs w:val="24"/>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3.1.</w:t>
            </w:r>
          </w:p>
        </w:tc>
        <w:tc>
          <w:tcPr>
            <w:tcW w:w="23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rPr>
                <w:sz w:val="24"/>
                <w:szCs w:val="24"/>
              </w:rPr>
            </w:pPr>
            <w:r>
              <w:rPr>
                <w:sz w:val="24"/>
                <w:szCs w:val="24"/>
              </w:rPr>
            </w:r>
          </w:p>
          <w:p>
            <w:pPr>
              <w:pStyle w:val="Normal"/>
              <w:widowControl w:val="false"/>
              <w:tabs>
                <w:tab w:val="clear" w:pos="709"/>
              </w:tabs>
              <w:spacing w:before="0" w:after="0"/>
              <w:rPr>
                <w:sz w:val="24"/>
                <w:szCs w:val="24"/>
              </w:rPr>
            </w:pPr>
            <w:r>
              <w:rPr>
                <w:sz w:val="24"/>
                <w:szCs w:val="24"/>
              </w:rPr>
            </w:r>
          </w:p>
        </w:tc>
        <w:tc>
          <w:tcPr>
            <w:tcW w:w="2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ListParagraph"/>
        <w:widowControl w:val="false"/>
        <w:tabs>
          <w:tab w:val="clear" w:pos="709"/>
          <w:tab w:val="left" w:pos="284" w:leader="none"/>
        </w:tabs>
        <w:ind w:left="1080" w:right="0" w:hanging="0"/>
        <w:rPr>
          <w:rFonts w:eastAsia="Calibri"/>
          <w:b/>
          <w:sz w:val="24"/>
          <w:szCs w:val="24"/>
          <w:lang w:eastAsia="en-US"/>
        </w:rPr>
      </w:pPr>
      <w:r>
        <w:rPr>
          <w:rFonts w:eastAsia="Calibri"/>
          <w:b/>
          <w:sz w:val="24"/>
          <w:szCs w:val="24"/>
          <w:lang w:eastAsia="en-US"/>
        </w:rPr>
      </w:r>
    </w:p>
    <w:p>
      <w:pPr>
        <w:pStyle w:val="ListParagraph"/>
        <w:numPr>
          <w:ilvl w:val="0"/>
          <w:numId w:val="13"/>
        </w:numPr>
        <w:tabs>
          <w:tab w:val="clear" w:pos="709"/>
          <w:tab w:val="left" w:pos="284" w:leader="none"/>
        </w:tabs>
        <w:rPr>
          <w:lang w:val="en-US"/>
        </w:rPr>
      </w:pPr>
      <w:r>
        <w:rPr>
          <w:b/>
          <w:lang w:val="en-US"/>
        </w:rPr>
        <w:t>Бейсболка</w:t>
      </w:r>
    </w:p>
    <w:tbl>
      <w:tblPr>
        <w:tblW w:w="15790" w:type="dxa"/>
        <w:jc w:val="left"/>
        <w:tblInd w:w="-481" w:type="dxa"/>
        <w:tblLayout w:type="fixed"/>
        <w:tblCellMar>
          <w:top w:w="0" w:type="dxa"/>
          <w:left w:w="108" w:type="dxa"/>
          <w:bottom w:w="0" w:type="dxa"/>
          <w:right w:w="108" w:type="dxa"/>
        </w:tblCellMar>
      </w:tblPr>
      <w:tblGrid>
        <w:gridCol w:w="1105"/>
        <w:gridCol w:w="2365"/>
        <w:gridCol w:w="7499"/>
        <w:gridCol w:w="2318"/>
        <w:gridCol w:w="2503"/>
      </w:tblGrid>
      <w:tr>
        <w:trPr/>
        <w:tc>
          <w:tcPr>
            <w:tcW w:w="1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4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4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1.</w:t>
            </w:r>
          </w:p>
        </w:tc>
        <w:tc>
          <w:tcPr>
            <w:tcW w:w="98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p>
            <w:pPr>
              <w:pStyle w:val="Normal"/>
              <w:widowControl w:val="false"/>
              <w:tabs>
                <w:tab w:val="clear" w:pos="709"/>
              </w:tabs>
              <w:spacing w:before="0" w:after="0"/>
              <w:rPr>
                <w:b/>
                <w:sz w:val="24"/>
                <w:szCs w:val="24"/>
              </w:rPr>
            </w:pPr>
            <w:r>
              <w:rPr>
                <w:b/>
                <w:sz w:val="24"/>
                <w:szCs w:val="24"/>
              </w:rPr>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1.1.</w:t>
            </w:r>
          </w:p>
        </w:tc>
        <w:tc>
          <w:tcPr>
            <w:tcW w:w="23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Назначение</w:t>
            </w:r>
          </w:p>
        </w:tc>
        <w:tc>
          <w:tcPr>
            <w:tcW w:w="7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1"/>
                <w:shd w:fill="F8F8F8" w:val="clear"/>
              </w:rPr>
              <w:t>Для защиты от солнечных лучей.</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1.4.</w:t>
            </w:r>
          </w:p>
        </w:tc>
        <w:tc>
          <w:tcPr>
            <w:tcW w:w="23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Материал</w:t>
            </w:r>
          </w:p>
        </w:tc>
        <w:tc>
          <w:tcPr>
            <w:tcW w:w="7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Ткань: смесовая.</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98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2.1.</w:t>
            </w:r>
          </w:p>
        </w:tc>
        <w:tc>
          <w:tcPr>
            <w:tcW w:w="23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 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 xml:space="preserve">товарную накладную унифицированной формы ТОРГ-12 в 2 экз., копия </w:t>
            </w:r>
            <w:r>
              <w:rPr>
                <w:i/>
                <w:sz w:val="24"/>
                <w:szCs w:val="24"/>
              </w:rPr>
              <w:t>свидетельства о государственной регистрации.</w:t>
            </w:r>
          </w:p>
          <w:p>
            <w:pPr>
              <w:pStyle w:val="Normal"/>
              <w:widowControl w:val="false"/>
              <w:tabs>
                <w:tab w:val="clear" w:pos="709"/>
              </w:tabs>
              <w:spacing w:before="0" w:after="0"/>
              <w:rPr>
                <w:i/>
                <w:i/>
                <w:sz w:val="24"/>
                <w:szCs w:val="24"/>
              </w:rPr>
            </w:pPr>
            <w:r>
              <w:rPr>
                <w:i/>
                <w:sz w:val="24"/>
                <w:szCs w:val="24"/>
              </w:rPr>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98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val="false"/>
              <w:tabs>
                <w:tab w:val="clear" w:pos="709"/>
              </w:tabs>
              <w:rPr>
                <w:b/>
                <w:bCs/>
                <w:sz w:val="24"/>
                <w:szCs w:val="24"/>
              </w:rPr>
            </w:pPr>
            <w:r>
              <w:rPr>
                <w:b/>
                <w:bCs/>
                <w:sz w:val="24"/>
                <w:szCs w:val="24"/>
              </w:rPr>
            </w:r>
          </w:p>
          <w:p>
            <w:pPr>
              <w:pStyle w:val="Normal"/>
              <w:widowControl w:val="false"/>
              <w:tabs>
                <w:tab w:val="clear" w:pos="709"/>
              </w:tabs>
              <w:spacing w:before="0" w:after="0"/>
              <w:rPr>
                <w:b/>
                <w:bCs/>
                <w:sz w:val="24"/>
                <w:szCs w:val="24"/>
              </w:rPr>
            </w:pPr>
            <w:r>
              <w:rPr>
                <w:b/>
                <w:bCs/>
                <w:sz w:val="24"/>
                <w:szCs w:val="24"/>
              </w:rPr>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3.1.</w:t>
            </w:r>
          </w:p>
        </w:tc>
        <w:tc>
          <w:tcPr>
            <w:tcW w:w="23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rPr>
                <w:sz w:val="24"/>
                <w:szCs w:val="24"/>
              </w:rPr>
            </w:pPr>
            <w:r>
              <w:rPr>
                <w:sz w:val="24"/>
                <w:szCs w:val="24"/>
              </w:rPr>
            </w:r>
          </w:p>
          <w:p>
            <w:pPr>
              <w:pStyle w:val="Normal"/>
              <w:widowControl w:val="false"/>
              <w:tabs>
                <w:tab w:val="clear" w:pos="709"/>
              </w:tabs>
              <w:rPr>
                <w:sz w:val="24"/>
                <w:szCs w:val="24"/>
              </w:rPr>
            </w:pPr>
            <w:r>
              <w:rPr>
                <w:sz w:val="24"/>
                <w:szCs w:val="24"/>
              </w:rPr>
            </w:r>
          </w:p>
          <w:p>
            <w:pPr>
              <w:pStyle w:val="Normal"/>
              <w:widowControl w:val="false"/>
              <w:tabs>
                <w:tab w:val="clear" w:pos="709"/>
              </w:tabs>
              <w:rPr>
                <w:sz w:val="24"/>
                <w:szCs w:val="24"/>
              </w:rPr>
            </w:pPr>
            <w:r>
              <w:rPr>
                <w:sz w:val="24"/>
                <w:szCs w:val="24"/>
              </w:rPr>
            </w:r>
          </w:p>
          <w:p>
            <w:pPr>
              <w:pStyle w:val="Normal"/>
              <w:widowControl w:val="false"/>
              <w:tabs>
                <w:tab w:val="clear" w:pos="709"/>
              </w:tabs>
              <w:rPr>
                <w:sz w:val="24"/>
                <w:szCs w:val="24"/>
              </w:rPr>
            </w:pPr>
            <w:r>
              <w:rPr>
                <w:sz w:val="24"/>
                <w:szCs w:val="24"/>
              </w:rPr>
            </w:r>
          </w:p>
          <w:p>
            <w:pPr>
              <w:pStyle w:val="Normal"/>
              <w:widowControl w:val="false"/>
              <w:tabs>
                <w:tab w:val="clear" w:pos="709"/>
              </w:tabs>
              <w:rPr>
                <w:sz w:val="24"/>
                <w:szCs w:val="24"/>
              </w:rPr>
            </w:pPr>
            <w:r>
              <w:rPr>
                <w:sz w:val="24"/>
                <w:szCs w:val="24"/>
              </w:rPr>
            </w:r>
          </w:p>
          <w:p>
            <w:pPr>
              <w:pStyle w:val="Normal"/>
              <w:widowControl w:val="false"/>
              <w:tabs>
                <w:tab w:val="clear" w:pos="709"/>
              </w:tabs>
              <w:spacing w:before="0" w:after="0"/>
              <w:rPr>
                <w:sz w:val="24"/>
                <w:szCs w:val="24"/>
              </w:rPr>
            </w:pPr>
            <w:r>
              <w:rPr>
                <w:sz w:val="24"/>
                <w:szCs w:val="24"/>
              </w:rPr>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p>
            <w:pPr>
              <w:pStyle w:val="Normal"/>
              <w:widowControl w:val="false"/>
              <w:tabs>
                <w:tab w:val="clear" w:pos="709"/>
              </w:tabs>
              <w:spacing w:before="0" w:after="0"/>
              <w:jc w:val="center"/>
              <w:rPr>
                <w:sz w:val="24"/>
                <w:szCs w:val="24"/>
              </w:rPr>
            </w:pPr>
            <w:r>
              <w:rPr>
                <w:sz w:val="24"/>
                <w:szCs w:val="24"/>
              </w:rPr>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ListParagraph"/>
        <w:widowControl w:val="false"/>
        <w:numPr>
          <w:ilvl w:val="0"/>
          <w:numId w:val="13"/>
        </w:numPr>
        <w:tabs>
          <w:tab w:val="clear" w:pos="709"/>
          <w:tab w:val="left" w:pos="284" w:leader="none"/>
        </w:tabs>
        <w:rPr>
          <w:lang w:val="en-US"/>
        </w:rPr>
      </w:pPr>
      <w:r>
        <w:rPr>
          <w:b/>
          <w:lang w:val="en-US"/>
        </w:rPr>
        <w:t xml:space="preserve">Футболка </w:t>
      </w:r>
    </w:p>
    <w:tbl>
      <w:tblPr>
        <w:tblW w:w="15850" w:type="dxa"/>
        <w:jc w:val="left"/>
        <w:tblInd w:w="-541" w:type="dxa"/>
        <w:tblLayout w:type="fixed"/>
        <w:tblCellMar>
          <w:top w:w="0" w:type="dxa"/>
          <w:left w:w="108" w:type="dxa"/>
          <w:bottom w:w="0" w:type="dxa"/>
          <w:right w:w="108" w:type="dxa"/>
        </w:tblCellMar>
      </w:tblPr>
      <w:tblGrid>
        <w:gridCol w:w="1166"/>
        <w:gridCol w:w="2362"/>
        <w:gridCol w:w="7502"/>
        <w:gridCol w:w="2195"/>
        <w:gridCol w:w="2625"/>
      </w:tblGrid>
      <w:tr>
        <w:trPr/>
        <w:tc>
          <w:tcPr>
            <w:tcW w:w="11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5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1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5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p>
            <w:pPr>
              <w:pStyle w:val="Normal"/>
              <w:widowControl w:val="false"/>
              <w:tabs>
                <w:tab w:val="clear" w:pos="709"/>
              </w:tabs>
              <w:spacing w:before="0" w:after="0"/>
              <w:jc w:val="center"/>
              <w:rPr>
                <w:b/>
                <w:bCs/>
                <w:sz w:val="24"/>
                <w:szCs w:val="24"/>
              </w:rPr>
            </w:pPr>
            <w:r>
              <w:rPr>
                <w:b/>
                <w:bCs/>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1.</w:t>
            </w:r>
          </w:p>
        </w:tc>
        <w:tc>
          <w:tcPr>
            <w:tcW w:w="98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p>
            <w:pPr>
              <w:pStyle w:val="Normal"/>
              <w:widowControl w:val="false"/>
              <w:tabs>
                <w:tab w:val="clear" w:pos="709"/>
              </w:tabs>
              <w:spacing w:before="0" w:after="0"/>
              <w:rPr>
                <w:b/>
                <w:sz w:val="24"/>
                <w:szCs w:val="24"/>
              </w:rPr>
            </w:pPr>
            <w:r>
              <w:rPr>
                <w:b/>
                <w:sz w:val="24"/>
                <w:szCs w:val="24"/>
              </w:rPr>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1.1.</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Назначение</w:t>
            </w:r>
          </w:p>
        </w:tc>
        <w:tc>
          <w:tcPr>
            <w:tcW w:w="7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1"/>
                <w:shd w:fill="F8F8F8" w:val="clear"/>
              </w:rPr>
              <w:t>Футболка из трикотажного полотна с круглым вырезом горловины. Рукав: короткий втачной.</w:t>
            </w:r>
          </w:p>
          <w:p>
            <w:pPr>
              <w:pStyle w:val="Normal"/>
              <w:widowControl w:val="false"/>
              <w:tabs>
                <w:tab w:val="clear" w:pos="709"/>
              </w:tabs>
              <w:spacing w:before="0" w:after="0"/>
              <w:rPr>
                <w:sz w:val="24"/>
                <w:szCs w:val="21"/>
                <w:shd w:fill="F8F8F8" w:val="clear"/>
              </w:rPr>
            </w:pPr>
            <w:r>
              <w:rPr>
                <w:sz w:val="24"/>
                <w:szCs w:val="21"/>
                <w:shd w:fill="F8F8F8" w:val="clear"/>
              </w:rPr>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1.4.</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Материал</w:t>
            </w:r>
          </w:p>
        </w:tc>
        <w:tc>
          <w:tcPr>
            <w:tcW w:w="7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1"/>
                <w:shd w:fill="F8F8F8" w:val="clear"/>
              </w:rPr>
              <w:t>Ткань: полотно трикотажное</w:t>
            </w:r>
          </w:p>
          <w:p>
            <w:pPr>
              <w:pStyle w:val="Normal"/>
              <w:widowControl w:val="false"/>
              <w:tabs>
                <w:tab w:val="clear" w:pos="709"/>
              </w:tabs>
              <w:rPr>
                <w:rFonts w:eastAsia="Calibri"/>
                <w:b/>
                <w:sz w:val="24"/>
                <w:szCs w:val="24"/>
                <w:lang w:eastAsia="en-US"/>
              </w:rPr>
            </w:pPr>
            <w:r>
              <w:rPr>
                <w:sz w:val="24"/>
                <w:szCs w:val="21"/>
                <w:shd w:fill="F8F8F8" w:val="clear"/>
              </w:rPr>
              <w:t>Состав: 100% хлопок, плотность не менее 170 г/м².</w:t>
            </w:r>
          </w:p>
          <w:p>
            <w:pPr>
              <w:pStyle w:val="Normal"/>
              <w:widowControl w:val="false"/>
              <w:tabs>
                <w:tab w:val="clear" w:pos="709"/>
              </w:tabs>
              <w:spacing w:before="0" w:after="0"/>
              <w:rPr>
                <w:sz w:val="24"/>
                <w:szCs w:val="21"/>
                <w:shd w:fill="F8F8F8" w:val="clear"/>
              </w:rPr>
            </w:pPr>
            <w:r>
              <w:rPr>
                <w:sz w:val="24"/>
                <w:szCs w:val="21"/>
                <w:shd w:fill="F8F8F8" w:val="clear"/>
              </w:rPr>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98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2.1.</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 xml:space="preserve">товарную накладную унифицированной формы ТОРГ-12 в 2 экз., копия </w:t>
            </w:r>
            <w:r>
              <w:rPr>
                <w:i/>
                <w:sz w:val="24"/>
                <w:szCs w:val="24"/>
              </w:rPr>
              <w:t>свидетельства о государственной регистрации.</w:t>
            </w:r>
          </w:p>
          <w:p>
            <w:pPr>
              <w:pStyle w:val="Normal"/>
              <w:widowControl w:val="false"/>
              <w:tabs>
                <w:tab w:val="clear" w:pos="709"/>
              </w:tabs>
              <w:spacing w:before="0" w:after="0"/>
              <w:rPr>
                <w:i/>
                <w:i/>
                <w:sz w:val="24"/>
                <w:szCs w:val="24"/>
              </w:rPr>
            </w:pPr>
            <w:r>
              <w:rPr>
                <w:i/>
                <w:sz w:val="24"/>
                <w:szCs w:val="24"/>
              </w:rPr>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98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3.1.</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p>
            <w:pPr>
              <w:pStyle w:val="Normal"/>
              <w:widowControl w:val="false"/>
              <w:tabs>
                <w:tab w:val="clear" w:pos="709"/>
              </w:tabs>
              <w:spacing w:before="0" w:after="0"/>
              <w:jc w:val="center"/>
              <w:rPr>
                <w:sz w:val="24"/>
                <w:szCs w:val="24"/>
              </w:rPr>
            </w:pPr>
            <w:r>
              <w:rPr>
                <w:sz w:val="24"/>
                <w:szCs w:val="24"/>
              </w:rPr>
            </w:r>
          </w:p>
        </w:tc>
        <w:tc>
          <w:tcPr>
            <w:tcW w:w="2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tabs>
          <w:tab w:val="clear" w:pos="709"/>
          <w:tab w:val="left" w:pos="284" w:leader="none"/>
        </w:tabs>
        <w:rPr>
          <w:lang w:val="en-US"/>
        </w:rPr>
      </w:pPr>
      <w:r>
        <w:rPr>
          <w:lang w:val="en-US"/>
        </w:rPr>
      </w:r>
    </w:p>
    <w:p>
      <w:pPr>
        <w:pStyle w:val="Normal"/>
        <w:tabs>
          <w:tab w:val="clear" w:pos="709"/>
          <w:tab w:val="left" w:pos="284" w:leader="none"/>
        </w:tabs>
        <w:rPr>
          <w:lang w:val="en-US"/>
        </w:rPr>
      </w:pPr>
      <w:r>
        <w:rPr>
          <w:lang w:val="en-US"/>
        </w:rPr>
      </w:r>
    </w:p>
    <w:p>
      <w:pPr>
        <w:pStyle w:val="Normal"/>
        <w:ind w:left="0" w:right="0" w:firstLine="708"/>
        <w:rPr>
          <w:rFonts w:eastAsia="Calibri"/>
          <w:b/>
          <w:sz w:val="24"/>
          <w:szCs w:val="24"/>
          <w:lang w:eastAsia="en-US"/>
        </w:rPr>
      </w:pPr>
      <w:r>
        <w:rPr>
          <w:b/>
          <w:sz w:val="24"/>
          <w:szCs w:val="24"/>
        </w:rPr>
        <w:t xml:space="preserve">8. Плащ для защиты от воды. </w:t>
      </w:r>
    </w:p>
    <w:tbl>
      <w:tblPr>
        <w:tblW w:w="15865" w:type="dxa"/>
        <w:jc w:val="left"/>
        <w:tblInd w:w="-556" w:type="dxa"/>
        <w:tblLayout w:type="fixed"/>
        <w:tblCellMar>
          <w:top w:w="0" w:type="dxa"/>
          <w:left w:w="108" w:type="dxa"/>
          <w:bottom w:w="0" w:type="dxa"/>
          <w:right w:w="108" w:type="dxa"/>
        </w:tblCellMar>
      </w:tblPr>
      <w:tblGrid>
        <w:gridCol w:w="1348"/>
        <w:gridCol w:w="2196"/>
        <w:gridCol w:w="7501"/>
        <w:gridCol w:w="2167"/>
        <w:gridCol w:w="2653"/>
      </w:tblGrid>
      <w:tr>
        <w:trPr/>
        <w:tc>
          <w:tcPr>
            <w:tcW w:w="13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5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3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5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1.</w:t>
            </w:r>
          </w:p>
        </w:tc>
        <w:tc>
          <w:tcPr>
            <w:tcW w:w="969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1.1.</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Материал</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color w:val="000000"/>
                <w:sz w:val="24"/>
                <w:szCs w:val="21"/>
                <w:shd w:fill="FFFFFF" w:val="clear"/>
              </w:rPr>
              <w:t>Полиэфир (или поливинилхлорид) - 100%,прочная плащевая ткань с ПВХ покрытием. Водоупорность ткани не менее 7 000 Па.</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1.2.</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Цвет</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Cs/>
                <w:sz w:val="24"/>
                <w:szCs w:val="24"/>
              </w:rPr>
              <w:t>Возможные цвета: Синий, серый, черный.</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1.3.</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Застежка</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color w:val="000000"/>
                <w:sz w:val="24"/>
                <w:szCs w:val="21"/>
                <w:shd w:fill="FFFFFF" w:val="clear"/>
              </w:rPr>
              <w:t>На молнии, с клапаном против ветра</w:t>
            </w:r>
            <w:r>
              <w:rPr>
                <w:bCs/>
                <w:color w:val="000000"/>
                <w:sz w:val="24"/>
                <w:szCs w:val="24"/>
                <w:shd w:fill="FFFFFF" w:val="clear"/>
              </w:rPr>
              <w:t>.</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1.4.</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Защитные элементы</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Cs/>
                <w:sz w:val="24"/>
                <w:szCs w:val="24"/>
              </w:rPr>
              <w:t>Проклеенные швы, капюшон, внутренние манжеты рукавов на эластичной тесьме.</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1.5.</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Регулировка</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Cs/>
                <w:sz w:val="24"/>
                <w:szCs w:val="24"/>
              </w:rPr>
              <w:t>По лицевому вырезу капюшона.</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rHeight w:val="453" w:hRule="atLeast"/>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1.6.</w:t>
            </w:r>
          </w:p>
          <w:p>
            <w:pPr>
              <w:pStyle w:val="Normal"/>
              <w:widowControl w:val="false"/>
              <w:tabs>
                <w:tab w:val="clear" w:pos="709"/>
              </w:tabs>
              <w:spacing w:before="60" w:after="60"/>
              <w:jc w:val="center"/>
              <w:rPr>
                <w:sz w:val="22"/>
              </w:rPr>
            </w:pPr>
            <w:r>
              <w:rPr>
                <w:sz w:val="22"/>
              </w:rPr>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Карманы</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color w:val="000000"/>
                <w:sz w:val="24"/>
                <w:szCs w:val="24"/>
                <w:shd w:fill="FFFFFF" w:val="clear"/>
              </w:rPr>
              <w:t>Накладные с клапанами</w:t>
            </w:r>
            <w:r>
              <w:rPr>
                <w:bCs/>
                <w:color w:val="000000"/>
                <w:sz w:val="24"/>
                <w:szCs w:val="24"/>
                <w:shd w:fill="FFFFFF" w:val="clear"/>
              </w:rPr>
              <w:t>.</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rHeight w:val="453" w:hRule="atLeast"/>
        </w:trPr>
        <w:tc>
          <w:tcPr>
            <w:tcW w:w="1348"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pPr>
            <w:r>
              <w:rPr>
                <w:sz w:val="22"/>
              </w:rPr>
              <w:t>1.7</w:t>
            </w:r>
          </w:p>
        </w:tc>
        <w:tc>
          <w:tcPr>
            <w:tcW w:w="2196"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Класс влагозащиты</w:t>
            </w:r>
          </w:p>
        </w:tc>
        <w:tc>
          <w:tcPr>
            <w:tcW w:w="7501" w:type="dxa"/>
            <w:tcBorders>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Cs/>
                <w:sz w:val="24"/>
                <w:szCs w:val="24"/>
              </w:rPr>
              <w:t>3 класс.</w:t>
            </w:r>
          </w:p>
        </w:tc>
        <w:tc>
          <w:tcPr>
            <w:tcW w:w="2167"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t>Согласие с требованием</w:t>
            </w:r>
          </w:p>
        </w:tc>
        <w:tc>
          <w:tcPr>
            <w:tcW w:w="2653" w:type="dxa"/>
            <w:tcBorders>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969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2.1.</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 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96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3.1.</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6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ListParagraph"/>
        <w:widowControl w:val="false"/>
        <w:numPr>
          <w:ilvl w:val="0"/>
          <w:numId w:val="14"/>
        </w:numPr>
        <w:tabs>
          <w:tab w:val="clear" w:pos="709"/>
          <w:tab w:val="left" w:pos="284" w:leader="none"/>
        </w:tabs>
        <w:rPr>
          <w:rFonts w:eastAsia="Calibri"/>
          <w:b/>
          <w:sz w:val="24"/>
          <w:szCs w:val="24"/>
          <w:lang w:eastAsia="en-US"/>
        </w:rPr>
      </w:pPr>
      <w:r>
        <w:rPr>
          <w:b/>
        </w:rPr>
        <w:t>Костюм для защиты от растворов и щелочей (женский)</w:t>
      </w:r>
    </w:p>
    <w:tbl>
      <w:tblPr>
        <w:tblW w:w="15850" w:type="dxa"/>
        <w:jc w:val="left"/>
        <w:tblInd w:w="-541" w:type="dxa"/>
        <w:tblLayout w:type="fixed"/>
        <w:tblCellMar>
          <w:top w:w="0" w:type="dxa"/>
          <w:left w:w="108" w:type="dxa"/>
          <w:bottom w:w="0" w:type="dxa"/>
          <w:right w:w="108" w:type="dxa"/>
        </w:tblCellMar>
      </w:tblPr>
      <w:tblGrid>
        <w:gridCol w:w="1347"/>
        <w:gridCol w:w="2228"/>
        <w:gridCol w:w="7455"/>
        <w:gridCol w:w="2166"/>
        <w:gridCol w:w="2654"/>
      </w:tblGrid>
      <w:tr>
        <w:trPr/>
        <w:tc>
          <w:tcPr>
            <w:tcW w:w="13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bCs/>
                <w:sz w:val="24"/>
                <w:szCs w:val="24"/>
              </w:rPr>
              <w:t xml:space="preserve">№ </w:t>
            </w:r>
            <w:r>
              <w:rPr>
                <w:b/>
                <w:bCs/>
                <w:sz w:val="24"/>
                <w:szCs w:val="24"/>
              </w:rPr>
              <w:t>п/п</w:t>
            </w:r>
          </w:p>
        </w:tc>
        <w:tc>
          <w:tcPr>
            <w:tcW w:w="22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2"/>
                <w:szCs w:val="24"/>
              </w:rPr>
              <w:t>Наименование параметра</w:t>
            </w:r>
          </w:p>
        </w:tc>
        <w:tc>
          <w:tcPr>
            <w:tcW w:w="74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3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4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0"/>
              </w:numPr>
              <w:tabs>
                <w:tab w:val="clear" w:pos="709"/>
              </w:tabs>
              <w:spacing w:before="60" w:after="60"/>
              <w:ind w:left="0" w:hanging="360"/>
              <w:contextualSpacing/>
              <w:jc w:val="center"/>
              <w:rPr/>
            </w:pPr>
            <w:r>
              <w:rPr/>
            </w:r>
          </w:p>
        </w:tc>
        <w:tc>
          <w:tcPr>
            <w:tcW w:w="96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9"/>
              </w:tabs>
              <w:spacing w:before="60" w:after="60"/>
              <w:ind w:left="0" w:hanging="432"/>
              <w:contextualSpacing/>
              <w:jc w:val="center"/>
              <w:rPr/>
            </w:pPr>
            <w:r>
              <w:rPr/>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Общие характеристики</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Костюм женский. В комплект входят три изделия:</w:t>
            </w:r>
          </w:p>
          <w:p>
            <w:pPr>
              <w:pStyle w:val="Normal"/>
              <w:widowControl w:val="false"/>
              <w:tabs>
                <w:tab w:val="clear" w:pos="709"/>
              </w:tabs>
              <w:rPr>
                <w:rFonts w:eastAsia="Calibri"/>
                <w:b/>
                <w:sz w:val="24"/>
                <w:szCs w:val="24"/>
                <w:lang w:eastAsia="en-US"/>
              </w:rPr>
            </w:pPr>
            <w:r>
              <w:rPr>
                <w:sz w:val="24"/>
                <w:szCs w:val="24"/>
              </w:rPr>
              <w:t>- Куртка. Анатомический крой с учетом особенностей женской фигуры. Кулиска позволяет отрегулировать посадку в талии. Отверстия в области подмышек для воздухообмена в жарких условиях.</w:t>
            </w:r>
          </w:p>
          <w:p>
            <w:pPr>
              <w:pStyle w:val="Normal"/>
              <w:widowControl w:val="false"/>
              <w:tabs>
                <w:tab w:val="clear" w:pos="709"/>
              </w:tabs>
              <w:rPr>
                <w:rFonts w:eastAsia="Calibri"/>
                <w:b/>
                <w:sz w:val="24"/>
                <w:szCs w:val="24"/>
                <w:lang w:eastAsia="en-US"/>
              </w:rPr>
            </w:pPr>
            <w:r>
              <w:rPr>
                <w:sz w:val="24"/>
                <w:szCs w:val="24"/>
              </w:rPr>
              <w:t>- Брюки.</w:t>
            </w:r>
          </w:p>
          <w:p>
            <w:pPr>
              <w:pStyle w:val="Normal"/>
              <w:widowControl w:val="false"/>
              <w:tabs>
                <w:tab w:val="clear" w:pos="709"/>
              </w:tabs>
              <w:rPr>
                <w:rFonts w:eastAsia="Calibri"/>
                <w:b/>
                <w:sz w:val="24"/>
                <w:szCs w:val="24"/>
                <w:lang w:eastAsia="en-US"/>
              </w:rPr>
            </w:pPr>
            <w:r>
              <w:rPr>
                <w:sz w:val="24"/>
                <w:szCs w:val="24"/>
              </w:rPr>
              <w:t>- Берет. Защищает голову от агрессивных соединений. Можно носить вместе с защитной каской.</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w:t>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9"/>
              </w:tabs>
              <w:spacing w:before="60" w:after="60"/>
              <w:ind w:left="0" w:hanging="432"/>
              <w:contextualSpacing/>
              <w:jc w:val="center"/>
              <w:rPr/>
            </w:pPr>
            <w:r>
              <w:rPr/>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Материал</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Ткань: полиэфир – 100%, 200 г/м², К80, Щ40.</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9"/>
              </w:tabs>
              <w:spacing w:before="60" w:after="60"/>
              <w:ind w:left="0" w:hanging="432"/>
              <w:contextualSpacing/>
              <w:jc w:val="center"/>
              <w:rPr/>
            </w:pPr>
            <w:r>
              <w:rPr/>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Застежка</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Застежка: потайная, на пуговицах.</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9"/>
              </w:tabs>
              <w:spacing w:before="60" w:after="60"/>
              <w:ind w:left="0" w:hanging="432"/>
              <w:contextualSpacing/>
              <w:jc w:val="center"/>
              <w:rPr/>
            </w:pPr>
            <w:r>
              <w:rPr/>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iCs/>
                <w:sz w:val="24"/>
                <w:szCs w:val="24"/>
                <w:lang w:val="en-US"/>
              </w:rPr>
              <w:t>Регулировка</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Регулировки по ширине: по талии, пояс брюк с эластичной тесьмой.</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9"/>
              </w:tabs>
              <w:spacing w:before="60" w:after="60"/>
              <w:ind w:left="0" w:hanging="432"/>
              <w:contextualSpacing/>
              <w:jc w:val="center"/>
              <w:rPr/>
            </w:pPr>
            <w:r>
              <w:rPr/>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iCs/>
                <w:sz w:val="24"/>
                <w:szCs w:val="24"/>
                <w:lang w:val="en-US"/>
              </w:rPr>
              <w:t>Карманы</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Карманы: верхние накладные с клапанами, в рельефах, на брюках.</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9"/>
              </w:tabs>
              <w:spacing w:before="60" w:after="60"/>
              <w:ind w:left="0" w:hanging="432"/>
              <w:contextualSpacing/>
              <w:jc w:val="center"/>
              <w:rPr/>
            </w:pPr>
            <w:r>
              <w:rPr/>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Вентиляционные отверстия</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В области пройм, на задних половинках брюк.</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4"/>
              </w:rPr>
              <w:t>2.</w:t>
            </w:r>
          </w:p>
        </w:tc>
        <w:tc>
          <w:tcPr>
            <w:tcW w:w="968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5" w:leader="none"/>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720" w:right="0" w:hanging="0"/>
              <w:contextualSpacing/>
              <w:jc w:val="center"/>
              <w:rPr/>
            </w:pPr>
            <w:r>
              <w:rPr/>
              <w:t>2.1.</w:t>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sz w:val="24"/>
                <w:szCs w:val="24"/>
              </w:rPr>
            </w:pPr>
            <w:r>
              <w:rPr>
                <w:sz w:val="24"/>
                <w:szCs w:val="24"/>
              </w:rPr>
            </w:r>
          </w:p>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rPr>
                <w:sz w:val="24"/>
                <w:szCs w:val="24"/>
              </w:rPr>
            </w:pPr>
            <w:r>
              <w:rPr>
                <w:sz w:val="24"/>
                <w:szCs w:val="24"/>
              </w:rPr>
            </w:r>
          </w:p>
          <w:p>
            <w:pPr>
              <w:pStyle w:val="Normal"/>
              <w:widowControl w:val="false"/>
              <w:tabs>
                <w:tab w:val="clear" w:pos="709"/>
              </w:tabs>
              <w:spacing w:before="0" w:after="0"/>
              <w:rPr>
                <w:sz w:val="24"/>
                <w:szCs w:val="24"/>
              </w:rPr>
            </w:pPr>
            <w:r>
              <w:rPr>
                <w:sz w:val="24"/>
                <w:szCs w:val="24"/>
              </w:rPr>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sz w:val="24"/>
                <w:szCs w:val="24"/>
              </w:rPr>
            </w:pPr>
            <w:r>
              <w:rPr>
                <w:sz w:val="24"/>
                <w:szCs w:val="24"/>
              </w:rPr>
            </w:r>
          </w:p>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25" w:right="0" w:hanging="0"/>
              <w:contextualSpacing/>
              <w:jc w:val="center"/>
              <w:rPr/>
            </w:pPr>
            <w:r>
              <w:rPr/>
              <w:t>3.</w:t>
            </w:r>
          </w:p>
        </w:tc>
        <w:tc>
          <w:tcPr>
            <w:tcW w:w="968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комплектации и документам, поставляемым вместе с продукцией</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25" w:right="0" w:hanging="0"/>
              <w:contextualSpacing/>
              <w:jc w:val="center"/>
              <w:rPr/>
            </w:pPr>
            <w:r>
              <w:rPr/>
              <w:t>3.1.</w:t>
            </w:r>
          </w:p>
        </w:tc>
        <w:tc>
          <w:tcPr>
            <w:tcW w:w="22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bl>
    <w:p>
      <w:pPr>
        <w:pStyle w:val="Normal"/>
        <w:widowControl w:val="false"/>
        <w:ind w:left="0" w:right="0" w:firstLine="708"/>
        <w:rPr>
          <w:b/>
          <w:sz w:val="24"/>
          <w:szCs w:val="24"/>
        </w:rPr>
      </w:pPr>
      <w:r>
        <w:rPr>
          <w:b/>
          <w:sz w:val="24"/>
          <w:szCs w:val="24"/>
        </w:rPr>
      </w:r>
    </w:p>
    <w:p>
      <w:pPr>
        <w:pStyle w:val="Normal"/>
        <w:ind w:left="0" w:right="0" w:firstLine="708"/>
        <w:rPr>
          <w:rFonts w:eastAsia="Calibri"/>
          <w:b/>
          <w:sz w:val="24"/>
          <w:szCs w:val="24"/>
          <w:lang w:eastAsia="en-US"/>
        </w:rPr>
      </w:pPr>
      <w:r>
        <w:rPr>
          <w:b/>
          <w:sz w:val="24"/>
          <w:szCs w:val="24"/>
        </w:rPr>
        <w:t xml:space="preserve">10. Халат для защиты от растворов и щелочей (женский). </w:t>
      </w:r>
    </w:p>
    <w:tbl>
      <w:tblPr>
        <w:tblW w:w="15850" w:type="dxa"/>
        <w:jc w:val="left"/>
        <w:tblInd w:w="-541" w:type="dxa"/>
        <w:tblLayout w:type="fixed"/>
        <w:tblCellMar>
          <w:top w:w="0" w:type="dxa"/>
          <w:left w:w="108" w:type="dxa"/>
          <w:bottom w:w="0" w:type="dxa"/>
          <w:right w:w="108" w:type="dxa"/>
        </w:tblCellMar>
      </w:tblPr>
      <w:tblGrid>
        <w:gridCol w:w="1272"/>
        <w:gridCol w:w="1986"/>
        <w:gridCol w:w="8000"/>
        <w:gridCol w:w="2089"/>
        <w:gridCol w:w="2503"/>
      </w:tblGrid>
      <w:tr>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bCs/>
                <w:sz w:val="24"/>
                <w:szCs w:val="24"/>
              </w:rPr>
              <w:t xml:space="preserve">№ </w:t>
            </w:r>
            <w:r>
              <w:rPr>
                <w:b/>
                <w:bCs/>
                <w:sz w:val="24"/>
                <w:szCs w:val="24"/>
              </w:rPr>
              <w:t>п/п</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2"/>
                <w:szCs w:val="24"/>
              </w:rPr>
              <w:t>Наименование параметра</w:t>
            </w:r>
          </w:p>
        </w:tc>
        <w:tc>
          <w:tcPr>
            <w:tcW w:w="80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5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0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0" w:right="0" w:hanging="0"/>
              <w:contextualSpacing/>
              <w:jc w:val="center"/>
              <w:rPr>
                <w:rFonts w:eastAsia="Calibri"/>
                <w:b/>
                <w:sz w:val="24"/>
                <w:szCs w:val="24"/>
                <w:lang w:eastAsia="en-US"/>
              </w:rPr>
            </w:pPr>
            <w:r>
              <w:rPr/>
              <w:t>1.</w:t>
            </w:r>
          </w:p>
        </w:tc>
        <w:tc>
          <w:tcPr>
            <w:tcW w:w="998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117" w:right="0" w:hanging="0"/>
              <w:contextualSpacing/>
              <w:jc w:val="center"/>
              <w:rPr>
                <w:rFonts w:eastAsia="Calibri"/>
                <w:b/>
                <w:sz w:val="24"/>
                <w:szCs w:val="24"/>
                <w:lang w:eastAsia="en-US"/>
              </w:rPr>
            </w:pPr>
            <w:r>
              <w:rPr/>
              <w:t>1.1.</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sz w:val="24"/>
                <w:szCs w:val="24"/>
                <w:lang w:val="en-US"/>
              </w:rPr>
              <w:t>Общие характеристики</w:t>
            </w:r>
          </w:p>
        </w:tc>
        <w:tc>
          <w:tcPr>
            <w:tcW w:w="80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Халат женский. Полуприлегающего силуэта с рельефами, с центральной потайной застежкой на пуговицы, со шлицей на спинке и хлястиком с пуговицами для регулирования объема. Рукава с манжетами на пуговицах. п Накладные боковые карманы с клапанами на пуговицу.</w:t>
            </w:r>
          </w:p>
          <w:p>
            <w:pPr>
              <w:pStyle w:val="Normal"/>
              <w:widowControl w:val="false"/>
              <w:tabs>
                <w:tab w:val="clear" w:pos="709"/>
              </w:tabs>
              <w:rPr>
                <w:sz w:val="24"/>
                <w:szCs w:val="24"/>
              </w:rPr>
            </w:pPr>
            <w:r>
              <w:rPr>
                <w:sz w:val="24"/>
                <w:szCs w:val="24"/>
              </w:rPr>
            </w:r>
          </w:p>
          <w:p>
            <w:pPr>
              <w:pStyle w:val="Normal"/>
              <w:widowControl w:val="false"/>
              <w:tabs>
                <w:tab w:val="clear" w:pos="709"/>
              </w:tabs>
              <w:rPr>
                <w:rFonts w:eastAsia="Calibri"/>
                <w:b/>
                <w:sz w:val="24"/>
                <w:szCs w:val="24"/>
                <w:lang w:eastAsia="en-US"/>
              </w:rPr>
            </w:pPr>
            <w:r>
              <w:rPr>
                <w:sz w:val="24"/>
                <w:szCs w:val="24"/>
              </w:rPr>
              <w:t>Ткань: 100% полиэфир, в т. ч. антистатическая нить; противокислотная, антистатическая, плотность 200 г/кв.м.</w:t>
            </w:r>
          </w:p>
          <w:p>
            <w:pPr>
              <w:pStyle w:val="Normal"/>
              <w:widowControl w:val="false"/>
              <w:tabs>
                <w:tab w:val="clear" w:pos="709"/>
              </w:tabs>
              <w:rPr>
                <w:rFonts w:eastAsia="Calibri"/>
                <w:b/>
                <w:sz w:val="24"/>
                <w:szCs w:val="24"/>
                <w:lang w:eastAsia="en-US"/>
              </w:rPr>
            </w:pPr>
            <w:r>
              <w:rPr>
                <w:sz w:val="24"/>
                <w:szCs w:val="24"/>
              </w:rPr>
              <w:t>Цвет: темно-синий, отделка – васильковый и оранжевый.</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117" w:right="0" w:hanging="0"/>
              <w:contextualSpacing/>
              <w:jc w:val="center"/>
              <w:rPr>
                <w:rFonts w:eastAsia="Calibri"/>
                <w:b/>
                <w:sz w:val="24"/>
                <w:szCs w:val="24"/>
                <w:lang w:eastAsia="en-US"/>
              </w:rPr>
            </w:pPr>
            <w:r>
              <w:rPr/>
              <w:t>1.2.</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Материал</w:t>
            </w:r>
          </w:p>
        </w:tc>
        <w:tc>
          <w:tcPr>
            <w:tcW w:w="80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Ткань: полиэфир – 100%, К80, Щ40.</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2.</w:t>
            </w:r>
          </w:p>
        </w:tc>
        <w:tc>
          <w:tcPr>
            <w:tcW w:w="99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5" w:leader="none"/>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720" w:right="0" w:hanging="0"/>
              <w:contextualSpacing/>
              <w:jc w:val="center"/>
              <w:rPr>
                <w:rFonts w:eastAsia="Calibri"/>
                <w:b/>
                <w:sz w:val="24"/>
                <w:szCs w:val="24"/>
                <w:lang w:eastAsia="en-US"/>
              </w:rPr>
            </w:pPr>
            <w:r>
              <w:rPr/>
              <w:t>2.1.</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0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rPr>
                <w:sz w:val="24"/>
                <w:szCs w:val="24"/>
              </w:rPr>
            </w:pPr>
            <w:r>
              <w:rPr>
                <w:sz w:val="24"/>
                <w:szCs w:val="24"/>
              </w:rPr>
            </w:r>
          </w:p>
          <w:p>
            <w:pPr>
              <w:pStyle w:val="Normal"/>
              <w:widowControl w:val="false"/>
              <w:tabs>
                <w:tab w:val="clear" w:pos="709"/>
              </w:tabs>
              <w:rPr>
                <w:sz w:val="24"/>
                <w:szCs w:val="24"/>
              </w:rPr>
            </w:pPr>
            <w:r>
              <w:rPr>
                <w:sz w:val="24"/>
                <w:szCs w:val="24"/>
              </w:rPr>
            </w:r>
          </w:p>
          <w:p>
            <w:pPr>
              <w:pStyle w:val="Normal"/>
              <w:widowControl w:val="false"/>
              <w:tabs>
                <w:tab w:val="clear" w:pos="709"/>
              </w:tabs>
              <w:spacing w:before="0" w:after="0"/>
              <w:rPr>
                <w:sz w:val="24"/>
                <w:szCs w:val="24"/>
              </w:rPr>
            </w:pPr>
            <w:r>
              <w:rPr>
                <w:sz w:val="24"/>
                <w:szCs w:val="24"/>
              </w:rPr>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25" w:right="0" w:hanging="0"/>
              <w:contextualSpacing/>
              <w:jc w:val="center"/>
              <w:rPr>
                <w:rFonts w:eastAsia="Calibri"/>
                <w:b/>
                <w:sz w:val="24"/>
                <w:szCs w:val="24"/>
                <w:lang w:eastAsia="en-US"/>
              </w:rPr>
            </w:pPr>
            <w:r>
              <w:rPr/>
              <w:t>3.</w:t>
            </w:r>
          </w:p>
        </w:tc>
        <w:tc>
          <w:tcPr>
            <w:tcW w:w="99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комплектации и документам, поставляемым вместе с продукцией</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s>
              <w:spacing w:before="60" w:after="60"/>
              <w:ind w:left="25" w:right="0" w:hanging="0"/>
              <w:contextualSpacing/>
              <w:jc w:val="center"/>
              <w:rPr>
                <w:rFonts w:eastAsia="Calibri"/>
                <w:b/>
                <w:sz w:val="24"/>
                <w:szCs w:val="24"/>
                <w:lang w:eastAsia="en-US"/>
              </w:rPr>
            </w:pPr>
            <w:r>
              <w:rPr/>
              <w:t>3.1.</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0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Согласие с требованием</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szCs w:val="24"/>
              </w:rPr>
            </w:pPr>
            <w:r>
              <w:rPr>
                <w:sz w:val="24"/>
                <w:szCs w:val="24"/>
              </w:rPr>
            </w:r>
          </w:p>
        </w:tc>
      </w:tr>
    </w:tbl>
    <w:p>
      <w:pPr>
        <w:pStyle w:val="Normal"/>
        <w:widowControl w:val="false"/>
        <w:ind w:left="0" w:right="0" w:firstLine="708"/>
        <w:rPr>
          <w:b/>
          <w:sz w:val="24"/>
          <w:szCs w:val="24"/>
        </w:rPr>
      </w:pPr>
      <w:r>
        <w:rPr>
          <w:b/>
          <w:sz w:val="24"/>
          <w:szCs w:val="24"/>
        </w:rPr>
      </w:r>
    </w:p>
    <w:p>
      <w:pPr>
        <w:pStyle w:val="Normal"/>
        <w:ind w:left="0" w:right="0" w:firstLine="708"/>
        <w:rPr>
          <w:rFonts w:eastAsia="Calibri"/>
          <w:b/>
          <w:sz w:val="24"/>
          <w:szCs w:val="24"/>
          <w:lang w:eastAsia="en-US"/>
        </w:rPr>
      </w:pPr>
      <w:r>
        <w:rPr>
          <w:b/>
          <w:sz w:val="24"/>
          <w:szCs w:val="24"/>
        </w:rPr>
        <w:t>1</w:t>
      </w:r>
      <w:r>
        <w:rPr>
          <w:b/>
          <w:sz w:val="24"/>
          <w:szCs w:val="24"/>
          <w:lang w:val="en-US"/>
        </w:rPr>
        <w:t>1</w:t>
      </w:r>
      <w:r>
        <w:rPr>
          <w:b/>
          <w:sz w:val="24"/>
          <w:szCs w:val="24"/>
        </w:rPr>
        <w:t>. Халат</w:t>
      </w:r>
      <w:r>
        <w:rPr>
          <w:b/>
          <w:sz w:val="24"/>
          <w:szCs w:val="24"/>
          <w:lang w:val="en-US"/>
        </w:rPr>
        <w:t xml:space="preserve"> от ОПЗ (женский)</w:t>
      </w:r>
      <w:r>
        <w:rPr>
          <w:b/>
          <w:sz w:val="24"/>
          <w:szCs w:val="24"/>
        </w:rPr>
        <w:t>.</w:t>
      </w:r>
    </w:p>
    <w:tbl>
      <w:tblPr>
        <w:tblW w:w="15805" w:type="dxa"/>
        <w:jc w:val="left"/>
        <w:tblInd w:w="-496" w:type="dxa"/>
        <w:tblLayout w:type="fixed"/>
        <w:tblCellMar>
          <w:top w:w="0" w:type="dxa"/>
          <w:left w:w="108" w:type="dxa"/>
          <w:bottom w:w="0" w:type="dxa"/>
          <w:right w:w="108" w:type="dxa"/>
        </w:tblCellMar>
      </w:tblPr>
      <w:tblGrid>
        <w:gridCol w:w="1288"/>
        <w:gridCol w:w="2197"/>
        <w:gridCol w:w="7727"/>
        <w:gridCol w:w="2091"/>
        <w:gridCol w:w="2502"/>
      </w:tblGrid>
      <w:tr>
        <w:trPr/>
        <w:tc>
          <w:tcPr>
            <w:tcW w:w="1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jc w:val="center"/>
              <w:rPr>
                <w:rFonts w:eastAsia="Calibri"/>
                <w:b/>
                <w:sz w:val="24"/>
                <w:szCs w:val="24"/>
                <w:lang w:eastAsia="en-US"/>
              </w:rPr>
            </w:pPr>
            <w:r>
              <w:rPr>
                <w:b/>
                <w:bCs/>
                <w:sz w:val="24"/>
                <w:szCs w:val="24"/>
              </w:rPr>
              <w:t xml:space="preserve">№ </w:t>
            </w:r>
            <w:r>
              <w:rPr>
                <w:b/>
                <w:bCs/>
                <w:sz w:val="24"/>
                <w:szCs w:val="24"/>
              </w:rPr>
              <w:t>п/п</w:t>
            </w:r>
            <w:bookmarkStart w:id="56" w:name="_Hlk125022429"/>
            <w:bookmarkEnd w:id="56"/>
          </w:p>
        </w:tc>
        <w:tc>
          <w:tcPr>
            <w:tcW w:w="2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7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5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7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7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99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Общие сведения</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val="false"/>
                <w:i w:val="false"/>
                <w:caps w:val="false"/>
                <w:smallCaps w:val="false"/>
                <w:color w:val="000000"/>
                <w:spacing w:val="0"/>
                <w:sz w:val="24"/>
              </w:rPr>
              <w:t xml:space="preserve">Халат женский, полуприлегающего силуэта с рельефами. </w:t>
              <w:br/>
              <w:t>Защитные свойства — З (защита от общих производственных загрязнений). Допускается  Зо(защита от общих производственных загрязнений облегченная).</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1.2.</w:t>
            </w:r>
          </w:p>
        </w:tc>
        <w:tc>
          <w:tcPr>
            <w:tcW w:w="2197"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Застежки</w:t>
            </w:r>
          </w:p>
        </w:tc>
        <w:tc>
          <w:tcPr>
            <w:tcW w:w="7727" w:type="dxa"/>
            <w:tcBorders>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val="false"/>
                <w:i w:val="false"/>
                <w:caps w:val="false"/>
                <w:smallCaps w:val="false"/>
                <w:color w:val="000000"/>
                <w:spacing w:val="0"/>
                <w:sz w:val="24"/>
              </w:rPr>
              <w:t>Застежки потайные на кнопках или пуговицах.</w:t>
            </w:r>
          </w:p>
        </w:tc>
        <w:tc>
          <w:tcPr>
            <w:tcW w:w="2091" w:type="dxa"/>
            <w:tcBorders>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sz w:val="24"/>
              </w:rPr>
            </w:pPr>
            <w:r>
              <w:rPr>
                <w:sz w:val="24"/>
              </w:rPr>
            </w:r>
          </w:p>
        </w:tc>
        <w:tc>
          <w:tcPr>
            <w:tcW w:w="2502" w:type="dxa"/>
            <w:tcBorders>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1.3.</w:t>
            </w:r>
          </w:p>
        </w:tc>
        <w:tc>
          <w:tcPr>
            <w:tcW w:w="2197"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Ткань</w:t>
            </w:r>
          </w:p>
        </w:tc>
        <w:tc>
          <w:tcPr>
            <w:tcW w:w="7727" w:type="dxa"/>
            <w:tcBorders>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4"/>
                <w:lang w:val="en-US"/>
              </w:rPr>
              <w:t>Х</w:t>
            </w:r>
            <w:r>
              <w:rPr>
                <w:sz w:val="24"/>
              </w:rPr>
              <w:t>лопок — 100% или смесовая: хлопок/полиэфир.</w:t>
            </w:r>
          </w:p>
        </w:tc>
        <w:tc>
          <w:tcPr>
            <w:tcW w:w="2091"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1.4.</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Регулировки по ширине</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rStyle w:val="Strong"/>
                <w:b w:val="false"/>
                <w:bCs/>
                <w:i w:val="false"/>
                <w:caps w:val="false"/>
                <w:smallCaps w:val="false"/>
                <w:color w:val="000000"/>
                <w:spacing w:val="0"/>
                <w:sz w:val="24"/>
                <w:szCs w:val="24"/>
              </w:rPr>
              <w:t>Хлястик </w:t>
            </w:r>
            <w:r>
              <w:rPr>
                <w:b w:val="false"/>
                <w:bCs w:val="false"/>
                <w:i w:val="false"/>
                <w:caps w:val="false"/>
                <w:smallCaps w:val="false"/>
                <w:color w:val="000000"/>
                <w:spacing w:val="0"/>
                <w:sz w:val="24"/>
                <w:szCs w:val="24"/>
              </w:rPr>
              <w:t>на спинке по линии талии – для регулировки по ширине при помощи кнопок.</w:t>
            </w:r>
          </w:p>
          <w:p>
            <w:pPr>
              <w:pStyle w:val="Normal"/>
              <w:widowControl w:val="false"/>
              <w:tabs>
                <w:tab w:val="clear" w:pos="709"/>
              </w:tabs>
              <w:spacing w:before="0" w:after="0"/>
              <w:rPr>
                <w:b w:val="false"/>
                <w:i w:val="false"/>
                <w:i w:val="false"/>
                <w:caps w:val="false"/>
                <w:smallCaps w:val="false"/>
                <w:spacing w:val="0"/>
                <w:sz w:val="24"/>
              </w:rPr>
            </w:pPr>
            <w:r>
              <w:rPr>
                <w:b w:val="false"/>
                <w:i w:val="false"/>
                <w:caps w:val="false"/>
                <w:smallCaps w:val="false"/>
                <w:spacing w:val="0"/>
                <w:sz w:val="24"/>
              </w:rPr>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1.5.</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3"/>
                <w:szCs w:val="23"/>
              </w:rPr>
              <w:t>Рукав</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3"/>
                <w:szCs w:val="23"/>
              </w:rPr>
              <w:t>Длинный рукав</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1.6.</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Цвет</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lang w:val="en-US"/>
              </w:rPr>
            </w:pPr>
            <w:r>
              <w:rPr>
                <w:sz w:val="23"/>
                <w:szCs w:val="23"/>
                <w:lang w:val="en-US"/>
              </w:rPr>
              <w:t>Синий или голубой</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1.7.</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3"/>
                <w:szCs w:val="23"/>
              </w:rPr>
              <w:t>Карманы</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3"/>
                <w:szCs w:val="23"/>
              </w:rPr>
              <w:t>Накладные. Нагрудный и нижние или только нижние.</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99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992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ind w:left="0" w:right="0" w:firstLine="708"/>
        <w:rPr>
          <w:b/>
          <w:sz w:val="24"/>
          <w:szCs w:val="24"/>
        </w:rPr>
      </w:pPr>
      <w:r>
        <w:rPr>
          <w:b/>
          <w:sz w:val="24"/>
          <w:szCs w:val="24"/>
        </w:rPr>
      </w:r>
    </w:p>
    <w:p>
      <w:pPr>
        <w:pStyle w:val="Normal"/>
        <w:ind w:left="0" w:right="0" w:firstLine="708"/>
        <w:rPr>
          <w:rFonts w:eastAsia="Calibri"/>
          <w:b/>
          <w:sz w:val="24"/>
          <w:szCs w:val="24"/>
          <w:lang w:eastAsia="en-US"/>
        </w:rPr>
      </w:pPr>
      <w:r>
        <w:rPr>
          <w:b/>
          <w:sz w:val="24"/>
          <w:szCs w:val="24"/>
        </w:rPr>
        <w:t>1</w:t>
      </w:r>
      <w:r>
        <w:rPr>
          <w:b/>
          <w:sz w:val="24"/>
          <w:szCs w:val="24"/>
          <w:lang w:val="en-US"/>
        </w:rPr>
        <w:t>2</w:t>
      </w:r>
      <w:r>
        <w:rPr>
          <w:b/>
          <w:sz w:val="24"/>
          <w:szCs w:val="24"/>
        </w:rPr>
        <w:t xml:space="preserve">. Накомарник. </w:t>
      </w:r>
    </w:p>
    <w:tbl>
      <w:tblPr>
        <w:tblW w:w="15805" w:type="dxa"/>
        <w:jc w:val="left"/>
        <w:tblInd w:w="-496" w:type="dxa"/>
        <w:tblLayout w:type="fixed"/>
        <w:tblCellMar>
          <w:top w:w="0" w:type="dxa"/>
          <w:left w:w="108" w:type="dxa"/>
          <w:bottom w:w="0" w:type="dxa"/>
          <w:right w:w="108" w:type="dxa"/>
        </w:tblCellMar>
      </w:tblPr>
      <w:tblGrid>
        <w:gridCol w:w="1288"/>
        <w:gridCol w:w="2197"/>
        <w:gridCol w:w="7727"/>
        <w:gridCol w:w="2091"/>
        <w:gridCol w:w="2502"/>
      </w:tblGrid>
      <w:tr>
        <w:trPr/>
        <w:tc>
          <w:tcPr>
            <w:tcW w:w="1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77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45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77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77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99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iCs/>
                <w:sz w:val="24"/>
                <w:szCs w:val="24"/>
                <w:lang w:val="en-US"/>
              </w:rPr>
              <w:t>Общие требования</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Предназначена для защиты персонала от клещей и кровососущих насекомых. Применяется в комплекте с одеждой специальной от вредных биологических факторов. Накомарник надевается на наружный контур каски. Для повышения эффективности сетка-накомарник может периодически обрабатываться репеллентами.</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99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p>
            <w:pPr>
              <w:pStyle w:val="Normal"/>
              <w:widowControl w:val="false"/>
              <w:tabs>
                <w:tab w:val="clear" w:pos="709"/>
              </w:tabs>
              <w:spacing w:before="0" w:after="0"/>
              <w:rPr>
                <w:i/>
                <w:i/>
                <w:iCs/>
                <w:sz w:val="24"/>
                <w:szCs w:val="24"/>
              </w:rPr>
            </w:pPr>
            <w:r>
              <w:rPr>
                <w:i/>
                <w:iCs/>
                <w:sz w:val="24"/>
                <w:szCs w:val="24"/>
              </w:rPr>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992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7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0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25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ind w:left="0" w:right="0" w:firstLine="708"/>
        <w:rPr>
          <w:b/>
        </w:rPr>
      </w:pPr>
      <w:r>
        <w:rPr>
          <w:b/>
        </w:rPr>
      </w:r>
    </w:p>
    <w:p>
      <w:pPr>
        <w:pStyle w:val="ListParagraph"/>
        <w:ind w:left="1080" w:right="0" w:hanging="0"/>
        <w:rPr>
          <w:rFonts w:eastAsia="Calibri"/>
          <w:b/>
          <w:sz w:val="24"/>
          <w:szCs w:val="24"/>
          <w:lang w:eastAsia="en-US"/>
        </w:rPr>
      </w:pPr>
      <w:r>
        <w:rPr>
          <w:b/>
        </w:rPr>
        <w:t>1</w:t>
      </w:r>
      <w:r>
        <w:rPr>
          <w:b/>
          <w:lang w:val="en-US"/>
        </w:rPr>
        <w:t>3</w:t>
      </w:r>
      <w:r>
        <w:rPr>
          <w:b/>
        </w:rPr>
        <w:t xml:space="preserve">. </w:t>
      </w:r>
      <w:r>
        <w:rPr>
          <w:b/>
          <w:lang w:val="en-US"/>
        </w:rPr>
        <w:t xml:space="preserve">Жилет сигнальный </w:t>
      </w:r>
    </w:p>
    <w:tbl>
      <w:tblPr>
        <w:tblW w:w="15805" w:type="dxa"/>
        <w:jc w:val="left"/>
        <w:tblInd w:w="-496" w:type="dxa"/>
        <w:tblLayout w:type="fixed"/>
        <w:tblCellMar>
          <w:top w:w="0" w:type="dxa"/>
          <w:left w:w="108" w:type="dxa"/>
          <w:bottom w:w="0" w:type="dxa"/>
          <w:right w:w="108" w:type="dxa"/>
        </w:tblCellMar>
      </w:tblPr>
      <w:tblGrid>
        <w:gridCol w:w="1288"/>
        <w:gridCol w:w="2470"/>
        <w:gridCol w:w="8606"/>
        <w:gridCol w:w="2257"/>
        <w:gridCol w:w="1184"/>
      </w:tblGrid>
      <w:tr>
        <w:trPr/>
        <w:tc>
          <w:tcPr>
            <w:tcW w:w="1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4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6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6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6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0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Соответствие стандартам</w:t>
            </w:r>
          </w:p>
        </w:tc>
        <w:tc>
          <w:tcPr>
            <w:tcW w:w="8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2 класс по ГОСТ 12.4.281-2014</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lang w:val="en-US"/>
              </w:rPr>
            </w:pPr>
            <w:r>
              <w:rPr>
                <w:sz w:val="22"/>
                <w:lang w:val="en-US"/>
              </w:rPr>
              <w:t>1.2.</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Материал</w:t>
            </w:r>
          </w:p>
        </w:tc>
        <w:tc>
          <w:tcPr>
            <w:tcW w:w="8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Трикотажное полотно, полиэфир – 100%, не менее</w:t>
            </w:r>
          </w:p>
          <w:p>
            <w:pPr>
              <w:pStyle w:val="Normal"/>
              <w:widowControl w:val="false"/>
              <w:tabs>
                <w:tab w:val="clear" w:pos="709"/>
              </w:tabs>
              <w:rPr>
                <w:rFonts w:eastAsia="Calibri"/>
                <w:b/>
                <w:sz w:val="24"/>
                <w:szCs w:val="24"/>
                <w:lang w:eastAsia="en-US"/>
              </w:rPr>
            </w:pPr>
            <w:r>
              <w:rPr>
                <w:sz w:val="24"/>
              </w:rPr>
              <w:t>120 г/м²</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lang w:val="en-US"/>
              </w:rPr>
            </w:pPr>
            <w:r>
              <w:rPr>
                <w:sz w:val="22"/>
                <w:lang w:val="en-US"/>
              </w:rPr>
              <w:t>1.3.</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Застежка</w:t>
            </w:r>
          </w:p>
        </w:tc>
        <w:tc>
          <w:tcPr>
            <w:tcW w:w="8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Регулируемая, текстильная</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lang w:val="en-US"/>
              </w:rPr>
            </w:pPr>
            <w:r>
              <w:rPr>
                <w:sz w:val="22"/>
                <w:lang w:val="en-US"/>
              </w:rPr>
              <w:t>1.4.</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Цвет</w:t>
            </w:r>
          </w:p>
        </w:tc>
        <w:tc>
          <w:tcPr>
            <w:tcW w:w="8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Флуоресцентный желтый.</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110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 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0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4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lang w:val="en-US"/>
        </w:rPr>
      </w:pPr>
      <w:r>
        <w:rPr>
          <w:lang w:val="en-US"/>
        </w:rPr>
      </w:r>
    </w:p>
    <w:p>
      <w:pPr>
        <w:pStyle w:val="ListParagraph"/>
        <w:ind w:left="1080" w:right="0" w:hanging="0"/>
        <w:rPr>
          <w:rFonts w:eastAsia="Calibri"/>
          <w:b/>
          <w:sz w:val="24"/>
          <w:szCs w:val="24"/>
          <w:lang w:eastAsia="en-US"/>
        </w:rPr>
      </w:pPr>
      <w:r>
        <w:rPr>
          <w:b/>
        </w:rPr>
        <w:t>14. Перчатки х\б с ПВХ напылением (точечным).</w:t>
      </w:r>
    </w:p>
    <w:tbl>
      <w:tblPr>
        <w:tblW w:w="15820" w:type="dxa"/>
        <w:jc w:val="left"/>
        <w:tblInd w:w="-511" w:type="dxa"/>
        <w:tblLayout w:type="fixed"/>
        <w:tblCellMar>
          <w:top w:w="0" w:type="dxa"/>
          <w:left w:w="108" w:type="dxa"/>
          <w:bottom w:w="0" w:type="dxa"/>
          <w:right w:w="108" w:type="dxa"/>
        </w:tblCellMar>
      </w:tblPr>
      <w:tblGrid>
        <w:gridCol w:w="1257"/>
        <w:gridCol w:w="2242"/>
        <w:gridCol w:w="8880"/>
        <w:gridCol w:w="2257"/>
        <w:gridCol w:w="1184"/>
      </w:tblGrid>
      <w:tr>
        <w:trPr/>
        <w:tc>
          <w:tcPr>
            <w:tcW w:w="12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24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4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1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Общие характеристики</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Перчатки трикотажные с вязаными манжетами и обтачанными тесьмой, и точечным полимерным покрытием.</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1.2.</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Соответствие стандартам</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ТР ТС 019/2011, ГОСТ 12.4.010, ГОСТ Р 12.4.246, ГОСТ 12.4.183 и EN 388 [51], EN 420 [54].</w:t>
            </w:r>
          </w:p>
          <w:p>
            <w:pPr>
              <w:pStyle w:val="Normal"/>
              <w:widowControl w:val="false"/>
              <w:tabs>
                <w:tab w:val="clear" w:pos="709"/>
              </w:tabs>
              <w:spacing w:before="0" w:after="0"/>
              <w:rPr>
                <w:sz w:val="24"/>
                <w:szCs w:val="24"/>
              </w:rPr>
            </w:pPr>
            <w:r>
              <w:rPr>
                <w:sz w:val="24"/>
                <w:szCs w:val="24"/>
              </w:rPr>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1.3.</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Длина перчаток</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От 240 мм (минимум) до 270 мм.</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1.4.</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Основа</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Хлопчатобумажный трикотаж (50 %) и полиэфир (50 %) с антибактериальной обработкой</w:t>
            </w:r>
            <w:r>
              <w:rPr>
                <w:sz w:val="24"/>
                <w:szCs w:val="20"/>
              </w:rPr>
              <w:t>.</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1.5.</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Покрытие</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ПВХ или нитрилбутадиен</w:t>
            </w:r>
            <w:r>
              <w:rPr>
                <w:sz w:val="24"/>
                <w:szCs w:val="20"/>
              </w:rPr>
              <w:t>.</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1.6.</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Сопротивление порезам лезвию</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0"/>
              </w:rPr>
              <w:t>Уровень 1.</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1.7.</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Износостойкость</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Уровень 2 (среднее число циклов до разрыва минимум 2000)</w:t>
            </w:r>
            <w:r>
              <w:rPr>
                <w:sz w:val="24"/>
                <w:szCs w:val="20"/>
              </w:rPr>
              <w:t>.</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1.8.</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Сопротивлению разрыву</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Уровень 4</w:t>
            </w:r>
            <w:r>
              <w:rPr>
                <w:sz w:val="24"/>
                <w:szCs w:val="20"/>
              </w:rPr>
              <w:t>.</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1.9.</w:t>
            </w:r>
          </w:p>
        </w:tc>
        <w:tc>
          <w:tcPr>
            <w:tcW w:w="2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szCs w:val="24"/>
              </w:rPr>
              <w:t>Температурный режим</w:t>
            </w:r>
          </w:p>
        </w:tc>
        <w:tc>
          <w:tcPr>
            <w:tcW w:w="8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szCs w:val="24"/>
              </w:rPr>
              <w:t>От плюс 30 °С до 0 °С.</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b/>
                <w:sz w:val="24"/>
                <w:szCs w:val="24"/>
              </w:rPr>
            </w:pPr>
            <w:r>
              <w:rPr>
                <w:b/>
                <w:sz w:val="24"/>
                <w:szCs w:val="24"/>
              </w:rPr>
            </w:r>
          </w:p>
        </w:tc>
      </w:tr>
      <w:tr>
        <w:trPr/>
        <w:tc>
          <w:tcPr>
            <w:tcW w:w="1257"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1.10</w:t>
            </w:r>
          </w:p>
        </w:tc>
        <w:tc>
          <w:tcPr>
            <w:tcW w:w="2242"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szCs w:val="24"/>
              </w:rPr>
              <w:t>Размер</w:t>
            </w:r>
          </w:p>
        </w:tc>
        <w:tc>
          <w:tcPr>
            <w:tcW w:w="8880"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szCs w:val="24"/>
              </w:rPr>
              <w:t>Размер № 9.</w:t>
            </w:r>
          </w:p>
        </w:tc>
        <w:tc>
          <w:tcPr>
            <w:tcW w:w="2257" w:type="dxa"/>
            <w:tcBorders>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sz w:val="24"/>
              </w:rPr>
              <w:t>Согласие с требованием</w:t>
            </w:r>
          </w:p>
          <w:p>
            <w:pPr>
              <w:pStyle w:val="Normal"/>
              <w:widowControl w:val="false"/>
              <w:tabs>
                <w:tab w:val="clear" w:pos="709"/>
              </w:tabs>
              <w:spacing w:before="60" w:after="60"/>
              <w:jc w:val="center"/>
              <w:rPr>
                <w:rFonts w:eastAsia="Calibri"/>
                <w:b/>
                <w:sz w:val="24"/>
                <w:szCs w:val="24"/>
                <w:lang w:eastAsia="en-US"/>
              </w:rPr>
            </w:pPr>
            <w:r>
              <w:rPr>
                <w:rFonts w:eastAsia="Calibri"/>
                <w:b/>
                <w:sz w:val="24"/>
                <w:szCs w:val="24"/>
                <w:lang w:eastAsia="en-US"/>
              </w:rPr>
            </w:r>
          </w:p>
          <w:p>
            <w:pPr>
              <w:pStyle w:val="Normal"/>
              <w:widowControl w:val="false"/>
              <w:tabs>
                <w:tab w:val="clear" w:pos="709"/>
              </w:tabs>
              <w:spacing w:before="60" w:after="60"/>
              <w:jc w:val="center"/>
              <w:rPr>
                <w:rFonts w:eastAsia="Calibri"/>
                <w:b/>
                <w:sz w:val="24"/>
                <w:szCs w:val="24"/>
                <w:lang w:eastAsia="en-US"/>
              </w:rPr>
            </w:pPr>
            <w:r>
              <w:rPr>
                <w:rFonts w:eastAsia="Calibri"/>
                <w:b/>
                <w:sz w:val="24"/>
                <w:szCs w:val="24"/>
                <w:lang w:eastAsia="en-US"/>
              </w:rPr>
            </w:r>
          </w:p>
        </w:tc>
        <w:tc>
          <w:tcPr>
            <w:tcW w:w="1184" w:type="dxa"/>
            <w:tcBorders>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b/>
                <w:sz w:val="24"/>
                <w:szCs w:val="24"/>
              </w:rPr>
            </w:pPr>
            <w:r>
              <w:rPr>
                <w:b/>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111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 документы, подтверждающие соответствие поставляемой продукции нормативным требованиям безопасности, соответствие стандартам качества.</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1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ListParagraph"/>
        <w:widowControl w:val="false"/>
        <w:ind w:left="1080" w:right="0" w:hanging="0"/>
        <w:rPr>
          <w:b/>
        </w:rPr>
      </w:pPr>
      <w:r>
        <w:rPr>
          <w:b/>
        </w:rPr>
      </w:r>
    </w:p>
    <w:p>
      <w:pPr>
        <w:pStyle w:val="ListParagraph"/>
        <w:ind w:left="1080" w:right="0" w:hanging="0"/>
        <w:rPr>
          <w:rFonts w:eastAsia="Calibri"/>
          <w:b/>
          <w:sz w:val="24"/>
          <w:szCs w:val="24"/>
          <w:lang w:eastAsia="en-US"/>
        </w:rPr>
      </w:pPr>
      <w:r>
        <w:rPr>
          <w:b/>
        </w:rPr>
        <w:t>15. Перчатки х\б с ПВХ напылением (сплошным).</w:t>
      </w:r>
    </w:p>
    <w:tbl>
      <w:tblPr>
        <w:tblW w:w="15850" w:type="dxa"/>
        <w:jc w:val="left"/>
        <w:tblInd w:w="-541" w:type="dxa"/>
        <w:tblLayout w:type="fixed"/>
        <w:tblCellMar>
          <w:top w:w="0" w:type="dxa"/>
          <w:left w:w="108" w:type="dxa"/>
          <w:bottom w:w="0" w:type="dxa"/>
          <w:right w:w="108" w:type="dxa"/>
        </w:tblCellMar>
      </w:tblPr>
      <w:tblGrid>
        <w:gridCol w:w="1166"/>
        <w:gridCol w:w="2362"/>
        <w:gridCol w:w="8879"/>
        <w:gridCol w:w="2260"/>
        <w:gridCol w:w="1183"/>
      </w:tblGrid>
      <w:tr>
        <w:trPr/>
        <w:tc>
          <w:tcPr>
            <w:tcW w:w="11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44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1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2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Общие характеристики</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Перчатки трикотажные с вязаными манжетами и обтачанными тесьмой, и сплошным полимерным покрытием.</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1.2.</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Соответствие стандартам</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ТР ТС 019/2011, ГОСТ 12.4.010, ГОСТ Р 12.4.246, ГОСТ 12.4.183 и EN 388 [51], EN 420 [54]</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1.3.</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Длина перчаток</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От 240 мм (минимум) до 270 мм</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1.5.</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Покрытие</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ПВХ или нитрилбутадиен</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1.6.</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Сопротивление порезам лезвию</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0"/>
              </w:rPr>
              <w:t>Уровень 1</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1.7.</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Износостойкость</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Уровень 2 (среднее число циклов до разрыва минимум 2000)</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1.8.</w:t>
            </w:r>
          </w:p>
        </w:tc>
        <w:tc>
          <w:tcPr>
            <w:tcW w:w="2362"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Размер</w:t>
            </w:r>
          </w:p>
        </w:tc>
        <w:tc>
          <w:tcPr>
            <w:tcW w:w="8879"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0"/>
              </w:rPr>
              <w:t>Размер № 9</w:t>
            </w:r>
          </w:p>
        </w:tc>
        <w:tc>
          <w:tcPr>
            <w:tcW w:w="2260"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Согласие с требованием</w:t>
            </w:r>
          </w:p>
        </w:tc>
        <w:tc>
          <w:tcPr>
            <w:tcW w:w="1183" w:type="dxa"/>
            <w:tcBorders>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112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 документы, подтверждающие соответствие поставляемой продукции нормативным требованиям безопасности, соответствие стандартам качества.</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iCs/>
                <w:sz w:val="24"/>
                <w:szCs w:val="24"/>
              </w:rPr>
            </w:pPr>
            <w:r>
              <w:rPr>
                <w:iCs/>
                <w:sz w:val="24"/>
                <w:szCs w:val="24"/>
              </w:rPr>
            </w:r>
          </w:p>
          <w:p>
            <w:pPr>
              <w:pStyle w:val="Normal"/>
              <w:widowControl w:val="false"/>
              <w:tabs>
                <w:tab w:val="clear" w:pos="709"/>
              </w:tabs>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p>
            <w:pPr>
              <w:pStyle w:val="Normal"/>
              <w:widowControl w:val="false"/>
              <w:tabs>
                <w:tab w:val="clear" w:pos="709"/>
              </w:tabs>
              <w:spacing w:before="0" w:after="0"/>
              <w:jc w:val="center"/>
              <w:rPr>
                <w:sz w:val="24"/>
                <w:szCs w:val="24"/>
              </w:rPr>
            </w:pPr>
            <w:r>
              <w:rPr>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ListParagraph"/>
        <w:widowControl w:val="false"/>
        <w:tabs>
          <w:tab w:val="clear" w:pos="709"/>
          <w:tab w:val="left" w:pos="795" w:leader="none"/>
        </w:tabs>
        <w:ind w:left="1830" w:right="0" w:hanging="0"/>
        <w:rPr>
          <w:b/>
        </w:rPr>
      </w:pPr>
      <w:r>
        <w:rPr>
          <w:b/>
        </w:rPr>
      </w:r>
    </w:p>
    <w:p>
      <w:pPr>
        <w:pStyle w:val="ListParagraph"/>
        <w:tabs>
          <w:tab w:val="clear" w:pos="709"/>
          <w:tab w:val="left" w:pos="795" w:leader="none"/>
        </w:tabs>
        <w:ind w:left="1830" w:right="0" w:hanging="0"/>
        <w:rPr>
          <w:rFonts w:eastAsia="Calibri"/>
          <w:b/>
          <w:sz w:val="24"/>
          <w:szCs w:val="24"/>
          <w:lang w:eastAsia="en-US"/>
        </w:rPr>
      </w:pPr>
      <w:r>
        <w:rPr>
          <w:b/>
        </w:rPr>
        <w:t>16. Перчатки утепленные.</w:t>
      </w:r>
    </w:p>
    <w:tbl>
      <w:tblPr>
        <w:tblW w:w="15790" w:type="dxa"/>
        <w:jc w:val="left"/>
        <w:tblInd w:w="-481" w:type="dxa"/>
        <w:tblLayout w:type="fixed"/>
        <w:tblCellMar>
          <w:top w:w="0" w:type="dxa"/>
          <w:left w:w="108" w:type="dxa"/>
          <w:bottom w:w="0" w:type="dxa"/>
          <w:right w:w="108" w:type="dxa"/>
        </w:tblCellMar>
      </w:tblPr>
      <w:tblGrid>
        <w:gridCol w:w="1105"/>
        <w:gridCol w:w="2288"/>
        <w:gridCol w:w="77"/>
        <w:gridCol w:w="8877"/>
        <w:gridCol w:w="2258"/>
        <w:gridCol w:w="1185"/>
      </w:tblGrid>
      <w:tr>
        <w:trPr/>
        <w:tc>
          <w:tcPr>
            <w:tcW w:w="1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jc w:val="center"/>
              <w:rPr>
                <w:rFonts w:eastAsia="Calibri"/>
                <w:b/>
                <w:sz w:val="24"/>
                <w:szCs w:val="24"/>
                <w:lang w:eastAsia="en-US"/>
              </w:rPr>
            </w:pPr>
            <w:r>
              <w:rPr>
                <w:b/>
                <w:bCs/>
                <w:sz w:val="24"/>
                <w:szCs w:val="24"/>
              </w:rPr>
              <w:t xml:space="preserve">№ </w:t>
            </w:r>
            <w:r>
              <w:rPr>
                <w:b/>
                <w:bCs/>
                <w:sz w:val="24"/>
                <w:szCs w:val="24"/>
              </w:rPr>
              <w:t>п/п</w:t>
            </w:r>
            <w:bookmarkStart w:id="57" w:name="_Hlk124773724"/>
            <w:bookmarkEnd w:id="57"/>
          </w:p>
        </w:tc>
        <w:tc>
          <w:tcPr>
            <w:tcW w:w="236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44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6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24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rHeight w:val="1160" w:hRule="atLeast"/>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Функциональные характеристики</w:t>
            </w:r>
          </w:p>
        </w:tc>
        <w:tc>
          <w:tcPr>
            <w:tcW w:w="8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Вязанная основа из полушерстяной пряжи и утеплитель обеспечивают надежную защиту от пониженных температур во II и III климатических поясах. Спилковые накладки на ладонной части придают изделию прочность и износостойкость. «Хакасы» или эквивалент.</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1.2.</w:t>
            </w:r>
          </w:p>
        </w:tc>
        <w:tc>
          <w:tcPr>
            <w:tcW w:w="2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Соответствие стандартам</w:t>
            </w:r>
          </w:p>
        </w:tc>
        <w:tc>
          <w:tcPr>
            <w:tcW w:w="8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ТР ТС 017/2011</w:t>
            </w:r>
          </w:p>
          <w:p>
            <w:pPr>
              <w:pStyle w:val="Normal"/>
              <w:widowControl w:val="false"/>
              <w:tabs>
                <w:tab w:val="clear" w:pos="709"/>
              </w:tabs>
              <w:rPr>
                <w:rFonts w:eastAsia="Calibri"/>
                <w:b/>
                <w:sz w:val="24"/>
                <w:szCs w:val="24"/>
                <w:lang w:eastAsia="en-US"/>
              </w:rPr>
            </w:pPr>
            <w:r>
              <w:rPr>
                <w:sz w:val="24"/>
              </w:rPr>
              <w:t>ГОСТ 5007-87</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2.</w:t>
            </w:r>
          </w:p>
        </w:tc>
        <w:tc>
          <w:tcPr>
            <w:tcW w:w="1124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конструкции, изготовлению и материалам</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Cs/>
                <w:sz w:val="24"/>
                <w:szCs w:val="24"/>
              </w:rPr>
              <w:t>Материал</w:t>
            </w:r>
          </w:p>
        </w:tc>
        <w:tc>
          <w:tcPr>
            <w:tcW w:w="89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sz w:val="24"/>
              </w:rPr>
              <w:t>Шерсть, акрил.</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b/>
                <w:sz w:val="24"/>
                <w:szCs w:val="24"/>
              </w:rPr>
            </w:pPr>
            <w:r>
              <w:rPr>
                <w:b/>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2.2.</w:t>
            </w:r>
          </w:p>
        </w:tc>
        <w:tc>
          <w:tcPr>
            <w:tcW w:w="2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Cs/>
                <w:sz w:val="24"/>
              </w:rPr>
              <w:t>Материал накладок</w:t>
            </w:r>
          </w:p>
        </w:tc>
        <w:tc>
          <w:tcPr>
            <w:tcW w:w="89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sz w:val="24"/>
              </w:rPr>
              <w:t>Кожевенный спилок</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b/>
                <w:sz w:val="24"/>
                <w:szCs w:val="24"/>
              </w:rPr>
            </w:pPr>
            <w:r>
              <w:rPr>
                <w:b/>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2.3.</w:t>
            </w:r>
          </w:p>
        </w:tc>
        <w:tc>
          <w:tcPr>
            <w:tcW w:w="2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Cs/>
                <w:sz w:val="24"/>
              </w:rPr>
              <w:t>Утеплитель</w:t>
            </w:r>
          </w:p>
        </w:tc>
        <w:tc>
          <w:tcPr>
            <w:tcW w:w="895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sz w:val="24"/>
              </w:rPr>
              <w:t>Тинсулейт 40 г/кв.м или эквивалент.</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b/>
                <w:sz w:val="24"/>
                <w:szCs w:val="24"/>
              </w:rPr>
            </w:pPr>
            <w:r>
              <w:rPr>
                <w:b/>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3.</w:t>
            </w:r>
          </w:p>
        </w:tc>
        <w:tc>
          <w:tcPr>
            <w:tcW w:w="1124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 документы, подтверждающие соответствие поставляемой продукции нормативным требованиям безопасности, соответствие стандартам качества.</w:t>
            </w:r>
          </w:p>
          <w:p>
            <w:pPr>
              <w:pStyle w:val="Normal"/>
              <w:widowControl w:val="false"/>
              <w:tabs>
                <w:tab w:val="clear" w:pos="709"/>
              </w:tabs>
              <w:spacing w:before="0" w:after="0"/>
              <w:rPr>
                <w:i/>
                <w:i/>
                <w:iCs/>
                <w:sz w:val="24"/>
                <w:szCs w:val="24"/>
              </w:rPr>
            </w:pPr>
            <w:r>
              <w:rPr>
                <w:i/>
                <w:iCs/>
                <w:sz w:val="24"/>
                <w:szCs w:val="24"/>
              </w:rPr>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4.</w:t>
            </w:r>
          </w:p>
        </w:tc>
        <w:tc>
          <w:tcPr>
            <w:tcW w:w="112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4.1.</w:t>
            </w:r>
          </w:p>
        </w:tc>
        <w:tc>
          <w:tcPr>
            <w:tcW w:w="2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rPr>
                <w:sz w:val="24"/>
                <w:szCs w:val="24"/>
              </w:rPr>
            </w:pPr>
            <w:r>
              <w:rPr>
                <w:sz w:val="24"/>
                <w:szCs w:val="24"/>
              </w:rPr>
            </w:r>
          </w:p>
          <w:p>
            <w:pPr>
              <w:pStyle w:val="Normal"/>
              <w:widowControl w:val="false"/>
              <w:tabs>
                <w:tab w:val="clear" w:pos="709"/>
              </w:tabs>
              <w:spacing w:before="0" w:after="0"/>
              <w:rPr>
                <w:sz w:val="24"/>
                <w:szCs w:val="24"/>
              </w:rPr>
            </w:pPr>
            <w:r>
              <w:rPr>
                <w:sz w:val="24"/>
                <w:szCs w:val="24"/>
              </w:rPr>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b/>
          <w:i/>
          <w:i/>
          <w:sz w:val="24"/>
          <w:szCs w:val="24"/>
        </w:rPr>
      </w:pPr>
      <w:r>
        <w:rPr>
          <w:b/>
          <w:i/>
          <w:sz w:val="24"/>
          <w:szCs w:val="24"/>
        </w:rPr>
      </w:r>
    </w:p>
    <w:p>
      <w:pPr>
        <w:pStyle w:val="ListParagraph"/>
        <w:ind w:left="1830" w:right="0" w:hanging="0"/>
        <w:rPr>
          <w:rFonts w:eastAsia="Calibri"/>
          <w:b/>
          <w:sz w:val="24"/>
          <w:szCs w:val="24"/>
          <w:lang w:eastAsia="en-US"/>
        </w:rPr>
      </w:pPr>
      <w:r>
        <w:rPr>
          <w:b/>
        </w:rPr>
        <w:t>17. Перчатки с полимерным покрытием.</w:t>
      </w:r>
    </w:p>
    <w:tbl>
      <w:tblPr>
        <w:tblW w:w="15835" w:type="dxa"/>
        <w:jc w:val="left"/>
        <w:tblInd w:w="-526" w:type="dxa"/>
        <w:tblLayout w:type="fixed"/>
        <w:tblCellMar>
          <w:top w:w="0" w:type="dxa"/>
          <w:left w:w="108" w:type="dxa"/>
          <w:bottom w:w="0" w:type="dxa"/>
          <w:right w:w="108" w:type="dxa"/>
        </w:tblCellMar>
      </w:tblPr>
      <w:tblGrid>
        <w:gridCol w:w="1167"/>
        <w:gridCol w:w="2348"/>
        <w:gridCol w:w="8833"/>
        <w:gridCol w:w="2318"/>
        <w:gridCol w:w="1169"/>
      </w:tblGrid>
      <w:tr>
        <w:trPr/>
        <w:tc>
          <w:tcPr>
            <w:tcW w:w="11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jc w:val="center"/>
              <w:rPr>
                <w:rFonts w:eastAsia="Calibri"/>
                <w:b/>
                <w:sz w:val="24"/>
                <w:szCs w:val="24"/>
                <w:lang w:eastAsia="en-US"/>
              </w:rPr>
            </w:pPr>
            <w:r>
              <w:rPr>
                <w:b/>
                <w:bCs/>
                <w:sz w:val="24"/>
                <w:szCs w:val="24"/>
              </w:rPr>
              <w:t xml:space="preserve">№ </w:t>
            </w:r>
            <w:r>
              <w:rPr>
                <w:b/>
                <w:bCs/>
                <w:sz w:val="24"/>
                <w:szCs w:val="24"/>
              </w:rPr>
              <w:t>п/п</w:t>
            </w:r>
            <w:bookmarkStart w:id="58" w:name="_Hlk124775009"/>
            <w:bookmarkEnd w:id="58"/>
          </w:p>
        </w:tc>
        <w:tc>
          <w:tcPr>
            <w:tcW w:w="23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4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1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Техническое описание</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Перчатки пятипалые, шитые из трикотажного полотна, с вязаными трикотажными манжетами или притачными крагами и полимерным покрытием</w:t>
            </w:r>
            <w:r>
              <w:rPr>
                <w:sz w:val="24"/>
                <w:szCs w:val="24"/>
              </w:rPr>
              <w:t xml:space="preserve"> типа </w:t>
            </w:r>
            <w:r>
              <w:rPr>
                <w:b w:val="false"/>
                <w:bCs w:val="false"/>
                <w:sz w:val="24"/>
                <w:szCs w:val="24"/>
              </w:rPr>
              <w:t>ANSELL ХАЙФЛЕКС 11-900 или эквивалент.</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1.2.</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Соответствие стандартам</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ТР ТС 019/2011, ГОСТ Р 12.4.246-2008, ГОСТ EN 388-2012, EN 420</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1.3.</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Длина перчаток</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260-320 мм</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1.4.</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Материал</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Нейлон</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1.5.</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Покрытие</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Нитрилбутадиеновое (нитриловое)</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1.6.</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Температурный режим</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0"/>
              </w:rPr>
              <w:t>От плюс 30 до минус 35 °С.</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1.7.</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rPr>
              <w:t>Сопротивление порезам лезвию</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Уровень 2</w:t>
            </w:r>
          </w:p>
          <w:p>
            <w:pPr>
              <w:pStyle w:val="Normal"/>
              <w:widowControl w:val="false"/>
              <w:tabs>
                <w:tab w:val="clear" w:pos="709"/>
              </w:tabs>
              <w:rPr>
                <w:rFonts w:eastAsia="Calibri"/>
                <w:b/>
                <w:sz w:val="24"/>
                <w:szCs w:val="24"/>
                <w:lang w:eastAsia="en-US"/>
              </w:rPr>
            </w:pPr>
            <w:r>
              <w:rPr>
                <w:sz w:val="24"/>
              </w:rPr>
              <w:t>(минимум средний индекс 3.0)</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1.8.</w:t>
            </w:r>
          </w:p>
        </w:tc>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szCs w:val="24"/>
              </w:rPr>
              <w:t>Износостойкость</w:t>
            </w:r>
          </w:p>
        </w:tc>
        <w:tc>
          <w:tcPr>
            <w:tcW w:w="8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4"/>
                <w:szCs w:val="24"/>
              </w:rPr>
              <w:t>Уровень 2 (среднее число циклов до разрыва более 22000)</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b/>
                <w:sz w:val="24"/>
                <w:szCs w:val="24"/>
              </w:rPr>
            </w:pPr>
            <w:r>
              <w:rPr>
                <w:b/>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1.9.</w:t>
            </w:r>
          </w:p>
        </w:tc>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Сопротивлению разрыву</w:t>
            </w:r>
          </w:p>
        </w:tc>
        <w:tc>
          <w:tcPr>
            <w:tcW w:w="8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4"/>
              </w:rPr>
              <w:t>уровень 2 (минимум 26 Н)</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b/>
                <w:sz w:val="24"/>
                <w:szCs w:val="24"/>
              </w:rPr>
            </w:pPr>
            <w:r>
              <w:rPr>
                <w:b/>
                <w:sz w:val="24"/>
                <w:szCs w:val="24"/>
              </w:rPr>
            </w:r>
          </w:p>
        </w:tc>
      </w:tr>
      <w:tr>
        <w:trPr>
          <w:trHeight w:val="478" w:hRule="atLeast"/>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pPr>
            <w:r>
              <w:rPr>
                <w:sz w:val="22"/>
              </w:rPr>
              <w:t>1.10.</w:t>
            </w:r>
          </w:p>
        </w:tc>
        <w:tc>
          <w:tcPr>
            <w:tcW w:w="2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sz w:val="24"/>
              </w:rPr>
              <w:t>Определение прочности на прокол</w:t>
            </w:r>
          </w:p>
        </w:tc>
        <w:tc>
          <w:tcPr>
            <w:tcW w:w="8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sz w:val="24"/>
              </w:rPr>
              <w:t>1 (минимум 53 Н)</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jc w:val="center"/>
              <w:rPr>
                <w:b/>
                <w:sz w:val="24"/>
                <w:szCs w:val="24"/>
              </w:rPr>
            </w:pPr>
            <w:r>
              <w:rPr>
                <w:b/>
                <w:sz w:val="24"/>
                <w:szCs w:val="24"/>
              </w:rPr>
            </w:r>
          </w:p>
        </w:tc>
      </w:tr>
      <w:tr>
        <w:trPr/>
        <w:tc>
          <w:tcPr>
            <w:tcW w:w="1167"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1.11.</w:t>
            </w:r>
          </w:p>
        </w:tc>
        <w:tc>
          <w:tcPr>
            <w:tcW w:w="2348"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szCs w:val="24"/>
              </w:rPr>
              <w:t>Размер</w:t>
            </w:r>
          </w:p>
        </w:tc>
        <w:tc>
          <w:tcPr>
            <w:tcW w:w="8833" w:type="dxa"/>
            <w:tcBorders>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val="false"/>
                <w:bCs w:val="false"/>
                <w:sz w:val="24"/>
              </w:rPr>
              <w:t>Размер № 9.</w:t>
            </w:r>
          </w:p>
        </w:tc>
        <w:tc>
          <w:tcPr>
            <w:tcW w:w="2318" w:type="dxa"/>
            <w:tcBorders>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sz w:val="24"/>
                <w:szCs w:val="24"/>
              </w:rPr>
              <w:t>Согласие с требованием</w:t>
            </w:r>
          </w:p>
        </w:tc>
        <w:tc>
          <w:tcPr>
            <w:tcW w:w="1169" w:type="dxa"/>
            <w:tcBorders>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b/>
                <w:sz w:val="24"/>
                <w:szCs w:val="24"/>
              </w:rPr>
            </w:pPr>
            <w:r>
              <w:rPr>
                <w:b/>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pPr>
            <w:r>
              <w:rPr>
                <w:sz w:val="22"/>
              </w:rPr>
              <w:t>2.</w:t>
            </w:r>
          </w:p>
        </w:tc>
        <w:tc>
          <w:tcPr>
            <w:tcW w:w="1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 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 документы, подтверждающие соответствие поставляемой продукции нормативным требованиям безопасности, соответствие стандартам качества.</w:t>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1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val="false"/>
              <w:tabs>
                <w:tab w:val="clear" w:pos="709"/>
              </w:tabs>
              <w:spacing w:before="0" w:after="0"/>
              <w:rPr>
                <w:i/>
                <w:i/>
                <w:iCs/>
                <w:sz w:val="24"/>
                <w:szCs w:val="24"/>
              </w:rPr>
            </w:pPr>
            <w:r>
              <w:rPr>
                <w:i/>
                <w:iCs/>
                <w:sz w:val="24"/>
                <w:szCs w:val="24"/>
              </w:rPr>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spacing w:before="0" w:after="0"/>
              <w:rPr>
                <w:sz w:val="24"/>
                <w:szCs w:val="24"/>
              </w:rPr>
            </w:pPr>
            <w:r>
              <w:rPr>
                <w:sz w:val="24"/>
                <w:szCs w:val="24"/>
              </w:rPr>
            </w:r>
          </w:p>
        </w:tc>
        <w:tc>
          <w:tcPr>
            <w:tcW w:w="2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ind w:left="0" w:right="0" w:firstLine="708"/>
        <w:rPr>
          <w:sz w:val="24"/>
          <w:szCs w:val="24"/>
        </w:rPr>
      </w:pPr>
      <w:r>
        <w:rPr>
          <w:sz w:val="24"/>
          <w:szCs w:val="24"/>
        </w:rPr>
      </w:r>
    </w:p>
    <w:p>
      <w:pPr>
        <w:pStyle w:val="Normal"/>
        <w:ind w:left="0" w:right="0" w:firstLine="708"/>
        <w:rPr>
          <w:sz w:val="24"/>
          <w:szCs w:val="24"/>
        </w:rPr>
      </w:pPr>
      <w:r>
        <w:rPr>
          <w:sz w:val="24"/>
          <w:szCs w:val="24"/>
        </w:rPr>
      </w:r>
    </w:p>
    <w:p>
      <w:pPr>
        <w:pStyle w:val="Normal"/>
        <w:rPr>
          <w:rFonts w:eastAsia="Calibri"/>
          <w:b/>
          <w:sz w:val="24"/>
          <w:szCs w:val="24"/>
          <w:lang w:eastAsia="en-US"/>
        </w:rPr>
      </w:pPr>
      <w:r>
        <w:rPr>
          <w:b/>
        </w:rPr>
        <w:t>18.</w:t>
      </w:r>
      <w:r>
        <w:rPr>
          <w:sz w:val="24"/>
          <w:szCs w:val="24"/>
        </w:rPr>
        <w:t xml:space="preserve"> </w:t>
      </w:r>
      <w:r>
        <w:rPr>
          <w:b/>
          <w:sz w:val="24"/>
          <w:szCs w:val="24"/>
        </w:rPr>
        <w:t>Щиток защитный лицевой от химических факторов</w:t>
      </w:r>
    </w:p>
    <w:tbl>
      <w:tblPr>
        <w:tblW w:w="15774" w:type="dxa"/>
        <w:jc w:val="left"/>
        <w:tblInd w:w="-465" w:type="dxa"/>
        <w:tblLayout w:type="fixed"/>
        <w:tblCellMar>
          <w:top w:w="0" w:type="dxa"/>
          <w:left w:w="108" w:type="dxa"/>
          <w:bottom w:w="0" w:type="dxa"/>
          <w:right w:w="108" w:type="dxa"/>
        </w:tblCellMar>
      </w:tblPr>
      <w:tblGrid>
        <w:gridCol w:w="1105"/>
        <w:gridCol w:w="2349"/>
        <w:gridCol w:w="8832"/>
        <w:gridCol w:w="2320"/>
        <w:gridCol w:w="1168"/>
      </w:tblGrid>
      <w:tr>
        <w:trPr/>
        <w:tc>
          <w:tcPr>
            <w:tcW w:w="1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3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4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3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Техническое описание</w:t>
            </w:r>
          </w:p>
        </w:tc>
        <w:tc>
          <w:tcPr>
            <w:tcW w:w="8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Для защиты лица при работах в химических лабораториях при выполнении работ, связанных с разбрызгиванием агрессивных жидкостей. Полностью прозрачная монолитная лицевая часть из ударопрочного и термостойкого поликарбоната. Наголовное крепление с мягким обтюратором.</w:t>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1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3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 документы, подтверждающие соответствие поставляемой продукции нормативным требованиям безопасности, соответствие стандартам качества.</w:t>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1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val="false"/>
              <w:tabs>
                <w:tab w:val="clear" w:pos="709"/>
              </w:tabs>
              <w:spacing w:before="0" w:after="0"/>
              <w:rPr>
                <w:i/>
                <w:i/>
                <w:iCs/>
                <w:sz w:val="24"/>
                <w:szCs w:val="24"/>
              </w:rPr>
            </w:pPr>
            <w:r>
              <w:rPr>
                <w:i/>
                <w:iCs/>
                <w:sz w:val="24"/>
                <w:szCs w:val="24"/>
              </w:rPr>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3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b/>
        </w:rPr>
      </w:pPr>
      <w:r>
        <w:rPr>
          <w:b/>
        </w:rPr>
      </w:r>
    </w:p>
    <w:p>
      <w:pPr>
        <w:pStyle w:val="Normal"/>
        <w:ind w:left="0" w:right="0" w:firstLine="708"/>
        <w:rPr>
          <w:lang w:val="en-US"/>
        </w:rPr>
      </w:pPr>
      <w:r>
        <w:rPr>
          <w:b/>
          <w:sz w:val="24"/>
          <w:szCs w:val="24"/>
          <w:lang w:val="en-US"/>
        </w:rPr>
        <w:t>19</w:t>
      </w:r>
      <w:r>
        <w:rPr>
          <w:b/>
          <w:sz w:val="24"/>
          <w:szCs w:val="24"/>
        </w:rPr>
        <w:t xml:space="preserve">. Перчатки </w:t>
      </w:r>
      <w:r>
        <w:rPr>
          <w:b/>
          <w:sz w:val="24"/>
          <w:szCs w:val="24"/>
          <w:lang w:val="en-US"/>
        </w:rPr>
        <w:t>для защиты от кислот и щелочей</w:t>
      </w:r>
    </w:p>
    <w:tbl>
      <w:tblPr>
        <w:tblW w:w="15790" w:type="dxa"/>
        <w:jc w:val="left"/>
        <w:tblInd w:w="-481" w:type="dxa"/>
        <w:tblLayout w:type="fixed"/>
        <w:tblCellMar>
          <w:top w:w="0" w:type="dxa"/>
          <w:left w:w="108" w:type="dxa"/>
          <w:bottom w:w="0" w:type="dxa"/>
          <w:right w:w="108" w:type="dxa"/>
        </w:tblCellMar>
      </w:tblPr>
      <w:tblGrid>
        <w:gridCol w:w="1272"/>
        <w:gridCol w:w="2198"/>
        <w:gridCol w:w="8817"/>
        <w:gridCol w:w="2380"/>
        <w:gridCol w:w="1123"/>
      </w:tblGrid>
      <w:tr>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1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50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0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1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Общие характеристики</w:t>
            </w:r>
          </w:p>
        </w:tc>
        <w:tc>
          <w:tcPr>
            <w:tcW w:w="8817" w:type="dxa"/>
            <w:tcBorders>
              <w:top w:val="single" w:sz="4" w:space="0" w:color="000000"/>
              <w:left w:val="single" w:sz="4" w:space="0" w:color="000000"/>
              <w:bottom w:val="single" w:sz="4" w:space="0" w:color="000000"/>
              <w:right w:val="single" w:sz="4" w:space="0" w:color="000000"/>
            </w:tcBorders>
          </w:tcPr>
          <w:p>
            <w:pPr>
              <w:pStyle w:val="BodyText"/>
              <w:widowControl w:val="false"/>
              <w:tabs>
                <w:tab w:val="clear" w:pos="709"/>
              </w:tabs>
              <w:spacing w:before="0" w:after="0"/>
              <w:rPr>
                <w:rFonts w:eastAsia="Calibri"/>
                <w:b/>
                <w:sz w:val="24"/>
                <w:szCs w:val="24"/>
                <w:lang w:eastAsia="en-US"/>
              </w:rPr>
            </w:pPr>
            <w:r>
              <w:rPr>
                <w:b w:val="false"/>
                <w:i w:val="false"/>
                <w:caps w:val="false"/>
                <w:smallCaps w:val="false"/>
                <w:color w:val="2D2C2C"/>
                <w:spacing w:val="0"/>
                <w:sz w:val="24"/>
                <w:szCs w:val="24"/>
              </w:rPr>
              <w:t>Изготавливаются из 100% латекса. Хлорированная поверхность обеспечивает дополнительную устойчивость к растворам кислот (до 50%) и щелочей (до 40%).Хлопковое напыление. Рифленая поверхность ладони.</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rHeight w:val="652" w:hRule="atLeast"/>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1.2.</w:t>
            </w:r>
          </w:p>
        </w:tc>
        <w:tc>
          <w:tcPr>
            <w:tcW w:w="21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Материал</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3"/>
                <w:szCs w:val="23"/>
              </w:rPr>
              <w:t>Латекс.</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72" w:type="dxa"/>
            <w:tcBorders>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1.3.</w:t>
            </w:r>
          </w:p>
        </w:tc>
        <w:tc>
          <w:tcPr>
            <w:tcW w:w="2198"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Размер</w:t>
            </w:r>
          </w:p>
        </w:tc>
        <w:tc>
          <w:tcPr>
            <w:tcW w:w="8817" w:type="dxa"/>
            <w:tcBorders>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3"/>
                <w:szCs w:val="23"/>
              </w:rPr>
              <w:t>M или L, уточняется в заявке заказчика</w:t>
            </w:r>
          </w:p>
        </w:tc>
        <w:tc>
          <w:tcPr>
            <w:tcW w:w="2380" w:type="dxa"/>
            <w:tcBorders>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3" w:type="dxa"/>
            <w:tcBorders>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110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1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1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rFonts w:eastAsia="Calibri"/>
          <w:b/>
          <w:sz w:val="24"/>
          <w:szCs w:val="24"/>
          <w:lang w:eastAsia="en-US"/>
        </w:rPr>
      </w:pPr>
      <w:r>
        <w:rPr>
          <w:rFonts w:eastAsia="Calibri"/>
          <w:b/>
          <w:sz w:val="24"/>
          <w:szCs w:val="24"/>
          <w:lang w:eastAsia="en-US"/>
        </w:rPr>
      </w:r>
    </w:p>
    <w:p>
      <w:pPr>
        <w:pStyle w:val="Normal"/>
        <w:widowControl w:val="false"/>
        <w:rPr>
          <w:lang w:val="en-US"/>
        </w:rPr>
      </w:pPr>
      <w:r>
        <w:rPr>
          <w:b/>
          <w:sz w:val="24"/>
          <w:lang w:val="en-US"/>
        </w:rPr>
        <w:t>20</w:t>
      </w:r>
      <w:r>
        <w:rPr>
          <w:b/>
          <w:sz w:val="24"/>
        </w:rPr>
        <w:t>. Перчатки спилковые комбинированные утепленные</w:t>
      </w:r>
    </w:p>
    <w:tbl>
      <w:tblPr>
        <w:tblW w:w="15729" w:type="dxa"/>
        <w:jc w:val="left"/>
        <w:tblInd w:w="-420" w:type="dxa"/>
        <w:tblLayout w:type="fixed"/>
        <w:tblCellMar>
          <w:top w:w="0" w:type="dxa"/>
          <w:left w:w="108" w:type="dxa"/>
          <w:bottom w:w="0" w:type="dxa"/>
          <w:right w:w="108" w:type="dxa"/>
        </w:tblCellMar>
      </w:tblPr>
      <w:tblGrid>
        <w:gridCol w:w="1212"/>
        <w:gridCol w:w="2196"/>
        <w:gridCol w:w="8819"/>
        <w:gridCol w:w="2377"/>
        <w:gridCol w:w="1125"/>
      </w:tblGrid>
      <w:tr>
        <w:trPr/>
        <w:tc>
          <w:tcPr>
            <w:tcW w:w="121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5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0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p>
            <w:pPr>
              <w:pStyle w:val="Normal"/>
              <w:widowControl w:val="false"/>
              <w:tabs>
                <w:tab w:val="clear" w:pos="709"/>
              </w:tabs>
              <w:spacing w:before="0" w:after="0"/>
              <w:rPr>
                <w:b/>
                <w:sz w:val="24"/>
                <w:szCs w:val="24"/>
              </w:rPr>
            </w:pPr>
            <w:r>
              <w:rPr>
                <w:b/>
                <w:sz w:val="24"/>
                <w:szCs w:val="24"/>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Общие сведения</w:t>
            </w:r>
          </w:p>
        </w:tc>
        <w:tc>
          <w:tcPr>
            <w:tcW w:w="88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Перчатки спилковые комбинированные изготовлены из мягкого (кожевенного) спилка, имеют высокую прочность, стойкость к истиранию, разрыву, проколам и порезам. Защищают от пониженных температур. Утеплены искусственным плотным мехом</w:t>
            </w:r>
            <w:r>
              <w:rPr>
                <w:sz w:val="24"/>
                <w:lang w:val="en-US"/>
              </w:rPr>
              <w:t>.</w:t>
            </w:r>
          </w:p>
          <w:p>
            <w:pPr>
              <w:pStyle w:val="Normal"/>
              <w:widowControl w:val="false"/>
              <w:tabs>
                <w:tab w:val="clear" w:pos="709"/>
              </w:tabs>
              <w:spacing w:before="0" w:after="0"/>
              <w:rPr>
                <w:sz w:val="24"/>
                <w:lang w:val="en-US"/>
              </w:rPr>
            </w:pPr>
            <w:r>
              <w:rPr>
                <w:sz w:val="24"/>
                <w:lang w:val="en-US"/>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110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p>
            <w:pPr>
              <w:pStyle w:val="Normal"/>
              <w:widowControl w:val="false"/>
              <w:tabs>
                <w:tab w:val="clear" w:pos="709"/>
              </w:tabs>
              <w:spacing w:before="60" w:after="60"/>
              <w:rPr>
                <w:b/>
                <w:sz w:val="24"/>
                <w:szCs w:val="24"/>
              </w:rPr>
            </w:pPr>
            <w:r>
              <w:rPr>
                <w:b/>
                <w:sz w:val="24"/>
                <w:szCs w:val="24"/>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p>
            <w:pPr>
              <w:pStyle w:val="Normal"/>
              <w:widowControl w:val="false"/>
              <w:tabs>
                <w:tab w:val="clear" w:pos="709"/>
              </w:tabs>
              <w:spacing w:before="0" w:after="0"/>
              <w:rPr>
                <w:i/>
                <w:i/>
                <w:iCs/>
                <w:sz w:val="24"/>
                <w:szCs w:val="24"/>
              </w:rPr>
            </w:pPr>
            <w:r>
              <w:rPr>
                <w:i/>
                <w:iCs/>
                <w:sz w:val="24"/>
                <w:szCs w:val="24"/>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1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p>
            <w:pPr>
              <w:pStyle w:val="Normal"/>
              <w:widowControl w:val="false"/>
              <w:tabs>
                <w:tab w:val="clear" w:pos="709"/>
              </w:tabs>
              <w:jc w:val="center"/>
              <w:rPr>
                <w:sz w:val="24"/>
                <w:szCs w:val="24"/>
              </w:rPr>
            </w:pPr>
            <w:r>
              <w:rPr>
                <w:sz w:val="24"/>
                <w:szCs w:val="24"/>
              </w:rPr>
            </w:r>
          </w:p>
          <w:p>
            <w:pPr>
              <w:pStyle w:val="Normal"/>
              <w:widowControl w:val="false"/>
              <w:tabs>
                <w:tab w:val="clear" w:pos="709"/>
              </w:tabs>
              <w:jc w:val="center"/>
              <w:rPr>
                <w:sz w:val="24"/>
                <w:szCs w:val="24"/>
              </w:rPr>
            </w:pPr>
            <w:r>
              <w:rPr>
                <w:sz w:val="24"/>
                <w:szCs w:val="24"/>
              </w:rPr>
            </w:r>
          </w:p>
          <w:p>
            <w:pPr>
              <w:pStyle w:val="Normal"/>
              <w:widowControl w:val="false"/>
              <w:tabs>
                <w:tab w:val="clear" w:pos="709"/>
              </w:tabs>
              <w:jc w:val="center"/>
              <w:rPr>
                <w:sz w:val="24"/>
                <w:szCs w:val="24"/>
              </w:rPr>
            </w:pPr>
            <w:r>
              <w:rPr>
                <w:sz w:val="24"/>
                <w:szCs w:val="24"/>
              </w:rPr>
            </w:r>
          </w:p>
          <w:p>
            <w:pPr>
              <w:pStyle w:val="Normal"/>
              <w:widowControl w:val="false"/>
              <w:tabs>
                <w:tab w:val="clear" w:pos="709"/>
              </w:tabs>
              <w:spacing w:before="0" w:after="0"/>
              <w:jc w:val="center"/>
              <w:rPr>
                <w:sz w:val="24"/>
                <w:szCs w:val="24"/>
              </w:rPr>
            </w:pPr>
            <w:r>
              <w:rPr>
                <w:sz w:val="24"/>
                <w:szCs w:val="24"/>
              </w:rPr>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b/>
        </w:rPr>
      </w:pPr>
      <w:r>
        <w:rPr>
          <w:b/>
        </w:rPr>
      </w:r>
    </w:p>
    <w:p>
      <w:pPr>
        <w:pStyle w:val="Normal"/>
        <w:rPr>
          <w:rFonts w:eastAsia="Calibri"/>
          <w:b/>
          <w:sz w:val="24"/>
          <w:szCs w:val="24"/>
          <w:lang w:eastAsia="en-US"/>
        </w:rPr>
      </w:pPr>
      <w:r>
        <w:rPr>
          <w:b/>
          <w:sz w:val="24"/>
        </w:rPr>
        <w:t>21. Костюм сигнальный повышенной видимости (мужской)</w:t>
      </w:r>
    </w:p>
    <w:p>
      <w:pPr>
        <w:pStyle w:val="Normal"/>
        <w:rPr>
          <w:rFonts w:eastAsia="Calibri"/>
          <w:b/>
          <w:sz w:val="24"/>
          <w:szCs w:val="24"/>
          <w:lang w:eastAsia="en-US"/>
        </w:rPr>
      </w:pPr>
      <w:r>
        <w:rPr>
          <w:b/>
          <w:sz w:val="24"/>
        </w:rPr>
        <w:t>22. Костюм сигнальный повышенной видимости (женский)</w:t>
      </w:r>
    </w:p>
    <w:tbl>
      <w:tblPr>
        <w:tblW w:w="15805" w:type="dxa"/>
        <w:jc w:val="left"/>
        <w:tblInd w:w="-496" w:type="dxa"/>
        <w:tblLayout w:type="fixed"/>
        <w:tblCellMar>
          <w:top w:w="0" w:type="dxa"/>
          <w:left w:w="108" w:type="dxa"/>
          <w:bottom w:w="0" w:type="dxa"/>
          <w:right w:w="108" w:type="dxa"/>
        </w:tblCellMar>
      </w:tblPr>
      <w:tblGrid>
        <w:gridCol w:w="1288"/>
        <w:gridCol w:w="2197"/>
        <w:gridCol w:w="8817"/>
        <w:gridCol w:w="2379"/>
        <w:gridCol w:w="1124"/>
      </w:tblGrid>
      <w:tr>
        <w:trPr/>
        <w:tc>
          <w:tcPr>
            <w:tcW w:w="1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50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0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iCs/>
                <w:sz w:val="24"/>
                <w:szCs w:val="24"/>
                <w:lang w:val="en-US"/>
              </w:rPr>
              <w:t>Характеристики</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Должен соответствовать 3 классу защиты (сигнальный повышенной видимости). Ткань: смесовая (полиэфир, хлопок).</w:t>
            </w:r>
            <w:r>
              <w:rPr/>
              <w:t xml:space="preserve"> </w:t>
            </w:r>
            <w:r>
              <w:rPr>
                <w:sz w:val="24"/>
              </w:rPr>
              <w:t>Плотность не менее 190, г/кв.м.</w:t>
            </w:r>
          </w:p>
          <w:p>
            <w:pPr>
              <w:pStyle w:val="Normal"/>
              <w:widowControl w:val="false"/>
              <w:tabs>
                <w:tab w:val="clear" w:pos="709"/>
              </w:tabs>
              <w:rPr>
                <w:rFonts w:eastAsia="Calibri"/>
                <w:b/>
                <w:sz w:val="24"/>
                <w:szCs w:val="24"/>
                <w:lang w:eastAsia="en-US"/>
              </w:rPr>
            </w:pPr>
            <w:r>
              <w:rPr>
                <w:sz w:val="24"/>
              </w:rPr>
              <w:t>Сигнальные элементы: световозвращающие полосы шириной 50 мм.</w:t>
            </w:r>
          </w:p>
          <w:p>
            <w:pPr>
              <w:pStyle w:val="Normal"/>
              <w:widowControl w:val="false"/>
              <w:tabs>
                <w:tab w:val="clear" w:pos="709"/>
              </w:tabs>
              <w:rPr>
                <w:rFonts w:eastAsia="Calibri"/>
                <w:b/>
                <w:sz w:val="24"/>
                <w:szCs w:val="24"/>
                <w:lang w:eastAsia="en-US"/>
              </w:rPr>
            </w:pPr>
            <w:r>
              <w:rPr>
                <w:sz w:val="24"/>
              </w:rPr>
              <w:t>Цвет: флуоресцентный оранжевый или желтый, с темно-синим.</w:t>
            </w:r>
          </w:p>
          <w:p>
            <w:pPr>
              <w:pStyle w:val="Normal"/>
              <w:widowControl w:val="false"/>
              <w:tabs>
                <w:tab w:val="clear" w:pos="709"/>
              </w:tabs>
              <w:spacing w:before="0" w:after="0"/>
              <w:rPr>
                <w:sz w:val="24"/>
              </w:rPr>
            </w:pPr>
            <w:r>
              <w:rPr>
                <w:sz w:val="24"/>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110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p>
            <w:pPr>
              <w:pStyle w:val="Normal"/>
              <w:widowControl w:val="false"/>
              <w:tabs>
                <w:tab w:val="clear" w:pos="709"/>
              </w:tabs>
              <w:spacing w:before="0" w:after="0"/>
              <w:rPr>
                <w:i/>
                <w:i/>
                <w:iCs/>
                <w:sz w:val="24"/>
                <w:szCs w:val="24"/>
              </w:rPr>
            </w:pPr>
            <w:r>
              <w:rPr>
                <w:i/>
                <w:iCs/>
                <w:sz w:val="24"/>
                <w:szCs w:val="24"/>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val="false"/>
              <w:tabs>
                <w:tab w:val="clear" w:pos="709"/>
              </w:tabs>
              <w:spacing w:before="0" w:after="0"/>
              <w:rPr>
                <w:b/>
                <w:bCs/>
                <w:sz w:val="24"/>
                <w:szCs w:val="24"/>
              </w:rPr>
            </w:pPr>
            <w:r>
              <w:rPr>
                <w:b/>
                <w:bCs/>
                <w:sz w:val="24"/>
                <w:szCs w:val="24"/>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p>
            <w:pPr>
              <w:pStyle w:val="Normal"/>
              <w:widowControl w:val="false"/>
              <w:tabs>
                <w:tab w:val="clear" w:pos="709"/>
              </w:tabs>
              <w:rPr>
                <w:sz w:val="24"/>
                <w:szCs w:val="24"/>
              </w:rPr>
            </w:pPr>
            <w:r>
              <w:rPr>
                <w:sz w:val="24"/>
                <w:szCs w:val="24"/>
              </w:rPr>
            </w:r>
          </w:p>
          <w:p>
            <w:pPr>
              <w:pStyle w:val="Normal"/>
              <w:widowControl w:val="false"/>
              <w:tabs>
                <w:tab w:val="clear" w:pos="709"/>
              </w:tabs>
              <w:spacing w:before="0" w:after="0"/>
              <w:rPr>
                <w:sz w:val="24"/>
                <w:szCs w:val="24"/>
              </w:rPr>
            </w:pPr>
            <w:r>
              <w:rPr>
                <w:sz w:val="24"/>
                <w:szCs w:val="24"/>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rFonts w:eastAsia="Calibri"/>
          <w:b/>
          <w:sz w:val="24"/>
          <w:szCs w:val="24"/>
          <w:lang w:eastAsia="en-US"/>
        </w:rPr>
      </w:pPr>
      <w:r>
        <w:rPr>
          <w:rFonts w:eastAsia="Calibri"/>
          <w:b/>
          <w:sz w:val="24"/>
          <w:szCs w:val="24"/>
          <w:lang w:eastAsia="en-US"/>
        </w:rPr>
      </w:r>
    </w:p>
    <w:p>
      <w:pPr>
        <w:pStyle w:val="Normal"/>
        <w:rPr>
          <w:rFonts w:eastAsia="Calibri"/>
          <w:b/>
          <w:sz w:val="24"/>
          <w:szCs w:val="24"/>
          <w:lang w:eastAsia="en-US"/>
        </w:rPr>
      </w:pPr>
      <w:r>
        <w:rPr>
          <w:b/>
          <w:sz w:val="24"/>
        </w:rPr>
        <w:t xml:space="preserve">23. </w:t>
      </w:r>
      <w:r>
        <w:rPr>
          <w:b/>
          <w:sz w:val="24"/>
          <w:lang w:val="en-US"/>
        </w:rPr>
        <w:t>Сапоги болотные</w:t>
      </w:r>
    </w:p>
    <w:tbl>
      <w:tblPr>
        <w:tblW w:w="15805" w:type="dxa"/>
        <w:jc w:val="left"/>
        <w:tblInd w:w="-496" w:type="dxa"/>
        <w:tblLayout w:type="fixed"/>
        <w:tblCellMar>
          <w:top w:w="0" w:type="dxa"/>
          <w:left w:w="108" w:type="dxa"/>
          <w:bottom w:w="0" w:type="dxa"/>
          <w:right w:w="108" w:type="dxa"/>
        </w:tblCellMar>
      </w:tblPr>
      <w:tblGrid>
        <w:gridCol w:w="1288"/>
        <w:gridCol w:w="2197"/>
        <w:gridCol w:w="8817"/>
        <w:gridCol w:w="2379"/>
        <w:gridCol w:w="1124"/>
      </w:tblGrid>
      <w:tr>
        <w:trPr/>
        <w:tc>
          <w:tcPr>
            <w:tcW w:w="1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 xml:space="preserve">№ </w:t>
            </w:r>
            <w:r>
              <w:rPr>
                <w:b/>
                <w:bCs/>
                <w:sz w:val="24"/>
                <w:szCs w:val="24"/>
              </w:rPr>
              <w:t>п/п</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Наименование параметра</w:t>
            </w:r>
          </w:p>
        </w:tc>
        <w:tc>
          <w:tcPr>
            <w:tcW w:w="88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Требование заказчика</w:t>
            </w:r>
          </w:p>
        </w:tc>
        <w:tc>
          <w:tcPr>
            <w:tcW w:w="350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Способ подтверждения участником соответствия требованиям</w:t>
            </w:r>
          </w:p>
        </w:tc>
      </w:tr>
      <w:tr>
        <w:trPr/>
        <w:tc>
          <w:tcPr>
            <w:tcW w:w="1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88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0" w:after="0"/>
              <w:rPr>
                <w:b/>
                <w:bCs/>
                <w:sz w:val="24"/>
                <w:szCs w:val="24"/>
              </w:rPr>
            </w:pPr>
            <w:r>
              <w:rPr>
                <w:b/>
                <w:bCs/>
                <w:sz w:val="24"/>
                <w:szCs w:val="24"/>
              </w:rPr>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Согласие с требованием/ указание характеристик</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bCs/>
                <w:sz w:val="24"/>
                <w:szCs w:val="24"/>
              </w:rPr>
              <w:t>Предоставление подтверждающего документа или иной способ подтверждения</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b/>
                <w:sz w:val="24"/>
                <w:szCs w:val="24"/>
              </w:rPr>
              <w:t>1</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2</w:t>
            </w:r>
          </w:p>
        </w:tc>
        <w:tc>
          <w:tcPr>
            <w:tcW w:w="8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4</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rFonts w:eastAsia="Calibri"/>
                <w:b/>
                <w:sz w:val="24"/>
                <w:szCs w:val="24"/>
                <w:lang w:eastAsia="en-US"/>
              </w:rPr>
            </w:pPr>
            <w:r>
              <w:rPr>
                <w:b/>
                <w:sz w:val="24"/>
                <w:szCs w:val="24"/>
              </w:rPr>
              <w:t>5</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4"/>
              </w:rPr>
              <w:t>1.</w:t>
            </w:r>
          </w:p>
        </w:tc>
        <w:tc>
          <w:tcPr>
            <w:tcW w:w="110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rPr>
                <w:rFonts w:eastAsia="Calibri"/>
                <w:b/>
                <w:sz w:val="24"/>
                <w:szCs w:val="24"/>
                <w:lang w:eastAsia="en-US"/>
              </w:rPr>
            </w:pPr>
            <w:r>
              <w:rPr>
                <w:b/>
                <w:sz w:val="24"/>
                <w:szCs w:val="24"/>
              </w:rPr>
              <w:t>Требования к техническим и функциональным характеристикам (включая гарантируемые показатели)</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ind w:left="-30" w:right="0" w:hanging="0"/>
              <w:jc w:val="center"/>
              <w:rPr>
                <w:rFonts w:eastAsia="Calibri"/>
                <w:b/>
                <w:sz w:val="24"/>
                <w:szCs w:val="24"/>
                <w:lang w:eastAsia="en-US"/>
              </w:rPr>
            </w:pPr>
            <w:r>
              <w:rPr>
                <w:sz w:val="22"/>
              </w:rPr>
              <w:t>1.1.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lang w:val="en-US"/>
              </w:rPr>
            </w:pPr>
            <w:r>
              <w:rPr>
                <w:iCs/>
                <w:sz w:val="24"/>
                <w:szCs w:val="24"/>
                <w:lang w:val="en-US"/>
              </w:rPr>
              <w:t>Характеристики</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rPr>
              <w:t>Сделаны из резины.</w:t>
            </w:r>
          </w:p>
          <w:p>
            <w:pPr>
              <w:pStyle w:val="Normal"/>
              <w:widowControl w:val="false"/>
              <w:tabs>
                <w:tab w:val="clear" w:pos="709"/>
              </w:tabs>
              <w:rPr>
                <w:rFonts w:eastAsia="Calibri"/>
                <w:b/>
                <w:sz w:val="24"/>
                <w:szCs w:val="24"/>
                <w:lang w:eastAsia="en-US"/>
              </w:rPr>
            </w:pPr>
            <w:r>
              <w:rPr>
                <w:sz w:val="24"/>
              </w:rPr>
              <w:t>Высота голенища - от 36 до 40 см, резинотканевая надставка высотой не менее 35 см (42 размер), соединена с сапогом клеевым методом крепления.</w:t>
            </w:r>
          </w:p>
          <w:p>
            <w:pPr>
              <w:pStyle w:val="Normal"/>
              <w:widowControl w:val="false"/>
              <w:tabs>
                <w:tab w:val="clear" w:pos="709"/>
              </w:tabs>
              <w:rPr>
                <w:rFonts w:eastAsia="Calibri"/>
                <w:b/>
                <w:sz w:val="24"/>
                <w:szCs w:val="24"/>
                <w:lang w:eastAsia="en-US"/>
              </w:rPr>
            </w:pPr>
            <w:r>
              <w:rPr>
                <w:sz w:val="24"/>
              </w:rPr>
              <w:t>Подкладка - трикотажное полотно. Подошва: резиновая, рифленая (препятствует скольжению), толщина - 7мм (плюс-минус 2мм).</w:t>
            </w:r>
          </w:p>
          <w:p>
            <w:pPr>
              <w:pStyle w:val="Normal"/>
              <w:widowControl w:val="false"/>
              <w:tabs>
                <w:tab w:val="clear" w:pos="709"/>
              </w:tabs>
              <w:rPr>
                <w:rFonts w:eastAsia="Calibri"/>
                <w:b/>
                <w:sz w:val="24"/>
                <w:szCs w:val="24"/>
                <w:lang w:eastAsia="en-US"/>
              </w:rPr>
            </w:pPr>
            <w:r>
              <w:rPr>
                <w:sz w:val="24"/>
              </w:rPr>
              <w:t>Предназначены для защиты от воды. Цвет - черный.</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sz w:val="22"/>
              </w:rPr>
              <w:t>2.</w:t>
            </w:r>
          </w:p>
        </w:tc>
        <w:tc>
          <w:tcPr>
            <w:tcW w:w="110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rPr>
                <w:rFonts w:eastAsia="Calibri"/>
                <w:b/>
                <w:sz w:val="24"/>
                <w:szCs w:val="24"/>
                <w:lang w:eastAsia="en-US"/>
              </w:rPr>
            </w:pPr>
            <w:r>
              <w:rPr>
                <w:b/>
                <w:sz w:val="24"/>
                <w:szCs w:val="24"/>
              </w:rPr>
              <w:t>Требования к комплектации и документам, поставляемым вместе с продукцией</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60" w:after="60"/>
              <w:jc w:val="center"/>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2.1.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iCs/>
                <w:sz w:val="24"/>
                <w:szCs w:val="24"/>
              </w:rPr>
              <w:t>Документы, передаваемые вместе с продукцией</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i/>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pPr>
              <w:pStyle w:val="Normal"/>
              <w:widowControl w:val="false"/>
              <w:tabs>
                <w:tab w:val="clear" w:pos="709"/>
              </w:tabs>
              <w:rPr>
                <w:rFonts w:eastAsia="Calibri"/>
                <w:b/>
                <w:sz w:val="24"/>
                <w:szCs w:val="24"/>
                <w:lang w:eastAsia="en-US"/>
              </w:rPr>
            </w:pPr>
            <w:r>
              <w:rPr>
                <w:i/>
                <w:iCs/>
                <w:sz w:val="24"/>
                <w:szCs w:val="24"/>
              </w:rPr>
              <w:t>товарно-транспортную накладную формы №1-Т;</w:t>
            </w:r>
          </w:p>
          <w:p>
            <w:pPr>
              <w:pStyle w:val="Normal"/>
              <w:widowControl w:val="false"/>
              <w:tabs>
                <w:tab w:val="clear" w:pos="709"/>
              </w:tabs>
              <w:rPr>
                <w:rFonts w:eastAsia="Calibri"/>
                <w:b/>
                <w:sz w:val="24"/>
                <w:szCs w:val="24"/>
                <w:lang w:eastAsia="en-US"/>
              </w:rPr>
            </w:pPr>
            <w:r>
              <w:rPr>
                <w:i/>
                <w:iCs/>
                <w:sz w:val="24"/>
                <w:szCs w:val="24"/>
              </w:rPr>
              <w:t>товарную накладную унифицированной формы ТОРГ-12 в 2 экз.</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w:t>
            </w:r>
          </w:p>
        </w:tc>
        <w:tc>
          <w:tcPr>
            <w:tcW w:w="11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b/>
                <w:sz w:val="24"/>
                <w:szCs w:val="24"/>
              </w:rPr>
              <w:t>-//-</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b/>
                <w:sz w:val="24"/>
                <w:szCs w:val="24"/>
              </w:rPr>
              <w:t>-//-</w:t>
            </w:r>
          </w:p>
        </w:tc>
      </w:tr>
      <w:tr>
        <w:trPr/>
        <w:tc>
          <w:tcPr>
            <w:tcW w:w="1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60" w:after="60"/>
              <w:jc w:val="center"/>
              <w:rPr>
                <w:rFonts w:eastAsia="Calibri"/>
                <w:b/>
                <w:sz w:val="24"/>
                <w:szCs w:val="24"/>
                <w:lang w:eastAsia="en-US"/>
              </w:rPr>
            </w:pPr>
            <w:r>
              <w:rPr>
                <w:sz w:val="22"/>
              </w:rPr>
              <w:t>3.1.</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iCs/>
                <w:sz w:val="24"/>
                <w:szCs w:val="24"/>
              </w:rPr>
            </w:pPr>
            <w:r>
              <w:rPr>
                <w:iCs/>
                <w:sz w:val="24"/>
                <w:szCs w:val="24"/>
              </w:rPr>
            </w:r>
          </w:p>
          <w:p>
            <w:pPr>
              <w:pStyle w:val="Normal"/>
              <w:widowControl w:val="false"/>
              <w:tabs>
                <w:tab w:val="clear" w:pos="709"/>
              </w:tabs>
              <w:jc w:val="center"/>
              <w:rPr>
                <w:rFonts w:eastAsia="Calibri"/>
                <w:b/>
                <w:sz w:val="24"/>
                <w:szCs w:val="24"/>
                <w:lang w:eastAsia="en-US"/>
              </w:rPr>
            </w:pPr>
            <w:r>
              <w:rPr>
                <w:iCs/>
                <w:sz w:val="24"/>
                <w:szCs w:val="24"/>
              </w:rPr>
              <w:t>Место поставки</w:t>
            </w:r>
          </w:p>
        </w:tc>
        <w:tc>
          <w:tcPr>
            <w:tcW w:w="88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rPr>
                <w:rFonts w:eastAsia="Calibri"/>
                <w:b/>
                <w:sz w:val="24"/>
                <w:szCs w:val="24"/>
                <w:lang w:eastAsia="en-US"/>
              </w:rPr>
            </w:pPr>
            <w:r>
              <w:rPr>
                <w:sz w:val="24"/>
                <w:szCs w:val="24"/>
              </w:rPr>
              <w:t>614030, г. Пермь,  ул. Соликамская д. 329, Камская ГЭС. Дата и время доставки должны быть согласованы с Заказчиком</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jc w:val="center"/>
              <w:rPr>
                <w:rFonts w:eastAsia="Calibri"/>
                <w:b/>
                <w:sz w:val="24"/>
                <w:szCs w:val="24"/>
                <w:lang w:eastAsia="en-US"/>
              </w:rPr>
            </w:pPr>
            <w:r>
              <w:rPr>
                <w:sz w:val="24"/>
                <w:szCs w:val="24"/>
              </w:rPr>
              <w:t>Согласие с требованием</w:t>
            </w:r>
          </w:p>
        </w:tc>
        <w:tc>
          <w:tcPr>
            <w:tcW w:w="11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before="0" w:after="0"/>
              <w:rPr>
                <w:sz w:val="24"/>
                <w:szCs w:val="24"/>
              </w:rPr>
            </w:pPr>
            <w:r>
              <w:rPr>
                <w:sz w:val="24"/>
                <w:szCs w:val="24"/>
              </w:rPr>
            </w:r>
          </w:p>
        </w:tc>
      </w:tr>
    </w:tbl>
    <w:p>
      <w:pPr>
        <w:pStyle w:val="Normal"/>
        <w:widowControl w:val="false"/>
        <w:rPr>
          <w:rFonts w:eastAsia="Calibri"/>
          <w:b/>
          <w:sz w:val="24"/>
          <w:szCs w:val="24"/>
          <w:lang w:eastAsia="en-US"/>
        </w:rPr>
      </w:pPr>
      <w:r>
        <w:rPr>
          <w:rFonts w:eastAsia="Calibri"/>
          <w:b/>
          <w:sz w:val="24"/>
          <w:szCs w:val="24"/>
          <w:lang w:eastAsia="en-US"/>
        </w:rPr>
      </w:r>
    </w:p>
    <w:p>
      <w:pPr>
        <w:pStyle w:val="Normal"/>
        <w:tabs>
          <w:tab w:val="clear" w:pos="709"/>
          <w:tab w:val="left" w:pos="10320" w:leader="none"/>
        </w:tabs>
        <w:ind w:left="0" w:right="0" w:firstLine="708"/>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5424"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8045"/>
        <w:gridCol w:w="7378"/>
      </w:tblGrid>
      <w:tr>
        <w:trPr/>
        <w:tc>
          <w:tcPr>
            <w:tcW w:w="804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7378"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numPr>
          <w:ilvl w:val="0"/>
          <w:numId w:val="0"/>
        </w:numPr>
        <w:ind w:left="0" w:hanging="0"/>
        <w:jc w:val="center"/>
        <w:outlineLvl w:val="0"/>
        <w:rPr>
          <w:bCs/>
          <w:sz w:val="24"/>
          <w:szCs w:val="24"/>
        </w:rPr>
      </w:pPr>
      <w:r>
        <w:rPr>
          <w:bCs/>
          <w:sz w:val="24"/>
          <w:szCs w:val="24"/>
        </w:rPr>
      </w:r>
      <w:r>
        <w:br w:type="page"/>
      </w:r>
    </w:p>
    <w:p>
      <w:pPr>
        <w:pStyle w:val="Normal"/>
        <w:ind w:firstLine="6237"/>
        <w:jc w:val="right"/>
        <w:rPr>
          <w:sz w:val="24"/>
          <w:szCs w:val="24"/>
        </w:rPr>
      </w:pPr>
      <w:r>
        <w:rPr>
          <w:sz w:val="24"/>
          <w:szCs w:val="24"/>
        </w:rPr>
        <w:t>Приложение № 3</w:t>
      </w:r>
    </w:p>
    <w:p>
      <w:pPr>
        <w:pStyle w:val="Normal"/>
        <w:ind w:hanging="0"/>
        <w:jc w:val="right"/>
        <w:rPr/>
      </w:pPr>
      <w:r>
        <w:rPr>
          <w:sz w:val="24"/>
          <w:szCs w:val="24"/>
        </w:rPr>
        <w:t xml:space="preserve">к Договору поставки  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14561"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7318"/>
        <w:gridCol w:w="7242"/>
      </w:tblGrid>
      <w:tr>
        <w:trPr/>
        <w:tc>
          <w:tcPr>
            <w:tcW w:w="731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724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73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724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73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72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73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72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73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72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73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72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4788"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8044"/>
        <w:gridCol w:w="6743"/>
      </w:tblGrid>
      <w:tr>
        <w:trPr/>
        <w:tc>
          <w:tcPr>
            <w:tcW w:w="8044"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674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bookmarkStart w:id="59" w:name="_Toc50125127_Копия_1"/>
      <w:bookmarkStart w:id="60" w:name="_Toc50125127_Копия_1"/>
      <w:bookmarkEnd w:id="45"/>
      <w:bookmarkEnd w:id="46"/>
      <w:bookmarkEnd w:id="54"/>
      <w:bookmarkEnd w:id="60"/>
    </w:p>
    <w:sectPr>
      <w:footnotePr>
        <w:numFmt w:val="decimal"/>
      </w:footnotePr>
      <w:type w:val="continuous"/>
      <w:pgSz w:orient="landscape" w:w="16838" w:h="11906"/>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Для договоров, заключенных в рамках операционной (текущей) деятельности Заказчика.</w:t>
      </w:r>
    </w:p>
  </w:footnote>
  <w:footnote w:id="3">
    <w:p>
      <w:pPr>
        <w:pStyle w:val="FootnoteText"/>
        <w:jc w:val="both"/>
        <w:rPr/>
      </w:pPr>
      <w:r>
        <w:rPr>
          <w:rStyle w:val="Style9"/>
        </w:rPr>
        <w:footnoteRef/>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r>
  </w:p>
  <w:p>
    <w:pPr>
      <w:pStyle w:val="Normal"/>
      <w:tabs>
        <w:tab w:val="clear" w:pos="709"/>
        <w:tab w:val="left" w:pos="1875" w:leader="none"/>
        <w:tab w:val="right" w:pos="8306" w:leader="none"/>
      </w:tabs>
      <w:jc w:val="right"/>
      <w:rPr/>
    </w:pPr>
    <w:r>
      <w:rPr/>
    </w:r>
  </w:p>
  <w:p>
    <w:pPr>
      <w:pStyle w:val="Normal"/>
      <w:tabs>
        <w:tab w:val="clear" w:pos="709"/>
        <w:tab w:val="left" w:pos="1875" w:leader="none"/>
        <w:tab w:val="right" w:pos="8306" w:leader="none"/>
      </w:tabs>
      <w:jc w:val="right"/>
      <w:rPr/>
    </w:pPr>
    <w:r>
      <w:rPr/>
      <w:t xml:space="preserve">                                                                                                                                               </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283"/>
        </w:tabs>
        <w:ind w:left="1283"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5"/>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4">
    <w:lvl w:ilvl="0">
      <w:start w:val="9"/>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9"/>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2">
    <w:name w:val="Heading 2"/>
    <w:basedOn w:val="Heading4"/>
    <w:next w:val="Normal"/>
    <w:qFormat/>
    <w:pPr>
      <w:numPr>
        <w:ilvl w:val="0"/>
        <w:numId w:val="0"/>
      </w:numPr>
      <w:ind w:left="432" w:right="0" w:hanging="0"/>
      <w:outlineLvl w:val="1"/>
    </w:pPr>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paragraph" w:styleId="Heading4">
    <w:name w:val="Heading 4"/>
    <w:basedOn w:val="Heading3"/>
    <w:next w:val="Normal"/>
    <w:qFormat/>
    <w:pPr>
      <w:numPr>
        <w:ilvl w:val="0"/>
        <w:numId w:val="0"/>
      </w:numPr>
      <w:ind w:left="432" w:right="0" w:hanging="0"/>
      <w:outlineLvl w:val="3"/>
    </w:pPr>
    <w:rPr>
      <w:bCs/>
    </w:rPr>
  </w:style>
  <w:style w:type="paragraph" w:styleId="Heading5">
    <w:name w:val="Heading 5"/>
    <w:basedOn w:val="Normal"/>
    <w:next w:val="Normal"/>
    <w:qFormat/>
    <w:pPr>
      <w:numPr>
        <w:ilvl w:val="0"/>
        <w:numId w:val="0"/>
      </w:numPr>
      <w:spacing w:before="240" w:after="60"/>
      <w:outlineLvl w:val="4"/>
    </w:pPr>
    <w:rPr>
      <w:b/>
      <w:bCs/>
      <w:i/>
      <w:iCs/>
      <w:sz w:val="26"/>
      <w:szCs w:val="26"/>
      <w:lang w:val="x-none" w:eastAsia="x-none"/>
    </w:rPr>
  </w:style>
  <w:style w:type="paragraph" w:styleId="Heading6">
    <w:name w:val="Heading 6"/>
    <w:basedOn w:val="Normal"/>
    <w:next w:val="Normal"/>
    <w:qFormat/>
    <w:pPr>
      <w:keepNext w:val="true"/>
      <w:keepLines/>
      <w:numPr>
        <w:ilvl w:val="0"/>
        <w:numId w:val="0"/>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qFormat/>
    <w:pPr>
      <w:keepNext w:val="true"/>
      <w:keepLines/>
      <w:numPr>
        <w:ilvl w:val="0"/>
        <w:numId w:val="0"/>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qFormat/>
    <w:pPr>
      <w:keepNext w:val="true"/>
      <w:keepLines/>
      <w:numPr>
        <w:ilvl w:val="0"/>
        <w:numId w:val="0"/>
      </w:numPr>
      <w:spacing w:before="200" w:after="0"/>
      <w:outlineLvl w:val="7"/>
    </w:pPr>
    <w:rPr>
      <w:rFonts w:ascii="Cambria" w:hAnsi="Cambria"/>
      <w:color w:val="4F81BD"/>
      <w:sz w:val="20"/>
      <w:szCs w:val="20"/>
      <w:lang w:val="x-none" w:eastAsia="x-none"/>
    </w:rPr>
  </w:style>
  <w:style w:type="paragraph" w:styleId="Heading9">
    <w:name w:val="Heading 9"/>
    <w:basedOn w:val="Normal"/>
    <w:next w:val="Normal"/>
    <w:qFormat/>
    <w:pPr>
      <w:numPr>
        <w:ilvl w:val="0"/>
        <w:numId w:val="0"/>
      </w:num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1"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2"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3"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4"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5" w:customStyle="1">
    <w:name w:val="Тема примечания Знак"/>
    <w:basedOn w:val="Style4"/>
    <w:link w:val="Annotationsubject"/>
    <w:qFormat/>
    <w:rsid w:val="00886f70"/>
    <w:rPr>
      <w:rFonts w:ascii="Times New Roman" w:hAnsi="Times New Roman" w:eastAsia="Times New Roman" w:cs="Times New Roman"/>
      <w:b/>
      <w:bCs/>
      <w:sz w:val="20"/>
      <w:szCs w:val="20"/>
      <w:lang w:val="x-none" w:eastAsia="x-none"/>
    </w:rPr>
  </w:style>
  <w:style w:type="character" w:styleId="Style6"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7" w:customStyle="1">
    <w:name w:val="комментарий"/>
    <w:uiPriority w:val="99"/>
    <w:qFormat/>
    <w:rsid w:val="00886f70"/>
    <w:rPr>
      <w:rFonts w:cs="Times New Roman"/>
      <w:b/>
      <w:bCs/>
      <w:i/>
      <w:iCs/>
      <w:shd w:fill="FFFF99" w:val="clear"/>
    </w:rPr>
  </w:style>
  <w:style w:type="character" w:styleId="Style8"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9"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0"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1"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2"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character" w:styleId="Style14">
    <w:name w:val="Ссылка указателя"/>
    <w:qFormat/>
    <w:rPr/>
  </w:style>
  <w:style w:type="character" w:styleId="Tooltip">
    <w:name w:val="tooltip"/>
    <w:basedOn w:val="DefaultParagraphFont"/>
    <w:qFormat/>
    <w:rPr/>
  </w:style>
  <w:style w:type="character" w:styleId="Apple-converted-space">
    <w:name w:val="apple-converted-space"/>
    <w:basedOn w:val="DefaultParagraphFont"/>
    <w:qFormat/>
    <w:rPr/>
  </w:style>
  <w:style w:type="character" w:styleId="Style15">
    <w:name w:val="основной для подзаголовков Знак"/>
    <w:qFormat/>
    <w:rPr>
      <w:b/>
      <w:sz w:val="28"/>
      <w:szCs w:val="28"/>
    </w:rPr>
  </w:style>
  <w:style w:type="character" w:styleId="32">
    <w:name w:val="Основной текст с отступом 3 Знак"/>
    <w:qFormat/>
    <w:rPr>
      <w:sz w:val="16"/>
      <w:szCs w:val="16"/>
    </w:rPr>
  </w:style>
  <w:style w:type="character" w:styleId="11">
    <w:name w:val="Неразрешенное упоминание1"/>
    <w:basedOn w:val="DefaultParagraphFont"/>
    <w:qFormat/>
    <w:rPr>
      <w:color w:val="605E5C"/>
      <w:shd w:fill="E1DFDD" w:val="clear"/>
    </w:rPr>
  </w:style>
  <w:style w:type="character" w:styleId="12">
    <w:name w:val="УРОВЕНЬ_1. Знак"/>
    <w:qFormat/>
    <w:rPr>
      <w:rFonts w:eastAsia="Calibri"/>
      <w:caps/>
      <w:sz w:val="28"/>
      <w:szCs w:val="28"/>
      <w:lang w:eastAsia="en-US"/>
    </w:rPr>
  </w:style>
  <w:style w:type="character" w:styleId="22">
    <w:name w:val="Пункт2 Знак"/>
    <w:qFormat/>
    <w:rPr>
      <w:b/>
      <w:sz w:val="28"/>
    </w:rPr>
  </w:style>
  <w:style w:type="character" w:styleId="Style16">
    <w:name w:val="Текст концевой сноски Знак"/>
    <w:basedOn w:val="DefaultParagraphFont"/>
    <w:qFormat/>
    <w:rPr/>
  </w:style>
  <w:style w:type="character" w:styleId="33">
    <w:name w:val="УРОВЕНЬ_Абзац_тип3 Знак"/>
    <w:qFormat/>
    <w:rPr>
      <w:rFonts w:eastAsia="Calibri"/>
      <w:sz w:val="26"/>
      <w:szCs w:val="28"/>
      <w:lang w:eastAsia="en-US"/>
    </w:rPr>
  </w:style>
  <w:style w:type="character" w:styleId="Style17">
    <w:name w:val="Подподпункт Знак"/>
    <w:qFormat/>
    <w:rPr>
      <w:sz w:val="26"/>
      <w:szCs w:val="26"/>
    </w:rPr>
  </w:style>
  <w:style w:type="character" w:styleId="Blk">
    <w:name w:val="blk"/>
    <w:qFormat/>
    <w:rPr/>
  </w:style>
  <w:style w:type="character" w:styleId="13">
    <w:name w:val="Подпункт Знак1"/>
    <w:qFormat/>
    <w:rPr>
      <w:sz w:val="28"/>
    </w:rPr>
  </w:style>
  <w:style w:type="character" w:styleId="Style18">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19">
    <w:name w:val="Выделенная цитата Знак"/>
    <w:qFormat/>
    <w:rPr>
      <w:rFonts w:ascii="Calibri" w:hAnsi="Calibri" w:eastAsia="Calibri"/>
      <w:b/>
      <w:bCs/>
      <w:i/>
      <w:iCs/>
      <w:color w:val="4F81BD"/>
      <w:lang w:val="x-none" w:eastAsia="x-none"/>
    </w:rPr>
  </w:style>
  <w:style w:type="character" w:styleId="23">
    <w:name w:val="Цитата 2 Знак"/>
    <w:qFormat/>
    <w:rPr>
      <w:rFonts w:ascii="Calibri" w:hAnsi="Calibri" w:eastAsia="Calibri"/>
      <w:i/>
      <w:iCs/>
      <w:color w:val="000000"/>
      <w:lang w:val="x-none" w:eastAsia="x-none"/>
    </w:rPr>
  </w:style>
  <w:style w:type="character" w:styleId="Emphasis">
    <w:name w:val="Emphasis"/>
    <w:qFormat/>
    <w:rPr>
      <w:i/>
      <w:iCs/>
    </w:rPr>
  </w:style>
  <w:style w:type="character" w:styleId="Style20">
    <w:name w:val="Подзаголовок Знак"/>
    <w:qFormat/>
    <w:rPr>
      <w:rFonts w:ascii="Cambria" w:hAnsi="Cambria"/>
      <w:i/>
      <w:iCs/>
      <w:color w:val="4F81BD"/>
      <w:spacing w:val="15"/>
      <w:sz w:val="24"/>
      <w:szCs w:val="24"/>
      <w:lang w:val="x-none" w:eastAsia="x-none"/>
    </w:rPr>
  </w:style>
  <w:style w:type="character" w:styleId="Style21">
    <w:name w:val="Название Знак"/>
    <w:qFormat/>
    <w:rPr>
      <w:sz w:val="28"/>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lang w:val="x-none" w:eastAsia="x-none"/>
    </w:rPr>
  </w:style>
  <w:style w:type="character" w:styleId="24">
    <w:name w:val="Заголовок 2 Знак"/>
    <w:qFormat/>
    <w:rPr>
      <w:rFonts w:eastAsia="Calibri"/>
      <w:b/>
      <w:bCs/>
      <w:sz w:val="24"/>
      <w:szCs w:val="24"/>
      <w:lang w:val="x-none" w:eastAsia="x-none"/>
    </w:rPr>
  </w:style>
  <w:style w:type="character" w:styleId="8">
    <w:name w:val="Заголовок 8 Знак"/>
    <w:qFormat/>
    <w:rPr>
      <w:rFonts w:ascii="Cambria" w:hAnsi="Cambria"/>
      <w:color w:val="4F81BD"/>
      <w:lang w:val="x-none" w:eastAsia="x-none"/>
    </w:rPr>
  </w:style>
  <w:style w:type="character" w:styleId="7">
    <w:name w:val="Заголовок 7 Знак"/>
    <w:qFormat/>
    <w:rPr>
      <w:rFonts w:ascii="Cambria" w:hAnsi="Cambria"/>
      <w:i/>
      <w:iCs/>
      <w:color w:val="404040"/>
      <w:lang w:val="x-none" w:eastAsia="x-none"/>
    </w:rPr>
  </w:style>
  <w:style w:type="character" w:styleId="6">
    <w:name w:val="Заголовок 6 Знак"/>
    <w:qFormat/>
    <w:rPr>
      <w:rFonts w:ascii="Cambria" w:hAnsi="Cambria"/>
      <w:i/>
      <w:iCs/>
      <w:color w:val="243F60"/>
      <w:lang w:val="x-none" w:eastAsia="x-none"/>
    </w:rPr>
  </w:style>
  <w:style w:type="character" w:styleId="Strong">
    <w:name w:val="Strong"/>
    <w:qFormat/>
    <w:rPr>
      <w:b/>
      <w:bCs/>
    </w:rPr>
  </w:style>
  <w:style w:type="character" w:styleId="FollowedHyperlink">
    <w:name w:val="FollowedHyperlink"/>
    <w:rPr>
      <w:color w:val="800000"/>
      <w:u w:val="single"/>
    </w:rPr>
  </w:style>
  <w:style w:type="character" w:styleId="Tipsy-tooltip">
    <w:name w:val="tipsy-tooltip"/>
    <w:qFormat/>
    <w:rPr>
      <w:rFonts w:ascii="Times New Roman" w:hAnsi="Times New Roman" w:eastAsia="Times New Roman" w:cs="Times New Roman"/>
      <w:color w:val="000000"/>
      <w:sz w:val="24"/>
      <w:szCs w:val="24"/>
    </w:rPr>
  </w:style>
  <w:style w:type="character" w:styleId="Strong1">
    <w:name w:val="Strong1"/>
    <w:qFormat/>
    <w:rPr>
      <w:b/>
      <w:bCs/>
    </w:rPr>
  </w:style>
  <w:style w:type="character" w:styleId="Strong2">
    <w:name w:val="Strong2"/>
    <w:qFormat/>
    <w:rPr>
      <w:b/>
      <w:bCs/>
    </w:rPr>
  </w:style>
  <w:style w:type="character" w:styleId="14">
    <w:name w:val="Верхний колонтитул Знак1"/>
    <w:qFormat/>
    <w:rPr>
      <w:rFonts w:ascii="Times New Roman" w:hAnsi="Times New Roman" w:eastAsia="Times New Roman" w:cs="Times New Roman"/>
      <w:color w:val="000000"/>
      <w:sz w:val="28"/>
      <w:szCs w:val="28"/>
      <w:lang w:eastAsia="ru-RU"/>
    </w:rPr>
  </w:style>
  <w:style w:type="character" w:styleId="15">
    <w:name w:val="Текст сноски Знак1"/>
    <w:qFormat/>
    <w:rPr>
      <w:rFonts w:ascii="Times New Roman" w:hAnsi="Times New Roman" w:eastAsia="Times New Roman" w:cs="Times New Roman"/>
      <w:color w:val="000000"/>
      <w:sz w:val="20"/>
      <w:szCs w:val="20"/>
      <w:lang w:eastAsia="ru-RU"/>
    </w:rPr>
  </w:style>
  <w:style w:type="character" w:styleId="16">
    <w:name w:val="Текст концевой сноски Знак1"/>
    <w:qFormat/>
    <w:rPr>
      <w:rFonts w:ascii="Times New Roman" w:hAnsi="Times New Roman" w:eastAsia="Times New Roman" w:cs="Times New Roman"/>
      <w:color w:val="000000"/>
      <w:sz w:val="20"/>
      <w:szCs w:val="20"/>
    </w:rPr>
  </w:style>
  <w:style w:type="character" w:styleId="17">
    <w:name w:val="Электронная подпись Знак1"/>
    <w:qFormat/>
    <w:rPr>
      <w:rFonts w:ascii="Times New Roman" w:hAnsi="Times New Roman" w:eastAsia="Times New Roman" w:cs="Times New Roman"/>
      <w:color w:val="000000"/>
      <w:sz w:val="24"/>
      <w:szCs w:val="24"/>
    </w:rPr>
  </w:style>
  <w:style w:type="character" w:styleId="18">
    <w:name w:val="Выделенная цитата Знак1"/>
    <w:qFormat/>
    <w:rPr>
      <w:rFonts w:ascii="Times New Roman" w:hAnsi="Times New Roman" w:eastAsia="Times New Roman" w:cs="Times New Roman"/>
      <w:i/>
      <w:iCs/>
      <w:color w:val="5B9BD5"/>
      <w:sz w:val="24"/>
      <w:szCs w:val="24"/>
    </w:rPr>
  </w:style>
  <w:style w:type="character" w:styleId="211">
    <w:name w:val="Цитата 2 Знак1"/>
    <w:qFormat/>
    <w:rPr>
      <w:rFonts w:ascii="Times New Roman" w:hAnsi="Times New Roman" w:eastAsia="Times New Roman" w:cs="Times New Roman"/>
      <w:i/>
      <w:iCs/>
      <w:color w:val="404040"/>
      <w:sz w:val="24"/>
      <w:szCs w:val="24"/>
    </w:rPr>
  </w:style>
  <w:style w:type="character" w:styleId="19">
    <w:name w:val="Подзаголовок Знак1"/>
    <w:qFormat/>
    <w:rPr>
      <w:rFonts w:ascii="Times New Roman" w:hAnsi="Times New Roman" w:eastAsia="0" w:cs="Times New Roman"/>
      <w:color w:val="5A5A5A"/>
      <w:spacing w:val="15"/>
      <w:sz w:val="24"/>
      <w:szCs w:val="24"/>
    </w:rPr>
  </w:style>
  <w:style w:type="character" w:styleId="110">
    <w:name w:val="Текст примечания Знак1"/>
    <w:qFormat/>
    <w:rPr>
      <w:rFonts w:ascii="Times New Roman" w:hAnsi="Times New Roman" w:eastAsia="Times New Roman" w:cs="Times New Roman"/>
      <w:color w:val="000000"/>
      <w:sz w:val="20"/>
      <w:szCs w:val="20"/>
    </w:rPr>
  </w:style>
  <w:style w:type="character" w:styleId="311">
    <w:name w:val="Основной текст с отступом 3 Знак1"/>
    <w:qFormat/>
    <w:rPr>
      <w:rFonts w:ascii="Times New Roman" w:hAnsi="Times New Roman" w:eastAsia="Times New Roman" w:cs="Times New Roman"/>
      <w:color w:val="000000"/>
      <w:sz w:val="16"/>
      <w:szCs w:val="16"/>
    </w:rPr>
  </w:style>
  <w:style w:type="character" w:styleId="111">
    <w:name w:val="Основной текст Знак1"/>
    <w:qFormat/>
    <w:rPr>
      <w:rFonts w:ascii="Times New Roman" w:hAnsi="Times New Roman" w:eastAsia="Times New Roman" w:cs="Times New Roman"/>
      <w:color w:val="000000"/>
      <w:sz w:val="24"/>
      <w:szCs w:val="24"/>
    </w:rPr>
  </w:style>
  <w:style w:type="character" w:styleId="Style22">
    <w:name w:val="Символ нумерации"/>
    <w:qFormat/>
    <w:rPr/>
  </w:style>
  <w:style w:type="character" w:styleId="Style23">
    <w:name w:val="Маркеры"/>
    <w:qFormat/>
    <w:rPr>
      <w:rFonts w:ascii="OpenSymbol" w:hAnsi="OpenSymbol" w:eastAsia="OpenSymbol" w:cs="OpenSymbol"/>
    </w:rPr>
  </w:style>
  <w:style w:type="paragraph" w:styleId="Style2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2"/>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5">
    <w:name w:val="Указатель"/>
    <w:basedOn w:val="Normal"/>
    <w:qFormat/>
    <w:pPr>
      <w:suppressLineNumbers/>
    </w:pPr>
    <w:rPr>
      <w:rFonts w:cs="Arial Unicode MS"/>
    </w:rPr>
  </w:style>
  <w:style w:type="paragraph" w:styleId="Title">
    <w:name w:val="Title"/>
    <w:basedOn w:val="Normal"/>
    <w:next w:val="BodyText"/>
    <w:link w:val="Style"/>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Normal"/>
    <w:qFormat/>
    <w:pPr>
      <w:suppressLineNumbers/>
    </w:pPr>
    <w:rPr/>
  </w:style>
  <w:style w:type="paragraph" w:styleId="112" w:customStyle="1">
    <w:name w:val="Заголовок1"/>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1" w:customStyle="1">
    <w:name w:val="caption11"/>
    <w:basedOn w:val="Normal"/>
    <w:qFormat/>
    <w:pPr>
      <w:suppressLineNumbers/>
      <w:spacing w:before="120" w:after="120"/>
    </w:pPr>
    <w:rPr>
      <w:i/>
      <w:iCs/>
      <w:sz w:val="24"/>
      <w:szCs w:val="24"/>
    </w:rPr>
  </w:style>
  <w:style w:type="paragraph" w:styleId="Style26"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1"/>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7" w:customStyle="1">
    <w:name w:val="Колонтитул"/>
    <w:basedOn w:val="Normal"/>
    <w:qFormat/>
    <w:pPr/>
    <w:rPr/>
  </w:style>
  <w:style w:type="paragraph" w:styleId="Footer">
    <w:name w:val="Footer"/>
    <w:basedOn w:val="Normal"/>
    <w:link w:val="Style3"/>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4"/>
    <w:qFormat/>
    <w:rsid w:val="00886f70"/>
    <w:pPr/>
    <w:rPr/>
  </w:style>
  <w:style w:type="paragraph" w:styleId="Annotationsubject">
    <w:name w:val="annotation subject"/>
    <w:basedOn w:val="Annotationtext"/>
    <w:next w:val="Annotationtext"/>
    <w:link w:val="Style5"/>
    <w:qFormat/>
    <w:rsid w:val="00886f70"/>
    <w:pPr/>
    <w:rPr>
      <w:b/>
      <w:bCs/>
      <w:lang w:val="x-none" w:eastAsia="x-none"/>
    </w:rPr>
  </w:style>
  <w:style w:type="paragraph" w:styleId="ListParagraph">
    <w:name w:val="List Paragraph"/>
    <w:basedOn w:val="Normal"/>
    <w:link w:val="Style12"/>
    <w:uiPriority w:val="34"/>
    <w:qFormat/>
    <w:rsid w:val="00886f70"/>
    <w:pPr>
      <w:spacing w:before="0" w:after="0"/>
      <w:ind w:left="720" w:hanging="0"/>
      <w:contextualSpacing/>
    </w:pPr>
    <w:rPr/>
  </w:style>
  <w:style w:type="paragraph" w:styleId="Style28"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9"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6"/>
    <w:rsid w:val="00886f70"/>
    <w:pPr>
      <w:spacing w:before="0" w:after="120"/>
      <w:ind w:left="283" w:hanging="0"/>
    </w:pPr>
    <w:rPr/>
  </w:style>
  <w:style w:type="paragraph" w:styleId="Style30"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886f70"/>
    <w:pPr>
      <w:tabs>
        <w:tab w:val="clear" w:pos="709"/>
        <w:tab w:val="center" w:pos="4677" w:leader="none"/>
        <w:tab w:val="right" w:pos="9355" w:leader="none"/>
      </w:tabs>
    </w:pPr>
    <w:rPr/>
  </w:style>
  <w:style w:type="paragraph" w:styleId="Style31" w:customStyle="1">
    <w:name w:val="Пункт договора"/>
    <w:basedOn w:val="Normal"/>
    <w:qFormat/>
    <w:rsid w:val="00886f70"/>
    <w:pPr>
      <w:jc w:val="both"/>
    </w:pPr>
    <w:rPr>
      <w:rFonts w:ascii="Arial" w:hAnsi="Arial"/>
    </w:rPr>
  </w:style>
  <w:style w:type="paragraph" w:styleId="113"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14"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andard" w:customStyle="1">
    <w:name w:val="Standard"/>
    <w:qFormat/>
    <w:rsid w:val="00a106e8"/>
    <w:pPr>
      <w:widowControl/>
      <w:suppressAutoHyphens w:val="true"/>
      <w:bidi w:val="0"/>
      <w:spacing w:before="0" w:after="0"/>
      <w:jc w:val="left"/>
      <w:textAlignment w:val="baseline"/>
    </w:pPr>
    <w:rPr>
      <w:rFonts w:ascii="Liberation Serif" w:hAnsi="Liberation Serif" w:eastAsia="Arial Unicode MS" w:cs="Arial Unicode MS"/>
      <w:color w:val="auto"/>
      <w:kern w:val="2"/>
      <w:sz w:val="24"/>
      <w:szCs w:val="24"/>
      <w:lang w:val="ru-RU" w:eastAsia="zh-CN" w:bidi="hi-IN"/>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jc w:val="center"/>
    </w:pPr>
    <w:rPr>
      <w:b/>
      <w:bCs/>
    </w:rPr>
  </w:style>
  <w:style w:type="paragraph" w:styleId="Style34">
    <w:name w:val="Содержимое врезки"/>
    <w:basedOn w:val="Normal"/>
    <w:qFormat/>
    <w:pPr/>
    <w:rPr/>
  </w:style>
  <w:style w:type="paragraph" w:styleId="312">
    <w:name w:val="Основной текст с отступом 31"/>
    <w:basedOn w:val="Normal"/>
    <w:qFormat/>
    <w:pPr>
      <w:ind w:left="0" w:right="0" w:firstLine="708"/>
    </w:pPr>
    <w:rPr>
      <w:sz w:val="24"/>
      <w:szCs w:val="24"/>
      <w:lang w:eastAsia="ar-SA"/>
    </w:rPr>
  </w:style>
  <w:style w:type="paragraph" w:styleId="FORMATTEXT">
    <w:name w:val=".FORMATTEXT"/>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5">
    <w:name w:val="основной для подзаголовков"/>
    <w:basedOn w:val="Heading2"/>
    <w:qFormat/>
    <w:pPr>
      <w:tabs>
        <w:tab w:val="clear" w:pos="709"/>
      </w:tabs>
      <w:spacing w:before="120" w:after="120"/>
    </w:pPr>
    <w:rPr>
      <w:rFonts w:eastAsia="Times New Roman"/>
      <w:bCs w:val="false"/>
      <w:sz w:val="28"/>
      <w:szCs w:val="28"/>
      <w:lang w:val="ru-RU" w:eastAsia="ru-RU"/>
    </w:rPr>
  </w:style>
  <w:style w:type="paragraph" w:styleId="TOC8">
    <w:name w:val="TOC 8"/>
    <w:basedOn w:val="Normal"/>
    <w:next w:val="Normal"/>
    <w:pPr>
      <w:ind w:left="1680" w:right="0" w:hanging="0"/>
    </w:pPr>
    <w:rPr>
      <w:rFonts w:ascii="Calibri" w:hAnsi="Calibri" w:cs="Calibri"/>
      <w:sz w:val="20"/>
      <w:szCs w:val="20"/>
    </w:rPr>
  </w:style>
  <w:style w:type="paragraph" w:styleId="TOC7">
    <w:name w:val="TOC 7"/>
    <w:basedOn w:val="Normal"/>
    <w:next w:val="Normal"/>
    <w:pPr>
      <w:ind w:left="1400" w:right="0" w:hanging="0"/>
    </w:pPr>
    <w:rPr>
      <w:rFonts w:ascii="Calibri" w:hAnsi="Calibri" w:cs="Calibri"/>
      <w:sz w:val="20"/>
      <w:szCs w:val="20"/>
    </w:rPr>
  </w:style>
  <w:style w:type="paragraph" w:styleId="TOC6">
    <w:name w:val="TOC 6"/>
    <w:basedOn w:val="Normal"/>
    <w:next w:val="Normal"/>
    <w:pPr>
      <w:ind w:left="1120" w:right="0" w:hanging="0"/>
    </w:pPr>
    <w:rPr>
      <w:rFonts w:ascii="Calibri" w:hAnsi="Calibri" w:cs="Calibri"/>
      <w:sz w:val="20"/>
      <w:szCs w:val="20"/>
    </w:rPr>
  </w:style>
  <w:style w:type="paragraph" w:styleId="115">
    <w:name w:val="УРОВЕНЬ_1."/>
    <w:basedOn w:val="ListParagraph"/>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NormalWeb">
    <w:name w:val="Normal (Web)"/>
    <w:basedOn w:val="Normal"/>
    <w:qFormat/>
    <w:pPr>
      <w:spacing w:before="280" w:after="280"/>
    </w:pPr>
    <w:rPr>
      <w:sz w:val="24"/>
      <w:szCs w:val="24"/>
    </w:rPr>
  </w:style>
  <w:style w:type="paragraph" w:styleId="Style36">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numPr>
        <w:ilvl w:val="0"/>
        <w:numId w:val="5"/>
      </w:numPr>
      <w:spacing w:before="120" w:after="120"/>
      <w:jc w:val="both"/>
      <w:outlineLvl w:val="0"/>
    </w:pPr>
    <w:rPr>
      <w:b/>
      <w:kern w:val="2"/>
      <w:sz w:val="24"/>
      <w:szCs w:val="20"/>
      <w:lang w:eastAsia="x-none"/>
    </w:rPr>
  </w:style>
  <w:style w:type="paragraph" w:styleId="EndnoteText">
    <w:name w:val="Endnote Text"/>
    <w:basedOn w:val="Normal"/>
    <w:pPr/>
    <w:rPr>
      <w:sz w:val="20"/>
      <w:szCs w:val="20"/>
    </w:rPr>
  </w:style>
  <w:style w:type="paragraph" w:styleId="116">
    <w:name w:val="Стиль Заголовок 1 + по ширине"/>
    <w:basedOn w:val="Heading1"/>
    <w:qFormat/>
    <w:pPr>
      <w:keepLines/>
      <w:tabs>
        <w:tab w:val="clear" w:pos="709"/>
        <w:tab w:val="left" w:pos="567" w:leader="none"/>
      </w:tabs>
      <w:spacing w:before="480" w:after="240"/>
      <w:ind w:left="567" w:right="0" w:hanging="567"/>
      <w:jc w:val="both"/>
    </w:pPr>
    <w:rPr>
      <w:rFonts w:ascii="Arial" w:hAnsi="Arial" w:eastAsia="Times New Roman"/>
      <w:bCs/>
      <w:kern w:val="2"/>
      <w:sz w:val="40"/>
      <w:szCs w:val="20"/>
      <w:lang w:val="ru-RU" w:eastAsia="ru-RU"/>
    </w:rPr>
  </w:style>
  <w:style w:type="paragraph" w:styleId="Style37">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34">
    <w:name w:val="УРОВЕНЬ_Абзац_тип3"/>
    <w:basedOn w:val="ListParagraph"/>
    <w:qFormat/>
    <w:pPr>
      <w:numPr>
        <w:ilvl w:val="7"/>
        <w:numId w:val="4"/>
      </w:numPr>
      <w:spacing w:lineRule="exact" w:line="360" w:before="120" w:after="0"/>
      <w:contextualSpacing w:val="false"/>
      <w:jc w:val="both"/>
    </w:pPr>
    <w:rPr>
      <w:sz w:val="26"/>
      <w:szCs w:val="28"/>
      <w:lang w:eastAsia="en-US"/>
    </w:rPr>
  </w:style>
  <w:style w:type="paragraph" w:styleId="26">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1">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Style38">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Style39">
    <w:name w:val="Подподпункт"/>
    <w:basedOn w:val="Style45"/>
    <w:qFormat/>
    <w:pPr>
      <w:tabs>
        <w:tab w:val="clear" w:pos="1134"/>
        <w:tab w:val="left" w:pos="5104" w:leader="none"/>
      </w:tabs>
      <w:snapToGrid w:val="true"/>
      <w:spacing w:lineRule="auto" w:line="240" w:before="120" w:after="0"/>
      <w:ind w:left="5104" w:right="0" w:hanging="567"/>
    </w:pPr>
    <w:rPr>
      <w:sz w:val="26"/>
      <w:szCs w:val="26"/>
      <w:lang w:val="ru-RU" w:eastAsia="ru-RU"/>
    </w:rPr>
  </w:style>
  <w:style w:type="paragraph" w:styleId="Style40">
    <w:name w:val="Таблица шапка"/>
    <w:basedOn w:val="Normal"/>
    <w:qFormat/>
    <w:pPr>
      <w:keepNext w:val="true"/>
      <w:spacing w:before="40" w:after="40"/>
      <w:ind w:left="57" w:right="57" w:hanging="0"/>
    </w:pPr>
    <w:rPr>
      <w:sz w:val="22"/>
      <w:szCs w:val="26"/>
    </w:rPr>
  </w:style>
  <w:style w:type="paragraph" w:styleId="Style41">
    <w:name w:val="Таблица"/>
    <w:basedOn w:val="Normal"/>
    <w:qFormat/>
    <w:pPr>
      <w:keepNext w:val="true"/>
      <w:spacing w:before="60" w:after="60"/>
      <w:jc w:val="center"/>
    </w:pPr>
    <w:rPr>
      <w:rFonts w:eastAsia="Calibri"/>
      <w:b/>
      <w:sz w:val="24"/>
      <w:szCs w:val="24"/>
      <w:lang w:val="x-none" w:eastAsia="x-none"/>
    </w:rPr>
  </w:style>
  <w:style w:type="paragraph" w:styleId="117">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42">
    <w:name w:val="Пункт"/>
    <w:basedOn w:val="Normal"/>
    <w:qFormat/>
    <w:pPr>
      <w:widowControl w:val="false"/>
      <w:tabs>
        <w:tab w:val="clear" w:pos="709"/>
        <w:tab w:val="left" w:pos="1134" w:leader="none"/>
      </w:tabs>
      <w:spacing w:lineRule="auto" w:line="360" w:before="120" w:after="0"/>
      <w:ind w:left="1134" w:right="800" w:hanging="1134"/>
      <w:jc w:val="both"/>
    </w:pPr>
    <w:rPr>
      <w:rFonts w:ascii="Arial" w:hAnsi="Arial"/>
      <w:b/>
      <w:i/>
      <w:szCs w:val="20"/>
    </w:rPr>
  </w:style>
  <w:style w:type="paragraph" w:styleId="35">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313">
    <w:name w:val="Список 31"/>
    <w:basedOn w:val="Normal"/>
    <w:qFormat/>
    <w:pPr>
      <w:numPr>
        <w:ilvl w:val="0"/>
        <w:numId w:val="2"/>
      </w:numPr>
      <w:spacing w:before="120" w:after="0"/>
      <w:jc w:val="both"/>
    </w:pPr>
    <w:rPr>
      <w:rFonts w:ascii="Garamond" w:hAnsi="Garamond"/>
      <w:sz w:val="24"/>
      <w:szCs w:val="20"/>
    </w:rPr>
  </w:style>
  <w:style w:type="paragraph" w:styleId="36">
    <w:name w:val="Нумерованный список ур3"/>
    <w:basedOn w:val="Normal"/>
    <w:qFormat/>
    <w:pPr>
      <w:numPr>
        <w:ilvl w:val="2"/>
        <w:numId w:val="2"/>
      </w:numPr>
      <w:jc w:val="both"/>
    </w:pPr>
    <w:rPr>
      <w:rFonts w:ascii="Garamond" w:hAnsi="Garamond"/>
      <w:sz w:val="24"/>
      <w:szCs w:val="20"/>
    </w:rPr>
  </w:style>
  <w:style w:type="paragraph" w:styleId="E-mailSignature">
    <w:name w:val="E-mail Signature"/>
    <w:basedOn w:val="Normal"/>
    <w:qFormat/>
    <w:pPr/>
    <w:rPr>
      <w:rFonts w:eastAsia="Calibri"/>
      <w:sz w:val="24"/>
      <w:szCs w:val="24"/>
      <w:lang w:val="x-none" w:eastAsia="x-none"/>
    </w:rPr>
  </w:style>
  <w:style w:type="paragraph" w:styleId="IndexHeading">
    <w:name w:val="Index Heading"/>
    <w:basedOn w:val="Style24"/>
    <w:pPr>
      <w:suppressLineNumbers/>
      <w:ind w:left="0" w:hanging="0"/>
    </w:pPr>
    <w:rPr>
      <w:b/>
      <w:bCs/>
      <w:sz w:val="32"/>
      <w:szCs w:val="32"/>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Quote">
    <w:name w:val="Quote"/>
    <w:basedOn w:val="Normal"/>
    <w:next w:val="Normal"/>
    <w:qFormat/>
    <w:pPr/>
    <w:rPr>
      <w:rFonts w:ascii="Calibri" w:hAnsi="Calibri" w:eastAsia="Calibri"/>
      <w:i/>
      <w:iCs/>
      <w:color w:val="000000"/>
      <w:sz w:val="20"/>
      <w:szCs w:val="20"/>
      <w:lang w:val="x-none" w:eastAsia="x-none"/>
    </w:rPr>
  </w:style>
  <w:style w:type="paragraph" w:styleId="Subtitle">
    <w:name w:val="Subtitle"/>
    <w:basedOn w:val="Normal"/>
    <w:next w:val="Normal"/>
    <w:qFormat/>
    <w:pPr>
      <w:ind w:left="1066" w:right="0" w:firstLine="709"/>
    </w:pPr>
    <w:rPr>
      <w:rFonts w:ascii="Cambria" w:hAnsi="Cambria"/>
      <w:i/>
      <w:iCs/>
      <w:color w:val="4F81BD"/>
      <w:spacing w:val="15"/>
      <w:sz w:val="24"/>
      <w:szCs w:val="24"/>
      <w:lang w:val="x-none" w:eastAsia="x-none"/>
    </w:rPr>
  </w:style>
  <w:style w:type="paragraph" w:styleId="Caption11111111">
    <w:name w:val="caption11111111"/>
    <w:basedOn w:val="Normal"/>
    <w:next w:val="Normal"/>
    <w:qFormat/>
    <w:pPr/>
    <w:rPr>
      <w:rFonts w:eastAsia="Calibri"/>
      <w:b/>
      <w:bCs/>
      <w:color w:val="4F81BD"/>
      <w:sz w:val="18"/>
      <w:szCs w:val="18"/>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pageBreakBefore/>
      <w:numPr>
        <w:ilvl w:val="0"/>
        <w:numId w:val="0"/>
      </w:numPr>
      <w:jc w:val="both"/>
      <w:outlineLvl w:val="0"/>
    </w:pPr>
    <w:rPr>
      <w:b/>
    </w:rPr>
  </w:style>
  <w:style w:type="paragraph" w:styleId="TOC4">
    <w:name w:val="TOC 4"/>
    <w:basedOn w:val="Normal"/>
    <w:next w:val="Normal"/>
    <w:pPr>
      <w:ind w:left="560" w:right="0" w:hanging="0"/>
    </w:pPr>
    <w:rPr>
      <w:rFonts w:cs="Calibri"/>
      <w:sz w:val="20"/>
      <w:szCs w:val="20"/>
    </w:rPr>
  </w:style>
  <w:style w:type="paragraph" w:styleId="TOC5">
    <w:name w:val="TOC 5"/>
    <w:basedOn w:val="Normal"/>
    <w:next w:val="Normal"/>
    <w:pPr>
      <w:ind w:left="840" w:right="0" w:hanging="0"/>
    </w:pPr>
    <w:rPr>
      <w:rFonts w:ascii="Calibri" w:hAnsi="Calibri" w:cs="Calibri"/>
      <w:sz w:val="20"/>
      <w:szCs w:val="20"/>
    </w:rPr>
  </w:style>
  <w:style w:type="paragraph" w:styleId="TOC9">
    <w:name w:val="TOC 9"/>
    <w:basedOn w:val="Normal"/>
    <w:next w:val="Normal"/>
    <w:pPr>
      <w:ind w:left="1960" w:right="0" w:hanging="0"/>
    </w:pPr>
    <w:rPr>
      <w:rFonts w:ascii="Calibri" w:hAnsi="Calibri" w:cs="Calibri"/>
      <w:sz w:val="20"/>
      <w:szCs w:val="20"/>
    </w:rPr>
  </w:style>
  <w:style w:type="paragraph" w:styleId="118">
    <w:name w:val="Обычный (веб)1"/>
    <w:basedOn w:val="Normal"/>
    <w:qFormat/>
    <w:pPr>
      <w:spacing w:before="280" w:after="280"/>
    </w:pPr>
    <w:rPr>
      <w:rFonts w:ascii="Arial Unicode MS" w:hAnsi="Arial Unicode MS" w:eastAsia="Arial Unicode MS" w:cs="Arial Unicode MS"/>
      <w:sz w:val="24"/>
      <w:szCs w:val="24"/>
    </w:rPr>
  </w:style>
  <w:style w:type="paragraph" w:styleId="TOC2">
    <w:name w:val="TOC 2"/>
    <w:basedOn w:val="Normal"/>
    <w:next w:val="Normal"/>
    <w:pPr>
      <w:spacing w:before="240" w:after="0"/>
    </w:pPr>
    <w:rPr>
      <w:rFonts w:cs="Calibri"/>
      <w:b/>
      <w:bCs/>
      <w:sz w:val="20"/>
      <w:szCs w:val="20"/>
    </w:rPr>
  </w:style>
  <w:style w:type="paragraph" w:styleId="Style43">
    <w:name w:val="Приложение к регламенту"/>
    <w:basedOn w:val="Normal"/>
    <w:qFormat/>
    <w:pPr>
      <w:jc w:val="right"/>
    </w:pPr>
    <w:rPr/>
  </w:style>
  <w:style w:type="paragraph" w:styleId="Style44">
    <w:name w:val="Раздел регламента"/>
    <w:basedOn w:val="Normal"/>
    <w:qFormat/>
    <w:pPr/>
    <w:rPr/>
  </w:style>
  <w:style w:type="paragraph" w:styleId="TOC3">
    <w:name w:val="TOC 3"/>
    <w:basedOn w:val="Normal"/>
    <w:next w:val="Normal"/>
    <w:pPr>
      <w:ind w:left="280" w:right="0" w:hanging="0"/>
    </w:pPr>
    <w:rPr>
      <w:rFonts w:cs="Calibri"/>
      <w:sz w:val="20"/>
      <w:szCs w:val="20"/>
    </w:rPr>
  </w:style>
  <w:style w:type="paragraph" w:styleId="TOC1">
    <w:name w:val="TOC 1"/>
    <w:basedOn w:val="Normal"/>
    <w:next w:val="Normal"/>
    <w:pPr>
      <w:spacing w:before="120" w:after="0"/>
    </w:pPr>
    <w:rPr>
      <w:rFonts w:cs="Calibri Light (Заголовки)"/>
      <w:b/>
      <w:bCs/>
      <w:sz w:val="24"/>
      <w:szCs w:val="24"/>
    </w:rPr>
  </w:style>
  <w:style w:type="paragraph" w:styleId="29">
    <w:name w:val="Пункт2"/>
    <w:basedOn w:val="Normal"/>
    <w:qFormat/>
    <w:pPr>
      <w:keepNext w:val="true"/>
      <w:numPr>
        <w:ilvl w:val="0"/>
        <w:numId w:val="0"/>
      </w:numPr>
      <w:tabs>
        <w:tab w:val="clear" w:pos="709"/>
        <w:tab w:val="left" w:pos="1134" w:leader="none"/>
      </w:tabs>
      <w:snapToGrid w:val="false"/>
      <w:spacing w:before="240" w:after="120"/>
      <w:ind w:left="1134" w:right="0" w:hanging="1134"/>
      <w:outlineLvl w:val="2"/>
    </w:pPr>
    <w:rPr>
      <w:b/>
      <w:szCs w:val="20"/>
    </w:rPr>
  </w:style>
  <w:style w:type="paragraph" w:styleId="Style45">
    <w:name w:val="Подпункт"/>
    <w:basedOn w:val="Normal"/>
    <w:qFormat/>
    <w:pPr>
      <w:tabs>
        <w:tab w:val="clear" w:pos="709"/>
        <w:tab w:val="left" w:pos="1134" w:leader="none"/>
      </w:tabs>
      <w:snapToGrid w:val="false"/>
      <w:spacing w:lineRule="auto" w:line="360"/>
      <w:ind w:left="1134" w:right="0" w:hanging="1134"/>
      <w:jc w:val="both"/>
    </w:pPr>
    <w:rPr>
      <w:szCs w:val="20"/>
      <w:lang w:val="x-none" w:eastAsia="x-none"/>
    </w:rPr>
  </w:style>
  <w:style w:type="paragraph" w:styleId="BlockText">
    <w:name w:val="Block Text"/>
    <w:basedOn w:val="Normal"/>
    <w:qFormat/>
    <w:pPr>
      <w:ind w:left="-567" w:right="-766" w:hanging="0"/>
      <w:jc w:val="center"/>
    </w:pPr>
    <w:rPr>
      <w:b/>
      <w:bCs/>
      <w:sz w:val="24"/>
      <w:szCs w:val="20"/>
    </w:rPr>
  </w:style>
  <w:style w:type="paragraph" w:styleId="BodyTextIndent3">
    <w:name w:val="Body Text Indent 3"/>
    <w:basedOn w:val="Normal"/>
    <w:qFormat/>
    <w:pPr>
      <w:spacing w:before="0" w:after="120"/>
      <w:ind w:left="283" w:right="0" w:hanging="0"/>
    </w:pPr>
    <w:rPr>
      <w:sz w:val="16"/>
      <w:szCs w:val="16"/>
    </w:rPr>
  </w:style>
  <w:style w:type="paragraph" w:styleId="119">
    <w:name w:val="Название1"/>
    <w:basedOn w:val="Normal"/>
    <w:qFormat/>
    <w:pPr>
      <w:jc w:val="center"/>
    </w:pPr>
    <w:rPr>
      <w:szCs w:val="20"/>
      <w:lang w:val="x-none" w:eastAsia="x-none"/>
    </w:rPr>
  </w:style>
  <w:style w:type="paragraph" w:styleId="37">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20">
    <w:name w:val="Шапка 1"/>
    <w:basedOn w:val="Normal"/>
    <w:qFormat/>
    <w:pPr>
      <w:pBdr>
        <w:bottom w:val="thickThinSmallGap" w:sz="24" w:space="1" w:color="000000"/>
      </w:pBdr>
      <w:spacing w:before="0" w:after="240"/>
      <w:jc w:val="center"/>
    </w:pPr>
    <w:rPr>
      <w:sz w:val="22"/>
      <w:szCs w:val="22"/>
    </w:rPr>
  </w:style>
  <w:style w:type="paragraph" w:styleId="Style46">
    <w:name w:val="Подраздел раздела положения"/>
    <w:basedOn w:val="Normal"/>
    <w:qFormat/>
    <w:pPr>
      <w:numPr>
        <w:ilvl w:val="1"/>
        <w:numId w:val="1"/>
      </w:numPr>
      <w:spacing w:before="80" w:after="80"/>
      <w:jc w:val="both"/>
    </w:pPr>
    <w:rPr/>
  </w:style>
  <w:style w:type="paragraph" w:styleId="Style47">
    <w:name w:val="Раздел положения"/>
    <w:basedOn w:val="Normal"/>
    <w:qFormat/>
    <w:pPr>
      <w:numPr>
        <w:ilvl w:val="0"/>
        <w:numId w:val="1"/>
      </w:numPr>
      <w:spacing w:before="80" w:after="80"/>
      <w:jc w:val="center"/>
    </w:pPr>
    <w:rPr>
      <w:b/>
      <w:sz w:val="32"/>
      <w:szCs w:val="32"/>
    </w:rPr>
  </w:style>
  <w:style w:type="paragraph" w:styleId="Style48">
    <w:name w:val="Название раздела инструкции"/>
    <w:basedOn w:val="Normal"/>
    <w:qFormat/>
    <w:pPr>
      <w:jc w:val="center"/>
    </w:pPr>
    <w:rPr>
      <w:b/>
    </w:rPr>
  </w:style>
  <w:style w:type="paragraph" w:styleId="Indexheading1111111">
    <w:name w:val="index heading1111111"/>
    <w:basedOn w:val="Title"/>
    <w:qFormat/>
    <w:pPr/>
    <w:rPr/>
  </w:style>
  <w:style w:type="paragraph" w:styleId="Caption1111111">
    <w:name w:val="caption1111111"/>
    <w:basedOn w:val="Normal"/>
    <w:qFormat/>
    <w:pPr>
      <w:suppressLineNumbers/>
      <w:spacing w:before="120" w:after="120"/>
    </w:pPr>
    <w:rPr>
      <w:i/>
      <w:iCs/>
      <w:sz w:val="24"/>
      <w:szCs w:val="24"/>
    </w:rPr>
  </w:style>
  <w:style w:type="paragraph" w:styleId="Indexheading111111">
    <w:name w:val="index heading111111"/>
    <w:basedOn w:val="Title"/>
    <w:qFormat/>
    <w:pPr/>
    <w:rPr/>
  </w:style>
  <w:style w:type="paragraph" w:styleId="Caption111111">
    <w:name w:val="caption111111"/>
    <w:basedOn w:val="Normal"/>
    <w:qFormat/>
    <w:pPr>
      <w:suppressLineNumbers/>
      <w:spacing w:before="120" w:after="120"/>
    </w:pPr>
    <w:rPr>
      <w:i/>
      <w:iCs/>
      <w:sz w:val="24"/>
      <w:szCs w:val="24"/>
    </w:rPr>
  </w:style>
  <w:style w:type="paragraph" w:styleId="Indexheading11111">
    <w:name w:val="index heading11111"/>
    <w:basedOn w:val="Title"/>
    <w:qFormat/>
    <w:pPr/>
    <w:rPr/>
  </w:style>
  <w:style w:type="paragraph" w:styleId="Caption11111">
    <w:name w:val="caption11111"/>
    <w:basedOn w:val="Normal"/>
    <w:qFormat/>
    <w:pPr>
      <w:suppressLineNumbers/>
      <w:spacing w:before="120" w:after="120"/>
    </w:pPr>
    <w:rPr>
      <w:i/>
      <w:iCs/>
      <w:sz w:val="24"/>
      <w:szCs w:val="24"/>
    </w:rPr>
  </w:style>
  <w:style w:type="paragraph" w:styleId="Indexheading1111">
    <w:name w:val="index heading1111"/>
    <w:basedOn w:val="Title"/>
    <w:qFormat/>
    <w:pPr/>
    <w:rPr/>
  </w:style>
  <w:style w:type="paragraph" w:styleId="Caption1111">
    <w:name w:val="caption1111"/>
    <w:basedOn w:val="Normal"/>
    <w:qFormat/>
    <w:pPr>
      <w:suppressLineNumbers/>
      <w:spacing w:before="120" w:after="120"/>
    </w:pPr>
    <w:rPr>
      <w:i/>
      <w:iCs/>
      <w:sz w:val="24"/>
      <w:szCs w:val="24"/>
    </w:rPr>
  </w:style>
  <w:style w:type="paragraph" w:styleId="Indexheading111">
    <w:name w:val="index heading111"/>
    <w:basedOn w:val="Title"/>
    <w:qFormat/>
    <w:pPr/>
    <w:rPr/>
  </w:style>
  <w:style w:type="paragraph" w:styleId="Caption111">
    <w:name w:val="caption111"/>
    <w:basedOn w:val="Normal"/>
    <w:qFormat/>
    <w:pPr>
      <w:suppressLineNumbers/>
      <w:spacing w:before="120" w:after="120"/>
    </w:pPr>
    <w:rPr>
      <w:i/>
      <w:iCs/>
      <w:sz w:val="24"/>
      <w:szCs w:val="24"/>
    </w:rPr>
  </w:style>
  <w:style w:type="paragraph" w:styleId="Indexheading11">
    <w:name w:val="index heading11"/>
    <w:basedOn w:val="Title"/>
    <w:qFormat/>
    <w:pPr/>
    <w:rPr/>
  </w:style>
  <w:style w:type="paragraph" w:styleId="Indexheading12">
    <w:name w:val="index heading12"/>
    <w:basedOn w:val="Title"/>
    <w:qFormat/>
    <w:pPr/>
    <w:rPr/>
  </w:style>
  <w:style w:type="paragraph" w:styleId="41">
    <w:name w:val="Маркированный список 41"/>
    <w:basedOn w:val="Normal"/>
    <w:qFormat/>
    <w:pPr>
      <w:spacing w:before="120" w:after="0"/>
      <w:jc w:val="both"/>
    </w:pPr>
    <w:rPr>
      <w:rFonts w:ascii="Garamond" w:hAnsi="Garamond"/>
      <w:sz w:val="24"/>
      <w:szCs w:val="20"/>
    </w:rPr>
  </w:style>
  <w:style w:type="paragraph" w:styleId="81">
    <w:name w:val="Оглавление 81"/>
    <w:basedOn w:val="Normal"/>
    <w:next w:val="Normal"/>
    <w:qFormat/>
    <w:pPr>
      <w:spacing w:lineRule="exact" w:line="240" w:before="0" w:after="0"/>
      <w:ind w:left="1680" w:hanging="0"/>
    </w:pPr>
    <w:rPr>
      <w:rFonts w:eastAsia="Times New Roman" w:cs="Calibri"/>
      <w:sz w:val="20"/>
      <w:szCs w:val="20"/>
      <w:lang w:eastAsia="ru-RU"/>
    </w:rPr>
  </w:style>
  <w:style w:type="paragraph" w:styleId="71">
    <w:name w:val="Оглавление 71"/>
    <w:basedOn w:val="Normal"/>
    <w:next w:val="Normal"/>
    <w:qFormat/>
    <w:pPr>
      <w:spacing w:lineRule="exact" w:line="240" w:before="0" w:after="0"/>
      <w:ind w:left="1400" w:hanging="0"/>
    </w:pPr>
    <w:rPr>
      <w:rFonts w:eastAsia="Times New Roman" w:cs="Calibri"/>
      <w:sz w:val="20"/>
      <w:szCs w:val="20"/>
      <w:lang w:eastAsia="ru-RU"/>
    </w:rPr>
  </w:style>
  <w:style w:type="paragraph" w:styleId="61">
    <w:name w:val="Оглавление 61"/>
    <w:basedOn w:val="Normal"/>
    <w:next w:val="Normal"/>
    <w:qFormat/>
    <w:pPr>
      <w:spacing w:lineRule="exact" w:line="240" w:before="0" w:after="0"/>
      <w:ind w:left="1120" w:hanging="0"/>
    </w:pPr>
    <w:rPr>
      <w:rFonts w:eastAsia="Times New Roman" w:cs="Calibri"/>
      <w:sz w:val="20"/>
      <w:szCs w:val="20"/>
      <w:lang w:eastAsia="ru-RU"/>
    </w:rPr>
  </w:style>
  <w:style w:type="paragraph" w:styleId="411">
    <w:name w:val="Оглавление 41"/>
    <w:basedOn w:val="Normal"/>
    <w:next w:val="Normal"/>
    <w:qFormat/>
    <w:pPr>
      <w:spacing w:lineRule="exact" w:line="240" w:before="0" w:after="0"/>
      <w:ind w:left="560" w:hanging="0"/>
    </w:pPr>
    <w:rPr>
      <w:rFonts w:ascii="Times New Roman" w:hAnsi="Times New Roman" w:eastAsia="Times New Roman" w:cs="Calibri"/>
      <w:sz w:val="20"/>
      <w:szCs w:val="20"/>
      <w:lang w:eastAsia="ru-RU"/>
    </w:rPr>
  </w:style>
  <w:style w:type="paragraph" w:styleId="51">
    <w:name w:val="Оглавление 51"/>
    <w:basedOn w:val="Normal"/>
    <w:next w:val="Normal"/>
    <w:qFormat/>
    <w:pPr>
      <w:spacing w:lineRule="exact" w:line="240" w:before="0" w:after="0"/>
      <w:ind w:left="840" w:hanging="0"/>
    </w:pPr>
    <w:rPr>
      <w:rFonts w:eastAsia="Times New Roman" w:cs="Calibri"/>
      <w:sz w:val="20"/>
      <w:szCs w:val="20"/>
      <w:lang w:eastAsia="ru-RU"/>
    </w:rPr>
  </w:style>
  <w:style w:type="paragraph" w:styleId="91">
    <w:name w:val="Оглавление 91"/>
    <w:basedOn w:val="Normal"/>
    <w:next w:val="Normal"/>
    <w:qFormat/>
    <w:pPr>
      <w:spacing w:lineRule="exact" w:line="240" w:before="0" w:after="0"/>
      <w:ind w:left="1960" w:hanging="0"/>
    </w:pPr>
    <w:rPr>
      <w:rFonts w:eastAsia="Times New Roman" w:cs="Calibri"/>
      <w:sz w:val="20"/>
      <w:szCs w:val="20"/>
      <w:lang w:eastAsia="ru-RU"/>
    </w:rPr>
  </w:style>
  <w:style w:type="paragraph" w:styleId="212">
    <w:name w:val="Оглавление 21"/>
    <w:basedOn w:val="Normal"/>
    <w:next w:val="Normal"/>
    <w:qFormat/>
    <w:pPr>
      <w:spacing w:lineRule="exact" w:line="240" w:before="240" w:after="0"/>
    </w:pPr>
    <w:rPr>
      <w:rFonts w:ascii="Times New Roman" w:hAnsi="Times New Roman" w:eastAsia="Times New Roman" w:cs="Calibri"/>
      <w:b/>
      <w:bCs/>
      <w:sz w:val="20"/>
      <w:szCs w:val="20"/>
      <w:lang w:eastAsia="ru-RU"/>
    </w:rPr>
  </w:style>
  <w:style w:type="paragraph" w:styleId="314">
    <w:name w:val="Оглавление 31"/>
    <w:basedOn w:val="Normal"/>
    <w:next w:val="Normal"/>
    <w:qFormat/>
    <w:pPr>
      <w:spacing w:lineRule="exact" w:line="240" w:before="0" w:after="0"/>
      <w:ind w:left="280" w:hanging="0"/>
    </w:pPr>
    <w:rPr>
      <w:rFonts w:ascii="Times New Roman" w:hAnsi="Times New Roman" w:eastAsia="Times New Roman" w:cs="Calibri"/>
      <w:sz w:val="20"/>
      <w:szCs w:val="20"/>
      <w:lang w:eastAsia="ru-RU"/>
    </w:rPr>
  </w:style>
  <w:style w:type="paragraph" w:styleId="Indexheading2">
    <w:name w:val="index heading2"/>
    <w:qFormat/>
    <w:pPr>
      <w:keepNext w:val="true"/>
      <w:widowControl/>
      <w:suppressAutoHyphens w:val="true"/>
      <w:bidi w:val="0"/>
      <w:spacing w:lineRule="exact" w:line="240" w:before="240" w:after="120"/>
      <w:jc w:val="left"/>
    </w:pPr>
    <w:rPr>
      <w:rFonts w:ascii="Liberation Sans" w:hAnsi="Liberation Sans" w:eastAsia="Arial Unicode MS" w:cs="Arial Unicode MS"/>
      <w:color w:val="auto"/>
      <w:kern w:val="0"/>
      <w:sz w:val="28"/>
      <w:szCs w:val="28"/>
      <w:lang w:val="ru-RU" w:eastAsia="ru-RU" w:bidi="ar-SA"/>
    </w:rPr>
  </w:style>
  <w:style w:type="paragraph" w:styleId="Index1">
    <w:name w:val="index 1"/>
    <w:basedOn w:val="Normal"/>
    <w:next w:val="Normal"/>
    <w:qFormat/>
    <w:pPr>
      <w:spacing w:lineRule="exact" w:line="240" w:before="0" w:after="0"/>
      <w:ind w:left="220" w:hanging="220"/>
    </w:pPr>
    <w:rPr/>
  </w:style>
  <w:style w:type="paragraph" w:styleId="Caption2">
    <w:name w:val="caption2"/>
    <w:basedOn w:val="Normal"/>
    <w:qFormat/>
    <w:pPr>
      <w:spacing w:lineRule="exact" w:line="240" w:before="120" w:after="120"/>
    </w:pPr>
    <w:rPr>
      <w:rFonts w:ascii="Times New Roman" w:hAnsi="Times New Roman" w:eastAsia="Times New Roman" w:cs="Times New Roman"/>
      <w:i/>
      <w:iCs/>
      <w:sz w:val="24"/>
      <w:szCs w:val="24"/>
      <w:lang w:eastAsia="ru-RU"/>
    </w:rPr>
  </w:style>
  <w:style w:type="numbering" w:styleId="NoList" w:default="1">
    <w:name w:val="No List"/>
    <w:uiPriority w:val="99"/>
    <w:semiHidden/>
    <w:unhideWhenUsed/>
    <w:qFormat/>
  </w:style>
  <w:style w:type="numbering" w:styleId="121">
    <w:name w:val="Стиль1"/>
    <w:qFormat/>
  </w:style>
  <w:style w:type="numbering" w:styleId="213">
    <w:name w:val="Стиль2"/>
    <w:qFormat/>
  </w:style>
  <w:style w:type="numbering" w:styleId="7794648401">
    <w:name w:val="779464840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PBI&amp;n=199978" TargetMode="External"/><Relationship Id="rId3" Type="http://schemas.openxmlformats.org/officeDocument/2006/relationships/hyperlink" Target="https://login.consultant.ru/link/?req=doc&amp;base=PBI&amp;n=37584&amp;dst=100032"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4BA3F3-68BB-444D-85B0-20D2FFA3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Application>AlterOffice/3.4.0.9$Linux_X86_64 LibreOffice_project/b8daf9e823b1a5463a2f48435ddc2e8696e7d4fc</Application>
  <AppVersion>15.0000</AppVersion>
  <Pages>51</Pages>
  <Words>12169</Words>
  <Characters>84993</Characters>
  <CharactersWithSpaces>95745</CharactersWithSpaces>
  <Paragraphs>1664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2024-03-15T06:11:00Z</dcterms:created>
  <dc:creator>Быстрова Дарья Андреевна</dc:creator>
  <dc:description/>
  <dc:language>ru-RU</dc:language>
  <cp:lastModifiedBy>kosarevauy@corp.gidroogk.com</cp:lastModifiedBy>
  <dcterms:modified xsi:type="dcterms:W3CDTF">2026-06-09T14:43:27Z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