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EB308B" w:rsidRPr="00865755" w:rsidRDefault="00EC36B2" w:rsidP="00865755">
      <w:pPr>
        <w:pStyle w:val="3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0" w:name="_heading=h.tpi4iylj7027" w:colFirst="0" w:colLast="0"/>
      <w:bookmarkEnd w:id="0"/>
      <w:r w:rsidRPr="00865755">
        <w:rPr>
          <w:rFonts w:ascii="Times New Roman" w:eastAsia="Times New Roman" w:hAnsi="Times New Roman" w:cs="Times New Roman"/>
          <w:sz w:val="22"/>
          <w:szCs w:val="22"/>
        </w:rPr>
        <w:t>Запрос разъяснений положений документации о закупке</w:t>
      </w:r>
    </w:p>
    <w:p w14:paraId="00000002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ООО «Вектор», ознакомившись с извещением, документацией о закупке, техническим заданием и приложениями по закупке №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062-0010754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, просит предоставить разъяснения по следующим положениям документации.</w:t>
      </w:r>
    </w:p>
    <w:p w14:paraId="00000003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Запрос направляется в целях надлежащей подготовки заявки, исключения неоднозначного толкования условий закупки и предотвращения ограничения конкуренции.</w:t>
      </w:r>
    </w:p>
    <w:p w14:paraId="00000004" w14:textId="77777777" w:rsidR="00EB308B" w:rsidRPr="00865755" w:rsidRDefault="00EC36B2" w:rsidP="00865755">
      <w:pPr>
        <w:pStyle w:val="4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1" w:name="_heading=h.s7q8r2cyt137" w:colFirst="0" w:colLast="0"/>
      <w:bookmarkEnd w:id="1"/>
      <w:r w:rsidRPr="00865755">
        <w:rPr>
          <w:rFonts w:ascii="Times New Roman" w:eastAsia="Times New Roman" w:hAnsi="Times New Roman" w:cs="Times New Roman"/>
          <w:sz w:val="22"/>
          <w:szCs w:val="22"/>
        </w:rPr>
        <w:t>1. Противоречие документов в части обеспечения заявки и иных видов обеспечения</w:t>
      </w:r>
    </w:p>
    <w:p w14:paraId="00000005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В составе закупочной документации содержатся взаимоисключающие положения:</w:t>
      </w:r>
    </w:p>
    <w:p w14:paraId="00000006" w14:textId="77777777" w:rsidR="00EB308B" w:rsidRPr="00865755" w:rsidRDefault="00EC36B2" w:rsidP="00865755">
      <w:pPr>
        <w:pStyle w:val="2"/>
        <w:keepNext w:val="0"/>
        <w:keepLines w:val="0"/>
        <w:numPr>
          <w:ilvl w:val="0"/>
          <w:numId w:val="1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в приложении об обеспечении заявки указано, что обеспечение заявки на участие в закупке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обязательно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, устанавливается в размере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3% от НМЦД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, и предоставляется в форме обеспечительного платежа либо независимой гарантии</w:t>
      </w:r>
      <w:proofErr w:type="gramStart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;</w:t>
      </w:r>
      <w:proofErr w:type="gramEnd"/>
    </w:p>
    <w:p w14:paraId="00000007" w14:textId="7E7B1544" w:rsidR="00EB308B" w:rsidRPr="00865755" w:rsidRDefault="00EC36B2" w:rsidP="00865755">
      <w:pPr>
        <w:pStyle w:val="2"/>
        <w:keepNext w:val="0"/>
        <w:keepLines w:val="0"/>
        <w:numPr>
          <w:ilvl w:val="0"/>
          <w:numId w:val="1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вместе с тем в информационном листе по обеспечению исполнения обязательств по лоту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062-0010754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указано, что обеспечение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не предусмотрено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: по заявке, по возврату авансовых платежей, по исполнению договора и</w:t>
      </w:r>
      <w:r w:rsidR="006920FA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по гарантийным обязательствам</w:t>
      </w:r>
      <w:r w:rsidR="006920FA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>.</w:t>
      </w:r>
    </w:p>
    <w:p w14:paraId="00000008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В связи с этим просим разъяснить:</w:t>
      </w:r>
    </w:p>
    <w:p w14:paraId="6A6C684E" w14:textId="77777777" w:rsidR="006920FA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1.1. Подлежит ли предоставлению обеспечение заявки на участие по закупке № 062-0010754?</w:t>
      </w:r>
      <w:r w:rsidR="006920FA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Обеспечение заявки не предусмотрено.</w:t>
      </w:r>
    </w:p>
    <w:p w14:paraId="48706DBC" w14:textId="77777777" w:rsidR="006920FA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1.2. Если подлежит, какой именно документ документации является приоритетным для участника при подготовке заявки?</w:t>
      </w:r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</w:t>
      </w:r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Обеспечение заявки не предусмотрено.</w:t>
      </w:r>
    </w:p>
    <w:p w14:paraId="2F2BE8C7" w14:textId="1AF16735" w:rsidR="006920FA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1.3. Требуется ли обеспечение исполнения договора, обеспечение возврата аванса и/или обеспечение гарантийных обязательств по данной закупке?</w:t>
      </w:r>
      <w:r w:rsidR="006920FA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Требуется, </w:t>
      </w:r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в случае предложения победителем закупки (либо единственным участником, признанным соответствующим требованиям документации о закупке) аномально низкой цены относительно </w:t>
      </w:r>
      <w:proofErr w:type="spellStart"/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НМЦ</w:t>
      </w:r>
      <w:proofErr w:type="spellEnd"/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(п. 2.13 Документации о закупке).</w:t>
      </w:r>
    </w:p>
    <w:p w14:paraId="09B8E2BF" w14:textId="71003BF7" w:rsidR="006920FA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1.4. Просим указать исчерпывающий перечень обязательных видов обеспечения именно по данной закупке и размер каждого из них.</w:t>
      </w:r>
      <w:r w:rsidR="006920FA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Только обеспечение</w:t>
      </w:r>
      <w:r w:rsidR="006920FA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в случае предложения победителем закупки (либо единственным участником, признанным соответствующим требованиям документации о закупке) аномально низкой цены относительно </w:t>
      </w:r>
      <w:proofErr w:type="spellStart"/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НМЦ</w:t>
      </w:r>
      <w:proofErr w:type="spellEnd"/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</w:t>
      </w:r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(п. 2.13 Документации о закупке).</w:t>
      </w:r>
    </w:p>
    <w:p w14:paraId="5209B277" w14:textId="4421995F" w:rsidR="006920FA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hAnsi="Times New Roman" w:cs="Times New Roman"/>
          <w:color w:val="00B05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1.5. В случае выявленного противоречия просим внести соответствующие изменения в документацию, исключив неоднозначность условий участия.</w:t>
      </w:r>
      <w:r w:rsidR="006920FA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В соответствии с протоколом от 10.06.2026 </w:t>
      </w:r>
      <w:proofErr w:type="spellStart"/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РМР</w:t>
      </w:r>
      <w:proofErr w:type="spellEnd"/>
      <w:r w:rsidR="006920FA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/2091 приложение № 3 к Документации о закупке просим читать в новой редакции.</w:t>
      </w:r>
    </w:p>
    <w:p w14:paraId="31096F90" w14:textId="77777777" w:rsidR="006920FA" w:rsidRPr="00865755" w:rsidRDefault="006920FA" w:rsidP="00865755">
      <w:pPr>
        <w:spacing w:after="0" w:line="240" w:lineRule="auto"/>
        <w:jc w:val="both"/>
        <w:rPr>
          <w:rFonts w:ascii="Times New Roman" w:hAnsi="Times New Roman" w:cs="Times New Roman"/>
          <w:color w:val="00B050"/>
          <w:lang w:val="ru-RU"/>
        </w:rPr>
      </w:pPr>
    </w:p>
    <w:p w14:paraId="0000000A" w14:textId="77777777" w:rsidR="00EB308B" w:rsidRPr="00865755" w:rsidRDefault="00EC36B2" w:rsidP="00865755">
      <w:pPr>
        <w:pStyle w:val="4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9kw3hp5bq5xk" w:colFirst="0" w:colLast="0"/>
      <w:bookmarkEnd w:id="2"/>
      <w:r w:rsidRPr="00865755">
        <w:rPr>
          <w:rFonts w:ascii="Times New Roman" w:eastAsia="Times New Roman" w:hAnsi="Times New Roman" w:cs="Times New Roman"/>
          <w:sz w:val="22"/>
          <w:szCs w:val="22"/>
        </w:rPr>
        <w:t>2. Требование о наличии партнерского статуса у конкретных производителей</w:t>
      </w:r>
    </w:p>
    <w:p w14:paraId="0000000B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В документации и/или критериях оценки содержатся положения, связанные с наличием у участника партнерского статуса в отношении конкретных производителей программного обеспечения, в том числе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АО «Лаборатория Касперского»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gramStart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и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ООО</w:t>
      </w:r>
      <w:proofErr w:type="gramEnd"/>
      <w:r w:rsidRPr="00865755">
        <w:rPr>
          <w:rFonts w:ascii="Times New Roman" w:eastAsia="Times New Roman" w:hAnsi="Times New Roman" w:cs="Times New Roman"/>
          <w:sz w:val="22"/>
          <w:szCs w:val="22"/>
        </w:rPr>
        <w:t xml:space="preserve"> «Код безопасности»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, причем наличие такого статуса влияет на оценку заявки.</w:t>
      </w:r>
    </w:p>
    <w:p w14:paraId="0000000C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Просим разъяснить:</w:t>
      </w:r>
    </w:p>
    <w:p w14:paraId="6EA7A6ED" w14:textId="77777777" w:rsidR="00933CB3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2.1. На каком правовом и фактическом основании наличие партнерского статуса именно у указанных производителей признано </w:t>
      </w:r>
      <w:proofErr w:type="gramStart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значимым</w:t>
      </w:r>
      <w:proofErr w:type="gramEnd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для оценки заявки участника?</w:t>
      </w:r>
    </w:p>
    <w:p w14:paraId="36CF91AB" w14:textId="77777777" w:rsidR="006920FA" w:rsidRPr="00865755" w:rsidRDefault="006920FA" w:rsidP="00865755">
      <w:pPr>
        <w:jc w:val="both"/>
        <w:rPr>
          <w:lang w:val="ru-RU"/>
        </w:rPr>
      </w:pPr>
    </w:p>
    <w:p w14:paraId="30BBB7C7" w14:textId="7DFDFD76" w:rsidR="00933CB3" w:rsidRPr="00865755" w:rsidRDefault="00E32593" w:rsidP="0086575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865755">
        <w:rPr>
          <w:rFonts w:ascii="Times New Roman" w:eastAsia="Times New Roman" w:hAnsi="Times New Roman" w:cs="Times New Roman"/>
          <w:b/>
          <w:u w:val="single"/>
          <w:lang w:val="ru-RU"/>
        </w:rPr>
        <w:t>Требования к наличию</w:t>
      </w:r>
      <w:r w:rsidRPr="00865755">
        <w:rPr>
          <w:rFonts w:ascii="Times New Roman" w:eastAsia="Times New Roman" w:hAnsi="Times New Roman" w:cs="Times New Roman"/>
          <w:b/>
          <w:u w:val="single"/>
        </w:rPr>
        <w:t xml:space="preserve"> партнерского статуса именно </w:t>
      </w:r>
      <w:r w:rsidRPr="00865755">
        <w:rPr>
          <w:rFonts w:ascii="Times New Roman" w:eastAsia="Times New Roman" w:hAnsi="Times New Roman" w:cs="Times New Roman"/>
          <w:b/>
          <w:u w:val="single"/>
          <w:lang w:val="ru-RU"/>
        </w:rPr>
        <w:t>с указанными</w:t>
      </w:r>
      <w:r w:rsidRPr="00865755"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Pr="00865755">
        <w:rPr>
          <w:rFonts w:ascii="Times New Roman" w:eastAsia="Times New Roman" w:hAnsi="Times New Roman" w:cs="Times New Roman"/>
          <w:b/>
          <w:u w:val="single"/>
          <w:lang w:val="ru-RU"/>
        </w:rPr>
        <w:t>производителями</w:t>
      </w:r>
      <w:r w:rsidRPr="00865755"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Pr="00865755">
        <w:rPr>
          <w:rFonts w:ascii="Times New Roman" w:eastAsia="Times New Roman" w:hAnsi="Times New Roman" w:cs="Times New Roman"/>
          <w:b/>
          <w:u w:val="single"/>
          <w:lang w:val="ru-RU"/>
        </w:rPr>
        <w:t xml:space="preserve">обусловлены </w:t>
      </w:r>
      <w:r w:rsidR="00933CB3" w:rsidRPr="00865755">
        <w:rPr>
          <w:rFonts w:ascii="Times New Roman" w:hAnsi="Times New Roman" w:cs="Times New Roman"/>
          <w:b/>
          <w:u w:val="single"/>
          <w:lang w:val="ru-RU"/>
        </w:rPr>
        <w:t>тем</w:t>
      </w:r>
      <w:r w:rsidR="00760224" w:rsidRPr="00865755">
        <w:rPr>
          <w:rFonts w:ascii="Times New Roman" w:hAnsi="Times New Roman" w:cs="Times New Roman"/>
          <w:b/>
          <w:u w:val="single"/>
          <w:lang w:val="ru-RU"/>
        </w:rPr>
        <w:t>,</w:t>
      </w:r>
      <w:r w:rsidR="00933CB3" w:rsidRPr="00865755">
        <w:rPr>
          <w:rFonts w:ascii="Times New Roman" w:hAnsi="Times New Roman" w:cs="Times New Roman"/>
          <w:b/>
          <w:u w:val="single"/>
          <w:lang w:val="ru-RU"/>
        </w:rPr>
        <w:t xml:space="preserve"> что объектами технического обслуживания является оборудование и ПО указанных производителей (см. п. 3.2 Технического задания)</w:t>
      </w:r>
      <w:r w:rsidRPr="00865755">
        <w:rPr>
          <w:rFonts w:ascii="Times New Roman" w:hAnsi="Times New Roman" w:cs="Times New Roman"/>
          <w:b/>
          <w:u w:val="single"/>
          <w:lang w:val="ru-RU"/>
        </w:rPr>
        <w:t>.</w:t>
      </w:r>
    </w:p>
    <w:p w14:paraId="5805989E" w14:textId="77777777" w:rsidR="006920FA" w:rsidRPr="00865755" w:rsidRDefault="006920FA" w:rsidP="00865755">
      <w:pPr>
        <w:spacing w:after="0" w:line="240" w:lineRule="auto"/>
        <w:jc w:val="both"/>
        <w:rPr>
          <w:rFonts w:ascii="Times New Roman" w:hAnsi="Times New Roman" w:cs="Times New Roman"/>
          <w:color w:val="00B050"/>
          <w:lang w:val="ru-RU"/>
        </w:rPr>
      </w:pPr>
    </w:p>
    <w:p w14:paraId="0000000D" w14:textId="648A1ED1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2.2. Чем обусловлена невозможность подтверждения аналогичной квалификации участника иными документами, в том числе:</w:t>
      </w:r>
    </w:p>
    <w:p w14:paraId="0000000E" w14:textId="77777777" w:rsidR="00EB308B" w:rsidRPr="00865755" w:rsidRDefault="00EC36B2" w:rsidP="00865755">
      <w:pPr>
        <w:pStyle w:val="2"/>
        <w:keepNext w:val="0"/>
        <w:keepLines w:val="0"/>
        <w:numPr>
          <w:ilvl w:val="0"/>
          <w:numId w:val="2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договорами на сопровождение аналогичных систем;</w:t>
      </w:r>
    </w:p>
    <w:p w14:paraId="0000000F" w14:textId="77777777" w:rsidR="00EB308B" w:rsidRPr="00865755" w:rsidRDefault="00EC36B2" w:rsidP="00865755">
      <w:pPr>
        <w:pStyle w:val="2"/>
        <w:keepNext w:val="0"/>
        <w:keepLines w:val="0"/>
        <w:numPr>
          <w:ilvl w:val="0"/>
          <w:numId w:val="2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актами оказанных услуг;</w:t>
      </w:r>
    </w:p>
    <w:p w14:paraId="00000010" w14:textId="77777777" w:rsidR="00EB308B" w:rsidRPr="00865755" w:rsidRDefault="00EC36B2" w:rsidP="00865755">
      <w:pPr>
        <w:pStyle w:val="2"/>
        <w:keepNext w:val="0"/>
        <w:keepLines w:val="0"/>
        <w:numPr>
          <w:ilvl w:val="0"/>
          <w:numId w:val="2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сертификатами специалистов;</w:t>
      </w:r>
    </w:p>
    <w:p w14:paraId="7BA49651" w14:textId="77777777" w:rsidR="004C77CD" w:rsidRPr="00865755" w:rsidRDefault="00EC36B2" w:rsidP="00865755">
      <w:pPr>
        <w:spacing w:after="0" w:line="240" w:lineRule="auto"/>
        <w:jc w:val="both"/>
        <w:rPr>
          <w:rFonts w:ascii="Times New Roman" w:hAnsi="Times New Roman" w:cs="Times New Roman"/>
          <w:color w:val="00B050"/>
          <w:lang w:val="ru-RU"/>
        </w:rPr>
      </w:pPr>
      <w:r w:rsidRPr="00865755">
        <w:rPr>
          <w:rFonts w:ascii="Times New Roman" w:eastAsia="Times New Roman" w:hAnsi="Times New Roman" w:cs="Times New Roman"/>
        </w:rPr>
        <w:t>документами, подтверждающими опыт эксплуатации/администрирования аналогичных решений?</w:t>
      </w:r>
      <w:r w:rsidRPr="00865755">
        <w:rPr>
          <w:rFonts w:ascii="Times New Roman" w:eastAsia="Times New Roman" w:hAnsi="Times New Roman" w:cs="Times New Roman"/>
        </w:rPr>
        <w:br/>
      </w:r>
    </w:p>
    <w:p w14:paraId="5B486784" w14:textId="4425DD38" w:rsidR="00933CB3" w:rsidRPr="00865755" w:rsidRDefault="00933CB3" w:rsidP="0086575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865755">
        <w:rPr>
          <w:rFonts w:ascii="Times New Roman" w:hAnsi="Times New Roman" w:cs="Times New Roman"/>
          <w:b/>
          <w:u w:val="single"/>
          <w:lang w:val="ru-RU"/>
        </w:rPr>
        <w:t>Партнерский статус подтверждает прохождение участником процедуры аккредитации соответствия требованиям у соответствующего производителя по наличию необходимых кадровых и технических ресурсов. Наличие партнерского статуса дает возможность обращения напрямую к производителю для эскалации сложных инцидентов в процессе оказания услуг. Это оценочный критерий, он не несет дискриминационный характер и обусловлен исключительно необходимостью обеспечения надлежащего качества услуг по сопровождению средств защиты информации, используемых Заказчиком</w:t>
      </w:r>
      <w:r w:rsidR="00626305" w:rsidRPr="00865755">
        <w:rPr>
          <w:rFonts w:ascii="Times New Roman" w:hAnsi="Times New Roman" w:cs="Times New Roman"/>
          <w:b/>
          <w:u w:val="single"/>
          <w:lang w:val="ru-RU"/>
        </w:rPr>
        <w:t>.</w:t>
      </w:r>
    </w:p>
    <w:p w14:paraId="541416ED" w14:textId="77777777" w:rsidR="006920FA" w:rsidRPr="00865755" w:rsidRDefault="006920FA" w:rsidP="0086575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lang w:val="ru-RU"/>
        </w:rPr>
      </w:pPr>
    </w:p>
    <w:p w14:paraId="1FB3B457" w14:textId="77777777" w:rsidR="00933CB3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lastRenderedPageBreak/>
        <w:t xml:space="preserve"> 2.3. Означает ли отсутствие партнерского статуса у указанных производителей невозможность надлежащего исполнения договора при налич</w:t>
      </w:r>
      <w:proofErr w:type="gramStart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ии у у</w:t>
      </w:r>
      <w:proofErr w:type="gramEnd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частника подтвержденного опыта, квалифицированного персонала и иных необходимых ресурсов?</w:t>
      </w:r>
    </w:p>
    <w:p w14:paraId="218B69F7" w14:textId="77777777" w:rsidR="00DB21C8" w:rsidRPr="00865755" w:rsidRDefault="00DB21C8" w:rsidP="00865755">
      <w:pPr>
        <w:jc w:val="both"/>
        <w:rPr>
          <w:lang w:val="ru-RU"/>
        </w:rPr>
      </w:pPr>
    </w:p>
    <w:p w14:paraId="3FC10EB8" w14:textId="77777777" w:rsidR="006920FA" w:rsidRPr="00865755" w:rsidRDefault="006920FA" w:rsidP="0086575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865755">
        <w:rPr>
          <w:rFonts w:ascii="Times New Roman" w:hAnsi="Times New Roman" w:cs="Times New Roman"/>
          <w:b/>
          <w:u w:val="single"/>
          <w:lang w:val="ru-RU"/>
        </w:rPr>
        <w:t>Партнерский статус подтверждает прохождение участником процедуры аккредитации соответствия требованиям у соответствующего производителя по наличию необходимых кадровых и технических ресурсов. Наличие партнерского статуса дает возможность обращения напрямую к производителю для эскалации сложных инцидентов в процессе оказания услуг. Это оценочный критерий, он не несет дискриминационный характер и обусловлен исключительно необходимостью обеспечения надлежащего качества услуг по сопровождению средств защиты информации, используемых Заказчиком.</w:t>
      </w:r>
    </w:p>
    <w:p w14:paraId="7C6CFBD3" w14:textId="77777777" w:rsidR="00DB21C8" w:rsidRPr="00865755" w:rsidRDefault="00DB21C8" w:rsidP="0086575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ru-RU"/>
        </w:rPr>
      </w:pPr>
    </w:p>
    <w:p w14:paraId="48096858" w14:textId="59FEEE86" w:rsidR="00933CB3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2.4. Просим указать, по какой причине документацией не предусмотрены альтернативные, эквивалентные способы подтверждения компетенции участника без привязки к партнерской сети конкретных производителей.</w:t>
      </w:r>
    </w:p>
    <w:p w14:paraId="7C05B859" w14:textId="77777777" w:rsidR="00DB21C8" w:rsidRPr="00865755" w:rsidRDefault="00DB21C8" w:rsidP="00865755">
      <w:pPr>
        <w:jc w:val="both"/>
        <w:rPr>
          <w:lang w:val="ru-RU"/>
        </w:rPr>
      </w:pPr>
    </w:p>
    <w:p w14:paraId="6C5E8082" w14:textId="77777777" w:rsidR="006920FA" w:rsidRPr="00865755" w:rsidRDefault="006920FA" w:rsidP="0086575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865755">
        <w:rPr>
          <w:rFonts w:ascii="Times New Roman" w:hAnsi="Times New Roman" w:cs="Times New Roman"/>
          <w:b/>
          <w:u w:val="single"/>
          <w:lang w:val="ru-RU"/>
        </w:rPr>
        <w:t>Партнерский статус подтверждает прохождение участником процедуры аккредитации соответствия требованиям у соответствующего производителя по наличию необходимых кадровых и технических ресурсов. Наличие партнерского статуса дает возможность обращения напрямую к производителю для эскалации сложных инцидентов в процессе оказания услуг. Это оценочный критерий, он не несет дискриминационный характер и обусловлен исключительно необходимостью обеспечения надлежащего качества услуг по сопровождению средств защиты информации, используемых Заказчиком.</w:t>
      </w:r>
    </w:p>
    <w:p w14:paraId="027E215A" w14:textId="77777777" w:rsidR="00DB21C8" w:rsidRPr="00865755" w:rsidRDefault="00DB21C8" w:rsidP="0086575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ru-RU"/>
        </w:rPr>
      </w:pPr>
    </w:p>
    <w:p w14:paraId="00000011" w14:textId="14CB656E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2.5. Просим пояснить, не приводит ли указанное условие к необоснованному предоставлению преимущества ограниченному кругу хозяйствующих субъектов, имеющих договорные отношения с </w:t>
      </w:r>
      <w:proofErr w:type="gramStart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конкретными</w:t>
      </w:r>
      <w:proofErr w:type="gramEnd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вендорами</w:t>
      </w:r>
      <w:proofErr w:type="spellEnd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.</w:t>
      </w:r>
    </w:p>
    <w:p w14:paraId="08134E8F" w14:textId="77777777" w:rsidR="00DB21C8" w:rsidRPr="00865755" w:rsidRDefault="00DB21C8" w:rsidP="0086575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ru-RU"/>
        </w:rPr>
      </w:pPr>
      <w:bookmarkStart w:id="3" w:name="_heading=h.was7mp9f1gwi" w:colFirst="0" w:colLast="0"/>
      <w:bookmarkEnd w:id="3"/>
      <w:r w:rsidRPr="00865755">
        <w:rPr>
          <w:rFonts w:ascii="Times New Roman" w:eastAsia="Times New Roman" w:hAnsi="Times New Roman" w:cs="Times New Roman"/>
          <w:b/>
          <w:u w:val="single"/>
          <w:lang w:val="ru-RU"/>
        </w:rPr>
        <w:t>Требования к наличию</w:t>
      </w:r>
      <w:r w:rsidRPr="00865755">
        <w:rPr>
          <w:rFonts w:ascii="Times New Roman" w:eastAsia="Times New Roman" w:hAnsi="Times New Roman" w:cs="Times New Roman"/>
          <w:b/>
          <w:u w:val="single"/>
        </w:rPr>
        <w:t xml:space="preserve"> партнерского статуса именно </w:t>
      </w:r>
      <w:r w:rsidRPr="00865755">
        <w:rPr>
          <w:rFonts w:ascii="Times New Roman" w:eastAsia="Times New Roman" w:hAnsi="Times New Roman" w:cs="Times New Roman"/>
          <w:b/>
          <w:u w:val="single"/>
          <w:lang w:val="ru-RU"/>
        </w:rPr>
        <w:t>с указанными</w:t>
      </w:r>
      <w:r w:rsidRPr="00865755"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Pr="00865755">
        <w:rPr>
          <w:rFonts w:ascii="Times New Roman" w:eastAsia="Times New Roman" w:hAnsi="Times New Roman" w:cs="Times New Roman"/>
          <w:b/>
          <w:u w:val="single"/>
          <w:lang w:val="ru-RU"/>
        </w:rPr>
        <w:t>производителями</w:t>
      </w:r>
      <w:r w:rsidRPr="00865755"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Pr="00865755">
        <w:rPr>
          <w:rFonts w:ascii="Times New Roman" w:eastAsia="Times New Roman" w:hAnsi="Times New Roman" w:cs="Times New Roman"/>
          <w:b/>
          <w:u w:val="single"/>
          <w:lang w:val="ru-RU"/>
        </w:rPr>
        <w:t xml:space="preserve">обусловлены </w:t>
      </w:r>
      <w:r w:rsidRPr="00865755">
        <w:rPr>
          <w:rFonts w:ascii="Times New Roman" w:hAnsi="Times New Roman" w:cs="Times New Roman"/>
          <w:b/>
          <w:u w:val="single"/>
          <w:lang w:val="ru-RU"/>
        </w:rPr>
        <w:t>тем, что объектами технического обслуживания является оборудование и ПО указанных производителей (см. п. 3.2 Технического задания).</w:t>
      </w:r>
    </w:p>
    <w:p w14:paraId="67C83998" w14:textId="77777777" w:rsidR="00DB21C8" w:rsidRPr="00865755" w:rsidRDefault="00DB21C8" w:rsidP="0086575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865755">
        <w:rPr>
          <w:rFonts w:ascii="Times New Roman" w:hAnsi="Times New Roman" w:cs="Times New Roman"/>
          <w:b/>
          <w:u w:val="single"/>
          <w:lang w:val="ru-RU"/>
        </w:rPr>
        <w:t>Партнерский статус подтверждает прохождение участником процедуры аккредитации соответствия требованиям у соответствующего производителя по наличию необходимых кадровых и технических ресурсов. Наличие партнерского статуса дает возможность обращения напрямую к производителю для эскалации сложных инцидентов в процессе оказания услуг. Это оценочный критерий, он не несет дискриминационный характер и обусловлен исключительно необходимостью обеспечения надлежащего качества услуг по сопровождению средств защиты информации, используемых Заказчиком.</w:t>
      </w:r>
    </w:p>
    <w:p w14:paraId="4422271D" w14:textId="77777777" w:rsidR="00DB21C8" w:rsidRPr="00865755" w:rsidRDefault="00DB21C8" w:rsidP="0086575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ru-RU"/>
        </w:rPr>
      </w:pPr>
    </w:p>
    <w:p w14:paraId="00000012" w14:textId="77777777" w:rsidR="00EB308B" w:rsidRPr="00865755" w:rsidRDefault="00EC36B2" w:rsidP="00865755">
      <w:pPr>
        <w:pStyle w:val="4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sz w:val="22"/>
          <w:szCs w:val="22"/>
        </w:rPr>
        <w:t>3. Обоснованность критерия оценки по количеству договоров в области информационной безопасности</w:t>
      </w:r>
    </w:p>
    <w:p w14:paraId="00000013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Документация предусматривает оценку опыта участника по количеству исполненных договоров в области информационной безопасности за определенный период, при этом максимальный балл присваивается при наличии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25 договоров и более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.</w:t>
      </w:r>
    </w:p>
    <w:p w14:paraId="00000014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Просим разъяснить:</w:t>
      </w:r>
    </w:p>
    <w:p w14:paraId="00000015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3.1. Чем обусловлен выбор именно такого количественного порога?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br/>
        <w:t xml:space="preserve"> 3.2. Каким образом наличие именно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25 и более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договоров объективно связано с качеством оказания услуг по предмету данной закупки?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br/>
        <w:t xml:space="preserve"> 3.3. Почему менее значительный, но релевантный опыт исполнения аналогичных договоров по предмету закупки не оценивается соразмерно предмету закупки?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br/>
        <w:t xml:space="preserve"> 3.4. Проводился ли заказчиком анализ рынка, подтверждающий, что установленный порог не ограничивает конкуренцию и достижим для обычного круга участников соответствующего рынка?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br/>
        <w:t xml:space="preserve"> 3.5. Просим сообщить, почему в качестве критерия использовано количество договоров в широкой сфере ИБ, а не опыт по действительно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аналогичному предмету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— сопровождению и эксплуатации сопоставимых систем защиты и криптографической инфраструктуры.</w:t>
      </w:r>
    </w:p>
    <w:p w14:paraId="04D684E2" w14:textId="77777777" w:rsidR="00865755" w:rsidRDefault="00865755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</w:pPr>
    </w:p>
    <w:p w14:paraId="5B723929" w14:textId="26A860F0" w:rsidR="00933CB3" w:rsidRPr="00865755" w:rsidRDefault="00DB21C8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hAnsi="Times New Roman" w:cs="Times New Roman"/>
          <w:b w:val="0"/>
          <w:bCs w:val="0"/>
          <w:color w:val="00B050"/>
          <w:sz w:val="22"/>
          <w:szCs w:val="22"/>
          <w:u w:val="single"/>
          <w:lang w:val="ru-RU"/>
        </w:rPr>
      </w:pPr>
      <w:r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В</w:t>
      </w:r>
      <w:r w:rsidRPr="00865755">
        <w:rPr>
          <w:rFonts w:ascii="Times New Roman" w:hAnsi="Times New Roman" w:cs="Times New Roman"/>
          <w:b w:val="0"/>
          <w:bCs w:val="0"/>
          <w:sz w:val="22"/>
          <w:szCs w:val="22"/>
          <w:u w:val="single"/>
          <w:lang w:val="ru-RU"/>
        </w:rPr>
        <w:t xml:space="preserve"> </w:t>
      </w:r>
      <w:r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соответствии с протоколом </w:t>
      </w:r>
      <w:r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от 10.06.2026 </w:t>
      </w:r>
      <w:proofErr w:type="spellStart"/>
      <w:r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РМР</w:t>
      </w:r>
      <w:proofErr w:type="spellEnd"/>
      <w:r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/2091</w:t>
      </w:r>
      <w:r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внесены </w:t>
      </w:r>
      <w:r w:rsidR="00A131AC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соответствующие</w:t>
      </w:r>
      <w:r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</w:t>
      </w:r>
      <w:r w:rsidR="00A131AC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изменения</w:t>
      </w:r>
      <w:r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в Документацию о закупке.</w:t>
      </w:r>
    </w:p>
    <w:p w14:paraId="6D4366D0" w14:textId="77777777" w:rsidR="00DB21C8" w:rsidRDefault="00DB21C8" w:rsidP="00865755">
      <w:pPr>
        <w:jc w:val="both"/>
        <w:rPr>
          <w:lang w:val="ru-RU"/>
        </w:rPr>
      </w:pPr>
    </w:p>
    <w:p w14:paraId="34B493F7" w14:textId="77777777" w:rsidR="00865755" w:rsidRDefault="00865755" w:rsidP="00865755">
      <w:pPr>
        <w:jc w:val="both"/>
        <w:rPr>
          <w:lang w:val="ru-RU"/>
        </w:rPr>
      </w:pPr>
    </w:p>
    <w:p w14:paraId="0E9D379C" w14:textId="77777777" w:rsidR="00865755" w:rsidRPr="00865755" w:rsidRDefault="00865755" w:rsidP="00865755">
      <w:pPr>
        <w:jc w:val="both"/>
        <w:rPr>
          <w:lang w:val="ru-RU"/>
        </w:rPr>
      </w:pPr>
    </w:p>
    <w:p w14:paraId="00000016" w14:textId="77777777" w:rsidR="00EB308B" w:rsidRPr="00865755" w:rsidRDefault="00EC36B2" w:rsidP="00865755">
      <w:pPr>
        <w:pStyle w:val="4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4" w:name="_heading=h.534rjg7ckzum" w:colFirst="0" w:colLast="0"/>
      <w:bookmarkEnd w:id="4"/>
      <w:r w:rsidRPr="00865755">
        <w:rPr>
          <w:rFonts w:ascii="Times New Roman" w:eastAsia="Times New Roman" w:hAnsi="Times New Roman" w:cs="Times New Roman"/>
          <w:sz w:val="22"/>
          <w:szCs w:val="22"/>
        </w:rPr>
        <w:lastRenderedPageBreak/>
        <w:t>4. Соразмерность требований к документам, подтверждающим кадровые ресурсы и допуски</w:t>
      </w:r>
    </w:p>
    <w:p w14:paraId="00000017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В составе документации и приложений содержатся требования о представлении участником документов, касающихся кадровых ресурсов, охраны труда, электробезопасности, допуска на объекты, аттестации и иных внутренних регламентов заказчика.</w:t>
      </w:r>
    </w:p>
    <w:p w14:paraId="00000018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Просим разъяснить:</w:t>
      </w:r>
    </w:p>
    <w:p w14:paraId="2F395680" w14:textId="63BC2C2A" w:rsidR="004E7BFC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4.1. Какие именно документы из числа </w:t>
      </w:r>
      <w:proofErr w:type="gramStart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кадровых</w:t>
      </w:r>
      <w:proofErr w:type="gramEnd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, охранных, аттестационных и допускных являются </w:t>
      </w:r>
      <w:r w:rsidRPr="00865755">
        <w:rPr>
          <w:rFonts w:ascii="Times New Roman" w:eastAsia="Times New Roman" w:hAnsi="Times New Roman" w:cs="Times New Roman"/>
          <w:sz w:val="22"/>
          <w:szCs w:val="22"/>
        </w:rPr>
        <w:t>обязательными именно в составе заявки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, а какие подлежат представлению только победителем либо при исполнении договора?</w:t>
      </w:r>
      <w:r w:rsidR="00865755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86575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Информация указана в п.4.2.1 Документации о закупке.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br/>
        <w:t xml:space="preserve"> 4.2. Какие из таких документов относятся к критериям допуска, а какие — исключительно к порядку исполнения договора?</w:t>
      </w:r>
      <w:r w:rsidR="00865755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86575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Информация указана в п.4.2.1 Документации о закупке.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br/>
        <w:t xml:space="preserve"> 4.3. Просим указать исчерпывающий перечень документов, отсутствие которых в составе заявки повлечет отклонение участника.</w:t>
      </w:r>
      <w:r w:rsidR="0086575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</w:t>
      </w:r>
      <w:r w:rsidR="0086575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Информация указана в п.4.2.1 Документации о закупке.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br/>
        <w:t xml:space="preserve"> 4.4. Просим пояснить, каким образом требования о представлении документов по электробезопасности, охране труда и внутренним допускам соразмерны предмету закупки, связанному с техническим и эксплуатационным обслуживанием системы информационной безопасности.</w:t>
      </w:r>
      <w:r w:rsidR="004E7BFC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4E7BFC" w:rsidRPr="004E7BFC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Данное требование к Участнику закупки исключены</w:t>
      </w:r>
      <w:r w:rsidR="004E7BFC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.</w:t>
      </w:r>
    </w:p>
    <w:p w14:paraId="7CBDCF91" w14:textId="15B64ABA" w:rsidR="00DB21C8" w:rsidRPr="00F97E27" w:rsidRDefault="00EC36B2" w:rsidP="00F97E27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4.5. Просим подтвердить, что отсутствие документов, относящихся к стадии исполнения договора, не может являться самостоятельным основанием для отклонения заявки.</w:t>
      </w:r>
      <w:r w:rsid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F97E27" w:rsidRPr="00F97E27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О</w:t>
      </w:r>
      <w:proofErr w:type="spellStart"/>
      <w:r w:rsidR="00F97E27" w:rsidRPr="00F97E27">
        <w:rPr>
          <w:rFonts w:ascii="Times New Roman" w:eastAsia="Times New Roman" w:hAnsi="Times New Roman" w:cs="Times New Roman"/>
          <w:bCs w:val="0"/>
          <w:sz w:val="22"/>
          <w:szCs w:val="22"/>
          <w:u w:val="single"/>
        </w:rPr>
        <w:t>тсутствие</w:t>
      </w:r>
      <w:proofErr w:type="spellEnd"/>
      <w:r w:rsidR="00F97E27" w:rsidRPr="00F97E27">
        <w:rPr>
          <w:rFonts w:ascii="Times New Roman" w:eastAsia="Times New Roman" w:hAnsi="Times New Roman" w:cs="Times New Roman"/>
          <w:bCs w:val="0"/>
          <w:sz w:val="22"/>
          <w:szCs w:val="22"/>
          <w:u w:val="single"/>
        </w:rPr>
        <w:t xml:space="preserve"> документов, относящихся к стадии исполнения договора</w:t>
      </w:r>
      <w:r w:rsidR="00F97E27" w:rsidRPr="00F97E27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не </w:t>
      </w:r>
      <w:proofErr w:type="gramStart"/>
      <w:r w:rsidR="00F97E27" w:rsidRPr="00F97E27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может</w:t>
      </w:r>
      <w:proofErr w:type="gramEnd"/>
      <w:r w:rsidR="00F97E27" w:rsidRPr="00F97E27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является </w:t>
      </w:r>
      <w:r w:rsidR="00F97E27" w:rsidRPr="00F97E27">
        <w:rPr>
          <w:rFonts w:ascii="Times New Roman" w:eastAsia="Times New Roman" w:hAnsi="Times New Roman" w:cs="Times New Roman"/>
          <w:bCs w:val="0"/>
          <w:sz w:val="22"/>
          <w:szCs w:val="22"/>
          <w:u w:val="single"/>
        </w:rPr>
        <w:t>самостоятельным основанием для отклонения заявки</w:t>
      </w:r>
      <w:r w:rsidR="00F97E27" w:rsidRPr="00F97E27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.</w:t>
      </w:r>
    </w:p>
    <w:p w14:paraId="4BEAD565" w14:textId="77777777" w:rsidR="00F97E27" w:rsidRPr="00F97E27" w:rsidRDefault="00F97E27" w:rsidP="00F97E27">
      <w:pPr>
        <w:rPr>
          <w:lang w:val="ru-RU"/>
        </w:rPr>
      </w:pPr>
      <w:bookmarkStart w:id="5" w:name="_GoBack"/>
      <w:bookmarkEnd w:id="5"/>
    </w:p>
    <w:p w14:paraId="0000001A" w14:textId="77777777" w:rsidR="00EB308B" w:rsidRPr="00865755" w:rsidRDefault="00EC36B2" w:rsidP="00865755">
      <w:pPr>
        <w:pStyle w:val="4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6" w:name="_heading=h.906b93bfkrzx" w:colFirst="0" w:colLast="0"/>
      <w:bookmarkEnd w:id="6"/>
      <w:r w:rsidRPr="00865755">
        <w:rPr>
          <w:rFonts w:ascii="Times New Roman" w:eastAsia="Times New Roman" w:hAnsi="Times New Roman" w:cs="Times New Roman"/>
          <w:sz w:val="22"/>
          <w:szCs w:val="22"/>
        </w:rPr>
        <w:t>5. Подтверждение опыта и квалификации участника</w:t>
      </w:r>
    </w:p>
    <w:p w14:paraId="0000001B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В документации используются формулировки, допускающие различное толкование состава документов, подтверждающих опыт и квалификацию участника.</w:t>
      </w:r>
    </w:p>
    <w:p w14:paraId="0000001C" w14:textId="77777777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Просим разъяснить:</w:t>
      </w:r>
    </w:p>
    <w:p w14:paraId="2370715B" w14:textId="77777777" w:rsid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5.1. Какие именно документы являются достаточными для подтверждения опыта участника: договоры, акты, </w:t>
      </w:r>
      <w:proofErr w:type="spellStart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референс</w:t>
      </w:r>
      <w:proofErr w:type="spellEnd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-листы, письма-отзывы, справки участника, иные документы?</w:t>
      </w:r>
      <w:r w:rsidR="00127D35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127D3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Информация указана в приложение № 6 к </w:t>
      </w:r>
      <w:proofErr w:type="spellStart"/>
      <w:r w:rsidR="00127D3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ТЗ</w:t>
      </w:r>
      <w:proofErr w:type="spellEnd"/>
      <w:r w:rsidR="00127D3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Заказчика.</w:t>
      </w:r>
    </w:p>
    <w:p w14:paraId="68479E6B" w14:textId="2BB97FC9" w:rsid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5.2. Требуется ли представление полного текста договоров либо </w:t>
      </w:r>
      <w:proofErr w:type="gramStart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достаточно титульной</w:t>
      </w:r>
      <w:proofErr w:type="gramEnd"/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части, предмета договора, реквизитов сторон и документов о приемке?</w:t>
      </w:r>
      <w:r w:rsidR="00127D3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</w:t>
      </w:r>
      <w:r w:rsidR="00127D3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Информация указана в приложение № 6 к </w:t>
      </w:r>
      <w:proofErr w:type="spellStart"/>
      <w:r w:rsidR="00127D3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ТЗ</w:t>
      </w:r>
      <w:proofErr w:type="spellEnd"/>
      <w:r w:rsidR="00127D35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 xml:space="preserve"> Заказчика.</w:t>
      </w:r>
    </w:p>
    <w:p w14:paraId="0000001D" w14:textId="1E956F60" w:rsidR="00EB308B" w:rsidRPr="00865755" w:rsidRDefault="00EC36B2" w:rsidP="00865755">
      <w:pPr>
        <w:pStyle w:val="2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</w:pP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5.3. Допускается ли подтверждение опыта договорами, содержащими коммерческую тайну, с частичным сокрытием цены и иных конфиденциальных условий?</w:t>
      </w:r>
      <w:r w:rsidR="00DB21C8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DB21C8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Допускается.</w:t>
      </w:r>
      <w:r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br/>
        <w:t xml:space="preserve"> 5.4. Допускается ли подтверждение опыта договорами на сопровождение смежных систем информационной безопасности, если их функциональное назначение сопоставимо с предметом закупки?</w:t>
      </w:r>
      <w:r w:rsidR="00DB21C8" w:rsidRPr="0086575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ru-RU"/>
        </w:rPr>
        <w:t xml:space="preserve"> </w:t>
      </w:r>
      <w:r w:rsidR="00DB21C8" w:rsidRPr="00865755">
        <w:rPr>
          <w:rFonts w:ascii="Times New Roman" w:eastAsia="Times New Roman" w:hAnsi="Times New Roman" w:cs="Times New Roman"/>
          <w:bCs w:val="0"/>
          <w:sz w:val="22"/>
          <w:szCs w:val="22"/>
          <w:u w:val="single"/>
          <w:lang w:val="ru-RU"/>
        </w:rPr>
        <w:t>Допускается.</w:t>
      </w:r>
    </w:p>
    <w:p w14:paraId="22879F62" w14:textId="77777777" w:rsidR="00DB21C8" w:rsidRDefault="00DB21C8" w:rsidP="006920FA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lang w:val="ru-RU"/>
        </w:rPr>
      </w:pPr>
      <w:bookmarkStart w:id="7" w:name="_heading=h.qq6s097xy46m" w:colFirst="0" w:colLast="0"/>
      <w:bookmarkEnd w:id="7"/>
    </w:p>
    <w:sectPr w:rsidR="00DB21C8">
      <w:headerReference w:type="default" r:id="rId9"/>
      <w:headerReference w:type="first" r:id="rId10"/>
      <w:pgSz w:w="11906" w:h="16838"/>
      <w:pgMar w:top="566" w:right="850" w:bottom="259" w:left="1701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4C1951" w14:textId="77777777" w:rsidR="005642FE" w:rsidRDefault="005642FE">
      <w:pPr>
        <w:spacing w:after="0" w:line="240" w:lineRule="auto"/>
      </w:pPr>
      <w:r>
        <w:separator/>
      </w:r>
    </w:p>
  </w:endnote>
  <w:endnote w:type="continuationSeparator" w:id="0">
    <w:p w14:paraId="1DCBE77B" w14:textId="77777777" w:rsidR="005642FE" w:rsidRDefault="00564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A29C51E6-4E0A-48EC-9DDC-C551B07B0CFA}"/>
    <w:embedBold r:id="rId2" w:fontKey="{D4BBD1FC-8029-4AA2-9100-957487FC470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485CD83-3275-4B23-A3B2-DBB0BC3E331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8641CDA-5B91-4CA6-9A58-63DFBFC8D795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5" w:fontKey="{37CEE227-9D65-4AFD-AB2A-1EC0B98FD1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6935DCB-E7E3-4FA5-AE68-F3EF1CBF52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A031C" w14:textId="77777777" w:rsidR="005642FE" w:rsidRDefault="005642FE">
      <w:pPr>
        <w:spacing w:after="0" w:line="240" w:lineRule="auto"/>
      </w:pPr>
      <w:r>
        <w:separator/>
      </w:r>
    </w:p>
  </w:footnote>
  <w:footnote w:type="continuationSeparator" w:id="0">
    <w:p w14:paraId="3602ABEE" w14:textId="77777777" w:rsidR="005642FE" w:rsidRDefault="00564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4" w14:textId="77777777" w:rsidR="00EB308B" w:rsidRDefault="00EB308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76" w:lineRule="auto"/>
      <w:ind w:left="567"/>
      <w:rPr>
        <w:rFonts w:ascii="Century Gothic" w:eastAsia="Century Gothic" w:hAnsi="Century Gothic" w:cs="Century Gothic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5" w14:textId="77777777" w:rsidR="00EB308B" w:rsidRDefault="00EB308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76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00000026" w14:textId="77777777" w:rsidR="00EB308B" w:rsidRDefault="00EB308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14CE8"/>
    <w:multiLevelType w:val="multilevel"/>
    <w:tmpl w:val="5998A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3FB58F9"/>
    <w:multiLevelType w:val="multilevel"/>
    <w:tmpl w:val="2B269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embedTrueTypeFonts/>
  <w:activeWritingStyle w:appName="MSWord" w:lang="ru-RU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8B"/>
    <w:rsid w:val="00001902"/>
    <w:rsid w:val="000878B9"/>
    <w:rsid w:val="00127D35"/>
    <w:rsid w:val="00187D7F"/>
    <w:rsid w:val="00244016"/>
    <w:rsid w:val="003F6859"/>
    <w:rsid w:val="00413D52"/>
    <w:rsid w:val="004C77CD"/>
    <w:rsid w:val="004E7BFC"/>
    <w:rsid w:val="00507F05"/>
    <w:rsid w:val="005642FE"/>
    <w:rsid w:val="005D670E"/>
    <w:rsid w:val="00626305"/>
    <w:rsid w:val="006920FA"/>
    <w:rsid w:val="00760224"/>
    <w:rsid w:val="007E4E10"/>
    <w:rsid w:val="008343FF"/>
    <w:rsid w:val="00863D76"/>
    <w:rsid w:val="00865755"/>
    <w:rsid w:val="00933CB3"/>
    <w:rsid w:val="009B3F33"/>
    <w:rsid w:val="00A131AC"/>
    <w:rsid w:val="00A8030F"/>
    <w:rsid w:val="00A91548"/>
    <w:rsid w:val="00B335BF"/>
    <w:rsid w:val="00B537EA"/>
    <w:rsid w:val="00B73B9B"/>
    <w:rsid w:val="00D3709D"/>
    <w:rsid w:val="00DB21C8"/>
    <w:rsid w:val="00DC3DD0"/>
    <w:rsid w:val="00E32593"/>
    <w:rsid w:val="00EB308B"/>
    <w:rsid w:val="00EC36B2"/>
    <w:rsid w:val="00F33AF4"/>
    <w:rsid w:val="00F52058"/>
    <w:rsid w:val="00F65365"/>
    <w:rsid w:val="00F9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4A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E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E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kjlFlg7fhezf1D+p4amAobnpaQ==">CgMxLjAyDmgudHBpNGl5bGo3MDI3Mg5oLnM3cThyMmN5dDEzNzIOaC45a3czaHA1YnE1eGsyDmgud2FzN21wOWYxZ3dpMg5oLjUzNHJqZzdja3p1bTIOaC45MDZiOTNiZmtyengyDmgucXE2czA5N3h5NDZtMg5oLmpjZW5jN3F0NWo4MTgAciExQ19PREZQcmhTOE5BRW9sOWRaVEtOczJVUEd4aUlqSG4=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1519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2026-06-08T06:58:00Z</dcterms:created>
  <dcterms:modified xsi:type="dcterms:W3CDTF">2026-06-10T14:09:00Z</dcterms:modified>
</cp:coreProperties>
</file>