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CA3336">
        <w:rPr>
          <w:sz w:val="26"/>
          <w:szCs w:val="26"/>
        </w:rPr>
        <w:t>Свердловской</w:t>
      </w:r>
      <w:r w:rsidR="00A13F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CA3336">
        <w:t xml:space="preserve">Свердловской </w:t>
      </w:r>
      <w:r w:rsidR="00A13F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CA3336" w:rsidRPr="005966F2" w:rsidRDefault="00CA3336" w:rsidP="00CA3336">
      <w:pPr>
        <w:ind w:firstLine="709"/>
        <w:jc w:val="both"/>
      </w:pPr>
      <w:r w:rsidRPr="005966F2">
        <w:t>Козеров Александр Вадимович</w:t>
      </w:r>
    </w:p>
    <w:p w:rsidR="00CA3336" w:rsidRPr="005966F2" w:rsidRDefault="00CA3336" w:rsidP="00CA3336">
      <w:pPr>
        <w:ind w:firstLine="708"/>
        <w:jc w:val="both"/>
        <w:rPr>
          <w:lang w:eastAsia="en-US"/>
        </w:rPr>
      </w:pPr>
      <w:r w:rsidRPr="005966F2">
        <w:rPr>
          <w:lang w:eastAsia="en-US"/>
        </w:rPr>
        <w:t>Начальник отдела строительства технической инфраструктуры</w:t>
      </w:r>
    </w:p>
    <w:p w:rsidR="00CA3336" w:rsidRPr="005966F2" w:rsidRDefault="00CA3336" w:rsidP="00CA3336">
      <w:pPr>
        <w:ind w:firstLine="709"/>
        <w:jc w:val="both"/>
      </w:pPr>
      <w:r w:rsidRPr="005966F2">
        <w:t>Тел.: 8 (343) 354-82-92</w:t>
      </w:r>
    </w:p>
    <w:p w:rsidR="00CA3336" w:rsidRPr="005966F2" w:rsidRDefault="00CA3336" w:rsidP="00CA3336">
      <w:pPr>
        <w:pStyle w:val="afffa"/>
        <w:keepNext w:val="0"/>
        <w:keepLines w:val="0"/>
        <w:widowControl/>
        <w:numPr>
          <w:ilvl w:val="0"/>
          <w:numId w:val="0"/>
        </w:numPr>
        <w:suppressLineNumbers w:val="0"/>
        <w:suppressAutoHyphens w:val="0"/>
        <w:ind w:left="360" w:firstLine="348"/>
        <w:rPr>
          <w:sz w:val="24"/>
          <w:szCs w:val="24"/>
          <w:lang w:eastAsia="ar-SA"/>
        </w:rPr>
      </w:pPr>
      <w:r w:rsidRPr="005966F2">
        <w:rPr>
          <w:sz w:val="24"/>
          <w:szCs w:val="24"/>
        </w:rPr>
        <w:t xml:space="preserve">Эл.почта: </w:t>
      </w:r>
      <w:hyperlink r:id="rId8" w:history="1">
        <w:r w:rsidRPr="005966F2">
          <w:rPr>
            <w:rStyle w:val="aff2"/>
            <w:sz w:val="24"/>
            <w:szCs w:val="24"/>
          </w:rPr>
          <w:t>kozerov-av@ural.rt.ru</w:t>
        </w:r>
      </w:hyperlink>
      <w:r>
        <w:rPr>
          <w:rStyle w:val="aff2"/>
          <w:sz w:val="24"/>
          <w:szCs w:val="24"/>
        </w:rPr>
        <w:t>.</w:t>
      </w:r>
      <w:r w:rsidRPr="005966F2">
        <w:rPr>
          <w:sz w:val="24"/>
          <w:szCs w:val="24"/>
        </w:rPr>
        <w:t xml:space="preserve">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CA3336">
        <w:rPr>
          <w:color w:val="000000" w:themeColor="text1"/>
          <w:sz w:val="24"/>
          <w:szCs w:val="24"/>
        </w:rPr>
        <w:t>Свердловской области</w:t>
      </w:r>
      <w:r w:rsidR="00CA3336">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CA3336" w:rsidRPr="005966F2" w:rsidRDefault="00CA3336" w:rsidP="00CA3336">
      <w:pPr>
        <w:ind w:firstLine="709"/>
        <w:jc w:val="both"/>
      </w:pPr>
      <w:r w:rsidRPr="005966F2">
        <w:t>Козеров Александр Вадимович</w:t>
      </w:r>
    </w:p>
    <w:p w:rsidR="00CA3336" w:rsidRPr="005966F2" w:rsidRDefault="00CA3336" w:rsidP="00CA3336">
      <w:pPr>
        <w:ind w:firstLine="708"/>
        <w:jc w:val="both"/>
        <w:rPr>
          <w:lang w:eastAsia="en-US"/>
        </w:rPr>
      </w:pPr>
      <w:r w:rsidRPr="005966F2">
        <w:rPr>
          <w:lang w:eastAsia="en-US"/>
        </w:rPr>
        <w:t>Начальник отдела строительства технической инфраструктуры</w:t>
      </w:r>
    </w:p>
    <w:p w:rsidR="00CA3336" w:rsidRPr="005966F2" w:rsidRDefault="00CA3336" w:rsidP="00CA3336">
      <w:pPr>
        <w:ind w:firstLine="709"/>
        <w:jc w:val="both"/>
      </w:pPr>
      <w:r w:rsidRPr="005966F2">
        <w:t>Тел.: 8 (343) 354-82-92</w:t>
      </w:r>
    </w:p>
    <w:p w:rsidR="00CA3336" w:rsidRPr="005966F2" w:rsidRDefault="00CA3336" w:rsidP="00CA3336">
      <w:pPr>
        <w:pStyle w:val="afffa"/>
        <w:keepNext w:val="0"/>
        <w:keepLines w:val="0"/>
        <w:widowControl/>
        <w:numPr>
          <w:ilvl w:val="0"/>
          <w:numId w:val="0"/>
        </w:numPr>
        <w:suppressLineNumbers w:val="0"/>
        <w:suppressAutoHyphens w:val="0"/>
        <w:ind w:left="360" w:firstLine="348"/>
        <w:rPr>
          <w:sz w:val="24"/>
          <w:szCs w:val="24"/>
          <w:lang w:eastAsia="ar-SA"/>
        </w:rPr>
      </w:pPr>
      <w:r w:rsidRPr="005966F2">
        <w:rPr>
          <w:sz w:val="24"/>
          <w:szCs w:val="24"/>
        </w:rPr>
        <w:t xml:space="preserve">Эл.почта: </w:t>
      </w:r>
      <w:hyperlink r:id="rId9" w:history="1">
        <w:r w:rsidRPr="005966F2">
          <w:rPr>
            <w:rStyle w:val="aff2"/>
            <w:sz w:val="24"/>
            <w:szCs w:val="24"/>
          </w:rPr>
          <w:t>kozerov-av@ural.rt.ru</w:t>
        </w:r>
      </w:hyperlink>
      <w:r>
        <w:rPr>
          <w:rStyle w:val="aff2"/>
          <w:sz w:val="24"/>
          <w:szCs w:val="24"/>
        </w:rPr>
        <w:t>.</w:t>
      </w:r>
      <w:r w:rsidRPr="005966F2">
        <w:rPr>
          <w:sz w:val="24"/>
          <w:szCs w:val="24"/>
        </w:rPr>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CA3336" w:rsidTr="00167462">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A3336" w:rsidRPr="00E162C7" w:rsidRDefault="00CA3336" w:rsidP="00CA3336">
            <w:pPr>
              <w:rPr>
                <w:lang w:eastAsia="en-US"/>
              </w:rPr>
            </w:pPr>
            <w:r w:rsidRPr="00B14700">
              <w:t xml:space="preserve">Российская Федерация, </w:t>
            </w:r>
            <w:r w:rsidRPr="00984C21">
              <w:t>620110, Свердловская область, г. Екатеринбург, ул. Луначарского, д.134Б</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sz w:val="22"/>
                <w:szCs w:val="22"/>
                <w:lang w:eastAsia="en-US"/>
              </w:rPr>
            </w:pPr>
          </w:p>
        </w:tc>
      </w:tr>
      <w:tr w:rsidR="00CA3336" w:rsidTr="00167462">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E162C7" w:rsidRDefault="00CA3336" w:rsidP="00CA3336">
            <w:pPr>
              <w:rPr>
                <w:lang w:eastAsia="en-US"/>
              </w:rPr>
            </w:pPr>
            <w:r w:rsidRPr="00B14700">
              <w:rPr>
                <w:lang w:eastAsia="en-US"/>
              </w:rPr>
              <w:t>7707049388/</w:t>
            </w:r>
            <w:r w:rsidRPr="00984C21">
              <w:rPr>
                <w:lang w:eastAsia="en-US"/>
              </w:rPr>
              <w:t>667243001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sz w:val="22"/>
                <w:szCs w:val="22"/>
                <w:lang w:eastAsia="en-US"/>
              </w:rPr>
            </w:pPr>
          </w:p>
        </w:tc>
      </w:tr>
      <w:tr w:rsidR="00CA333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E162C7" w:rsidRDefault="00CA3336" w:rsidP="00CA3336">
            <w:pPr>
              <w:rPr>
                <w:lang w:eastAsia="en-US"/>
              </w:rPr>
            </w:pPr>
            <w:r w:rsidRPr="00E162C7">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sz w:val="22"/>
                <w:szCs w:val="22"/>
                <w:lang w:eastAsia="en-US"/>
              </w:rPr>
            </w:pPr>
          </w:p>
        </w:tc>
      </w:tr>
      <w:tr w:rsidR="00CA333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E162C7" w:rsidRDefault="00CA3336" w:rsidP="00CA3336">
            <w:pPr>
              <w:rPr>
                <w:lang w:eastAsia="en-US"/>
              </w:rPr>
            </w:pPr>
            <w:r w:rsidRPr="00E162C7">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sz w:val="22"/>
                <w:szCs w:val="22"/>
                <w:lang w:eastAsia="en-US"/>
              </w:rPr>
            </w:pPr>
          </w:p>
        </w:tc>
      </w:tr>
      <w:tr w:rsidR="00CA333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5713B9" w:rsidRDefault="00CA3336" w:rsidP="00CA3336">
            <w:pPr>
              <w:rPr>
                <w:lang w:eastAsia="en-US"/>
              </w:rPr>
            </w:pPr>
            <w:r w:rsidRPr="00E162C7">
              <w:rPr>
                <w:bCs/>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rFonts w:eastAsia="Batang"/>
                <w:sz w:val="22"/>
                <w:szCs w:val="22"/>
                <w:lang w:eastAsia="en-US"/>
              </w:rPr>
            </w:pPr>
          </w:p>
        </w:tc>
      </w:tr>
      <w:tr w:rsidR="00CA333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5713B9" w:rsidRDefault="00CA3336" w:rsidP="00CA3336">
            <w:pPr>
              <w:rPr>
                <w:lang w:eastAsia="en-US"/>
              </w:rPr>
            </w:pPr>
            <w:r w:rsidRPr="00E162C7">
              <w:rPr>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rFonts w:eastAsia="Batang"/>
                <w:sz w:val="22"/>
                <w:szCs w:val="22"/>
                <w:lang w:eastAsia="en-US"/>
              </w:rPr>
            </w:pPr>
          </w:p>
        </w:tc>
      </w:tr>
      <w:tr w:rsidR="00CA3336">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CA3336" w:rsidRDefault="00CA3336" w:rsidP="00CA3336">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5713B9" w:rsidRDefault="00CA3336" w:rsidP="00CA3336">
            <w:pPr>
              <w:rPr>
                <w:lang w:eastAsia="ar-SA"/>
              </w:rPr>
            </w:pPr>
            <w:r w:rsidRPr="00E162C7">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rFonts w:eastAsia="Batang"/>
                <w:sz w:val="22"/>
                <w:szCs w:val="22"/>
                <w:lang w:eastAsia="en-US"/>
              </w:rPr>
            </w:pPr>
          </w:p>
        </w:tc>
      </w:tr>
      <w:tr w:rsidR="00CA3336" w:rsidTr="00167462">
        <w:trPr>
          <w:trHeight w:val="20"/>
        </w:trPr>
        <w:tc>
          <w:tcPr>
            <w:tcW w:w="2380" w:type="dxa"/>
            <w:tcBorders>
              <w:top w:val="single" w:sz="6" w:space="0" w:color="000000"/>
              <w:left w:val="single" w:sz="4" w:space="0" w:color="000000"/>
              <w:bottom w:val="single" w:sz="6" w:space="0" w:color="000000"/>
              <w:right w:val="single" w:sz="6" w:space="0" w:color="000000"/>
            </w:tcBorders>
          </w:tcPr>
          <w:p w:rsidR="00CA3336" w:rsidRPr="00176133" w:rsidRDefault="00CA3336" w:rsidP="00CA3336">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883A2B" w:rsidRDefault="00CA3336" w:rsidP="00CA3336">
            <w:pPr>
              <w:pStyle w:val="aff6"/>
              <w:ind w:left="0"/>
              <w:jc w:val="both"/>
              <w:rPr>
                <w:color w:val="0000FF"/>
                <w:u w:val="single"/>
              </w:rPr>
            </w:pPr>
            <w:hyperlink r:id="rId10" w:history="1">
              <w:r w:rsidRPr="004C2C3D">
                <w:rPr>
                  <w:rStyle w:val="aff2"/>
                  <w:rFonts w:eastAsia="Calibri"/>
                </w:rPr>
                <w:t>kozerov-av@ural.rt.ru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rFonts w:eastAsia="Batang"/>
                <w:sz w:val="22"/>
                <w:szCs w:val="22"/>
                <w:lang w:eastAsia="en-US"/>
              </w:rPr>
            </w:pPr>
          </w:p>
        </w:tc>
      </w:tr>
      <w:tr w:rsidR="00CA3336" w:rsidTr="00167462">
        <w:trPr>
          <w:trHeight w:val="20"/>
        </w:trPr>
        <w:tc>
          <w:tcPr>
            <w:tcW w:w="2380" w:type="dxa"/>
            <w:tcBorders>
              <w:top w:val="single" w:sz="6" w:space="0" w:color="000000"/>
              <w:left w:val="single" w:sz="4" w:space="0" w:color="000000"/>
              <w:bottom w:val="single" w:sz="6" w:space="0" w:color="000000"/>
              <w:right w:val="single" w:sz="6" w:space="0" w:color="000000"/>
            </w:tcBorders>
          </w:tcPr>
          <w:p w:rsidR="00CA3336" w:rsidRPr="00176133" w:rsidRDefault="00CA3336" w:rsidP="00CA3336">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CA3336" w:rsidRPr="005713B9" w:rsidRDefault="00CA3336" w:rsidP="00CA3336">
            <w:pPr>
              <w:jc w:val="both"/>
              <w:rPr>
                <w:lang w:eastAsia="ar-SA"/>
              </w:rPr>
            </w:pPr>
            <w:r w:rsidRPr="004C2C3D">
              <w:rPr>
                <w:rFonts w:eastAsia="Calibri"/>
              </w:rPr>
              <w:t>8 (343) 354-82-92</w:t>
            </w:r>
          </w:p>
        </w:tc>
        <w:tc>
          <w:tcPr>
            <w:tcW w:w="3787" w:type="dxa"/>
            <w:tcBorders>
              <w:top w:val="single" w:sz="6" w:space="0" w:color="000000"/>
              <w:left w:val="single" w:sz="6" w:space="0" w:color="000000"/>
              <w:bottom w:val="single" w:sz="6" w:space="0" w:color="000000"/>
              <w:right w:val="single" w:sz="4" w:space="0" w:color="000000"/>
            </w:tcBorders>
            <w:vAlign w:val="center"/>
          </w:tcPr>
          <w:p w:rsidR="00CA3336" w:rsidRDefault="00CA3336" w:rsidP="00CA3336">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F73AB">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rsidR="009003CA">
        <w:object w:dxaOrig="1933" w:dyaOrig="1234">
          <v:shape id="_x0000_i1028" type="#_x0000_t75" style="width:96.65pt;height:61.7pt" o:ole="">
            <v:imagedata r:id="rId21" o:title=""/>
          </v:shape>
          <o:OLEObject Type="Embed" ProgID="Word.Document.12" ShapeID="_x0000_i1028" DrawAspect="Icon" ObjectID="_1842518321"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bookmarkStart w:id="2" w:name="_GoBack"/>
    <w:bookmarkStart w:id="3" w:name="_MON_1842518302"/>
    <w:bookmarkEnd w:id="3"/>
    <w:p w:rsidR="00FA78EC" w:rsidRDefault="001F73AB">
      <w:pPr>
        <w:pStyle w:val="af9"/>
        <w:spacing w:line="360" w:lineRule="auto"/>
        <w:rPr>
          <w:caps w:val="0"/>
          <w:sz w:val="26"/>
          <w:szCs w:val="26"/>
        </w:rPr>
      </w:pPr>
      <w:r>
        <w:rPr>
          <w:caps w:val="0"/>
          <w:sz w:val="26"/>
          <w:szCs w:val="26"/>
        </w:rPr>
        <w:object w:dxaOrig="1530" w:dyaOrig="1000">
          <v:shape id="_x0000_i1032" type="#_x0000_t75" style="width:76.5pt;height:50pt" o:ole="">
            <v:imagedata r:id="rId23" o:title=""/>
          </v:shape>
          <o:OLEObject Type="Embed" ProgID="Excel.Sheet.12" ShapeID="_x0000_i1032" DrawAspect="Icon" ObjectID="_1842518322" r:id="rId24"/>
        </w:object>
      </w:r>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F73AB">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39</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765E9" w:rsidRDefault="00F765E9">
        <w:pPr>
          <w:pStyle w:val="af6"/>
          <w:jc w:val="right"/>
        </w:pPr>
        <w:r>
          <w:fldChar w:fldCharType="begin"/>
        </w:r>
        <w:r>
          <w:instrText xml:space="preserve"> PAGE </w:instrText>
        </w:r>
        <w:r>
          <w:fldChar w:fldCharType="separate"/>
        </w:r>
        <w:r w:rsidR="009003CA">
          <w:rPr>
            <w:noProof/>
          </w:rPr>
          <w:t>26</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1F666A"/>
    <w:rsid w:val="001F73AB"/>
    <w:rsid w:val="0022142D"/>
    <w:rsid w:val="00251ADD"/>
    <w:rsid w:val="002B4045"/>
    <w:rsid w:val="00374667"/>
    <w:rsid w:val="003D44F7"/>
    <w:rsid w:val="004D2E06"/>
    <w:rsid w:val="0056093C"/>
    <w:rsid w:val="005C6BE0"/>
    <w:rsid w:val="005D662E"/>
    <w:rsid w:val="005F28E2"/>
    <w:rsid w:val="00647D84"/>
    <w:rsid w:val="006C36B2"/>
    <w:rsid w:val="00735FFE"/>
    <w:rsid w:val="00840828"/>
    <w:rsid w:val="008A4105"/>
    <w:rsid w:val="008D1542"/>
    <w:rsid w:val="009003CA"/>
    <w:rsid w:val="009447F2"/>
    <w:rsid w:val="00A13FB7"/>
    <w:rsid w:val="00A546F2"/>
    <w:rsid w:val="00B33135"/>
    <w:rsid w:val="00B431B7"/>
    <w:rsid w:val="00B734E4"/>
    <w:rsid w:val="00CA00B1"/>
    <w:rsid w:val="00CA3336"/>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66D90F43"/>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link w:val="14"/>
    <w:uiPriority w:val="99"/>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5"/>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6">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7">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8">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6"/>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Гиперссылка1"/>
    <w:link w:val="aff2"/>
    <w:uiPriority w:val="99"/>
    <w:rsid w:val="00CA3336"/>
    <w:pPr>
      <w:suppressAutoHyphens w:val="0"/>
      <w:spacing w:after="200" w:line="276"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kozerov-av@ural.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kozerov-av@ural.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kozerov-av@ural.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5AF57-8319-417F-B01C-A1C6947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45</Pages>
  <Words>14797</Words>
  <Characters>84344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Симон Ирина Александровна</cp:lastModifiedBy>
  <cp:revision>66</cp:revision>
  <cp:lastPrinted>2017-11-17T13:27:00Z</cp:lastPrinted>
  <dcterms:created xsi:type="dcterms:W3CDTF">2024-11-21T12:57:00Z</dcterms:created>
  <dcterms:modified xsi:type="dcterms:W3CDTF">2026-06-09T06:51:00Z</dcterms:modified>
  <dc:language>ru-RU</dc:language>
</cp:coreProperties>
</file>