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056B" w14:textId="77777777" w:rsidR="00675CF5" w:rsidRPr="00675CF5" w:rsidRDefault="00675CF5" w:rsidP="00675CF5">
      <w:pPr>
        <w:keepNext/>
        <w:keepLines/>
        <w:jc w:val="right"/>
        <w:rPr>
          <w:bCs/>
          <w:sz w:val="24"/>
          <w:szCs w:val="24"/>
        </w:rPr>
      </w:pPr>
    </w:p>
    <w:p w14:paraId="53D4A1A7" w14:textId="77777777" w:rsidR="00675CF5" w:rsidRPr="00675CF5" w:rsidRDefault="00675CF5" w:rsidP="00675CF5">
      <w:pPr>
        <w:keepNext/>
        <w:keepLines/>
        <w:jc w:val="right"/>
        <w:rPr>
          <w:bCs/>
          <w:sz w:val="24"/>
          <w:szCs w:val="24"/>
        </w:rPr>
      </w:pPr>
    </w:p>
    <w:p w14:paraId="1F4A5DF5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03035520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31E56D4A" w14:textId="77777777" w:rsidR="00675CF5" w:rsidRPr="00675CF5" w:rsidRDefault="00675CF5" w:rsidP="00675CF5">
      <w:pPr>
        <w:keepNext/>
        <w:keepLines/>
        <w:jc w:val="right"/>
        <w:rPr>
          <w:b/>
          <w:bCs/>
          <w:sz w:val="26"/>
          <w:szCs w:val="26"/>
        </w:rPr>
      </w:pPr>
    </w:p>
    <w:p w14:paraId="499E805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0AF170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38140818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7387474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27C732DC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1FF6EC54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5ED51427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2F72FA81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900F4A3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64B5FFE2" w14:textId="77777777" w:rsidR="00675CF5" w:rsidRPr="00675CF5" w:rsidRDefault="00675CF5" w:rsidP="00675CF5">
      <w:pPr>
        <w:keepNext/>
        <w:keepLines/>
        <w:rPr>
          <w:sz w:val="26"/>
          <w:szCs w:val="26"/>
        </w:rPr>
      </w:pPr>
    </w:p>
    <w:p w14:paraId="352665CE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675CF5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1D1C6E79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C6DB3E" w14:textId="77777777" w:rsidR="00675CF5" w:rsidRPr="00675CF5" w:rsidRDefault="00675CF5" w:rsidP="00675CF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5D5B7B5" w14:textId="4DFB0FD4" w:rsidR="00675CF5" w:rsidRPr="00675CF5" w:rsidRDefault="00675CF5" w:rsidP="00675CF5">
      <w:pPr>
        <w:widowControl w:val="0"/>
        <w:tabs>
          <w:tab w:val="left" w:pos="426"/>
        </w:tabs>
        <w:spacing w:before="120" w:after="120"/>
        <w:jc w:val="center"/>
        <w:rPr>
          <w:b/>
          <w:i/>
          <w:sz w:val="26"/>
          <w:szCs w:val="26"/>
          <w:shd w:val="clear" w:color="auto" w:fill="FFFF99"/>
        </w:rPr>
      </w:pPr>
      <w:r w:rsidRPr="00675CF5">
        <w:rPr>
          <w:rFonts w:eastAsia="Calibri"/>
          <w:sz w:val="26"/>
          <w:szCs w:val="26"/>
        </w:rPr>
        <w:t>«</w:t>
      </w:r>
      <w:r w:rsidR="00A7792B">
        <w:rPr>
          <w:b/>
          <w:i/>
          <w:sz w:val="26"/>
          <w:szCs w:val="26"/>
        </w:rPr>
        <w:t>ОКПД</w:t>
      </w:r>
      <w:proofErr w:type="gramStart"/>
      <w:r w:rsidR="00A7792B">
        <w:rPr>
          <w:b/>
          <w:i/>
          <w:sz w:val="26"/>
          <w:szCs w:val="26"/>
        </w:rPr>
        <w:t>2</w:t>
      </w:r>
      <w:proofErr w:type="gramEnd"/>
      <w:r w:rsidR="00A7792B">
        <w:rPr>
          <w:b/>
          <w:i/>
          <w:sz w:val="26"/>
          <w:szCs w:val="26"/>
        </w:rPr>
        <w:t xml:space="preserve"> 49.41 Грузоперевозки для нужд</w:t>
      </w:r>
      <w:r w:rsidR="002724A5">
        <w:rPr>
          <w:b/>
          <w:i/>
          <w:sz w:val="26"/>
          <w:szCs w:val="26"/>
        </w:rPr>
        <w:t xml:space="preserve"> структурного подразделения</w:t>
      </w:r>
      <w:r w:rsidR="00A7792B" w:rsidRPr="0081119A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2724A5">
        <w:rPr>
          <w:b/>
          <w:i/>
          <w:sz w:val="26"/>
          <w:szCs w:val="26"/>
        </w:rPr>
        <w:t>Чаунской</w:t>
      </w:r>
      <w:proofErr w:type="spellEnd"/>
      <w:r w:rsidR="002724A5">
        <w:rPr>
          <w:b/>
          <w:i/>
          <w:sz w:val="26"/>
          <w:szCs w:val="26"/>
        </w:rPr>
        <w:t xml:space="preserve"> </w:t>
      </w:r>
      <w:r w:rsidR="00A7792B">
        <w:rPr>
          <w:b/>
          <w:i/>
          <w:sz w:val="26"/>
          <w:szCs w:val="26"/>
        </w:rPr>
        <w:t>ТЭЦ</w:t>
      </w:r>
      <w:r w:rsidRPr="00675CF5">
        <w:rPr>
          <w:rFonts w:eastAsia="Calibri"/>
          <w:b/>
          <w:i/>
          <w:sz w:val="26"/>
          <w:szCs w:val="26"/>
        </w:rPr>
        <w:t>»</w:t>
      </w:r>
    </w:p>
    <w:p w14:paraId="1D06FF5C" w14:textId="4BB2D626" w:rsidR="0081119A" w:rsidRPr="0081119A" w:rsidRDefault="0081119A" w:rsidP="0081119A">
      <w:pPr>
        <w:keepNext/>
        <w:keepLines/>
        <w:jc w:val="center"/>
        <w:rPr>
          <w:b/>
          <w:i/>
          <w:sz w:val="26"/>
          <w:szCs w:val="26"/>
        </w:rPr>
      </w:pPr>
      <w:r w:rsidRPr="0081119A">
        <w:rPr>
          <w:b/>
          <w:sz w:val="26"/>
          <w:szCs w:val="26"/>
        </w:rPr>
        <w:t xml:space="preserve">Лот № </w:t>
      </w:r>
      <w:r>
        <w:rPr>
          <w:b/>
          <w:sz w:val="26"/>
          <w:szCs w:val="26"/>
        </w:rPr>
        <w:t>_____</w:t>
      </w:r>
      <w:r w:rsidRPr="0081119A">
        <w:rPr>
          <w:b/>
          <w:sz w:val="26"/>
          <w:szCs w:val="26"/>
        </w:rPr>
        <w:t xml:space="preserve"> </w:t>
      </w:r>
    </w:p>
    <w:p w14:paraId="3F61078D" w14:textId="77777777" w:rsidR="00675CF5" w:rsidRPr="00675CF5" w:rsidRDefault="00675CF5" w:rsidP="0081119A">
      <w:pPr>
        <w:keepNext/>
        <w:keepLines/>
        <w:jc w:val="center"/>
        <w:rPr>
          <w:sz w:val="26"/>
          <w:szCs w:val="26"/>
        </w:rPr>
      </w:pPr>
    </w:p>
    <w:p w14:paraId="7F7E2601" w14:textId="514C76AD" w:rsidR="003D0C1C" w:rsidRPr="00C4463B" w:rsidRDefault="00675CF5" w:rsidP="00675CF5">
      <w:pPr>
        <w:rPr>
          <w:rFonts w:eastAsia="Calibri"/>
          <w:sz w:val="24"/>
          <w:szCs w:val="24"/>
        </w:rPr>
      </w:pPr>
      <w:r w:rsidRPr="00675CF5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9BCF54C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7C19E0FB" w:rsidR="00EE5F2C" w:rsidRDefault="00A715D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584DF4">
          <w:rPr>
            <w:rStyle w:val="af6"/>
            <w:noProof/>
          </w:rPr>
          <w:t>…………………………………………………………………………………...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75706C88" w:rsidR="00EE5F2C" w:rsidRDefault="00A715D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584DF4">
          <w:rPr>
            <w:rStyle w:val="af6"/>
            <w:noProof/>
          </w:rPr>
          <w:t>………………………………………………………………………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65C9C43" w14:textId="66832366" w:rsidR="00EE5F2C" w:rsidRDefault="00A715D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9E3A96F" w14:textId="0884886D" w:rsidR="00EE5F2C" w:rsidRDefault="00A715D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584DF4">
          <w:rPr>
            <w:rStyle w:val="af6"/>
            <w:noProof/>
          </w:rPr>
          <w:t>…………………………………………………………....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A715D6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6A164F1A" w:rsidR="00EE5F2C" w:rsidRDefault="00A715D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7B2BF9AF" w:rsidR="00EE5F2C" w:rsidRDefault="00A715D6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A715D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B591ED7" w14:textId="4A43FD4C" w:rsidR="00EE5F2C" w:rsidRDefault="00A715D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584DF4">
          <w:rPr>
            <w:rStyle w:val="af6"/>
            <w:noProof/>
          </w:rPr>
          <w:t>…………………………………………………………………………………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78732660" w:rsidR="00EE5F2C" w:rsidRDefault="00A715D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34FD8501" w14:textId="038A8074" w:rsidR="00EE5F2C" w:rsidRDefault="00A715D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84DF4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Toc54643694"/>
      <w:r w:rsidRPr="00D66E81">
        <w:rPr>
          <w:lang w:val="ru-RU"/>
        </w:rPr>
        <w:lastRenderedPageBreak/>
        <w:t>Общие сведения</w:t>
      </w:r>
      <w:bookmarkEnd w:id="3"/>
    </w:p>
    <w:p w14:paraId="59E24144" w14:textId="4B8CD465" w:rsidR="00DC0F7D" w:rsidRDefault="00B16377" w:rsidP="00D849AA">
      <w:pPr>
        <w:pStyle w:val="4"/>
        <w:rPr>
          <w:lang w:val="ru-RU"/>
        </w:rPr>
      </w:pPr>
      <w:bookmarkStart w:id="4" w:name="_Toc46743505"/>
      <w:bookmarkStart w:id="5" w:name="_Toc54643695"/>
      <w:r w:rsidRPr="00C4463B">
        <w:t>Обозначения и сокращения</w:t>
      </w:r>
      <w:bookmarkEnd w:id="4"/>
      <w:bookmarkEnd w:id="5"/>
    </w:p>
    <w:p w14:paraId="6ADB2F01" w14:textId="77777777" w:rsidR="000F15B3" w:rsidRPr="000F15B3" w:rsidRDefault="000F15B3" w:rsidP="000F15B3">
      <w:pPr>
        <w:rPr>
          <w:lang w:eastAsia="x-none"/>
        </w:rPr>
      </w:pPr>
    </w:p>
    <w:tbl>
      <w:tblPr>
        <w:tblW w:w="1022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998"/>
      </w:tblGrid>
      <w:tr w:rsidR="00675CF5" w:rsidRPr="00C4463B" w14:paraId="77DE7BCF" w14:textId="77777777" w:rsidTr="000236F3">
        <w:trPr>
          <w:cantSplit/>
          <w:jc w:val="center"/>
        </w:trPr>
        <w:tc>
          <w:tcPr>
            <w:tcW w:w="2227" w:type="dxa"/>
          </w:tcPr>
          <w:p w14:paraId="1BB9E1EB" w14:textId="479E4572" w:rsidR="00675CF5" w:rsidRPr="000F15B3" w:rsidRDefault="00675CF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0F15B3">
              <w:rPr>
                <w:sz w:val="24"/>
                <w:szCs w:val="24"/>
              </w:rPr>
              <w:t>ТТ</w:t>
            </w:r>
            <w:proofErr w:type="gramEnd"/>
          </w:p>
        </w:tc>
        <w:tc>
          <w:tcPr>
            <w:tcW w:w="7998" w:type="dxa"/>
          </w:tcPr>
          <w:p w14:paraId="451CAB25" w14:textId="1DDB044D" w:rsidR="00675CF5" w:rsidRPr="000F15B3" w:rsidRDefault="00675CF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sz w:val="24"/>
                <w:szCs w:val="24"/>
              </w:rPr>
              <w:t>Технические требования</w:t>
            </w:r>
          </w:p>
        </w:tc>
      </w:tr>
      <w:tr w:rsidR="00BA7794" w:rsidRPr="00C4463B" w14:paraId="784D87D6" w14:textId="77777777" w:rsidTr="000236F3">
        <w:trPr>
          <w:cantSplit/>
          <w:jc w:val="center"/>
        </w:trPr>
        <w:tc>
          <w:tcPr>
            <w:tcW w:w="2227" w:type="dxa"/>
            <w:shd w:val="clear" w:color="auto" w:fill="auto"/>
          </w:tcPr>
          <w:p w14:paraId="2CCAB6B3" w14:textId="2ECA372E" w:rsidR="00BA7794" w:rsidRPr="000F15B3" w:rsidRDefault="00BA7794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Морпорт</w:t>
            </w:r>
          </w:p>
        </w:tc>
        <w:tc>
          <w:tcPr>
            <w:tcW w:w="7998" w:type="dxa"/>
            <w:shd w:val="clear" w:color="auto" w:fill="auto"/>
          </w:tcPr>
          <w:p w14:paraId="77CFC1DF" w14:textId="457B295C" w:rsidR="00BA7794" w:rsidRPr="000F15B3" w:rsidRDefault="00EB12D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АО «Морпорт» Певек</w:t>
            </w:r>
            <w:r w:rsidR="00BA7794" w:rsidRPr="000F15B3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="00BA7794" w:rsidRPr="000F15B3">
              <w:rPr>
                <w:bCs/>
                <w:i/>
                <w:iCs/>
                <w:sz w:val="24"/>
                <w:szCs w:val="24"/>
              </w:rPr>
              <w:t>расположенный</w:t>
            </w:r>
            <w:proofErr w:type="gramEnd"/>
            <w:r w:rsidR="00BA7794" w:rsidRPr="000F15B3">
              <w:rPr>
                <w:bCs/>
                <w:i/>
                <w:iCs/>
                <w:sz w:val="24"/>
                <w:szCs w:val="24"/>
              </w:rPr>
              <w:t xml:space="preserve"> по адресу Чукотский АО, г. Певек, ул. Полярная, 5</w:t>
            </w:r>
          </w:p>
        </w:tc>
      </w:tr>
      <w:tr w:rsidR="008E1AC8" w:rsidRPr="00C4463B" w14:paraId="778989F6" w14:textId="77777777" w:rsidTr="000236F3">
        <w:trPr>
          <w:cantSplit/>
          <w:jc w:val="center"/>
        </w:trPr>
        <w:tc>
          <w:tcPr>
            <w:tcW w:w="2227" w:type="dxa"/>
            <w:shd w:val="clear" w:color="auto" w:fill="auto"/>
          </w:tcPr>
          <w:p w14:paraId="2D40BE72" w14:textId="73C6DAF1" w:rsidR="008E1AC8" w:rsidRPr="000F15B3" w:rsidRDefault="00BA7794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Склад ЧТЭЦ</w:t>
            </w:r>
          </w:p>
        </w:tc>
        <w:tc>
          <w:tcPr>
            <w:tcW w:w="7998" w:type="dxa"/>
            <w:shd w:val="clear" w:color="auto" w:fill="auto"/>
          </w:tcPr>
          <w:p w14:paraId="27D6D3D6" w14:textId="029592BD" w:rsidR="008E1AC8" w:rsidRPr="000F15B3" w:rsidRDefault="00BA7794" w:rsidP="00A7792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F15B3">
              <w:rPr>
                <w:bCs/>
                <w:i/>
                <w:sz w:val="24"/>
                <w:szCs w:val="24"/>
              </w:rPr>
              <w:t xml:space="preserve">Склад </w:t>
            </w:r>
            <w:r w:rsidR="00A7792B">
              <w:rPr>
                <w:bCs/>
                <w:i/>
                <w:sz w:val="24"/>
                <w:szCs w:val="24"/>
              </w:rPr>
              <w:t>СП</w:t>
            </w:r>
            <w:r w:rsidRPr="000F15B3">
              <w:rPr>
                <w:bCs/>
                <w:i/>
                <w:sz w:val="24"/>
                <w:szCs w:val="24"/>
              </w:rPr>
              <w:t xml:space="preserve"> АО «Чукотэнерго» Чаунская ТЭЦ,  расположенный по адресу Чукотский АО, г. Певек, ул. Пугачева, 1</w:t>
            </w:r>
          </w:p>
        </w:tc>
      </w:tr>
      <w:tr w:rsidR="000236F3" w:rsidRPr="00C4463B" w14:paraId="089BD373" w14:textId="77777777" w:rsidTr="000236F3">
        <w:trPr>
          <w:cantSplit/>
          <w:trHeight w:val="303"/>
          <w:jc w:val="center"/>
        </w:trPr>
        <w:tc>
          <w:tcPr>
            <w:tcW w:w="2227" w:type="dxa"/>
            <w:shd w:val="clear" w:color="auto" w:fill="auto"/>
          </w:tcPr>
          <w:p w14:paraId="3FCBC38E" w14:textId="78D3B9C9" w:rsidR="000236F3" w:rsidRPr="000F15B3" w:rsidRDefault="000236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Иные  маршруты</w:t>
            </w:r>
          </w:p>
        </w:tc>
        <w:tc>
          <w:tcPr>
            <w:tcW w:w="7998" w:type="dxa"/>
            <w:shd w:val="clear" w:color="auto" w:fill="auto"/>
          </w:tcPr>
          <w:p w14:paraId="0719ECBD" w14:textId="4B1F3108" w:rsidR="000236F3" w:rsidRPr="000F15B3" w:rsidRDefault="000236F3" w:rsidP="00281058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0236F3">
              <w:rPr>
                <w:bCs/>
                <w:i/>
                <w:sz w:val="24"/>
                <w:szCs w:val="24"/>
              </w:rPr>
              <w:t xml:space="preserve">Иные маршруты, расположенные в городской черте г. </w:t>
            </w:r>
            <w:proofErr w:type="spellStart"/>
            <w:r w:rsidRPr="000236F3">
              <w:rPr>
                <w:bCs/>
                <w:i/>
                <w:sz w:val="24"/>
                <w:szCs w:val="24"/>
              </w:rPr>
              <w:t>Певека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CA25E1">
              <w:rPr>
                <w:bCs/>
                <w:i/>
                <w:sz w:val="24"/>
                <w:szCs w:val="24"/>
              </w:rPr>
              <w:t>Чукотского АО.</w:t>
            </w:r>
          </w:p>
        </w:tc>
      </w:tr>
      <w:tr w:rsidR="00BA7794" w:rsidRPr="00C4463B" w14:paraId="0D64EA73" w14:textId="77777777" w:rsidTr="000236F3">
        <w:trPr>
          <w:cantSplit/>
          <w:jc w:val="center"/>
        </w:trPr>
        <w:tc>
          <w:tcPr>
            <w:tcW w:w="2227" w:type="dxa"/>
            <w:shd w:val="clear" w:color="auto" w:fill="auto"/>
          </w:tcPr>
          <w:p w14:paraId="3FEF448C" w14:textId="55D96D35" w:rsidR="00BA7794" w:rsidRPr="000F15B3" w:rsidRDefault="00DE324A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998" w:type="dxa"/>
            <w:shd w:val="clear" w:color="auto" w:fill="auto"/>
          </w:tcPr>
          <w:p w14:paraId="59257777" w14:textId="023545AC" w:rsidR="00BA7794" w:rsidRPr="000F15B3" w:rsidRDefault="000236F3" w:rsidP="000236F3">
            <w:pPr>
              <w:pStyle w:val="aff5"/>
              <w:widowControl w:val="0"/>
              <w:spacing w:before="120" w:after="120"/>
              <w:ind w:left="23"/>
              <w:jc w:val="both"/>
              <w:rPr>
                <w:bCs/>
                <w:i/>
                <w:shd w:val="clear" w:color="auto" w:fill="FFFF99"/>
              </w:rPr>
            </w:pPr>
            <w:proofErr w:type="gramStart"/>
            <w:r>
              <w:rPr>
                <w:bCs/>
                <w:i/>
                <w:iCs/>
              </w:rPr>
              <w:t>Э</w:t>
            </w:r>
            <w:r w:rsidR="00DE324A" w:rsidRPr="000F15B3">
              <w:rPr>
                <w:bCs/>
                <w:i/>
                <w:iCs/>
              </w:rPr>
              <w:t>то</w:t>
            </w:r>
            <w:r w:rsidR="00E4361D" w:rsidRPr="000F15B3">
              <w:rPr>
                <w:bCs/>
                <w:i/>
                <w:iCs/>
              </w:rPr>
              <w:t xml:space="preserve"> контейнер</w:t>
            </w:r>
            <w:r w:rsidR="00C66C09">
              <w:rPr>
                <w:bCs/>
                <w:i/>
                <w:iCs/>
              </w:rPr>
              <w:t>а</w:t>
            </w:r>
            <w:r w:rsidR="00E4361D" w:rsidRPr="000F15B3">
              <w:rPr>
                <w:bCs/>
                <w:i/>
                <w:iCs/>
              </w:rPr>
              <w:t xml:space="preserve"> 20-ти и 40-ка фут.,</w:t>
            </w:r>
            <w:r>
              <w:rPr>
                <w:rFonts w:eastAsia="Times New Roman"/>
              </w:rPr>
              <w:t xml:space="preserve"> </w:t>
            </w:r>
            <w:r w:rsidR="00E4361D" w:rsidRPr="000F15B3">
              <w:rPr>
                <w:bCs/>
                <w:i/>
                <w:iCs/>
              </w:rPr>
              <w:t>металлопрокат, трубы,</w:t>
            </w:r>
            <w:r w:rsidR="00CA25E1" w:rsidRPr="000F15B3">
              <w:rPr>
                <w:bCs/>
                <w:i/>
                <w:iCs/>
              </w:rPr>
              <w:t xml:space="preserve"> металл, грузовой автотранспорт,</w:t>
            </w:r>
            <w:r w:rsidR="00E4361D" w:rsidRPr="000F15B3">
              <w:rPr>
                <w:bCs/>
                <w:i/>
                <w:iCs/>
              </w:rPr>
              <w:t xml:space="preserve"> </w:t>
            </w:r>
            <w:proofErr w:type="spellStart"/>
            <w:r w:rsidR="00E4361D" w:rsidRPr="000F15B3">
              <w:rPr>
                <w:bCs/>
                <w:i/>
                <w:iCs/>
              </w:rPr>
              <w:t>генгрузы</w:t>
            </w:r>
            <w:proofErr w:type="spellEnd"/>
            <w:r w:rsidR="00E4361D" w:rsidRPr="000F15B3">
              <w:rPr>
                <w:bCs/>
                <w:i/>
                <w:iCs/>
              </w:rPr>
              <w:t xml:space="preserve"> в упаковке (</w:t>
            </w:r>
            <w:hyperlink r:id="rId9" w:tooltip="Ящик" w:history="1">
              <w:r w:rsidR="00E4361D"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ящики</w:t>
              </w:r>
            </w:hyperlink>
            <w:r w:rsidR="00E4361D" w:rsidRPr="000F15B3">
              <w:rPr>
                <w:bCs/>
                <w:i/>
                <w:iCs/>
              </w:rPr>
              <w:t>, </w:t>
            </w:r>
            <w:hyperlink r:id="rId10" w:tooltip="Мешок" w:history="1">
              <w:r w:rsidR="00E4361D"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мешки</w:t>
              </w:r>
            </w:hyperlink>
            <w:r w:rsidR="00E4361D" w:rsidRPr="000F15B3">
              <w:rPr>
                <w:bCs/>
                <w:i/>
                <w:iCs/>
              </w:rPr>
              <w:t>, </w:t>
            </w:r>
            <w:hyperlink r:id="rId11" w:tooltip="Бочка" w:history="1">
              <w:r w:rsidR="00E4361D"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бочки</w:t>
              </w:r>
            </w:hyperlink>
            <w:r w:rsidR="00E4361D" w:rsidRPr="000F15B3">
              <w:rPr>
                <w:bCs/>
                <w:i/>
                <w:iCs/>
              </w:rPr>
              <w:t>, </w:t>
            </w:r>
            <w:proofErr w:type="spellStart"/>
            <w:r w:rsidR="00B831B9">
              <w:fldChar w:fldCharType="begin"/>
            </w:r>
            <w:r w:rsidR="00B831B9">
              <w:instrText xml:space="preserve"> HYPERLINK "https://ru.wikipedia.org/w/index.php?title=%D0%91%D0%B8%D0%B3-%D0%B1%D0%B5%D0%B3&amp;action=edit&amp;redlink=1" \o "Биг-бег (страница отсутствует)" </w:instrText>
            </w:r>
            <w:r w:rsidR="00B831B9">
              <w:fldChar w:fldCharType="separate"/>
            </w:r>
            <w:r w:rsidR="00E4361D" w:rsidRPr="000F15B3">
              <w:rPr>
                <w:rStyle w:val="af6"/>
                <w:bCs/>
                <w:i/>
                <w:iCs/>
                <w:color w:val="auto"/>
                <w:u w:val="none"/>
              </w:rPr>
              <w:t>биг</w:t>
            </w:r>
            <w:proofErr w:type="spellEnd"/>
            <w:r w:rsidR="00E4361D" w:rsidRPr="000F15B3">
              <w:rPr>
                <w:rStyle w:val="af6"/>
                <w:bCs/>
                <w:i/>
                <w:iCs/>
                <w:color w:val="auto"/>
                <w:u w:val="none"/>
              </w:rPr>
              <w:t>-беги</w:t>
            </w:r>
            <w:r w:rsidR="00B831B9">
              <w:rPr>
                <w:rStyle w:val="af6"/>
                <w:bCs/>
                <w:i/>
                <w:iCs/>
                <w:color w:val="auto"/>
                <w:u w:val="none"/>
              </w:rPr>
              <w:fldChar w:fldCharType="end"/>
            </w:r>
            <w:r w:rsidR="00E4361D" w:rsidRPr="000F15B3">
              <w:rPr>
                <w:bCs/>
                <w:i/>
                <w:iCs/>
              </w:rPr>
              <w:t>, </w:t>
            </w:r>
            <w:hyperlink r:id="rId12" w:tooltip="ISO-контейнер" w:history="1">
              <w:r w:rsidR="00E4361D" w:rsidRPr="000F15B3">
                <w:rPr>
                  <w:rStyle w:val="af6"/>
                  <w:bCs/>
                  <w:i/>
                  <w:iCs/>
                  <w:color w:val="auto"/>
                  <w:u w:val="none"/>
                </w:rPr>
                <w:t>контейнеры</w:t>
              </w:r>
            </w:hyperlink>
            <w:r w:rsidR="00E4361D" w:rsidRPr="000F15B3">
              <w:rPr>
                <w:bCs/>
                <w:i/>
                <w:iCs/>
              </w:rPr>
              <w:t>, тюки, пакеты и другие виды упаковки груза), груз в транспортных пакетах, ящики разных размеров и изготовленных из различных материалов, крупногабаритные и тяжеловесные грузы, грузы в бочках, лесоматериалы, в барабанах, корзинах и другие виды упаковки груза</w:t>
            </w:r>
            <w:r>
              <w:rPr>
                <w:bCs/>
                <w:i/>
                <w:iCs/>
              </w:rPr>
              <w:t>, опасный груз</w:t>
            </w:r>
            <w:r w:rsidR="00BF48C5">
              <w:rPr>
                <w:bCs/>
                <w:i/>
                <w:iCs/>
              </w:rPr>
              <w:t xml:space="preserve"> и </w:t>
            </w:r>
            <w:r w:rsidRPr="000236F3">
              <w:rPr>
                <w:bCs/>
                <w:i/>
                <w:iCs/>
              </w:rPr>
              <w:t>порожние контейнера до</w:t>
            </w:r>
            <w:proofErr w:type="gramEnd"/>
            <w:r w:rsidRPr="000236F3">
              <w:rPr>
                <w:bCs/>
                <w:i/>
                <w:iCs/>
              </w:rPr>
              <w:t xml:space="preserve"> 35 тонн</w:t>
            </w:r>
            <w:r>
              <w:rPr>
                <w:bCs/>
                <w:i/>
                <w:iCs/>
              </w:rPr>
              <w:t xml:space="preserve"> </w:t>
            </w:r>
          </w:p>
        </w:tc>
      </w:tr>
      <w:tr w:rsidR="00D46762" w:rsidRPr="00C4463B" w14:paraId="299A80A9" w14:textId="77777777" w:rsidTr="000236F3">
        <w:trPr>
          <w:cantSplit/>
          <w:jc w:val="center"/>
        </w:trPr>
        <w:tc>
          <w:tcPr>
            <w:tcW w:w="2227" w:type="dxa"/>
            <w:shd w:val="clear" w:color="auto" w:fill="auto"/>
          </w:tcPr>
          <w:p w14:paraId="2C9C02FB" w14:textId="27468A2B" w:rsidR="00D46762" w:rsidRPr="000F15B3" w:rsidRDefault="00D4676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ТМЦ</w:t>
            </w:r>
          </w:p>
        </w:tc>
        <w:tc>
          <w:tcPr>
            <w:tcW w:w="7998" w:type="dxa"/>
            <w:shd w:val="clear" w:color="auto" w:fill="auto"/>
          </w:tcPr>
          <w:p w14:paraId="782B20E9" w14:textId="5A564F7D" w:rsidR="00D46762" w:rsidRPr="000F15B3" w:rsidRDefault="00CA25E1" w:rsidP="000F15B3">
            <w:pPr>
              <w:widowControl w:val="0"/>
              <w:tabs>
                <w:tab w:val="left" w:pos="426"/>
                <w:tab w:val="left" w:pos="3870"/>
              </w:tabs>
              <w:spacing w:before="120" w:after="120"/>
              <w:jc w:val="both"/>
              <w:rPr>
                <w:bCs/>
                <w:i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sz w:val="24"/>
                <w:szCs w:val="24"/>
              </w:rPr>
              <w:t>Товарно-материальная ценность</w:t>
            </w:r>
            <w:r w:rsidR="000F15B3" w:rsidRPr="000F15B3">
              <w:rPr>
                <w:bCs/>
                <w:i/>
                <w:sz w:val="24"/>
                <w:szCs w:val="24"/>
              </w:rPr>
              <w:tab/>
            </w:r>
          </w:p>
        </w:tc>
      </w:tr>
      <w:tr w:rsidR="00BA7794" w:rsidRPr="00C4463B" w14:paraId="287D6600" w14:textId="77777777" w:rsidTr="000236F3">
        <w:trPr>
          <w:cantSplit/>
          <w:jc w:val="center"/>
        </w:trPr>
        <w:tc>
          <w:tcPr>
            <w:tcW w:w="2227" w:type="dxa"/>
            <w:shd w:val="clear" w:color="auto" w:fill="auto"/>
          </w:tcPr>
          <w:p w14:paraId="531B3940" w14:textId="6DBEE7C3" w:rsidR="00BA7794" w:rsidRPr="000F15B3" w:rsidRDefault="00BA7794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iCs/>
                <w:sz w:val="24"/>
                <w:szCs w:val="24"/>
              </w:rPr>
              <w:t>АО</w:t>
            </w:r>
          </w:p>
        </w:tc>
        <w:tc>
          <w:tcPr>
            <w:tcW w:w="7998" w:type="dxa"/>
            <w:shd w:val="clear" w:color="auto" w:fill="auto"/>
          </w:tcPr>
          <w:p w14:paraId="56702D0E" w14:textId="4FCE14E8" w:rsidR="00BA7794" w:rsidRPr="000F15B3" w:rsidRDefault="00BA7794" w:rsidP="00BA779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  <w:shd w:val="clear" w:color="auto" w:fill="FFFF99"/>
              </w:rPr>
            </w:pPr>
            <w:r w:rsidRPr="000F15B3">
              <w:rPr>
                <w:bCs/>
                <w:i/>
                <w:sz w:val="24"/>
                <w:szCs w:val="24"/>
              </w:rPr>
              <w:t>Автономный округ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3B427AE7" w:rsidR="00E917D0" w:rsidRPr="00C4463B" w:rsidRDefault="001A685D" w:rsidP="00213F03">
      <w:pPr>
        <w:pStyle w:val="4"/>
      </w:pPr>
      <w:bookmarkStart w:id="7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659B0349" w14:textId="0212847E" w:rsidR="00D57409" w:rsidRPr="00D849AA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8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675CF5" w:rsidRPr="00675CF5">
        <w:rPr>
          <w:rFonts w:eastAsia="Calibri"/>
          <w:i/>
          <w:sz w:val="24"/>
          <w:szCs w:val="24"/>
          <w:lang w:eastAsia="x-none"/>
        </w:rPr>
        <w:t>Транспортные услуги по вывозу грузов из морского порта г. Певек</w:t>
      </w:r>
      <w:r w:rsidRPr="00896DE2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754A8860" w:rsidR="00E917D0" w:rsidRPr="00C4463B" w:rsidRDefault="00B7169F" w:rsidP="002E5016">
      <w:pPr>
        <w:pStyle w:val="4"/>
        <w:spacing w:before="240"/>
        <w:ind w:left="431" w:hanging="431"/>
      </w:pPr>
      <w:bookmarkStart w:id="9" w:name="_Toc54643697"/>
      <w:r w:rsidRPr="00C4463B">
        <w:t>Цель</w:t>
      </w:r>
      <w:r w:rsidRPr="00D849AA">
        <w:t xml:space="preserve"> </w:t>
      </w:r>
      <w:bookmarkEnd w:id="8"/>
      <w:r w:rsidR="00A57026">
        <w:rPr>
          <w:lang w:val="ru-RU"/>
        </w:rPr>
        <w:t>оказания услуг</w:t>
      </w:r>
      <w:bookmarkEnd w:id="9"/>
    </w:p>
    <w:p w14:paraId="46CFB42E" w14:textId="6F81BE22" w:rsidR="00912E63" w:rsidRPr="00DE324A" w:rsidRDefault="006D338C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r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Целью является </w:t>
      </w:r>
      <w:r w:rsidR="00DE324A" w:rsidRPr="00CA25E1">
        <w:rPr>
          <w:rStyle w:val="afff6"/>
          <w:b w:val="0"/>
          <w:bCs/>
          <w:sz w:val="24"/>
          <w:szCs w:val="24"/>
          <w:shd w:val="clear" w:color="auto" w:fill="auto"/>
        </w:rPr>
        <w:t>перевозка груза</w:t>
      </w:r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 по заявкам </w:t>
      </w:r>
      <w:r w:rsidR="00A7792B">
        <w:rPr>
          <w:rStyle w:val="afff6"/>
          <w:b w:val="0"/>
          <w:bCs/>
          <w:sz w:val="24"/>
          <w:szCs w:val="24"/>
          <w:shd w:val="clear" w:color="auto" w:fill="auto"/>
        </w:rPr>
        <w:t>СП</w:t>
      </w:r>
      <w:r w:rsidR="00912E63" w:rsidRPr="00CA25E1">
        <w:rPr>
          <w:rStyle w:val="afff6"/>
          <w:b w:val="0"/>
          <w:bCs/>
          <w:sz w:val="24"/>
          <w:szCs w:val="24"/>
          <w:shd w:val="clear" w:color="auto" w:fill="auto"/>
        </w:rPr>
        <w:t xml:space="preserve"> АО «Чукотэнерго» Чаунская ТЭЦ </w:t>
      </w:r>
      <w:r w:rsidRPr="00CA25E1">
        <w:rPr>
          <w:rStyle w:val="afff6"/>
          <w:b w:val="0"/>
          <w:bCs/>
          <w:sz w:val="24"/>
          <w:szCs w:val="24"/>
          <w:shd w:val="clear" w:color="auto" w:fill="auto"/>
        </w:rPr>
        <w:t>по маршруту</w:t>
      </w:r>
      <w:r w:rsidR="002A76FF" w:rsidRPr="00CA25E1">
        <w:rPr>
          <w:rStyle w:val="afff6"/>
          <w:b w:val="0"/>
          <w:bCs/>
          <w:sz w:val="24"/>
          <w:szCs w:val="24"/>
          <w:shd w:val="clear" w:color="auto" w:fill="auto"/>
        </w:rPr>
        <w:t>:</w:t>
      </w:r>
    </w:p>
    <w:p w14:paraId="129A7E39" w14:textId="345B4E18" w:rsidR="002A76FF" w:rsidRPr="00DE324A" w:rsidRDefault="002A76FF" w:rsidP="002A76FF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  <w:shd w:val="clear" w:color="auto" w:fill="FFFF99"/>
        </w:rPr>
      </w:pPr>
      <w:proofErr w:type="gramStart"/>
      <w:r w:rsidRPr="00CA25E1">
        <w:rPr>
          <w:b/>
          <w:bCs/>
          <w:i/>
          <w:sz w:val="24"/>
          <w:szCs w:val="24"/>
        </w:rPr>
        <w:t xml:space="preserve">- </w:t>
      </w:r>
      <w:r w:rsidR="00EB12D2" w:rsidRPr="00CA25E1">
        <w:rPr>
          <w:b/>
          <w:bCs/>
          <w:i/>
          <w:iCs/>
          <w:sz w:val="24"/>
          <w:szCs w:val="24"/>
        </w:rPr>
        <w:t>АО «Морпорт» Певек</w:t>
      </w:r>
      <w:r w:rsidRPr="00CA25E1">
        <w:rPr>
          <w:bCs/>
          <w:i/>
          <w:sz w:val="24"/>
          <w:szCs w:val="24"/>
        </w:rPr>
        <w:t xml:space="preserve">, расположенный по адресу Чукотский АО, г. Певек, ул. Полярная, 5 - </w:t>
      </w:r>
      <w:r w:rsidRPr="00CA25E1">
        <w:rPr>
          <w:b/>
          <w:bCs/>
          <w:i/>
          <w:sz w:val="24"/>
          <w:szCs w:val="24"/>
        </w:rPr>
        <w:t xml:space="preserve">склад  </w:t>
      </w:r>
      <w:r w:rsidR="00A7792B">
        <w:rPr>
          <w:b/>
          <w:bCs/>
          <w:i/>
          <w:sz w:val="24"/>
          <w:szCs w:val="24"/>
        </w:rPr>
        <w:t>СП</w:t>
      </w:r>
      <w:r w:rsidRPr="00CA25E1">
        <w:rPr>
          <w:bCs/>
          <w:i/>
          <w:sz w:val="24"/>
          <w:szCs w:val="24"/>
        </w:rPr>
        <w:t xml:space="preserve"> АО «Чукотэнерго» Чаунская ТЭЦ,  расположенный по адресу Чукотский АО, г. Певек, ул. Пугачева, 1;</w:t>
      </w:r>
      <w:r w:rsidR="00EB12D2" w:rsidRPr="00DE324A">
        <w:rPr>
          <w:bCs/>
          <w:i/>
          <w:sz w:val="24"/>
          <w:szCs w:val="24"/>
          <w:shd w:val="clear" w:color="auto" w:fill="FFFF99"/>
        </w:rPr>
        <w:t xml:space="preserve"> </w:t>
      </w:r>
      <w:proofErr w:type="gramEnd"/>
    </w:p>
    <w:p w14:paraId="4BE91830" w14:textId="180E7EF6" w:rsidR="002A76FF" w:rsidRPr="00DE324A" w:rsidRDefault="002A76FF" w:rsidP="002A76FF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  <w:shd w:val="clear" w:color="auto" w:fill="FFFF99"/>
        </w:rPr>
      </w:pPr>
      <w:proofErr w:type="gramStart"/>
      <w:r w:rsidRPr="00CA25E1">
        <w:rPr>
          <w:b/>
          <w:bCs/>
          <w:i/>
          <w:sz w:val="24"/>
          <w:szCs w:val="24"/>
        </w:rPr>
        <w:t xml:space="preserve">- склад  </w:t>
      </w:r>
      <w:r w:rsidR="00A7792B">
        <w:rPr>
          <w:b/>
          <w:bCs/>
          <w:i/>
          <w:sz w:val="24"/>
          <w:szCs w:val="24"/>
        </w:rPr>
        <w:t>СП</w:t>
      </w:r>
      <w:r w:rsidRPr="00CA25E1">
        <w:rPr>
          <w:bCs/>
          <w:i/>
          <w:sz w:val="24"/>
          <w:szCs w:val="24"/>
        </w:rPr>
        <w:t xml:space="preserve"> АО «Чукотэнерго» Чаунская ТЭЦ,  расположенный по адресу Чукотский АО, г. Певек, ул. Пугачева, 1 - территория </w:t>
      </w:r>
      <w:r w:rsidR="00EB12D2" w:rsidRPr="00CA25E1">
        <w:rPr>
          <w:b/>
          <w:bCs/>
          <w:i/>
          <w:iCs/>
          <w:sz w:val="24"/>
          <w:szCs w:val="24"/>
        </w:rPr>
        <w:t>АО «Морпорт» Певек</w:t>
      </w:r>
      <w:r w:rsidRPr="00CA25E1">
        <w:rPr>
          <w:bCs/>
          <w:i/>
          <w:sz w:val="24"/>
          <w:szCs w:val="24"/>
        </w:rPr>
        <w:t>, расположенный по адресу Чукотский АО, г. Певек, ул. Полярная, 5.</w:t>
      </w:r>
      <w:proofErr w:type="gramEnd"/>
    </w:p>
    <w:p w14:paraId="4851CE37" w14:textId="7DFADFFD" w:rsidR="002A76FF" w:rsidRDefault="002A76FF" w:rsidP="002A76FF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</w:rPr>
      </w:pPr>
      <w:r w:rsidRPr="00CA25E1">
        <w:rPr>
          <w:b/>
          <w:bCs/>
          <w:i/>
          <w:sz w:val="24"/>
          <w:szCs w:val="24"/>
        </w:rPr>
        <w:t xml:space="preserve">- Иные маршруты </w:t>
      </w:r>
      <w:r w:rsidRPr="00CA25E1">
        <w:rPr>
          <w:bCs/>
          <w:i/>
          <w:sz w:val="24"/>
          <w:szCs w:val="24"/>
        </w:rPr>
        <w:t xml:space="preserve">расположенные в городской черте г. </w:t>
      </w:r>
      <w:proofErr w:type="spellStart"/>
      <w:r w:rsidRPr="00CA25E1">
        <w:rPr>
          <w:bCs/>
          <w:i/>
          <w:sz w:val="24"/>
          <w:szCs w:val="24"/>
        </w:rPr>
        <w:t>Певека</w:t>
      </w:r>
      <w:proofErr w:type="spellEnd"/>
      <w:r w:rsidRPr="00CA25E1">
        <w:rPr>
          <w:bCs/>
          <w:i/>
          <w:sz w:val="24"/>
          <w:szCs w:val="24"/>
        </w:rPr>
        <w:t xml:space="preserve"> Чукотского АО.</w:t>
      </w:r>
    </w:p>
    <w:p w14:paraId="0AD7A406" w14:textId="77777777" w:rsidR="00472B5C" w:rsidRDefault="00472B5C" w:rsidP="002A76FF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  <w:shd w:val="clear" w:color="auto" w:fill="FFFF99"/>
        </w:rPr>
      </w:pP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54643702"/>
      <w:bookmarkStart w:id="12" w:name="_Toc50125126"/>
      <w:bookmarkStart w:id="13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0"/>
      <w:bookmarkEnd w:id="11"/>
    </w:p>
    <w:p w14:paraId="13CBFA43" w14:textId="1FF9A9B9" w:rsidR="00943CA0" w:rsidRPr="00C4463B" w:rsidRDefault="00C9139A" w:rsidP="00C9139A">
      <w:pPr>
        <w:pStyle w:val="4"/>
      </w:pPr>
      <w:bookmarkStart w:id="14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58D95BB4" w14:textId="6E1F09B5" w:rsidR="00C9139A" w:rsidRPr="00C4463B" w:rsidRDefault="00CE753A" w:rsidP="00C9139A">
      <w:pPr>
        <w:pStyle w:val="30"/>
      </w:pPr>
      <w:bookmarkStart w:id="15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1658E18A" w14:textId="615C29B6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p w14:paraId="3FB77D4C" w14:textId="77777777" w:rsidR="005058B3" w:rsidRPr="005058B3" w:rsidRDefault="005058B3" w:rsidP="005058B3">
      <w:pPr>
        <w:rPr>
          <w:lang w:eastAsia="x-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93FC6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5A9B97A1" w14:textId="00BF1C9B" w:rsidR="00213F03" w:rsidRPr="00D93FC6" w:rsidRDefault="00364CCB" w:rsidP="00D93F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93FC6">
              <w:rPr>
                <w:sz w:val="24"/>
                <w:szCs w:val="24"/>
              </w:rPr>
              <w:t xml:space="preserve">Наименование </w:t>
            </w:r>
            <w:r w:rsidR="00A12E50" w:rsidRPr="00D93FC6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8993668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 w:rsidR="00D46CDF">
              <w:rPr>
                <w:sz w:val="24"/>
                <w:szCs w:val="24"/>
              </w:rPr>
              <w:t>*</w:t>
            </w:r>
          </w:p>
        </w:tc>
      </w:tr>
      <w:tr w:rsidR="00213F03" w:rsidRPr="00D57409" w14:paraId="45A4ED12" w14:textId="77777777" w:rsidTr="00D93FC6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1B895DB1" w14:textId="77777777" w:rsidR="00213F03" w:rsidRPr="00D93FC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93F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C7501A" w:rsidRPr="00D57409" w14:paraId="7C69EFC8" w14:textId="77777777" w:rsidTr="00C7501A">
        <w:tc>
          <w:tcPr>
            <w:tcW w:w="850" w:type="dxa"/>
          </w:tcPr>
          <w:p w14:paraId="6EE0196C" w14:textId="5E052CB4" w:rsidR="00C7501A" w:rsidRPr="00C7501A" w:rsidRDefault="00C7501A" w:rsidP="00C7501A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8960" w:type="dxa"/>
            <w:gridSpan w:val="3"/>
          </w:tcPr>
          <w:p w14:paraId="73B073B7" w14:textId="77777777" w:rsidR="00C7501A" w:rsidRDefault="00C7501A" w:rsidP="00C7501A">
            <w:pPr>
              <w:jc w:val="both"/>
              <w:rPr>
                <w:sz w:val="24"/>
                <w:szCs w:val="24"/>
              </w:rPr>
            </w:pPr>
            <w:r w:rsidRPr="00A83C23">
              <w:rPr>
                <w:i/>
                <w:sz w:val="24"/>
                <w:szCs w:val="24"/>
              </w:rPr>
              <w:t>Транспортные услуги по вывозу грузов из морского порта г. Певек</w:t>
            </w:r>
            <w:r>
              <w:rPr>
                <w:i/>
                <w:sz w:val="24"/>
                <w:szCs w:val="24"/>
              </w:rPr>
              <w:t>:</w:t>
            </w:r>
          </w:p>
          <w:p w14:paraId="0222642E" w14:textId="7E6E7735" w:rsidR="00C7501A" w:rsidRDefault="00C7501A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E94E89" w:rsidRPr="00D57409" w14:paraId="2622357F" w14:textId="77777777" w:rsidTr="00D93FC6">
        <w:tc>
          <w:tcPr>
            <w:tcW w:w="850" w:type="dxa"/>
          </w:tcPr>
          <w:p w14:paraId="6327A8BF" w14:textId="34E53F79" w:rsidR="00E94E89" w:rsidRPr="00C7501A" w:rsidRDefault="00C7501A" w:rsidP="00C7501A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4849" w:type="dxa"/>
            <w:shd w:val="clear" w:color="auto" w:fill="auto"/>
          </w:tcPr>
          <w:p w14:paraId="0381A618" w14:textId="7428B9D8" w:rsidR="00E94E89" w:rsidRPr="00472B5C" w:rsidRDefault="00D93FC6" w:rsidP="00281058">
            <w:pPr>
              <w:suppressAutoHyphens/>
              <w:rPr>
                <w:i/>
                <w:sz w:val="24"/>
                <w:szCs w:val="24"/>
              </w:rPr>
            </w:pPr>
            <w:r w:rsidRPr="00472B5C">
              <w:rPr>
                <w:bCs/>
                <w:i/>
                <w:iCs/>
                <w:sz w:val="24"/>
                <w:szCs w:val="24"/>
              </w:rPr>
              <w:t xml:space="preserve">Перевозка </w:t>
            </w:r>
            <w:r w:rsidR="00DE324A" w:rsidRPr="00472B5C">
              <w:rPr>
                <w:bCs/>
                <w:i/>
                <w:iCs/>
                <w:sz w:val="24"/>
                <w:szCs w:val="24"/>
              </w:rPr>
              <w:t>груз</w:t>
            </w:r>
            <w:r w:rsidRPr="00472B5C">
              <w:rPr>
                <w:bCs/>
                <w:i/>
                <w:iCs/>
                <w:sz w:val="24"/>
                <w:szCs w:val="24"/>
              </w:rPr>
              <w:t xml:space="preserve"> на седе</w:t>
            </w:r>
            <w:r w:rsidR="00DE324A" w:rsidRPr="00472B5C">
              <w:rPr>
                <w:bCs/>
                <w:i/>
                <w:iCs/>
                <w:sz w:val="24"/>
                <w:szCs w:val="24"/>
              </w:rPr>
              <w:t xml:space="preserve">льном тягаче с полуприцепом до </w:t>
            </w:r>
            <w:r w:rsidR="000236F3">
              <w:rPr>
                <w:bCs/>
                <w:i/>
                <w:iCs/>
                <w:sz w:val="24"/>
                <w:szCs w:val="24"/>
              </w:rPr>
              <w:t>35</w:t>
            </w:r>
            <w:r w:rsidRPr="00472B5C">
              <w:rPr>
                <w:bCs/>
                <w:i/>
                <w:iCs/>
                <w:sz w:val="24"/>
                <w:szCs w:val="24"/>
              </w:rPr>
              <w:t xml:space="preserve"> тонн из </w:t>
            </w:r>
            <w:proofErr w:type="spellStart"/>
            <w:r w:rsidRPr="00472B5C">
              <w:rPr>
                <w:bCs/>
                <w:i/>
                <w:iCs/>
                <w:sz w:val="24"/>
                <w:szCs w:val="24"/>
              </w:rPr>
              <w:t>Морпорта</w:t>
            </w:r>
            <w:proofErr w:type="spellEnd"/>
            <w:r w:rsidRPr="00472B5C">
              <w:rPr>
                <w:bCs/>
                <w:i/>
                <w:iCs/>
                <w:sz w:val="24"/>
                <w:szCs w:val="24"/>
              </w:rPr>
              <w:t xml:space="preserve"> на склад ЧТЭЦ и иные </w:t>
            </w:r>
            <w:r w:rsidR="003212F4" w:rsidRPr="00472B5C">
              <w:rPr>
                <w:bCs/>
                <w:i/>
                <w:iCs/>
                <w:sz w:val="24"/>
                <w:szCs w:val="24"/>
              </w:rPr>
              <w:t>маршруты,</w:t>
            </w:r>
            <w:r w:rsidRPr="00472B5C">
              <w:rPr>
                <w:bCs/>
                <w:i/>
                <w:iCs/>
                <w:sz w:val="24"/>
                <w:szCs w:val="24"/>
              </w:rPr>
              <w:t xml:space="preserve"> расположенные в городской черте г. </w:t>
            </w:r>
            <w:proofErr w:type="spellStart"/>
            <w:r w:rsidRPr="00472B5C">
              <w:rPr>
                <w:bCs/>
                <w:i/>
                <w:iCs/>
                <w:sz w:val="24"/>
                <w:szCs w:val="24"/>
              </w:rPr>
              <w:t>Певека</w:t>
            </w:r>
            <w:proofErr w:type="spellEnd"/>
            <w:r w:rsidR="0028105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281058" w:rsidRPr="00CA25E1">
              <w:rPr>
                <w:bCs/>
                <w:i/>
                <w:sz w:val="24"/>
                <w:szCs w:val="24"/>
              </w:rPr>
              <w:t>Чукотского АО.</w:t>
            </w:r>
          </w:p>
        </w:tc>
        <w:tc>
          <w:tcPr>
            <w:tcW w:w="1985" w:type="dxa"/>
            <w:vAlign w:val="center"/>
          </w:tcPr>
          <w:p w14:paraId="549F206E" w14:textId="66F810AC" w:rsidR="00E94E89" w:rsidRPr="00D93FC6" w:rsidRDefault="00D93FC6" w:rsidP="00D93FC6">
            <w:pPr>
              <w:jc w:val="center"/>
              <w:rPr>
                <w:sz w:val="24"/>
                <w:szCs w:val="24"/>
              </w:rPr>
            </w:pPr>
            <w:r w:rsidRPr="00D93FC6"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126" w:type="dxa"/>
            <w:vAlign w:val="center"/>
          </w:tcPr>
          <w:p w14:paraId="2E84579F" w14:textId="61CAA89A" w:rsidR="00E94E89" w:rsidRPr="00D57409" w:rsidRDefault="00D93FC6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</w:t>
            </w:r>
          </w:p>
        </w:tc>
      </w:tr>
      <w:tr w:rsidR="00E94E89" w:rsidRPr="00D57409" w14:paraId="2D3C7E4E" w14:textId="77777777" w:rsidTr="00D93FC6">
        <w:tc>
          <w:tcPr>
            <w:tcW w:w="850" w:type="dxa"/>
          </w:tcPr>
          <w:p w14:paraId="096B0E99" w14:textId="2DB55135" w:rsidR="00E94E89" w:rsidRPr="00C7501A" w:rsidRDefault="00C7501A" w:rsidP="00C7501A">
            <w:pPr>
              <w:pStyle w:val="aff5"/>
              <w:suppressAutoHyphens/>
              <w:ind w:left="-108" w:right="-109"/>
              <w:jc w:val="center"/>
              <w:rPr>
                <w:i/>
              </w:rPr>
            </w:pPr>
            <w:r w:rsidRPr="00C7501A">
              <w:rPr>
                <w:i/>
              </w:rPr>
              <w:t>1.2</w:t>
            </w:r>
          </w:p>
        </w:tc>
        <w:tc>
          <w:tcPr>
            <w:tcW w:w="4849" w:type="dxa"/>
            <w:shd w:val="clear" w:color="auto" w:fill="auto"/>
          </w:tcPr>
          <w:p w14:paraId="6B1BC5AB" w14:textId="7ADA8F95" w:rsidR="00E94E89" w:rsidRPr="00472B5C" w:rsidRDefault="00D93FC6" w:rsidP="000236F3">
            <w:pPr>
              <w:suppressAutoHyphens/>
              <w:rPr>
                <w:i/>
                <w:sz w:val="24"/>
                <w:szCs w:val="24"/>
              </w:rPr>
            </w:pPr>
            <w:r w:rsidRPr="00472B5C">
              <w:rPr>
                <w:i/>
                <w:sz w:val="24"/>
                <w:szCs w:val="24"/>
              </w:rPr>
              <w:t xml:space="preserve">Перевозка  негабаритных </w:t>
            </w:r>
            <w:r w:rsidR="00DE324A" w:rsidRPr="00472B5C">
              <w:rPr>
                <w:i/>
                <w:sz w:val="24"/>
                <w:szCs w:val="24"/>
              </w:rPr>
              <w:t>груз</w:t>
            </w:r>
            <w:r w:rsidRPr="00472B5C">
              <w:rPr>
                <w:i/>
                <w:sz w:val="24"/>
                <w:szCs w:val="24"/>
              </w:rPr>
              <w:t xml:space="preserve"> с полуприцепом типа "Трал" (Низкорамный трал перевозят автомобили и другую тяжелую технику до 3</w:t>
            </w:r>
            <w:r w:rsidR="000236F3">
              <w:rPr>
                <w:i/>
                <w:sz w:val="24"/>
                <w:szCs w:val="24"/>
              </w:rPr>
              <w:t>5</w:t>
            </w:r>
            <w:r w:rsidRPr="00472B5C">
              <w:rPr>
                <w:i/>
                <w:sz w:val="24"/>
                <w:szCs w:val="24"/>
              </w:rPr>
              <w:t xml:space="preserve"> т</w:t>
            </w:r>
            <w:r w:rsidR="00C2694E">
              <w:rPr>
                <w:i/>
                <w:sz w:val="24"/>
                <w:szCs w:val="24"/>
              </w:rPr>
              <w:t>онн</w:t>
            </w:r>
            <w:r w:rsidRPr="00472B5C">
              <w:rPr>
                <w:i/>
                <w:sz w:val="24"/>
                <w:szCs w:val="24"/>
              </w:rPr>
              <w:t xml:space="preserve">) из </w:t>
            </w:r>
            <w:proofErr w:type="spellStart"/>
            <w:r w:rsidRPr="00472B5C">
              <w:rPr>
                <w:i/>
                <w:sz w:val="24"/>
                <w:szCs w:val="24"/>
              </w:rPr>
              <w:t>Морпорта</w:t>
            </w:r>
            <w:proofErr w:type="spellEnd"/>
            <w:r w:rsidRPr="00472B5C">
              <w:rPr>
                <w:i/>
                <w:sz w:val="24"/>
                <w:szCs w:val="24"/>
              </w:rPr>
              <w:t xml:space="preserve"> на склад ЧТЭЦ</w:t>
            </w:r>
            <w:r w:rsidR="00F74CCE">
              <w:rPr>
                <w:i/>
                <w:sz w:val="24"/>
                <w:szCs w:val="24"/>
              </w:rPr>
              <w:t xml:space="preserve"> </w:t>
            </w:r>
            <w:r w:rsidR="00F74CCE" w:rsidRPr="00472B5C">
              <w:rPr>
                <w:bCs/>
                <w:i/>
                <w:iCs/>
                <w:sz w:val="24"/>
                <w:szCs w:val="24"/>
              </w:rPr>
              <w:t xml:space="preserve">и иные </w:t>
            </w:r>
            <w:r w:rsidR="003212F4" w:rsidRPr="00472B5C">
              <w:rPr>
                <w:bCs/>
                <w:i/>
                <w:iCs/>
                <w:sz w:val="24"/>
                <w:szCs w:val="24"/>
              </w:rPr>
              <w:t>маршруты,</w:t>
            </w:r>
            <w:r w:rsidR="00F74CCE" w:rsidRPr="00472B5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F74CC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F74CCE" w:rsidRPr="00472B5C">
              <w:rPr>
                <w:bCs/>
                <w:i/>
                <w:iCs/>
                <w:sz w:val="24"/>
                <w:szCs w:val="24"/>
              </w:rPr>
              <w:t xml:space="preserve">расположенные в городской черте г. </w:t>
            </w:r>
            <w:proofErr w:type="spellStart"/>
            <w:r w:rsidR="00F74CCE" w:rsidRPr="00472B5C">
              <w:rPr>
                <w:bCs/>
                <w:i/>
                <w:iCs/>
                <w:sz w:val="24"/>
                <w:szCs w:val="24"/>
              </w:rPr>
              <w:t>Певека</w:t>
            </w:r>
            <w:proofErr w:type="spellEnd"/>
            <w:r w:rsidR="00F74CC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F74CCE" w:rsidRPr="00CA25E1">
              <w:rPr>
                <w:bCs/>
                <w:i/>
                <w:sz w:val="24"/>
                <w:szCs w:val="24"/>
              </w:rPr>
              <w:t>Чукотского АО.</w:t>
            </w:r>
          </w:p>
        </w:tc>
        <w:tc>
          <w:tcPr>
            <w:tcW w:w="1985" w:type="dxa"/>
            <w:vAlign w:val="center"/>
          </w:tcPr>
          <w:p w14:paraId="237B12E8" w14:textId="694206A4" w:rsidR="00E94E89" w:rsidRPr="00D57409" w:rsidRDefault="00D93FC6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126" w:type="dxa"/>
            <w:vAlign w:val="center"/>
          </w:tcPr>
          <w:p w14:paraId="43910368" w14:textId="15F4AE39" w:rsidR="00E94E89" w:rsidRPr="00D57409" w:rsidRDefault="00D93FC6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E94E89" w:rsidRPr="00D57409" w14:paraId="2BFC5797" w14:textId="77777777" w:rsidTr="00D93FC6">
        <w:tc>
          <w:tcPr>
            <w:tcW w:w="850" w:type="dxa"/>
          </w:tcPr>
          <w:p w14:paraId="04C641CB" w14:textId="47238D72" w:rsidR="00E94E89" w:rsidRPr="00C7501A" w:rsidRDefault="00C7501A" w:rsidP="00C7501A">
            <w:pPr>
              <w:pStyle w:val="aff5"/>
              <w:suppressAutoHyphens/>
              <w:ind w:left="-108" w:right="-109"/>
              <w:jc w:val="center"/>
              <w:rPr>
                <w:i/>
              </w:rPr>
            </w:pPr>
            <w:r w:rsidRPr="00C7501A">
              <w:rPr>
                <w:i/>
              </w:rPr>
              <w:t>1.3</w:t>
            </w:r>
          </w:p>
        </w:tc>
        <w:tc>
          <w:tcPr>
            <w:tcW w:w="4849" w:type="dxa"/>
          </w:tcPr>
          <w:p w14:paraId="44D6B8DA" w14:textId="1D82A5EA" w:rsidR="00E94E89" w:rsidRPr="00472B5C" w:rsidRDefault="00D93FC6" w:rsidP="000236F3">
            <w:pPr>
              <w:suppressAutoHyphens/>
              <w:rPr>
                <w:i/>
                <w:sz w:val="24"/>
                <w:szCs w:val="24"/>
              </w:rPr>
            </w:pPr>
            <w:r w:rsidRPr="00472B5C">
              <w:rPr>
                <w:i/>
                <w:sz w:val="24"/>
                <w:szCs w:val="24"/>
              </w:rPr>
              <w:t xml:space="preserve">Перевозка  </w:t>
            </w:r>
            <w:r w:rsidR="00DE324A" w:rsidRPr="00472B5C">
              <w:rPr>
                <w:i/>
                <w:sz w:val="24"/>
                <w:szCs w:val="24"/>
              </w:rPr>
              <w:t>груз</w:t>
            </w:r>
            <w:r w:rsidRPr="00472B5C">
              <w:rPr>
                <w:i/>
                <w:sz w:val="24"/>
                <w:szCs w:val="24"/>
              </w:rPr>
              <w:t xml:space="preserve"> на седельном тягаче с полуприцепом (порожние контейнера и грузы до 3</w:t>
            </w:r>
            <w:r w:rsidR="000236F3">
              <w:rPr>
                <w:i/>
                <w:sz w:val="24"/>
                <w:szCs w:val="24"/>
              </w:rPr>
              <w:t>5</w:t>
            </w:r>
            <w:r w:rsidRPr="00472B5C">
              <w:rPr>
                <w:i/>
                <w:sz w:val="24"/>
                <w:szCs w:val="24"/>
              </w:rPr>
              <w:t xml:space="preserve"> тонн) со склада ЧТЭЦ в Морпорт</w:t>
            </w:r>
          </w:p>
        </w:tc>
        <w:tc>
          <w:tcPr>
            <w:tcW w:w="1985" w:type="dxa"/>
            <w:vAlign w:val="center"/>
          </w:tcPr>
          <w:p w14:paraId="7C7E4E32" w14:textId="1FE68BB8" w:rsidR="00E94E89" w:rsidRPr="00D57409" w:rsidRDefault="00D93FC6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рейс</w:t>
            </w:r>
          </w:p>
        </w:tc>
        <w:tc>
          <w:tcPr>
            <w:tcW w:w="2126" w:type="dxa"/>
            <w:vAlign w:val="center"/>
          </w:tcPr>
          <w:p w14:paraId="17B55321" w14:textId="77777777" w:rsidR="00E94E89" w:rsidRDefault="009A6510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  <w:p w14:paraId="148ACD8D" w14:textId="2BDB50BE" w:rsidR="009A6510" w:rsidRPr="00D57409" w:rsidRDefault="009A6510" w:rsidP="00D93FC6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1030AE05" w14:textId="2242E51E" w:rsidR="00E4361D" w:rsidRPr="00472B5C" w:rsidRDefault="00D46CDF" w:rsidP="00D46CDF">
      <w:pPr>
        <w:pStyle w:val="aff5"/>
        <w:widowControl w:val="0"/>
        <w:tabs>
          <w:tab w:val="left" w:pos="426"/>
        </w:tabs>
        <w:spacing w:before="120" w:after="120"/>
        <w:ind w:left="502"/>
        <w:rPr>
          <w:bCs/>
          <w:i/>
          <w:shd w:val="clear" w:color="auto" w:fill="FFFF99"/>
        </w:rPr>
      </w:pPr>
      <w:r w:rsidRPr="00472B5C">
        <w:rPr>
          <w:bCs/>
          <w:i/>
        </w:rPr>
        <w:t>*- Объем и сроки грузоперевозок подтверждаются письменной заявкой Заказчика и могут</w:t>
      </w:r>
      <w:r w:rsidRPr="00472B5C">
        <w:rPr>
          <w:bCs/>
          <w:i/>
          <w:shd w:val="clear" w:color="auto" w:fill="FFFF99"/>
        </w:rPr>
        <w:t xml:space="preserve"> </w:t>
      </w:r>
    </w:p>
    <w:p w14:paraId="57EE1F0A" w14:textId="1B05C519" w:rsidR="00752D45" w:rsidRDefault="00D46CDF" w:rsidP="00D46CDF">
      <w:pPr>
        <w:pStyle w:val="aff5"/>
        <w:widowControl w:val="0"/>
        <w:tabs>
          <w:tab w:val="left" w:pos="426"/>
        </w:tabs>
        <w:spacing w:before="120" w:after="120"/>
        <w:ind w:left="502"/>
        <w:rPr>
          <w:bCs/>
          <w:i/>
        </w:rPr>
      </w:pPr>
      <w:r w:rsidRPr="00472B5C">
        <w:rPr>
          <w:bCs/>
          <w:i/>
        </w:rPr>
        <w:t>быть изменены</w:t>
      </w:r>
      <w:r w:rsidR="00DE324A" w:rsidRPr="00472B5C">
        <w:rPr>
          <w:bCs/>
          <w:i/>
        </w:rPr>
        <w:t>,</w:t>
      </w:r>
      <w:r w:rsidRPr="00472B5C">
        <w:rPr>
          <w:bCs/>
          <w:i/>
        </w:rPr>
        <w:t xml:space="preserve"> в связи с производственной необходимостью на предприятии.</w:t>
      </w:r>
    </w:p>
    <w:p w14:paraId="12DCE7DB" w14:textId="77777777" w:rsidR="005058B3" w:rsidRPr="00472B5C" w:rsidRDefault="005058B3" w:rsidP="00D46CDF">
      <w:pPr>
        <w:pStyle w:val="aff5"/>
        <w:widowControl w:val="0"/>
        <w:tabs>
          <w:tab w:val="left" w:pos="426"/>
        </w:tabs>
        <w:spacing w:before="120" w:after="120"/>
        <w:ind w:left="502"/>
        <w:rPr>
          <w:bCs/>
          <w:i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8" w:name="_Toc51339696"/>
      <w:bookmarkStart w:id="19" w:name="_Toc54643706"/>
      <w:r w:rsidRPr="00C4463B">
        <w:rPr>
          <w:lang w:val="ru-RU"/>
        </w:rPr>
        <w:lastRenderedPageBreak/>
        <w:t xml:space="preserve">Требования </w:t>
      </w:r>
      <w:bookmarkEnd w:id="18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54643707"/>
      <w:bookmarkEnd w:id="12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3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0"/>
      <w:bookmarkEnd w:id="21"/>
      <w:bookmarkEnd w:id="23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C9076F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4C7AFE3E" w:rsidR="00940404" w:rsidRPr="00D57409" w:rsidRDefault="00940404" w:rsidP="00D93FC6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2578633F" w:rsidR="00940404" w:rsidRPr="00D57409" w:rsidRDefault="00940404" w:rsidP="00D93FC6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68286D47" w:rsidR="00940404" w:rsidRPr="00D57409" w:rsidRDefault="00940404" w:rsidP="00D93FC6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C9076F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C9076F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C9076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C9076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D93FC6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4B5FDA1E" w:rsidR="00940404" w:rsidRPr="00D57409" w:rsidRDefault="00D93FC6" w:rsidP="00C9076F">
            <w:pPr>
              <w:rPr>
                <w:sz w:val="24"/>
                <w:szCs w:val="24"/>
              </w:rPr>
            </w:pPr>
            <w:r w:rsidRPr="00D93FC6">
              <w:rPr>
                <w:i/>
                <w:sz w:val="24"/>
                <w:szCs w:val="24"/>
              </w:rPr>
              <w:t>Транспортные услуги по вывозу грузов из морского порта г. Певек</w:t>
            </w:r>
          </w:p>
        </w:tc>
        <w:tc>
          <w:tcPr>
            <w:tcW w:w="2977" w:type="dxa"/>
            <w:vAlign w:val="center"/>
          </w:tcPr>
          <w:p w14:paraId="3B744611" w14:textId="603C6264" w:rsidR="00940404" w:rsidRPr="00D93FC6" w:rsidRDefault="002724A5" w:rsidP="00D93F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 июля 2027</w:t>
            </w:r>
          </w:p>
        </w:tc>
        <w:tc>
          <w:tcPr>
            <w:tcW w:w="3118" w:type="dxa"/>
            <w:vAlign w:val="center"/>
          </w:tcPr>
          <w:p w14:paraId="144A3A31" w14:textId="6EC1DBFA" w:rsidR="00940404" w:rsidRPr="00D93FC6" w:rsidRDefault="00D93FC6" w:rsidP="00A7792B">
            <w:pPr>
              <w:jc w:val="center"/>
              <w:rPr>
                <w:i/>
                <w:sz w:val="24"/>
                <w:szCs w:val="24"/>
              </w:rPr>
            </w:pPr>
            <w:r w:rsidRPr="00D93FC6">
              <w:rPr>
                <w:i/>
                <w:sz w:val="24"/>
                <w:szCs w:val="24"/>
              </w:rPr>
              <w:t>31 декабря 202</w:t>
            </w:r>
            <w:r w:rsidR="00A7792B">
              <w:rPr>
                <w:i/>
                <w:sz w:val="24"/>
                <w:szCs w:val="24"/>
              </w:rPr>
              <w:t>7</w:t>
            </w:r>
            <w:r w:rsidRPr="00D93FC6">
              <w:rPr>
                <w:i/>
                <w:sz w:val="24"/>
                <w:szCs w:val="24"/>
              </w:rPr>
              <w:t xml:space="preserve"> года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13"/>
          <w:headerReference w:type="default" r:id="rId14"/>
          <w:headerReference w:type="first" r:id="rId15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3"/>
    </w:p>
    <w:p w14:paraId="33635954" w14:textId="77777777" w:rsidR="00241402" w:rsidRPr="00C4463B" w:rsidRDefault="00241402" w:rsidP="00241402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 w:rsidRPr="00C4463B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6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4"/>
      <w:bookmarkEnd w:id="27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8"/>
      <w:r w:rsidRPr="00D16518">
        <w:rPr>
          <w:sz w:val="24"/>
          <w:szCs w:val="24"/>
        </w:rPr>
        <w:t xml:space="preserve"> </w:t>
      </w:r>
    </w:p>
    <w:p w14:paraId="72BC921B" w14:textId="77777777" w:rsidR="00C9076F" w:rsidRDefault="00C9076F" w:rsidP="00A76B76">
      <w:pPr>
        <w:rPr>
          <w:b/>
          <w:bCs/>
          <w:sz w:val="24"/>
          <w:szCs w:val="24"/>
        </w:rPr>
      </w:pPr>
    </w:p>
    <w:p w14:paraId="46D805A1" w14:textId="3B7781D5" w:rsidR="00A76B76" w:rsidRDefault="00A12E50" w:rsidP="00A76B76">
      <w:pPr>
        <w:rPr>
          <w:b/>
          <w:bCs/>
          <w:i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Pr="00A446BE">
        <w:rPr>
          <w:b/>
          <w:bCs/>
          <w:sz w:val="24"/>
          <w:szCs w:val="24"/>
        </w:rPr>
        <w:t xml:space="preserve"> (позиция №</w:t>
      </w:r>
      <w:r w:rsidR="00C9076F">
        <w:rPr>
          <w:b/>
          <w:bCs/>
          <w:sz w:val="24"/>
          <w:szCs w:val="24"/>
        </w:rPr>
        <w:t xml:space="preserve"> 2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C9076F" w:rsidRPr="00C9076F">
        <w:rPr>
          <w:b/>
          <w:bCs/>
          <w:i/>
          <w:sz w:val="24"/>
          <w:szCs w:val="24"/>
          <w:u w:val="single"/>
        </w:rPr>
        <w:t>Транспортные услуги по вывозу грузов из морского порта г. Певек.</w:t>
      </w:r>
    </w:p>
    <w:p w14:paraId="09F94923" w14:textId="77777777" w:rsidR="00C9076F" w:rsidRPr="00D63F6C" w:rsidRDefault="00C9076F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2E5016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2E5016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C907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C907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C907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C907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2E5016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2E5016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5058B3" w:rsidRDefault="00241402" w:rsidP="00241402">
            <w:pPr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2E5016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5058B3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A83C23" w:rsidRPr="00D57409" w14:paraId="7481CEFA" w14:textId="77777777" w:rsidTr="00C9076F">
        <w:tc>
          <w:tcPr>
            <w:tcW w:w="851" w:type="dxa"/>
            <w:vAlign w:val="center"/>
          </w:tcPr>
          <w:p w14:paraId="59D9EAF4" w14:textId="77777777" w:rsidR="00A83C23" w:rsidRPr="00D57409" w:rsidRDefault="00A83C23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6C45F2AC" w14:textId="329D37E8" w:rsidR="00A83C23" w:rsidRPr="005058B3" w:rsidRDefault="00D46CDF" w:rsidP="00E827A5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Оказание услуг по </w:t>
            </w:r>
            <w:r w:rsidR="00E827A5" w:rsidRPr="005058B3">
              <w:rPr>
                <w:sz w:val="24"/>
                <w:szCs w:val="24"/>
              </w:rPr>
              <w:t>перевозке груза</w:t>
            </w:r>
            <w:r w:rsidRPr="005058B3">
              <w:rPr>
                <w:sz w:val="24"/>
                <w:szCs w:val="24"/>
              </w:rPr>
              <w:t xml:space="preserve"> проводится по заявкам филиала АО «Чукотэнерго» Чаунская ТЭЦ.</w:t>
            </w:r>
          </w:p>
        </w:tc>
        <w:tc>
          <w:tcPr>
            <w:tcW w:w="2693" w:type="dxa"/>
            <w:shd w:val="clear" w:color="auto" w:fill="auto"/>
          </w:tcPr>
          <w:p w14:paraId="527B90EB" w14:textId="01ABAAF9" w:rsidR="00A83C23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0917B54B" w14:textId="77777777" w:rsidR="00A83C23" w:rsidRPr="005058B3" w:rsidRDefault="00A83C23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14:paraId="324DFA23" w14:textId="77777777" w:rsidR="00A83C23" w:rsidRPr="005058B3" w:rsidRDefault="00A83C23" w:rsidP="00241402">
            <w:pPr>
              <w:rPr>
                <w:sz w:val="24"/>
                <w:szCs w:val="24"/>
              </w:rPr>
            </w:pPr>
          </w:p>
        </w:tc>
      </w:tr>
      <w:tr w:rsidR="00D46CDF" w:rsidRPr="00D57409" w14:paraId="0CE5F12E" w14:textId="77777777" w:rsidTr="00C9076F">
        <w:tc>
          <w:tcPr>
            <w:tcW w:w="851" w:type="dxa"/>
            <w:vAlign w:val="center"/>
          </w:tcPr>
          <w:p w14:paraId="32EE4ADA" w14:textId="77777777" w:rsidR="00D46CDF" w:rsidRPr="00D57409" w:rsidRDefault="00D46CDF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952357F" w14:textId="4612D0CD" w:rsidR="00D46CDF" w:rsidRPr="005058B3" w:rsidRDefault="00D46CDF" w:rsidP="00E827A5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Грузоперевозка на объект и приемка</w:t>
            </w:r>
            <w:r w:rsidR="00C9076F" w:rsidRPr="005058B3">
              <w:rPr>
                <w:sz w:val="24"/>
                <w:szCs w:val="24"/>
              </w:rPr>
              <w:t xml:space="preserve"> </w:t>
            </w:r>
            <w:r w:rsidR="00E827A5" w:rsidRPr="005058B3">
              <w:rPr>
                <w:sz w:val="24"/>
                <w:szCs w:val="24"/>
              </w:rPr>
              <w:t>груза</w:t>
            </w:r>
            <w:r w:rsidRPr="005058B3">
              <w:rPr>
                <w:sz w:val="24"/>
                <w:szCs w:val="24"/>
              </w:rPr>
              <w:t xml:space="preserve">: осуществляется  по предварительно подаваемой </w:t>
            </w:r>
            <w:r w:rsidRPr="005058B3">
              <w:rPr>
                <w:bCs/>
                <w:iCs/>
                <w:sz w:val="24"/>
                <w:szCs w:val="24"/>
              </w:rPr>
              <w:t>заявке</w:t>
            </w:r>
            <w:r w:rsidRPr="005058B3">
              <w:rPr>
                <w:sz w:val="24"/>
                <w:szCs w:val="24"/>
              </w:rPr>
              <w:t xml:space="preserve"> в рабочие дни (понедельник-пятница)  по местному времени с 9:00 часов  до 17:00 часов.</w:t>
            </w:r>
          </w:p>
        </w:tc>
        <w:tc>
          <w:tcPr>
            <w:tcW w:w="2693" w:type="dxa"/>
            <w:shd w:val="clear" w:color="auto" w:fill="auto"/>
          </w:tcPr>
          <w:p w14:paraId="691EBA23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41DB2AC5" w14:textId="4C99622B" w:rsidR="00D46CDF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1004950C" w14:textId="77777777" w:rsidR="00D46CDF" w:rsidRPr="005058B3" w:rsidRDefault="00D46CDF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5D6CF92" w14:textId="77777777" w:rsidR="00D46CDF" w:rsidRPr="005058B3" w:rsidRDefault="00D46CDF" w:rsidP="00241402">
            <w:pPr>
              <w:rPr>
                <w:sz w:val="24"/>
                <w:szCs w:val="24"/>
              </w:rPr>
            </w:pPr>
          </w:p>
        </w:tc>
      </w:tr>
      <w:tr w:rsidR="00D46CDF" w:rsidRPr="00D57409" w14:paraId="52067960" w14:textId="77777777" w:rsidTr="00C9076F">
        <w:tc>
          <w:tcPr>
            <w:tcW w:w="851" w:type="dxa"/>
            <w:vAlign w:val="center"/>
          </w:tcPr>
          <w:p w14:paraId="0CF0EC68" w14:textId="7282D854" w:rsidR="00D46CDF" w:rsidRPr="00D57409" w:rsidRDefault="001A6BE1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3C37933" w14:textId="5AE11B44" w:rsidR="00D46CDF" w:rsidRPr="005058B3" w:rsidRDefault="00D46CDF" w:rsidP="00241402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Исполнитель должен оперативно (в течение суток) с момента получения заявки Заказчика, мобилизовать специализированный  автотранспорт для грузоперевозки</w:t>
            </w:r>
            <w:r w:rsidR="00E827A5" w:rsidRPr="005058B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AD7C90C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D0D6C53" w14:textId="3494FD20" w:rsidR="00D46CDF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47017AFA" w14:textId="77777777" w:rsidR="00D46CDF" w:rsidRPr="005058B3" w:rsidRDefault="00D46CDF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ED7A5F5" w14:textId="77777777" w:rsidR="00D46CDF" w:rsidRPr="005058B3" w:rsidRDefault="00D46CDF" w:rsidP="00241402">
            <w:pPr>
              <w:rPr>
                <w:sz w:val="24"/>
                <w:szCs w:val="24"/>
              </w:rPr>
            </w:pPr>
          </w:p>
        </w:tc>
      </w:tr>
      <w:tr w:rsidR="005008D4" w:rsidRPr="00D57409" w14:paraId="75BB8471" w14:textId="77777777" w:rsidTr="00C9076F">
        <w:tc>
          <w:tcPr>
            <w:tcW w:w="851" w:type="dxa"/>
            <w:vAlign w:val="center"/>
          </w:tcPr>
          <w:p w14:paraId="570AF335" w14:textId="2B3121EA" w:rsidR="005008D4" w:rsidRDefault="005008D4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A212606" w14:textId="567467F1" w:rsidR="005008D4" w:rsidRPr="0068554F" w:rsidRDefault="005008D4" w:rsidP="0060624F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Исполнитель в течение 1 (одного) рабочего дня с даты получения Заявки, но не </w:t>
            </w:r>
            <w:proofErr w:type="gramStart"/>
            <w:r w:rsidRPr="0068554F">
              <w:rPr>
                <w:sz w:val="24"/>
                <w:szCs w:val="24"/>
              </w:rPr>
              <w:t>позднее</w:t>
            </w:r>
            <w:proofErr w:type="gramEnd"/>
            <w:r w:rsidRPr="0068554F">
              <w:rPr>
                <w:sz w:val="24"/>
                <w:szCs w:val="24"/>
              </w:rPr>
              <w:t xml:space="preserve"> чем за 24 часа до исполнения Заявки, направляет Заказчику подписанный График подачи автомобилей под погрузку (далее График), оформленный по форме Приложения № 1 к Техническому </w:t>
            </w:r>
            <w:r w:rsidR="0060624F" w:rsidRPr="0068554F">
              <w:rPr>
                <w:sz w:val="24"/>
                <w:szCs w:val="24"/>
              </w:rPr>
              <w:t>требованию</w:t>
            </w:r>
            <w:r w:rsidRPr="0068554F">
              <w:rPr>
                <w:sz w:val="24"/>
                <w:szCs w:val="24"/>
              </w:rPr>
              <w:t xml:space="preserve">, по электронной почте на адрес </w:t>
            </w:r>
            <w:hyperlink r:id="rId16" w:history="1">
              <w:r w:rsidRPr="0068554F">
                <w:rPr>
                  <w:rStyle w:val="af6"/>
                  <w:sz w:val="24"/>
                  <w:szCs w:val="24"/>
                </w:rPr>
                <w:t>nachomts@chtes.chukotenergo.ru</w:t>
              </w:r>
            </w:hyperlink>
            <w:r w:rsidRPr="0068554F">
              <w:rPr>
                <w:sz w:val="24"/>
                <w:szCs w:val="24"/>
              </w:rPr>
              <w:t xml:space="preserve">. с последующим направлением оригиналов в адрес заказчика любым </w:t>
            </w:r>
            <w:r w:rsidRPr="0068554F">
              <w:rPr>
                <w:sz w:val="24"/>
                <w:szCs w:val="24"/>
              </w:rPr>
              <w:lastRenderedPageBreak/>
              <w:t>доступным способом.</w:t>
            </w:r>
          </w:p>
        </w:tc>
        <w:tc>
          <w:tcPr>
            <w:tcW w:w="2693" w:type="dxa"/>
            <w:shd w:val="clear" w:color="auto" w:fill="auto"/>
          </w:tcPr>
          <w:p w14:paraId="77A465AA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8DD2CE8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5810ADC0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12E68721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44BC91FD" w14:textId="2DAF1F5C" w:rsidR="005008D4" w:rsidRDefault="00FA2604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113980A3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608AC01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</w:tr>
      <w:tr w:rsidR="005008D4" w:rsidRPr="00D57409" w14:paraId="1D252561" w14:textId="77777777" w:rsidTr="00C9076F">
        <w:tc>
          <w:tcPr>
            <w:tcW w:w="851" w:type="dxa"/>
            <w:vAlign w:val="center"/>
          </w:tcPr>
          <w:p w14:paraId="7FB62757" w14:textId="4264AC41" w:rsidR="005008D4" w:rsidRDefault="005008D4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A1032DD" w14:textId="796AB070" w:rsidR="005008D4" w:rsidRPr="0068554F" w:rsidRDefault="005008D4" w:rsidP="0024140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Заказчик не позднее следующего рабочего дня после получения Графика: подтверждает Исполнителю согласие путем подписания Графика.</w:t>
            </w:r>
          </w:p>
        </w:tc>
        <w:tc>
          <w:tcPr>
            <w:tcW w:w="2693" w:type="dxa"/>
            <w:shd w:val="clear" w:color="auto" w:fill="auto"/>
          </w:tcPr>
          <w:p w14:paraId="2A7BFE4F" w14:textId="2FD17B9A" w:rsidR="005008D4" w:rsidRDefault="00FA2604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71D7F51D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04E34044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</w:tr>
      <w:tr w:rsidR="005008D4" w:rsidRPr="00D57409" w14:paraId="3847FD53" w14:textId="77777777" w:rsidTr="00C9076F">
        <w:tc>
          <w:tcPr>
            <w:tcW w:w="851" w:type="dxa"/>
            <w:vAlign w:val="center"/>
          </w:tcPr>
          <w:p w14:paraId="721418B5" w14:textId="16EEE1DB" w:rsidR="005008D4" w:rsidRDefault="005008D4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804B9FD" w14:textId="367A5BEC" w:rsidR="005008D4" w:rsidRPr="0068554F" w:rsidRDefault="005008D4" w:rsidP="0024140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В течение 5 (пяти) рабочих дней </w:t>
            </w:r>
            <w:proofErr w:type="gramStart"/>
            <w:r w:rsidRPr="0068554F">
              <w:rPr>
                <w:sz w:val="24"/>
                <w:szCs w:val="24"/>
              </w:rPr>
              <w:t>с даты заключения</w:t>
            </w:r>
            <w:proofErr w:type="gramEnd"/>
            <w:r w:rsidRPr="0068554F">
              <w:rPr>
                <w:sz w:val="24"/>
                <w:szCs w:val="24"/>
              </w:rPr>
              <w:t xml:space="preserve"> Договора Стороны определяют своих представителей, уполномоченных подписывать Графики, а также сопроводительные документы на получение и сдачу грузов и письменно сообщают друг другу контакты и должность таких представителей.</w:t>
            </w:r>
          </w:p>
        </w:tc>
        <w:tc>
          <w:tcPr>
            <w:tcW w:w="2693" w:type="dxa"/>
            <w:shd w:val="clear" w:color="auto" w:fill="auto"/>
          </w:tcPr>
          <w:p w14:paraId="30DAB170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50D5F538" w14:textId="77777777" w:rsidR="0068554F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85FD77B" w14:textId="3D14D637" w:rsidR="005008D4" w:rsidRDefault="00FA2604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FA2604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4FDA68D8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08F4F42C" w14:textId="77777777" w:rsidR="005008D4" w:rsidRPr="005058B3" w:rsidRDefault="005008D4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2E5016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241402" w:rsidRPr="005058B3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5822A0" w:rsidRPr="00D57409" w14:paraId="521F6D9A" w14:textId="77777777" w:rsidTr="00C9076F">
        <w:tc>
          <w:tcPr>
            <w:tcW w:w="851" w:type="dxa"/>
            <w:vAlign w:val="center"/>
          </w:tcPr>
          <w:p w14:paraId="46AFA176" w14:textId="77777777" w:rsidR="005822A0" w:rsidRPr="00D57409" w:rsidRDefault="005822A0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1514F26" w14:textId="61CEE7DC" w:rsidR="005822A0" w:rsidRPr="005058B3" w:rsidRDefault="005822A0" w:rsidP="00E827A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Усл</w:t>
            </w:r>
            <w:r w:rsidR="00E827A5" w:rsidRPr="005058B3">
              <w:rPr>
                <w:sz w:val="24"/>
                <w:szCs w:val="24"/>
              </w:rPr>
              <w:t>уги оказывать в соответствии с Д</w:t>
            </w:r>
            <w:r w:rsidRPr="005058B3">
              <w:rPr>
                <w:sz w:val="24"/>
                <w:szCs w:val="24"/>
              </w:rPr>
              <w:t xml:space="preserve">оговором, а в части не согласованной в </w:t>
            </w:r>
            <w:r w:rsidR="00E827A5" w:rsidRPr="005058B3">
              <w:rPr>
                <w:sz w:val="24"/>
                <w:szCs w:val="24"/>
              </w:rPr>
              <w:t>Д</w:t>
            </w:r>
            <w:r w:rsidRPr="005058B3">
              <w:rPr>
                <w:sz w:val="24"/>
                <w:szCs w:val="24"/>
              </w:rPr>
              <w:t>оговоре  нормативными правовыми актами РФ.</w:t>
            </w:r>
          </w:p>
        </w:tc>
        <w:tc>
          <w:tcPr>
            <w:tcW w:w="2693" w:type="dxa"/>
            <w:shd w:val="clear" w:color="auto" w:fill="auto"/>
          </w:tcPr>
          <w:p w14:paraId="2348C6A0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1756313D" w14:textId="196D410B" w:rsidR="005822A0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60AB9FC4" w14:textId="77777777" w:rsidR="005822A0" w:rsidRPr="005058B3" w:rsidRDefault="005822A0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9E144F5" w14:textId="77777777" w:rsidR="005822A0" w:rsidRPr="005058B3" w:rsidRDefault="005822A0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2E5016">
        <w:tc>
          <w:tcPr>
            <w:tcW w:w="851" w:type="dxa"/>
            <w:vAlign w:val="center"/>
          </w:tcPr>
          <w:p w14:paraId="289BAF9A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241402" w:rsidRPr="005058B3" w:rsidRDefault="00241402" w:rsidP="00241402">
            <w:pPr>
              <w:spacing w:before="60"/>
              <w:rPr>
                <w:b/>
              </w:rPr>
            </w:pPr>
            <w:r w:rsidRPr="005058B3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097B2921" w14:textId="77777777" w:rsidTr="00C9076F">
        <w:tc>
          <w:tcPr>
            <w:tcW w:w="851" w:type="dxa"/>
            <w:vAlign w:val="center"/>
          </w:tcPr>
          <w:p w14:paraId="68BC353D" w14:textId="77777777" w:rsidR="00E03CB9" w:rsidRPr="00D57409" w:rsidRDefault="00E03CB9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559F379" w14:textId="6EAF8F5D" w:rsidR="00E03CB9" w:rsidRPr="005058B3" w:rsidRDefault="00E03CB9" w:rsidP="00BC4CF2">
            <w:pPr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должен иметь транспортные пропуска на автотранспортные средства для обеспечения беспрепятственного проезда на территорию </w:t>
            </w:r>
            <w:r w:rsidR="00C9076F" w:rsidRPr="005058B3">
              <w:rPr>
                <w:sz w:val="24"/>
                <w:szCs w:val="24"/>
              </w:rPr>
              <w:t>Склада ЧТЭЦ</w:t>
            </w:r>
            <w:r w:rsidRPr="005058B3">
              <w:rPr>
                <w:sz w:val="24"/>
                <w:szCs w:val="24"/>
              </w:rPr>
              <w:t xml:space="preserve"> и  на территорию </w:t>
            </w:r>
            <w:r w:rsidR="00C9076F" w:rsidRPr="005058B3">
              <w:rPr>
                <w:sz w:val="24"/>
                <w:szCs w:val="24"/>
              </w:rPr>
              <w:t>Морпорт</w:t>
            </w:r>
            <w:r w:rsidRPr="005058B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14:paraId="39F8A5DE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6DE13F7" w14:textId="4E20FD91" w:rsidR="00E03CB9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0B0CE9D" w14:textId="77777777" w:rsidR="00E03CB9" w:rsidRPr="005058B3" w:rsidRDefault="00E03CB9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1D881ADC" w14:textId="77777777" w:rsidR="00E03CB9" w:rsidRPr="005058B3" w:rsidRDefault="00E03CB9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40554" w:rsidRPr="00D57409" w14:paraId="12E2A324" w14:textId="77777777" w:rsidTr="00340554">
        <w:tc>
          <w:tcPr>
            <w:tcW w:w="851" w:type="dxa"/>
            <w:vAlign w:val="center"/>
          </w:tcPr>
          <w:p w14:paraId="25263021" w14:textId="698C8051" w:rsidR="00340554" w:rsidRPr="00D57409" w:rsidRDefault="00340554" w:rsidP="00340554">
            <w:pPr>
              <w:pStyle w:val="aff5"/>
              <w:spacing w:before="60" w:after="60"/>
              <w:ind w:left="25"/>
            </w:pPr>
            <w:r>
              <w:t>1.3.2.</w:t>
            </w:r>
          </w:p>
        </w:tc>
        <w:tc>
          <w:tcPr>
            <w:tcW w:w="5670" w:type="dxa"/>
            <w:gridSpan w:val="2"/>
            <w:vAlign w:val="center"/>
          </w:tcPr>
          <w:p w14:paraId="4511342F" w14:textId="2C281444" w:rsidR="00340554" w:rsidRPr="005058B3" w:rsidRDefault="00340554" w:rsidP="0060624F">
            <w:pPr>
              <w:spacing w:before="60"/>
              <w:rPr>
                <w:b/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Исполнитель обязан соблюдать правила дорожного движения на территории филиала АО «Чукотэнерго» Чаунская ТЭЦ на время оказания</w:t>
            </w:r>
            <w:r w:rsidR="0060624F">
              <w:rPr>
                <w:sz w:val="24"/>
                <w:szCs w:val="24"/>
              </w:rPr>
              <w:t xml:space="preserve"> данных услуг</w:t>
            </w:r>
            <w:r w:rsidRPr="005058B3">
              <w:rPr>
                <w:sz w:val="24"/>
                <w:szCs w:val="24"/>
              </w:rPr>
              <w:t xml:space="preserve">, при выполнении рейса, и других правил пропускного и </w:t>
            </w:r>
            <w:proofErr w:type="spellStart"/>
            <w:r w:rsidRPr="005058B3">
              <w:rPr>
                <w:sz w:val="24"/>
                <w:szCs w:val="24"/>
              </w:rPr>
              <w:t>внутриобъектового</w:t>
            </w:r>
            <w:proofErr w:type="spellEnd"/>
            <w:r w:rsidRPr="005058B3">
              <w:rPr>
                <w:sz w:val="24"/>
                <w:szCs w:val="24"/>
              </w:rPr>
              <w:t xml:space="preserve"> режима, требований охраны труда, пожарной безопасности.</w:t>
            </w:r>
          </w:p>
        </w:tc>
        <w:tc>
          <w:tcPr>
            <w:tcW w:w="2693" w:type="dxa"/>
            <w:vAlign w:val="center"/>
          </w:tcPr>
          <w:p w14:paraId="400BD2E1" w14:textId="63804D3A" w:rsidR="00340554" w:rsidRPr="005058B3" w:rsidRDefault="00340554" w:rsidP="00340554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20A5D97B" w14:textId="77777777" w:rsidR="00340554" w:rsidRPr="005058B3" w:rsidRDefault="00340554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15951210" w14:textId="77777777" w:rsidR="00340554" w:rsidRPr="005058B3" w:rsidRDefault="00340554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FA2604" w:rsidRPr="00D57409" w14:paraId="20E4B059" w14:textId="77777777" w:rsidTr="00340554">
        <w:tc>
          <w:tcPr>
            <w:tcW w:w="851" w:type="dxa"/>
            <w:vAlign w:val="center"/>
          </w:tcPr>
          <w:p w14:paraId="4E83642A" w14:textId="2D3BB220" w:rsidR="00FA2604" w:rsidRDefault="00BC4CF2" w:rsidP="00340554">
            <w:pPr>
              <w:pStyle w:val="aff5"/>
              <w:spacing w:before="60" w:after="60"/>
              <w:ind w:left="25"/>
            </w:pPr>
            <w:r>
              <w:t>1.3.3.</w:t>
            </w:r>
          </w:p>
        </w:tc>
        <w:tc>
          <w:tcPr>
            <w:tcW w:w="5670" w:type="dxa"/>
            <w:gridSpan w:val="2"/>
            <w:vAlign w:val="center"/>
          </w:tcPr>
          <w:p w14:paraId="4ECDC144" w14:textId="6B4E4DD3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Заказчик обязан при перевозках грузов обеспечивать  прием и отпуск грузов в рабочее время, не допуская при этом снижения объема погрузочно-разгрузочных работ на территории Филиала АО «Чукотэнерго» Чаунская ТЭЦ</w:t>
            </w:r>
            <w:r w:rsidR="0060624F" w:rsidRPr="0068554F">
              <w:rPr>
                <w:sz w:val="24"/>
                <w:szCs w:val="24"/>
              </w:rPr>
              <w:t xml:space="preserve">. Для своевременного оказания </w:t>
            </w:r>
            <w:r w:rsidRPr="0068554F">
              <w:rPr>
                <w:sz w:val="24"/>
                <w:szCs w:val="24"/>
              </w:rPr>
              <w:t>услуг перевозчиком Заказчик берет на себя обязательства:</w:t>
            </w:r>
          </w:p>
          <w:p w14:paraId="467C3D45" w14:textId="77777777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а) своими силами и средствами с соблюдением </w:t>
            </w:r>
            <w:r w:rsidRPr="0068554F">
              <w:rPr>
                <w:sz w:val="24"/>
                <w:szCs w:val="24"/>
              </w:rPr>
              <w:lastRenderedPageBreak/>
              <w:t>требований безопасности движения и обеспечения  сохранности грузов и автомашин осуществлять  разгрузку автомашин на складах Филиала АО «Чукотэнерго» Чаунская ТЭЦ, не допуская при этом простоя автомашин под погрузкой и выгрузкой на территории Филиала АО «Чукотэнерго» Чаунская ТЭЦ;</w:t>
            </w:r>
          </w:p>
          <w:p w14:paraId="27476BAA" w14:textId="77777777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б) до прибытия  автомашин под погрузку  подготавливает груз к перевозке (затаривает, заготавливает перевозочные документы, пропуска на право проезда к месту погрузки и выгрузки);</w:t>
            </w:r>
          </w:p>
          <w:p w14:paraId="79FA2C4D" w14:textId="77777777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в) проверить перед погрузкой  пригодность автомашин для перевозки данного груза;</w:t>
            </w:r>
          </w:p>
          <w:p w14:paraId="0D82741F" w14:textId="77777777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г) во избежание отказа к перевозке грузов, представить перевозчику на предъявленный к перевозке груз товарного характера товарно-транспортную накладную установленной формы (Правилами перевозок грузов автомобильным транспортом, утвержденными постановлением Правительства Российской Федерации от 21 декабря 2020 г. N 2200);</w:t>
            </w:r>
          </w:p>
          <w:p w14:paraId="60AD7D2F" w14:textId="19636768" w:rsidR="00FA2604" w:rsidRPr="0068554F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 xml:space="preserve">д) по содержанию подъездных путей к пунктам погрузки и </w:t>
            </w:r>
            <w:proofErr w:type="gramStart"/>
            <w:r w:rsidRPr="0068554F">
              <w:rPr>
                <w:sz w:val="24"/>
                <w:szCs w:val="24"/>
              </w:rPr>
              <w:t>выгрузки</w:t>
            </w:r>
            <w:proofErr w:type="gramEnd"/>
            <w:r w:rsidRPr="0068554F">
              <w:rPr>
                <w:sz w:val="24"/>
                <w:szCs w:val="24"/>
              </w:rPr>
              <w:t xml:space="preserve"> а также погрузочно-разгрузочные площадки, расположенные на территории  Филиала АО «Чукотэнерго» Чаунская ТЭЦ в исправном состоянии  для осуществления в любое время  беспрепятственного передвижения автотранспорта грузоподъемностью до </w:t>
            </w:r>
            <w:r w:rsidR="00C66C09" w:rsidRPr="0068554F">
              <w:rPr>
                <w:sz w:val="24"/>
                <w:szCs w:val="24"/>
              </w:rPr>
              <w:t xml:space="preserve">35 </w:t>
            </w:r>
            <w:r w:rsidRPr="0068554F">
              <w:rPr>
                <w:sz w:val="24"/>
                <w:szCs w:val="24"/>
              </w:rPr>
              <w:t>тонн;</w:t>
            </w:r>
          </w:p>
          <w:p w14:paraId="21A66C23" w14:textId="7AA86F8E" w:rsidR="00FA2604" w:rsidRPr="005058B3" w:rsidRDefault="00FA2604" w:rsidP="00BC4CF2">
            <w:pPr>
              <w:rPr>
                <w:sz w:val="24"/>
                <w:szCs w:val="24"/>
              </w:rPr>
            </w:pPr>
            <w:r w:rsidRPr="0068554F">
              <w:rPr>
                <w:sz w:val="24"/>
                <w:szCs w:val="24"/>
              </w:rPr>
              <w:t>е) по обеспечению своевременного и надлежащего оформления в установленном порядке путевых листов и товарно-транспортных накладных.</w:t>
            </w:r>
          </w:p>
        </w:tc>
        <w:tc>
          <w:tcPr>
            <w:tcW w:w="2693" w:type="dxa"/>
            <w:vAlign w:val="center"/>
          </w:tcPr>
          <w:p w14:paraId="088F3C22" w14:textId="5ABA20BF" w:rsidR="00FA2604" w:rsidRPr="005058B3" w:rsidRDefault="00BC4CF2" w:rsidP="00340554">
            <w:pPr>
              <w:keepNext/>
              <w:spacing w:before="60" w:after="60"/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7A02876A" w14:textId="77777777" w:rsidR="00FA2604" w:rsidRPr="005058B3" w:rsidRDefault="00FA2604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E11EE02" w14:textId="77777777" w:rsidR="00FA2604" w:rsidRPr="005058B3" w:rsidRDefault="00FA2604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5FA59173" w14:textId="702D32ED" w:rsidTr="002E5016">
        <w:tc>
          <w:tcPr>
            <w:tcW w:w="851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5058B3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1A6BE1" w:rsidRPr="00D57409" w14:paraId="6905D22A" w14:textId="77777777" w:rsidTr="00C9076F">
        <w:tc>
          <w:tcPr>
            <w:tcW w:w="851" w:type="dxa"/>
            <w:vAlign w:val="center"/>
          </w:tcPr>
          <w:p w14:paraId="6DC9D426" w14:textId="77777777" w:rsidR="001A6BE1" w:rsidRPr="00D57409" w:rsidRDefault="001A6BE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6F24C835" w14:textId="3ADF74CC" w:rsidR="001A6BE1" w:rsidRPr="005058B3" w:rsidRDefault="005822A0" w:rsidP="00D46762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Привлекаемый </w:t>
            </w:r>
            <w:proofErr w:type="spellStart"/>
            <w:r w:rsidRPr="005058B3">
              <w:rPr>
                <w:sz w:val="24"/>
                <w:szCs w:val="24"/>
              </w:rPr>
              <w:t>спецавтотранспорт</w:t>
            </w:r>
            <w:proofErr w:type="spellEnd"/>
            <w:r w:rsidRPr="005058B3">
              <w:rPr>
                <w:sz w:val="24"/>
                <w:szCs w:val="24"/>
              </w:rPr>
              <w:t xml:space="preserve"> должен находиться в исправном </w:t>
            </w:r>
            <w:proofErr w:type="gramStart"/>
            <w:r w:rsidRPr="005058B3">
              <w:rPr>
                <w:sz w:val="24"/>
                <w:szCs w:val="24"/>
              </w:rPr>
              <w:t>состоянии</w:t>
            </w:r>
            <w:proofErr w:type="gramEnd"/>
            <w:r w:rsidRPr="005058B3">
              <w:rPr>
                <w:sz w:val="24"/>
                <w:szCs w:val="24"/>
              </w:rPr>
              <w:t>, пригодным для грузоперевозки</w:t>
            </w:r>
            <w:r w:rsidR="00C9076F" w:rsidRPr="005058B3">
              <w:rPr>
                <w:sz w:val="24"/>
                <w:szCs w:val="24"/>
              </w:rPr>
              <w:t xml:space="preserve"> любых</w:t>
            </w:r>
            <w:r w:rsidRPr="005058B3">
              <w:rPr>
                <w:sz w:val="24"/>
                <w:szCs w:val="24"/>
              </w:rPr>
              <w:t xml:space="preserve"> видов груз</w:t>
            </w:r>
            <w:r w:rsidR="00C9076F" w:rsidRPr="005058B3">
              <w:rPr>
                <w:sz w:val="24"/>
                <w:szCs w:val="24"/>
              </w:rPr>
              <w:t>а</w:t>
            </w:r>
            <w:r w:rsidR="00D46762" w:rsidRPr="005058B3">
              <w:rPr>
                <w:sz w:val="24"/>
                <w:szCs w:val="24"/>
              </w:rPr>
              <w:t xml:space="preserve"> ТМЦ</w:t>
            </w:r>
            <w:r w:rsidRPr="005058B3">
              <w:rPr>
                <w:sz w:val="24"/>
                <w:szCs w:val="24"/>
              </w:rPr>
              <w:t xml:space="preserve">, а также </w:t>
            </w:r>
            <w:r w:rsidRPr="005058B3">
              <w:rPr>
                <w:sz w:val="24"/>
                <w:szCs w:val="24"/>
              </w:rPr>
              <w:lastRenderedPageBreak/>
              <w:t xml:space="preserve">оснащенный соответствующим оборудованием для перевозки соответствующего </w:t>
            </w:r>
            <w:r w:rsidR="00C9076F" w:rsidRPr="005058B3">
              <w:rPr>
                <w:sz w:val="24"/>
                <w:szCs w:val="24"/>
              </w:rPr>
              <w:t>ТМЦ</w:t>
            </w:r>
            <w:r w:rsidRPr="005058B3">
              <w:rPr>
                <w:sz w:val="24"/>
                <w:szCs w:val="24"/>
              </w:rPr>
              <w:t>. Исполнитель обязан обеспечить наличие у водителей надлежащим образом оформленных разрешительных и сопроводительных документов (путевой лист является основанием для принятия к перевозке груза)   для беспрепятственного выполнения перевозки и  иметь страхование автотранспорта.</w:t>
            </w:r>
          </w:p>
        </w:tc>
        <w:tc>
          <w:tcPr>
            <w:tcW w:w="2693" w:type="dxa"/>
          </w:tcPr>
          <w:p w14:paraId="6D5D8162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7398EFB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62EFFD6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4419879D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227467D5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1217FE7" w14:textId="10E76524" w:rsidR="001A6BE1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7D8E9316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45" w:type="dxa"/>
          </w:tcPr>
          <w:p w14:paraId="0340D3B1" w14:textId="77777777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3CB9" w:rsidRPr="00D57409" w14:paraId="03DDDD79" w14:textId="77777777" w:rsidTr="00C9076F">
        <w:tc>
          <w:tcPr>
            <w:tcW w:w="851" w:type="dxa"/>
            <w:vAlign w:val="center"/>
          </w:tcPr>
          <w:p w14:paraId="0AF56713" w14:textId="77777777" w:rsidR="00E03CB9" w:rsidRPr="00D57409" w:rsidRDefault="00E03CB9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037FE9E5" w14:textId="2A75C9F5" w:rsidR="00E03CB9" w:rsidRPr="005058B3" w:rsidRDefault="00E03CB9" w:rsidP="00C9076F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Исполнитель должен иметь </w:t>
            </w:r>
            <w:proofErr w:type="spellStart"/>
            <w:r w:rsidRPr="005058B3">
              <w:rPr>
                <w:sz w:val="24"/>
                <w:szCs w:val="24"/>
              </w:rPr>
              <w:t>спецавтотранспорт</w:t>
            </w:r>
            <w:proofErr w:type="spellEnd"/>
            <w:r w:rsidRPr="005058B3">
              <w:rPr>
                <w:sz w:val="24"/>
                <w:szCs w:val="24"/>
              </w:rPr>
              <w:t xml:space="preserve"> пригодный для перевозки </w:t>
            </w:r>
            <w:r w:rsidR="00C9076F" w:rsidRPr="005058B3">
              <w:rPr>
                <w:sz w:val="24"/>
                <w:szCs w:val="24"/>
              </w:rPr>
              <w:t>ТМЦ</w:t>
            </w:r>
            <w:r w:rsidRPr="005058B3">
              <w:rPr>
                <w:sz w:val="24"/>
                <w:szCs w:val="24"/>
              </w:rPr>
              <w:t>, а так же достаточную материально-техническую базу и необходимое инструментальное обеспечение для оказания услуг.</w:t>
            </w:r>
          </w:p>
        </w:tc>
        <w:tc>
          <w:tcPr>
            <w:tcW w:w="2693" w:type="dxa"/>
          </w:tcPr>
          <w:p w14:paraId="130002E7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5D3CAD30" w14:textId="4F66B398" w:rsidR="00E03CB9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BCCF0B6" w14:textId="77777777" w:rsidR="00E03CB9" w:rsidRPr="005058B3" w:rsidRDefault="00E03CB9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003B7400" w14:textId="77777777" w:rsidR="00E03CB9" w:rsidRPr="005058B3" w:rsidRDefault="00E03CB9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A6BE1" w:rsidRPr="00D57409" w14:paraId="39B36E6B" w14:textId="77777777" w:rsidTr="00C9076F">
        <w:tc>
          <w:tcPr>
            <w:tcW w:w="851" w:type="dxa"/>
            <w:vAlign w:val="center"/>
          </w:tcPr>
          <w:p w14:paraId="1F5C7D30" w14:textId="77777777" w:rsidR="001A6BE1" w:rsidRPr="00D57409" w:rsidRDefault="001A6BE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33C783F" w14:textId="79E24BCC" w:rsidR="001A6BE1" w:rsidRPr="005058B3" w:rsidRDefault="005822A0" w:rsidP="00FA2604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При получении заявки Исполнитель обязан </w:t>
            </w:r>
            <w:r w:rsidRPr="00FA2604">
              <w:rPr>
                <w:sz w:val="24"/>
                <w:szCs w:val="24"/>
              </w:rPr>
              <w:t>предоставить в соответствии с Графиком (приложение</w:t>
            </w:r>
            <w:r w:rsidR="008D5231" w:rsidRPr="00FA2604">
              <w:rPr>
                <w:sz w:val="24"/>
                <w:szCs w:val="24"/>
              </w:rPr>
              <w:t xml:space="preserve"> 1</w:t>
            </w:r>
            <w:r w:rsidRPr="00FA2604">
              <w:rPr>
                <w:sz w:val="24"/>
                <w:szCs w:val="24"/>
              </w:rPr>
              <w:t xml:space="preserve"> к </w:t>
            </w:r>
            <w:r w:rsidR="00FA2604" w:rsidRPr="00FA2604">
              <w:rPr>
                <w:sz w:val="24"/>
                <w:szCs w:val="24"/>
              </w:rPr>
              <w:t>Техническому требованию</w:t>
            </w:r>
            <w:r w:rsidRPr="00FA2604">
              <w:rPr>
                <w:sz w:val="24"/>
                <w:szCs w:val="24"/>
              </w:rPr>
              <w:t xml:space="preserve">), информацию для выписки пропусков на объекты перевозок касающуюся </w:t>
            </w:r>
            <w:proofErr w:type="gramStart"/>
            <w:r w:rsidRPr="00FA2604">
              <w:rPr>
                <w:sz w:val="24"/>
                <w:szCs w:val="24"/>
              </w:rPr>
              <w:t>номеров</w:t>
            </w:r>
            <w:proofErr w:type="gramEnd"/>
            <w:r w:rsidRPr="00FA2604">
              <w:rPr>
                <w:sz w:val="24"/>
                <w:szCs w:val="24"/>
              </w:rPr>
              <w:t xml:space="preserve"> а/м, заявленных к перевозке, Ф.И.О. водителей, выполняющих перевозку, а также Расчет стоимости</w:t>
            </w:r>
            <w:r w:rsidRPr="005058B3">
              <w:rPr>
                <w:sz w:val="24"/>
                <w:szCs w:val="24"/>
              </w:rPr>
              <w:t xml:space="preserve"> предстоящих услуг по Заявке.</w:t>
            </w:r>
          </w:p>
        </w:tc>
        <w:tc>
          <w:tcPr>
            <w:tcW w:w="2693" w:type="dxa"/>
          </w:tcPr>
          <w:p w14:paraId="027C15D0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11DDD1A5" w14:textId="6CC837B3" w:rsidR="001A6BE1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5C068BB" w14:textId="77777777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FFA8B01" w14:textId="77777777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A6BE1" w:rsidRPr="00D57409" w14:paraId="5F0C916A" w14:textId="77777777" w:rsidTr="00C9076F">
        <w:tc>
          <w:tcPr>
            <w:tcW w:w="851" w:type="dxa"/>
            <w:vAlign w:val="center"/>
          </w:tcPr>
          <w:p w14:paraId="339FDC88" w14:textId="254AD572" w:rsidR="001A6BE1" w:rsidRPr="00D57409" w:rsidRDefault="008D5231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5670" w:type="dxa"/>
            <w:gridSpan w:val="2"/>
          </w:tcPr>
          <w:p w14:paraId="17252A33" w14:textId="294495E1" w:rsidR="001A6BE1" w:rsidRPr="005058B3" w:rsidRDefault="005822A0" w:rsidP="00241402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По запросу Заказчика предоставлять информацию о местонахождении груза. Незамедлительно сообщать обо всех случаях вынужденной задержки автотранспорта в пути следования и их причинах, других непредвиденных обстоятельствах, препятствующих своевременной доставке груза.</w:t>
            </w:r>
          </w:p>
        </w:tc>
        <w:tc>
          <w:tcPr>
            <w:tcW w:w="2693" w:type="dxa"/>
          </w:tcPr>
          <w:p w14:paraId="07D0A180" w14:textId="5CA5373F" w:rsidR="001A6BE1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9D05D1A" w14:textId="77777777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3A3359E6" w14:textId="77777777" w:rsidR="001A6BE1" w:rsidRPr="005058B3" w:rsidRDefault="001A6BE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822A0" w:rsidRPr="00D57409" w14:paraId="61FA76FE" w14:textId="77777777" w:rsidTr="002E5016">
        <w:tc>
          <w:tcPr>
            <w:tcW w:w="851" w:type="dxa"/>
            <w:vAlign w:val="center"/>
          </w:tcPr>
          <w:p w14:paraId="141872CF" w14:textId="2874D637" w:rsidR="005822A0" w:rsidRPr="00D57409" w:rsidRDefault="008D5231" w:rsidP="005822A0">
            <w:pPr>
              <w:pStyle w:val="aff5"/>
              <w:spacing w:before="60" w:after="60"/>
              <w:ind w:left="25"/>
            </w:pPr>
            <w:r>
              <w:t>1.4.5.</w:t>
            </w:r>
          </w:p>
        </w:tc>
        <w:tc>
          <w:tcPr>
            <w:tcW w:w="5670" w:type="dxa"/>
            <w:gridSpan w:val="2"/>
          </w:tcPr>
          <w:p w14:paraId="08F937CF" w14:textId="3CB76AD2" w:rsidR="005822A0" w:rsidRPr="005058B3" w:rsidRDefault="008D5231" w:rsidP="00D46762">
            <w:pPr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Осуществлять перевозку </w:t>
            </w:r>
            <w:r w:rsidR="00D46762" w:rsidRPr="005058B3">
              <w:rPr>
                <w:sz w:val="24"/>
                <w:szCs w:val="24"/>
              </w:rPr>
              <w:t>груза</w:t>
            </w:r>
            <w:r w:rsidR="005822A0" w:rsidRPr="005058B3">
              <w:rPr>
                <w:sz w:val="24"/>
                <w:szCs w:val="24"/>
              </w:rPr>
              <w:t xml:space="preserve"> по маршруту, </w:t>
            </w:r>
            <w:proofErr w:type="gramStart"/>
            <w:r w:rsidR="005822A0" w:rsidRPr="005058B3">
              <w:rPr>
                <w:sz w:val="24"/>
                <w:szCs w:val="24"/>
              </w:rPr>
              <w:t>согласно заявки</w:t>
            </w:r>
            <w:proofErr w:type="gramEnd"/>
            <w:r w:rsidR="005822A0" w:rsidRPr="005058B3">
              <w:rPr>
                <w:sz w:val="24"/>
                <w:szCs w:val="24"/>
              </w:rPr>
              <w:t xml:space="preserve"> Заказчика.</w:t>
            </w:r>
          </w:p>
        </w:tc>
        <w:tc>
          <w:tcPr>
            <w:tcW w:w="2693" w:type="dxa"/>
          </w:tcPr>
          <w:p w14:paraId="5BDEB40C" w14:textId="77777777" w:rsidR="005822A0" w:rsidRPr="005058B3" w:rsidRDefault="005822A0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09AE24E0" w14:textId="77777777" w:rsidR="005822A0" w:rsidRPr="005058B3" w:rsidRDefault="005822A0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78C96A28" w14:textId="77777777" w:rsidR="005822A0" w:rsidRPr="005058B3" w:rsidRDefault="005822A0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49242D33" w14:textId="32AA7722" w:rsidTr="002E5016">
        <w:tc>
          <w:tcPr>
            <w:tcW w:w="851" w:type="dxa"/>
            <w:vAlign w:val="center"/>
          </w:tcPr>
          <w:p w14:paraId="00336694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241402" w:rsidRPr="005058B3" w:rsidRDefault="00241402" w:rsidP="00241402">
            <w:pPr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4F1E50FD" w14:textId="77777777" w:rsidTr="00C9076F">
        <w:tc>
          <w:tcPr>
            <w:tcW w:w="851" w:type="dxa"/>
            <w:vAlign w:val="center"/>
          </w:tcPr>
          <w:p w14:paraId="0BE6CF5A" w14:textId="77777777" w:rsidR="00E03CB9" w:rsidRPr="00BC4CF2" w:rsidRDefault="00E03CB9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E841FE6" w14:textId="6EDFC26C" w:rsidR="00E03CB9" w:rsidRPr="00BC4CF2" w:rsidRDefault="00E03CB9" w:rsidP="00D4676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C4CF2">
              <w:rPr>
                <w:sz w:val="24"/>
                <w:szCs w:val="24"/>
              </w:rPr>
              <w:t xml:space="preserve">Исполнитель должен своими силами заниматься креплением и укладкой </w:t>
            </w:r>
            <w:r w:rsidR="00D46762" w:rsidRPr="00BC4CF2">
              <w:rPr>
                <w:sz w:val="24"/>
                <w:szCs w:val="24"/>
              </w:rPr>
              <w:t xml:space="preserve">груза </w:t>
            </w:r>
            <w:r w:rsidRPr="00BC4CF2">
              <w:rPr>
                <w:sz w:val="24"/>
                <w:szCs w:val="24"/>
              </w:rPr>
              <w:t>иметь при себе оснащение для этого, и несет за это материальную ответственность.</w:t>
            </w:r>
          </w:p>
        </w:tc>
        <w:tc>
          <w:tcPr>
            <w:tcW w:w="2693" w:type="dxa"/>
          </w:tcPr>
          <w:p w14:paraId="66C00907" w14:textId="77777777" w:rsidR="000236F3" w:rsidRDefault="000236F3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DC89358" w14:textId="3EA2A4D4" w:rsidR="00E03CB9" w:rsidRPr="005058B3" w:rsidRDefault="00C9076F" w:rsidP="00C9076F">
            <w:pPr>
              <w:jc w:val="center"/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2C97A2D" w14:textId="77777777" w:rsidR="00E03CB9" w:rsidRPr="005058B3" w:rsidRDefault="00E03CB9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C19A6BD" w14:textId="77777777" w:rsidR="00E03CB9" w:rsidRPr="005058B3" w:rsidRDefault="00E03CB9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C3408" w:rsidRPr="00D57409" w14:paraId="72C5C7A7" w14:textId="77777777" w:rsidTr="00C9076F">
        <w:tc>
          <w:tcPr>
            <w:tcW w:w="851" w:type="dxa"/>
            <w:vAlign w:val="center"/>
          </w:tcPr>
          <w:p w14:paraId="02F4D36C" w14:textId="77777777" w:rsidR="007C3408" w:rsidRPr="00BC4CF2" w:rsidRDefault="007C340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0360E11A" w14:textId="3762815B" w:rsidR="007C3408" w:rsidRPr="00DC62EC" w:rsidRDefault="00B31CDA" w:rsidP="007C340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 xml:space="preserve">Предоставить на </w:t>
            </w:r>
            <w:proofErr w:type="gramStart"/>
            <w:r w:rsidRPr="00DC62EC">
              <w:rPr>
                <w:sz w:val="24"/>
                <w:szCs w:val="24"/>
              </w:rPr>
              <w:t>электронный</w:t>
            </w:r>
            <w:proofErr w:type="gramEnd"/>
            <w:r w:rsidRPr="00DC62EC">
              <w:rPr>
                <w:sz w:val="24"/>
                <w:szCs w:val="24"/>
              </w:rPr>
              <w:t xml:space="preserve"> адрес ingbez@chtes.chukotenergo.ru </w:t>
            </w:r>
            <w:r w:rsidR="007C3408" w:rsidRPr="00DC62EC">
              <w:rPr>
                <w:sz w:val="24"/>
                <w:szCs w:val="24"/>
              </w:rPr>
              <w:t>Ведущему специалисту по безопасности АО «Чукотэнерго» не позднее, чем за 30 календарных дней до даты</w:t>
            </w:r>
            <w:r w:rsidRPr="00DC62EC">
              <w:rPr>
                <w:sz w:val="24"/>
                <w:szCs w:val="24"/>
              </w:rPr>
              <w:t xml:space="preserve"> начала оказания услуг, либо не позднее 3 рабочих дней с даты заключения договора следующих документов:</w:t>
            </w:r>
          </w:p>
          <w:p w14:paraId="791BD606" w14:textId="77777777" w:rsidR="00B31CDA" w:rsidRPr="00DC62EC" w:rsidRDefault="00B31CDA" w:rsidP="00B31C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>- сведения о лицах, которые должны быть указаны в письме по оказанию услуг, подтверждающие принадлежность данных лиц к Исполнителю (копию трудового договора или копию трудовых книжек или копию приказов о приёме на работу);</w:t>
            </w:r>
          </w:p>
          <w:p w14:paraId="495C6101" w14:textId="77777777" w:rsidR="00B31CDA" w:rsidRPr="00DC62EC" w:rsidRDefault="00B31CDA" w:rsidP="00B31C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>- копию страниц паспорта, на которых указаны личные данные лица и его пропуска;</w:t>
            </w:r>
          </w:p>
          <w:p w14:paraId="219F53BF" w14:textId="77777777" w:rsidR="00B31CDA" w:rsidRPr="00DC62EC" w:rsidRDefault="00B31CDA" w:rsidP="00B31C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 xml:space="preserve">- </w:t>
            </w:r>
            <w:r w:rsidR="006114E7" w:rsidRPr="00DC62EC">
              <w:rPr>
                <w:sz w:val="24"/>
                <w:szCs w:val="24"/>
              </w:rPr>
              <w:t>справка об отсутствии судимости;</w:t>
            </w:r>
          </w:p>
          <w:p w14:paraId="4CAC7D23" w14:textId="77777777" w:rsidR="006114E7" w:rsidRPr="00DC62EC" w:rsidRDefault="006114E7" w:rsidP="00B31C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>- заполненную анкету (Приложение № 2 к Техническому требованию);</w:t>
            </w:r>
          </w:p>
          <w:p w14:paraId="055F78DB" w14:textId="30E77853" w:rsidR="006114E7" w:rsidRPr="00DC62EC" w:rsidRDefault="006114E7" w:rsidP="006114E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2EC">
              <w:rPr>
                <w:sz w:val="24"/>
                <w:szCs w:val="24"/>
              </w:rPr>
              <w:t>- согласие на обработку персональных данных (Приложение № 3 к Техническому требованию)</w:t>
            </w:r>
            <w:r w:rsidR="0067151B" w:rsidRPr="00DC62E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86930A6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067C1CF6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26FB5DF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2A1282A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2B8ED2A3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213388F7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511A25B9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3261AAC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17DA2AFA" w14:textId="77777777" w:rsidR="0068554F" w:rsidRPr="00DC62EC" w:rsidRDefault="0068554F" w:rsidP="00C9076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AAC19E4" w14:textId="78E49972" w:rsidR="007C3408" w:rsidRPr="00DC62EC" w:rsidRDefault="006114E7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DC62EC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776A105D" w14:textId="77777777" w:rsidR="007C3408" w:rsidRPr="005058B3" w:rsidRDefault="007C340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B02BAD1" w14:textId="77777777" w:rsidR="007C3408" w:rsidRPr="005058B3" w:rsidRDefault="007C340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CF2" w:rsidRPr="00D57409" w14:paraId="1965C5CF" w14:textId="77777777" w:rsidTr="00C9076F">
        <w:tc>
          <w:tcPr>
            <w:tcW w:w="851" w:type="dxa"/>
            <w:vAlign w:val="center"/>
          </w:tcPr>
          <w:p w14:paraId="3E86FDC1" w14:textId="10498B73" w:rsidR="00BC4CF2" w:rsidRPr="00D57409" w:rsidRDefault="00BC4CF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BC1B026" w14:textId="349FCF06" w:rsidR="00BC4CF2" w:rsidRPr="005008D4" w:rsidRDefault="00BC4CF2" w:rsidP="00BC4CF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green"/>
              </w:rPr>
            </w:pPr>
            <w:r w:rsidRPr="0068554F">
              <w:rPr>
                <w:sz w:val="24"/>
                <w:szCs w:val="24"/>
              </w:rPr>
              <w:t>Исполнитель обязан соблюдать пропускной режим, а также безопасные маршруты движения на территории   Филиала АО «Чукотэнерго» Чаунская ТЭЦ, и иные предусмотренные на территории Филиала правила поведения и технической безопасности на режимном объекте.</w:t>
            </w:r>
          </w:p>
        </w:tc>
        <w:tc>
          <w:tcPr>
            <w:tcW w:w="2693" w:type="dxa"/>
          </w:tcPr>
          <w:p w14:paraId="308F963F" w14:textId="63D21416" w:rsidR="00BC4CF2" w:rsidRDefault="00BC4CF2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F83ACB5" w14:textId="77777777" w:rsidR="00BC4CF2" w:rsidRPr="005058B3" w:rsidRDefault="00BC4CF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985499C" w14:textId="77777777" w:rsidR="00BC4CF2" w:rsidRPr="005058B3" w:rsidRDefault="00BC4CF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CF2" w:rsidRPr="00D57409" w14:paraId="10FAE1A4" w14:textId="77777777" w:rsidTr="00C9076F">
        <w:tc>
          <w:tcPr>
            <w:tcW w:w="851" w:type="dxa"/>
            <w:vAlign w:val="center"/>
          </w:tcPr>
          <w:p w14:paraId="1B87894B" w14:textId="77777777" w:rsidR="00BC4CF2" w:rsidRPr="00D57409" w:rsidRDefault="00BC4CF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9AAC4EF" w14:textId="447ADBF8" w:rsidR="00BC4CF2" w:rsidRPr="005008D4" w:rsidRDefault="00BC4CF2" w:rsidP="00D4676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green"/>
              </w:rPr>
            </w:pPr>
            <w:r w:rsidRPr="0068554F">
              <w:rPr>
                <w:sz w:val="24"/>
                <w:szCs w:val="24"/>
              </w:rPr>
              <w:t xml:space="preserve">Знать  Правила  обработки  транспортных  средств  АО Морского порта Певек (размещенных на сайте </w:t>
            </w:r>
            <w:hyperlink r:id="rId17" w:history="1">
              <w:r w:rsidRPr="0068554F">
                <w:rPr>
                  <w:rStyle w:val="af6"/>
                  <w:sz w:val="24"/>
                  <w:szCs w:val="24"/>
                </w:rPr>
                <w:t>www.pevek-morport.com</w:t>
              </w:r>
            </w:hyperlink>
            <w:r w:rsidRPr="0068554F">
              <w:rPr>
                <w:sz w:val="24"/>
                <w:szCs w:val="24"/>
              </w:rPr>
              <w:t>) и соблюдать пропускной режим и иные правила поведения  и технической безопасности на территории АО Морпорт Певек.</w:t>
            </w:r>
          </w:p>
        </w:tc>
        <w:tc>
          <w:tcPr>
            <w:tcW w:w="2693" w:type="dxa"/>
          </w:tcPr>
          <w:p w14:paraId="6751D1A0" w14:textId="3B5A7540" w:rsidR="00BC4CF2" w:rsidRDefault="00BC4CF2" w:rsidP="00C9076F">
            <w:pPr>
              <w:jc w:val="center"/>
              <w:rPr>
                <w:i/>
                <w:iCs/>
                <w:sz w:val="24"/>
                <w:szCs w:val="24"/>
              </w:rPr>
            </w:pPr>
            <w:r w:rsidRPr="00BC4CF2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8E3C7EF" w14:textId="77777777" w:rsidR="00BC4CF2" w:rsidRPr="005058B3" w:rsidRDefault="00BC4CF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6579E95F" w14:textId="77777777" w:rsidR="00BC4CF2" w:rsidRPr="005058B3" w:rsidRDefault="00BC4CF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2E5016">
        <w:tc>
          <w:tcPr>
            <w:tcW w:w="851" w:type="dxa"/>
            <w:vAlign w:val="center"/>
          </w:tcPr>
          <w:p w14:paraId="663FC959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241402" w:rsidRPr="005058B3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5058B3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5058B3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9E79A63" w14:textId="471EE3A1" w:rsidTr="002E5016">
        <w:tc>
          <w:tcPr>
            <w:tcW w:w="851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241402" w:rsidRPr="005058B3" w:rsidRDefault="00241402" w:rsidP="00241402">
            <w:pPr>
              <w:rPr>
                <w:bCs/>
                <w:sz w:val="24"/>
                <w:szCs w:val="24"/>
              </w:rPr>
            </w:pPr>
            <w:r w:rsidRPr="005058B3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5058B3">
              <w:rPr>
                <w:b/>
                <w:sz w:val="24"/>
                <w:szCs w:val="24"/>
              </w:rPr>
              <w:t>слуг</w:t>
            </w:r>
            <w:r w:rsidRPr="005058B3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6A5805" w:rsidRPr="00D57409" w14:paraId="7E2EDCB7" w14:textId="77777777" w:rsidTr="00402F60">
        <w:tc>
          <w:tcPr>
            <w:tcW w:w="851" w:type="dxa"/>
            <w:vAlign w:val="center"/>
          </w:tcPr>
          <w:p w14:paraId="351A9718" w14:textId="77777777" w:rsidR="006A5805" w:rsidRPr="00D57409" w:rsidRDefault="006A5805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A01FF8C" w14:textId="08A9740C" w:rsidR="006A5805" w:rsidRPr="005058B3" w:rsidRDefault="006A5805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 xml:space="preserve">Основанием для приёмки груза является двухстороннее подписание транспортной накладной </w:t>
            </w:r>
            <w:r w:rsidRPr="005058B3">
              <w:rPr>
                <w:sz w:val="24"/>
                <w:szCs w:val="24"/>
              </w:rPr>
              <w:lastRenderedPageBreak/>
              <w:t>Заказчиком и исполнителем.</w:t>
            </w:r>
          </w:p>
        </w:tc>
        <w:tc>
          <w:tcPr>
            <w:tcW w:w="2693" w:type="dxa"/>
          </w:tcPr>
          <w:p w14:paraId="19B58410" w14:textId="62597647" w:rsidR="006A5805" w:rsidRPr="005058B3" w:rsidRDefault="006A5805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3982A5C" w14:textId="77777777" w:rsidR="006A5805" w:rsidRPr="005058B3" w:rsidRDefault="006A5805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6A5805" w:rsidRPr="005058B3" w:rsidRDefault="006A5805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2E5016">
        <w:tc>
          <w:tcPr>
            <w:tcW w:w="851" w:type="dxa"/>
            <w:vAlign w:val="center"/>
          </w:tcPr>
          <w:p w14:paraId="466192A5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241402" w:rsidRPr="005058B3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D57409" w14:paraId="192488D6" w14:textId="77777777" w:rsidTr="00C9076F">
        <w:tc>
          <w:tcPr>
            <w:tcW w:w="851" w:type="dxa"/>
            <w:vAlign w:val="center"/>
          </w:tcPr>
          <w:p w14:paraId="00C90654" w14:textId="77777777" w:rsidR="00E03CB9" w:rsidRPr="00D57409" w:rsidRDefault="00E03CB9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D79FF45" w14:textId="77777777" w:rsidR="00E03CB9" w:rsidRPr="005058B3" w:rsidRDefault="00E03CB9" w:rsidP="00E03CB9">
            <w:pPr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После окончания оказания услуг Заказчику передаётся следующая документация:</w:t>
            </w:r>
          </w:p>
          <w:p w14:paraId="0C42D149" w14:textId="77777777" w:rsidR="00E03CB9" w:rsidRPr="005058B3" w:rsidRDefault="00E03CB9" w:rsidP="00E03CB9">
            <w:pPr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Акт о приемке выполненных услуг (с приложением отчета об оказании услуг);</w:t>
            </w:r>
          </w:p>
          <w:p w14:paraId="346B093C" w14:textId="6B91371A" w:rsidR="00E03CB9" w:rsidRPr="005058B3" w:rsidRDefault="00E03CB9" w:rsidP="00241402">
            <w:pPr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058B3">
              <w:rPr>
                <w:sz w:val="24"/>
                <w:szCs w:val="24"/>
              </w:rPr>
              <w:t>Счёт, счёт-фактура.</w:t>
            </w:r>
          </w:p>
        </w:tc>
        <w:tc>
          <w:tcPr>
            <w:tcW w:w="2693" w:type="dxa"/>
          </w:tcPr>
          <w:p w14:paraId="702749A7" w14:textId="77777777" w:rsidR="000236F3" w:rsidRDefault="000236F3" w:rsidP="00C9076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094E0929" w14:textId="6A5F9F50" w:rsidR="00E03CB9" w:rsidRPr="005058B3" w:rsidRDefault="00C9076F" w:rsidP="00C9076F">
            <w:pPr>
              <w:jc w:val="center"/>
              <w:rPr>
                <w:bCs/>
                <w:sz w:val="24"/>
                <w:szCs w:val="24"/>
              </w:rPr>
            </w:pPr>
            <w:r w:rsidRPr="005058B3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1C20C84" w14:textId="77777777" w:rsidR="00E03CB9" w:rsidRPr="005058B3" w:rsidRDefault="00E03CB9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6FEAAE10" w14:textId="77777777" w:rsidR="00E03CB9" w:rsidRPr="005058B3" w:rsidRDefault="00E03CB9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0DEF8F9E" w14:textId="671B8E0B" w:rsidTr="002E5016">
        <w:tc>
          <w:tcPr>
            <w:tcW w:w="851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241402" w:rsidRPr="005058B3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5058B3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058B3">
              <w:rPr>
                <w:b/>
                <w:sz w:val="24"/>
                <w:szCs w:val="24"/>
              </w:rPr>
              <w:t>-//-</w:t>
            </w:r>
          </w:p>
        </w:tc>
      </w:tr>
      <w:tr w:rsidR="00E03CB9" w:rsidRPr="00BF48C5" w14:paraId="71B069C5" w14:textId="77777777" w:rsidTr="005058B3">
        <w:tc>
          <w:tcPr>
            <w:tcW w:w="851" w:type="dxa"/>
            <w:vAlign w:val="center"/>
          </w:tcPr>
          <w:p w14:paraId="3A654A6F" w14:textId="77777777" w:rsidR="00E03CB9" w:rsidRPr="00D57409" w:rsidRDefault="00E03CB9" w:rsidP="005058B3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</w:tcPr>
          <w:p w14:paraId="25BF656E" w14:textId="5C003FF4" w:rsidR="00E03CB9" w:rsidRPr="00BF48C5" w:rsidRDefault="00E03CB9" w:rsidP="00E03CB9">
            <w:pPr>
              <w:jc w:val="both"/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</w:t>
            </w:r>
          </w:p>
        </w:tc>
        <w:tc>
          <w:tcPr>
            <w:tcW w:w="2693" w:type="dxa"/>
          </w:tcPr>
          <w:p w14:paraId="1EDA12CD" w14:textId="77777777" w:rsidR="000236F3" w:rsidRPr="00BF48C5" w:rsidRDefault="000236F3" w:rsidP="00C9076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AA2E814" w14:textId="71B69DF8" w:rsidR="00E03CB9" w:rsidRPr="00BF48C5" w:rsidRDefault="00C9076F" w:rsidP="00C9076F">
            <w:pPr>
              <w:jc w:val="center"/>
              <w:rPr>
                <w:bCs/>
                <w:sz w:val="24"/>
                <w:szCs w:val="24"/>
              </w:rPr>
            </w:pPr>
            <w:r w:rsidRPr="00BF48C5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6AE2D2C" w14:textId="77777777" w:rsidR="00E03CB9" w:rsidRPr="00BF48C5" w:rsidRDefault="00E03CB9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476B1278" w14:textId="77777777" w:rsidR="00E03CB9" w:rsidRPr="00BF48C5" w:rsidRDefault="00E03CB9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E03CB9" w:rsidRPr="00BF48C5" w14:paraId="290BC6CC" w14:textId="77777777" w:rsidTr="005058B3">
        <w:tc>
          <w:tcPr>
            <w:tcW w:w="851" w:type="dxa"/>
            <w:vAlign w:val="center"/>
          </w:tcPr>
          <w:p w14:paraId="17D6A527" w14:textId="77777777" w:rsidR="00E03CB9" w:rsidRPr="00BF48C5" w:rsidRDefault="00E03CB9" w:rsidP="005058B3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</w:tcPr>
          <w:p w14:paraId="7CCE0CBF" w14:textId="028706A4" w:rsidR="00E03CB9" w:rsidRPr="00BF48C5" w:rsidRDefault="00E03CB9" w:rsidP="00241402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Исполнитель несет ответственность за сохранность принятого</w:t>
            </w:r>
            <w:r w:rsidR="008D5231" w:rsidRPr="00BF48C5">
              <w:rPr>
                <w:sz w:val="24"/>
                <w:szCs w:val="24"/>
              </w:rPr>
              <w:t xml:space="preserve"> ТМЦ</w:t>
            </w:r>
            <w:r w:rsidRPr="00BF48C5">
              <w:rPr>
                <w:sz w:val="24"/>
                <w:szCs w:val="24"/>
              </w:rPr>
              <w:t>, на основании путевого листа,  к перевозке груза  в соответствии  товарно-транспортной накладной, с момента погрузки его на автотранспорт и до момента передачи его Заказчику.</w:t>
            </w:r>
          </w:p>
        </w:tc>
        <w:tc>
          <w:tcPr>
            <w:tcW w:w="2693" w:type="dxa"/>
          </w:tcPr>
          <w:p w14:paraId="2E416C07" w14:textId="77777777" w:rsidR="000236F3" w:rsidRPr="00BF48C5" w:rsidRDefault="000236F3" w:rsidP="00C9076F">
            <w:pPr>
              <w:pStyle w:val="afff4"/>
              <w:keepNext w:val="0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  <w:p w14:paraId="07CBFA3E" w14:textId="444C2042" w:rsidR="00E03CB9" w:rsidRPr="00BF48C5" w:rsidRDefault="00C9076F" w:rsidP="00C9076F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F48C5">
              <w:rPr>
                <w:rFonts w:eastAsia="Times New Roman"/>
                <w:b w:val="0"/>
                <w:i/>
                <w:iCs/>
                <w:lang w:val="ru-RU" w:eastAsia="ru-RU"/>
              </w:rPr>
              <w:t>Согласие с требованием</w:t>
            </w:r>
          </w:p>
        </w:tc>
        <w:tc>
          <w:tcPr>
            <w:tcW w:w="2926" w:type="dxa"/>
          </w:tcPr>
          <w:p w14:paraId="7573FF45" w14:textId="77777777" w:rsidR="00E03CB9" w:rsidRPr="00BF48C5" w:rsidRDefault="00E03CB9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273A19D" w14:textId="77777777" w:rsidR="00E03CB9" w:rsidRPr="00BF48C5" w:rsidRDefault="00E03CB9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41402" w:rsidRPr="00BF48C5" w14:paraId="46EB406F" w14:textId="09530478" w:rsidTr="002E5016">
        <w:tc>
          <w:tcPr>
            <w:tcW w:w="851" w:type="dxa"/>
            <w:vAlign w:val="center"/>
          </w:tcPr>
          <w:p w14:paraId="337108FC" w14:textId="77777777" w:rsidR="00241402" w:rsidRPr="00BF48C5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32F7765F" w:rsidR="00241402" w:rsidRPr="00BF48C5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241402" w:rsidRPr="00BF48C5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241402" w:rsidRPr="00BF48C5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241402" w:rsidRPr="00BF48C5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F48C5">
              <w:rPr>
                <w:b/>
                <w:sz w:val="24"/>
                <w:szCs w:val="24"/>
              </w:rPr>
              <w:t>-//-</w:t>
            </w:r>
          </w:p>
        </w:tc>
      </w:tr>
      <w:tr w:rsidR="005058B3" w:rsidRPr="00BF48C5" w14:paraId="21E6FD86" w14:textId="77777777" w:rsidTr="005058B3">
        <w:tc>
          <w:tcPr>
            <w:tcW w:w="851" w:type="dxa"/>
            <w:vAlign w:val="center"/>
          </w:tcPr>
          <w:p w14:paraId="4A13C860" w14:textId="77777777" w:rsidR="005058B3" w:rsidRPr="00BF48C5" w:rsidRDefault="005058B3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D69B806" w14:textId="4BB4950B" w:rsidR="005058B3" w:rsidRPr="00BF48C5" w:rsidRDefault="005058B3" w:rsidP="008769FD">
            <w:pPr>
              <w:pStyle w:val="afff4"/>
              <w:keepNext w:val="0"/>
              <w:jc w:val="both"/>
              <w:outlineLvl w:val="2"/>
            </w:pPr>
            <w:r w:rsidRPr="00BF48C5">
              <w:rPr>
                <w:b w:val="0"/>
                <w:lang w:val="ru-RU"/>
              </w:rPr>
              <w:t>Исполнитель</w:t>
            </w:r>
            <w:r w:rsidRPr="00BF48C5">
              <w:rPr>
                <w:b w:val="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BF48C5">
              <w:rPr>
                <w:b w:val="0"/>
                <w:lang w:val="ru-RU"/>
              </w:rPr>
              <w:t>Исполнителя</w:t>
            </w:r>
            <w:r w:rsidRPr="00BF48C5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F48C5">
              <w:rPr>
                <w:b w:val="0"/>
                <w:lang w:val="ru-RU"/>
              </w:rPr>
              <w:t>Исполнителя</w:t>
            </w:r>
            <w:r w:rsidRPr="00BF48C5">
              <w:rPr>
                <w:b w:val="0"/>
              </w:rPr>
              <w:t xml:space="preserve"> не должна быть приостановлена.</w:t>
            </w:r>
          </w:p>
        </w:tc>
        <w:tc>
          <w:tcPr>
            <w:tcW w:w="2693" w:type="dxa"/>
            <w:vAlign w:val="center"/>
          </w:tcPr>
          <w:p w14:paraId="5BC5C978" w14:textId="16821749" w:rsidR="005058B3" w:rsidRPr="00BF48C5" w:rsidRDefault="005058B3" w:rsidP="005058B3">
            <w:pPr>
              <w:pStyle w:val="afff4"/>
              <w:keepNext w:val="0"/>
              <w:outlineLvl w:val="2"/>
              <w:rPr>
                <w:b w:val="0"/>
                <w:lang w:val="ru-RU"/>
              </w:rPr>
            </w:pPr>
            <w:r w:rsidRPr="00BF48C5">
              <w:rPr>
                <w:b w:val="0"/>
                <w:i/>
                <w:iCs/>
                <w:lang w:val="ru-RU"/>
              </w:rPr>
              <w:t>Согласие с требованием</w:t>
            </w:r>
          </w:p>
        </w:tc>
        <w:tc>
          <w:tcPr>
            <w:tcW w:w="2926" w:type="dxa"/>
          </w:tcPr>
          <w:p w14:paraId="4DCEF435" w14:textId="77777777" w:rsidR="005058B3" w:rsidRPr="00BF48C5" w:rsidRDefault="005058B3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76F14B69" w14:textId="77777777" w:rsidR="005058B3" w:rsidRPr="00BF48C5" w:rsidRDefault="005058B3" w:rsidP="00241402">
            <w:pPr>
              <w:pStyle w:val="afff4"/>
              <w:keepNext w:val="0"/>
              <w:jc w:val="left"/>
              <w:outlineLvl w:val="2"/>
            </w:pPr>
          </w:p>
        </w:tc>
      </w:tr>
    </w:tbl>
    <w:p w14:paraId="7A29CD07" w14:textId="5072B986" w:rsidR="00813847" w:rsidRPr="002724A5" w:rsidRDefault="00DC62EC" w:rsidP="00DC62EC">
      <w:pPr>
        <w:pStyle w:val="1"/>
        <w:rPr>
          <w:lang w:val="ru-RU"/>
        </w:rPr>
      </w:pPr>
      <w:r w:rsidRPr="002724A5">
        <w:rPr>
          <w:lang w:val="ru-RU"/>
        </w:rPr>
        <w:t>Список приложений:</w:t>
      </w:r>
    </w:p>
    <w:p w14:paraId="05A047BE" w14:textId="31253A8A" w:rsidR="002724A5" w:rsidRDefault="002724A5" w:rsidP="002724A5">
      <w:pPr>
        <w:rPr>
          <w:sz w:val="24"/>
          <w:szCs w:val="24"/>
        </w:rPr>
      </w:pPr>
      <w:r>
        <w:rPr>
          <w:lang w:eastAsia="x-none"/>
        </w:rPr>
        <w:t xml:space="preserve">- </w:t>
      </w:r>
      <w:r w:rsidRPr="00BF48C5">
        <w:rPr>
          <w:sz w:val="24"/>
          <w:szCs w:val="24"/>
        </w:rPr>
        <w:t>Приложение № 1</w:t>
      </w:r>
      <w:r w:rsidR="00F87E2C">
        <w:rPr>
          <w:sz w:val="24"/>
          <w:szCs w:val="24"/>
        </w:rPr>
        <w:t xml:space="preserve"> </w:t>
      </w:r>
      <w:r w:rsidR="00F87E2C" w:rsidRPr="007F3E26">
        <w:rPr>
          <w:sz w:val="24"/>
          <w:szCs w:val="24"/>
        </w:rPr>
        <w:t>– «</w:t>
      </w:r>
      <w:r w:rsidR="007F3E26">
        <w:rPr>
          <w:sz w:val="24"/>
          <w:szCs w:val="24"/>
        </w:rPr>
        <w:t>График подачи автомобилей под погрузку</w:t>
      </w:r>
      <w:proofErr w:type="gramStart"/>
      <w:r w:rsidR="00F87E2C" w:rsidRPr="007F3E26">
        <w:rPr>
          <w:sz w:val="24"/>
          <w:szCs w:val="24"/>
        </w:rPr>
        <w:t>»</w:t>
      </w:r>
      <w:r w:rsidR="001A489D">
        <w:rPr>
          <w:sz w:val="24"/>
          <w:szCs w:val="24"/>
        </w:rPr>
        <w:t>.</w:t>
      </w:r>
      <w:r>
        <w:rPr>
          <w:sz w:val="24"/>
          <w:szCs w:val="24"/>
        </w:rPr>
        <w:t>;</w:t>
      </w:r>
      <w:proofErr w:type="gramEnd"/>
    </w:p>
    <w:p w14:paraId="2298D399" w14:textId="02F94DAB" w:rsidR="002724A5" w:rsidRPr="00BF48C5" w:rsidRDefault="002724A5" w:rsidP="002724A5">
      <w:pPr>
        <w:rPr>
          <w:sz w:val="24"/>
          <w:szCs w:val="24"/>
        </w:rPr>
      </w:pPr>
      <w:r w:rsidRPr="007F3E26">
        <w:rPr>
          <w:sz w:val="24"/>
          <w:szCs w:val="24"/>
        </w:rPr>
        <w:t xml:space="preserve">- </w:t>
      </w:r>
      <w:r w:rsidRPr="00BF48C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="00F87E2C">
        <w:rPr>
          <w:sz w:val="24"/>
          <w:szCs w:val="24"/>
        </w:rPr>
        <w:t xml:space="preserve"> </w:t>
      </w:r>
      <w:r w:rsidR="00F87E2C" w:rsidRPr="007F3E26">
        <w:rPr>
          <w:sz w:val="24"/>
          <w:szCs w:val="24"/>
        </w:rPr>
        <w:t>– «</w:t>
      </w:r>
      <w:r w:rsidR="007F3E26" w:rsidRPr="00DC62EC">
        <w:rPr>
          <w:sz w:val="24"/>
          <w:szCs w:val="24"/>
        </w:rPr>
        <w:t>АНКЕТА</w:t>
      </w:r>
      <w:proofErr w:type="gramStart"/>
      <w:r w:rsidR="00F87E2C" w:rsidRPr="007F3E26">
        <w:rPr>
          <w:sz w:val="24"/>
          <w:szCs w:val="24"/>
        </w:rPr>
        <w:t>»</w:t>
      </w:r>
      <w:r w:rsidR="001A489D">
        <w:rPr>
          <w:sz w:val="24"/>
          <w:szCs w:val="24"/>
        </w:rPr>
        <w:t>.</w:t>
      </w:r>
      <w:r>
        <w:rPr>
          <w:sz w:val="24"/>
          <w:szCs w:val="24"/>
        </w:rPr>
        <w:t>;</w:t>
      </w:r>
      <w:proofErr w:type="gramEnd"/>
    </w:p>
    <w:p w14:paraId="14A2F9D2" w14:textId="50C285E3" w:rsidR="00DC62EC" w:rsidRPr="007F3E26" w:rsidRDefault="002724A5" w:rsidP="007F3E26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DC62EC" w:rsidRPr="007F3E26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 xml:space="preserve">-  </w:t>
      </w:r>
      <w:r w:rsidRPr="00DC62EC">
        <w:rPr>
          <w:sz w:val="24"/>
          <w:szCs w:val="24"/>
        </w:rPr>
        <w:t>Приложение № 3</w:t>
      </w:r>
      <w:r w:rsidR="00F87E2C">
        <w:rPr>
          <w:sz w:val="24"/>
          <w:szCs w:val="24"/>
        </w:rPr>
        <w:t xml:space="preserve"> </w:t>
      </w:r>
      <w:r w:rsidR="00921A8C" w:rsidRPr="007F3E26">
        <w:rPr>
          <w:sz w:val="24"/>
          <w:szCs w:val="24"/>
        </w:rPr>
        <w:t>– «</w:t>
      </w:r>
      <w:r w:rsidR="007F3E26" w:rsidRPr="007F3E26">
        <w:rPr>
          <w:sz w:val="24"/>
          <w:szCs w:val="24"/>
        </w:rPr>
        <w:t>Согласие на обработку персональных данных</w:t>
      </w:r>
      <w:r w:rsidR="00F87E2C" w:rsidRPr="007F3E26">
        <w:rPr>
          <w:sz w:val="24"/>
          <w:szCs w:val="24"/>
        </w:rPr>
        <w:t>»</w:t>
      </w:r>
      <w:r>
        <w:rPr>
          <w:sz w:val="24"/>
          <w:szCs w:val="24"/>
        </w:rPr>
        <w:t>.</w:t>
      </w:r>
      <w:bookmarkStart w:id="30" w:name="_GoBack"/>
      <w:bookmarkEnd w:id="30"/>
    </w:p>
    <w:p w14:paraId="2A87BB2F" w14:textId="25CFA6F6" w:rsidR="00467F4F" w:rsidRPr="00BF48C5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1" w:name="_Toc53393312"/>
      <w:bookmarkStart w:id="32" w:name="_Toc53395937"/>
      <w:bookmarkStart w:id="33" w:name="_Toc54643710"/>
      <w:bookmarkStart w:id="34" w:name="_Toc46743519"/>
      <w:bookmarkStart w:id="35" w:name="_Toc51339699"/>
      <w:r w:rsidRPr="00BF48C5">
        <w:rPr>
          <w:lang w:val="ru-RU"/>
        </w:rPr>
        <w:lastRenderedPageBreak/>
        <w:t>Требования к документации по ценообразованию</w:t>
      </w:r>
      <w:bookmarkEnd w:id="31"/>
      <w:bookmarkEnd w:id="32"/>
      <w:r w:rsidR="00640C9A" w:rsidRPr="00BF48C5">
        <w:rPr>
          <w:lang w:val="ru-RU"/>
        </w:rPr>
        <w:t xml:space="preserve"> на этапе закупки</w:t>
      </w:r>
      <w:bookmarkEnd w:id="33"/>
    </w:p>
    <w:p w14:paraId="55D8FA47" w14:textId="77777777" w:rsidR="00566837" w:rsidRPr="00BF48C5" w:rsidRDefault="00566837" w:rsidP="00566837">
      <w:pPr>
        <w:rPr>
          <w:lang w:eastAsia="x-none"/>
        </w:rPr>
      </w:pPr>
    </w:p>
    <w:p w14:paraId="3D0B991A" w14:textId="089EB12D" w:rsidR="00566837" w:rsidRPr="00BF48C5" w:rsidRDefault="00DC62EC" w:rsidP="00566837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66837" w:rsidRPr="00BF48C5">
        <w:rPr>
          <w:sz w:val="24"/>
          <w:szCs w:val="24"/>
        </w:rPr>
        <w:t>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каждого рейса.</w:t>
      </w:r>
    </w:p>
    <w:p w14:paraId="190DE967" w14:textId="3D374983" w:rsidR="00467F4F" w:rsidRPr="00BF48C5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  <w:lang w:val="ru-RU"/>
        </w:rPr>
      </w:pPr>
    </w:p>
    <w:bookmarkEnd w:id="34"/>
    <w:bookmarkEnd w:id="35"/>
    <w:p w14:paraId="2C8E71F9" w14:textId="77777777" w:rsidR="00312878" w:rsidRPr="00BF48C5" w:rsidRDefault="00312878">
      <w:pPr>
        <w:rPr>
          <w:iCs/>
          <w:caps/>
        </w:rPr>
        <w:sectPr w:rsidR="00312878" w:rsidRPr="00BF48C5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18D08DE8" w14:textId="77777777" w:rsidR="00312878" w:rsidRPr="00BF48C5" w:rsidRDefault="00312878" w:rsidP="00312878">
      <w:pPr>
        <w:rPr>
          <w:sz w:val="24"/>
          <w:szCs w:val="24"/>
        </w:rPr>
      </w:pPr>
    </w:p>
    <w:p w14:paraId="13E0ADD6" w14:textId="77777777" w:rsidR="00312878" w:rsidRPr="00BF48C5" w:rsidRDefault="00312878" w:rsidP="00312878">
      <w:pPr>
        <w:jc w:val="right"/>
        <w:rPr>
          <w:sz w:val="24"/>
          <w:szCs w:val="24"/>
        </w:rPr>
      </w:pPr>
      <w:r w:rsidRPr="00BF48C5">
        <w:rPr>
          <w:sz w:val="24"/>
          <w:szCs w:val="24"/>
        </w:rPr>
        <w:t>Приложение № 1</w:t>
      </w:r>
    </w:p>
    <w:p w14:paraId="2D79B932" w14:textId="45534770" w:rsidR="00312878" w:rsidRPr="00BF48C5" w:rsidRDefault="00312878" w:rsidP="00312878">
      <w:pPr>
        <w:jc w:val="right"/>
        <w:rPr>
          <w:sz w:val="24"/>
          <w:szCs w:val="24"/>
        </w:rPr>
      </w:pPr>
      <w:r w:rsidRPr="00BF48C5">
        <w:rPr>
          <w:sz w:val="24"/>
          <w:szCs w:val="24"/>
        </w:rPr>
        <w:t xml:space="preserve">            к Техническому требованию</w:t>
      </w:r>
    </w:p>
    <w:p w14:paraId="68A1DBB0" w14:textId="77777777" w:rsidR="00312878" w:rsidRPr="00BF48C5" w:rsidRDefault="00312878" w:rsidP="00312878">
      <w:pPr>
        <w:jc w:val="right"/>
        <w:rPr>
          <w:sz w:val="24"/>
          <w:szCs w:val="24"/>
        </w:rPr>
      </w:pPr>
    </w:p>
    <w:p w14:paraId="2475DF42" w14:textId="77777777" w:rsidR="00312878" w:rsidRPr="00BF48C5" w:rsidRDefault="00312878" w:rsidP="00312878">
      <w:pPr>
        <w:rPr>
          <w:sz w:val="24"/>
          <w:szCs w:val="24"/>
        </w:rPr>
      </w:pPr>
    </w:p>
    <w:p w14:paraId="5902A52A" w14:textId="77777777" w:rsidR="00312878" w:rsidRPr="00BF48C5" w:rsidRDefault="00312878" w:rsidP="00312878">
      <w:pPr>
        <w:rPr>
          <w:sz w:val="24"/>
          <w:szCs w:val="24"/>
        </w:rPr>
      </w:pPr>
    </w:p>
    <w:p w14:paraId="55873351" w14:textId="77777777" w:rsidR="00312878" w:rsidRPr="00BF48C5" w:rsidRDefault="00312878" w:rsidP="00312878">
      <w:pPr>
        <w:rPr>
          <w:sz w:val="24"/>
          <w:szCs w:val="24"/>
        </w:rPr>
      </w:pPr>
    </w:p>
    <w:p w14:paraId="3EC89C51" w14:textId="77777777" w:rsidR="00312878" w:rsidRPr="00BF48C5" w:rsidRDefault="00312878" w:rsidP="00312878">
      <w:pPr>
        <w:jc w:val="center"/>
        <w:rPr>
          <w:sz w:val="24"/>
          <w:szCs w:val="24"/>
        </w:rPr>
      </w:pPr>
      <w:r w:rsidRPr="00BF48C5">
        <w:rPr>
          <w:sz w:val="24"/>
          <w:szCs w:val="24"/>
        </w:rPr>
        <w:t>График подачи автомобилей под погрузку</w:t>
      </w:r>
    </w:p>
    <w:p w14:paraId="3121ACDD" w14:textId="77777777" w:rsidR="00312878" w:rsidRPr="00BF48C5" w:rsidRDefault="00312878" w:rsidP="00312878">
      <w:pPr>
        <w:rPr>
          <w:sz w:val="24"/>
          <w:szCs w:val="24"/>
        </w:rPr>
      </w:pPr>
    </w:p>
    <w:p w14:paraId="73F1612A" w14:textId="77777777" w:rsidR="00312878" w:rsidRPr="00BF48C5" w:rsidRDefault="00312878" w:rsidP="00312878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701"/>
        <w:gridCol w:w="992"/>
        <w:gridCol w:w="1134"/>
        <w:gridCol w:w="2268"/>
      </w:tblGrid>
      <w:tr w:rsidR="00312878" w:rsidRPr="00BF48C5" w14:paraId="394571DB" w14:textId="77777777" w:rsidTr="008A08CA">
        <w:tc>
          <w:tcPr>
            <w:tcW w:w="675" w:type="dxa"/>
          </w:tcPr>
          <w:p w14:paraId="0E298205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96DB3BC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Марка машины</w:t>
            </w:r>
          </w:p>
        </w:tc>
        <w:tc>
          <w:tcPr>
            <w:tcW w:w="1418" w:type="dxa"/>
          </w:tcPr>
          <w:p w14:paraId="30951CCC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proofErr w:type="gramStart"/>
            <w:r w:rsidRPr="00BF48C5">
              <w:rPr>
                <w:sz w:val="24"/>
                <w:szCs w:val="24"/>
              </w:rPr>
              <w:t>Номер</w:t>
            </w:r>
            <w:proofErr w:type="gramEnd"/>
            <w:r w:rsidRPr="00BF48C5"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701" w:type="dxa"/>
          </w:tcPr>
          <w:p w14:paraId="637E8E5B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Ф.И.О. водителя</w:t>
            </w:r>
          </w:p>
        </w:tc>
        <w:tc>
          <w:tcPr>
            <w:tcW w:w="992" w:type="dxa"/>
          </w:tcPr>
          <w:p w14:paraId="09282782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14:paraId="64804FA9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14:paraId="297CF165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Маршрут движения(*)</w:t>
            </w:r>
          </w:p>
        </w:tc>
      </w:tr>
      <w:tr w:rsidR="00312878" w:rsidRPr="00BF48C5" w14:paraId="57B9AB0B" w14:textId="77777777" w:rsidTr="008A08CA">
        <w:tc>
          <w:tcPr>
            <w:tcW w:w="675" w:type="dxa"/>
          </w:tcPr>
          <w:p w14:paraId="382DA0F2" w14:textId="77777777" w:rsidR="00312878" w:rsidRPr="00BF48C5" w:rsidRDefault="00312878" w:rsidP="008A08CA">
            <w:pPr>
              <w:rPr>
                <w:sz w:val="24"/>
                <w:szCs w:val="24"/>
              </w:rPr>
            </w:pPr>
            <w:r w:rsidRPr="00BF48C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843B35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E02B2E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57620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F1918E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9A597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263C0" w14:textId="77777777" w:rsidR="00312878" w:rsidRPr="00BF48C5" w:rsidRDefault="00312878" w:rsidP="008A08CA">
            <w:pPr>
              <w:rPr>
                <w:sz w:val="24"/>
                <w:szCs w:val="24"/>
              </w:rPr>
            </w:pPr>
          </w:p>
        </w:tc>
      </w:tr>
    </w:tbl>
    <w:p w14:paraId="08E3AD3A" w14:textId="77777777" w:rsidR="00312878" w:rsidRPr="00BF48C5" w:rsidRDefault="00312878" w:rsidP="00312878">
      <w:pPr>
        <w:rPr>
          <w:sz w:val="24"/>
          <w:szCs w:val="24"/>
        </w:rPr>
      </w:pPr>
    </w:p>
    <w:p w14:paraId="21793096" w14:textId="77777777" w:rsidR="00312878" w:rsidRPr="00BF48C5" w:rsidRDefault="00312878" w:rsidP="00312878">
      <w:pPr>
        <w:rPr>
          <w:sz w:val="24"/>
          <w:szCs w:val="24"/>
        </w:rPr>
      </w:pPr>
    </w:p>
    <w:p w14:paraId="4149ABE8" w14:textId="77777777" w:rsidR="00312878" w:rsidRPr="00BF48C5" w:rsidRDefault="00312878" w:rsidP="00312878">
      <w:pPr>
        <w:rPr>
          <w:sz w:val="24"/>
          <w:szCs w:val="24"/>
        </w:rPr>
      </w:pPr>
    </w:p>
    <w:p w14:paraId="4254ACB6" w14:textId="77777777" w:rsidR="00312878" w:rsidRPr="00BF48C5" w:rsidRDefault="00312878" w:rsidP="00312878">
      <w:pPr>
        <w:rPr>
          <w:sz w:val="24"/>
          <w:szCs w:val="24"/>
        </w:rPr>
      </w:pPr>
    </w:p>
    <w:p w14:paraId="45729C42" w14:textId="77777777" w:rsidR="00312878" w:rsidRPr="00BF48C5" w:rsidRDefault="00312878" w:rsidP="00312878">
      <w:pPr>
        <w:rPr>
          <w:sz w:val="24"/>
          <w:szCs w:val="24"/>
        </w:rPr>
      </w:pPr>
    </w:p>
    <w:p w14:paraId="58E15728" w14:textId="77777777" w:rsidR="00312878" w:rsidRPr="00BF48C5" w:rsidRDefault="00312878" w:rsidP="00312878">
      <w:pPr>
        <w:rPr>
          <w:sz w:val="24"/>
          <w:szCs w:val="24"/>
        </w:rPr>
      </w:pP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2977"/>
      </w:tblGrid>
      <w:tr w:rsidR="00312878" w:rsidRPr="00BF48C5" w14:paraId="4F61F032" w14:textId="77777777" w:rsidTr="008A08CA">
        <w:trPr>
          <w:trHeight w:val="218"/>
        </w:trPr>
        <w:tc>
          <w:tcPr>
            <w:tcW w:w="2977" w:type="dxa"/>
          </w:tcPr>
          <w:p w14:paraId="57D988CC" w14:textId="77777777" w:rsidR="00312878" w:rsidRPr="00BF48C5" w:rsidRDefault="00312878" w:rsidP="008A08CA">
            <w:pPr>
              <w:rPr>
                <w:b/>
                <w:sz w:val="24"/>
                <w:szCs w:val="24"/>
                <w:lang w:val="en-GB"/>
              </w:rPr>
            </w:pPr>
            <w:r w:rsidRPr="00BF48C5">
              <w:rPr>
                <w:b/>
                <w:sz w:val="24"/>
                <w:szCs w:val="24"/>
              </w:rPr>
              <w:t>Исполнитель</w:t>
            </w:r>
            <w:r w:rsidRPr="00BF48C5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312878" w:rsidRPr="00BF48C5" w14:paraId="4E364732" w14:textId="77777777" w:rsidTr="008A08CA">
        <w:trPr>
          <w:trHeight w:val="772"/>
        </w:trPr>
        <w:tc>
          <w:tcPr>
            <w:tcW w:w="2977" w:type="dxa"/>
          </w:tcPr>
          <w:p w14:paraId="7B489231" w14:textId="77777777" w:rsidR="00312878" w:rsidRPr="00BF48C5" w:rsidRDefault="00312878" w:rsidP="008A08CA">
            <w:pPr>
              <w:rPr>
                <w:sz w:val="24"/>
                <w:szCs w:val="24"/>
                <w:lang w:val="en-GB"/>
              </w:rPr>
            </w:pPr>
          </w:p>
          <w:p w14:paraId="2A1D4E73" w14:textId="77777777" w:rsidR="00312878" w:rsidRPr="00BF48C5" w:rsidRDefault="00312878" w:rsidP="008A08CA">
            <w:pPr>
              <w:rPr>
                <w:sz w:val="24"/>
                <w:szCs w:val="24"/>
                <w:lang w:val="en-GB"/>
              </w:rPr>
            </w:pPr>
          </w:p>
          <w:p w14:paraId="415753CA" w14:textId="77777777" w:rsidR="00312878" w:rsidRPr="00BF48C5" w:rsidRDefault="00312878" w:rsidP="008A08CA">
            <w:pPr>
              <w:rPr>
                <w:sz w:val="24"/>
                <w:szCs w:val="24"/>
                <w:lang w:val="en-GB"/>
              </w:rPr>
            </w:pPr>
            <w:r w:rsidRPr="00BF48C5">
              <w:rPr>
                <w:sz w:val="24"/>
                <w:szCs w:val="24"/>
                <w:lang w:val="en-GB"/>
              </w:rPr>
              <w:t xml:space="preserve">_______________ / _______________ </w:t>
            </w:r>
          </w:p>
        </w:tc>
      </w:tr>
    </w:tbl>
    <w:p w14:paraId="135628B3" w14:textId="77777777" w:rsidR="00312878" w:rsidRPr="00BF48C5" w:rsidRDefault="00312878" w:rsidP="00312878">
      <w:pPr>
        <w:rPr>
          <w:sz w:val="24"/>
          <w:szCs w:val="24"/>
        </w:rPr>
      </w:pPr>
    </w:p>
    <w:p w14:paraId="6B642534" w14:textId="77777777" w:rsidR="00312878" w:rsidRPr="00BF48C5" w:rsidRDefault="00312878" w:rsidP="00312878">
      <w:pPr>
        <w:rPr>
          <w:sz w:val="24"/>
          <w:szCs w:val="24"/>
        </w:rPr>
      </w:pPr>
    </w:p>
    <w:p w14:paraId="7BF43559" w14:textId="77777777" w:rsidR="00312878" w:rsidRPr="00BF48C5" w:rsidRDefault="00312878" w:rsidP="00312878">
      <w:pPr>
        <w:rPr>
          <w:sz w:val="24"/>
          <w:szCs w:val="24"/>
        </w:rPr>
      </w:pPr>
    </w:p>
    <w:p w14:paraId="62AF821A" w14:textId="77777777" w:rsidR="00312878" w:rsidRPr="00BF48C5" w:rsidRDefault="00312878" w:rsidP="00312878">
      <w:pPr>
        <w:rPr>
          <w:sz w:val="24"/>
          <w:szCs w:val="24"/>
        </w:rPr>
      </w:pPr>
    </w:p>
    <w:p w14:paraId="021F1982" w14:textId="77777777" w:rsidR="00312878" w:rsidRPr="00BF48C5" w:rsidRDefault="00312878" w:rsidP="00312878">
      <w:pPr>
        <w:rPr>
          <w:sz w:val="24"/>
          <w:szCs w:val="24"/>
        </w:rPr>
      </w:pPr>
    </w:p>
    <w:p w14:paraId="7E223F94" w14:textId="77777777" w:rsidR="00312878" w:rsidRPr="00BF48C5" w:rsidRDefault="00312878" w:rsidP="00312878">
      <w:pPr>
        <w:rPr>
          <w:sz w:val="24"/>
          <w:szCs w:val="24"/>
        </w:rPr>
      </w:pPr>
    </w:p>
    <w:p w14:paraId="02EE092F" w14:textId="77777777" w:rsidR="00312878" w:rsidRPr="00BF48C5" w:rsidRDefault="00312878" w:rsidP="00312878">
      <w:pPr>
        <w:rPr>
          <w:sz w:val="24"/>
          <w:szCs w:val="24"/>
        </w:rPr>
      </w:pPr>
    </w:p>
    <w:p w14:paraId="00E2F039" w14:textId="77777777" w:rsidR="00312878" w:rsidRPr="00BF48C5" w:rsidRDefault="00312878" w:rsidP="00312878">
      <w:pPr>
        <w:rPr>
          <w:sz w:val="24"/>
          <w:szCs w:val="24"/>
        </w:rPr>
      </w:pPr>
    </w:p>
    <w:p w14:paraId="1D266B44" w14:textId="77777777" w:rsidR="00312878" w:rsidRPr="00BF48C5" w:rsidRDefault="00312878" w:rsidP="00312878">
      <w:pPr>
        <w:rPr>
          <w:sz w:val="24"/>
          <w:szCs w:val="24"/>
        </w:rPr>
      </w:pPr>
    </w:p>
    <w:p w14:paraId="65EDCEC9" w14:textId="77777777" w:rsidR="00312878" w:rsidRPr="00BF48C5" w:rsidRDefault="00312878" w:rsidP="00312878">
      <w:pPr>
        <w:rPr>
          <w:sz w:val="24"/>
          <w:szCs w:val="24"/>
        </w:rPr>
      </w:pPr>
    </w:p>
    <w:p w14:paraId="6F22DFDD" w14:textId="77777777" w:rsidR="00312878" w:rsidRPr="00BF48C5" w:rsidRDefault="00312878" w:rsidP="00312878">
      <w:pPr>
        <w:rPr>
          <w:sz w:val="24"/>
          <w:szCs w:val="24"/>
        </w:rPr>
      </w:pPr>
    </w:p>
    <w:p w14:paraId="27F3223D" w14:textId="77777777" w:rsidR="00312878" w:rsidRPr="00BF48C5" w:rsidRDefault="00312878" w:rsidP="00312878">
      <w:pPr>
        <w:rPr>
          <w:sz w:val="24"/>
          <w:szCs w:val="24"/>
        </w:rPr>
      </w:pPr>
    </w:p>
    <w:p w14:paraId="357548DD" w14:textId="77777777" w:rsidR="00312878" w:rsidRPr="00BF48C5" w:rsidRDefault="00312878" w:rsidP="00312878">
      <w:pPr>
        <w:rPr>
          <w:sz w:val="24"/>
          <w:szCs w:val="24"/>
        </w:rPr>
      </w:pPr>
    </w:p>
    <w:p w14:paraId="6F7923CB" w14:textId="77777777" w:rsidR="00312878" w:rsidRPr="00BF48C5" w:rsidRDefault="00312878" w:rsidP="00312878">
      <w:pPr>
        <w:rPr>
          <w:sz w:val="24"/>
          <w:szCs w:val="24"/>
        </w:rPr>
      </w:pPr>
    </w:p>
    <w:p w14:paraId="155F16F6" w14:textId="77777777" w:rsidR="00312878" w:rsidRPr="00BF48C5" w:rsidRDefault="00312878" w:rsidP="00312878">
      <w:pPr>
        <w:rPr>
          <w:sz w:val="24"/>
          <w:szCs w:val="24"/>
        </w:rPr>
      </w:pPr>
    </w:p>
    <w:p w14:paraId="7C00AAB7" w14:textId="77777777" w:rsidR="00312878" w:rsidRPr="00BF48C5" w:rsidRDefault="00312878" w:rsidP="00312878">
      <w:pPr>
        <w:rPr>
          <w:sz w:val="24"/>
          <w:szCs w:val="24"/>
        </w:rPr>
      </w:pPr>
    </w:p>
    <w:p w14:paraId="40A21608" w14:textId="77777777" w:rsidR="00312878" w:rsidRPr="00BF48C5" w:rsidRDefault="00312878" w:rsidP="00312878">
      <w:pPr>
        <w:rPr>
          <w:sz w:val="24"/>
          <w:szCs w:val="24"/>
        </w:rPr>
      </w:pPr>
    </w:p>
    <w:p w14:paraId="25340BCC" w14:textId="77777777" w:rsidR="00312878" w:rsidRPr="00BF48C5" w:rsidRDefault="00312878" w:rsidP="00312878">
      <w:pPr>
        <w:rPr>
          <w:sz w:val="24"/>
          <w:szCs w:val="24"/>
        </w:rPr>
      </w:pPr>
    </w:p>
    <w:p w14:paraId="58B5513F" w14:textId="77777777" w:rsidR="00312878" w:rsidRPr="00BF48C5" w:rsidRDefault="00312878" w:rsidP="00312878">
      <w:pPr>
        <w:rPr>
          <w:sz w:val="24"/>
          <w:szCs w:val="24"/>
        </w:rPr>
      </w:pPr>
    </w:p>
    <w:p w14:paraId="3EFACA4F" w14:textId="77777777" w:rsidR="00312878" w:rsidRPr="00BF48C5" w:rsidRDefault="00312878" w:rsidP="00312878">
      <w:pPr>
        <w:rPr>
          <w:sz w:val="24"/>
          <w:szCs w:val="24"/>
        </w:rPr>
      </w:pPr>
    </w:p>
    <w:p w14:paraId="36300C2C" w14:textId="77777777" w:rsidR="00312878" w:rsidRPr="00BF48C5" w:rsidRDefault="00312878" w:rsidP="00312878">
      <w:pPr>
        <w:rPr>
          <w:sz w:val="24"/>
          <w:szCs w:val="24"/>
        </w:rPr>
      </w:pPr>
    </w:p>
    <w:p w14:paraId="6C4FB4CC" w14:textId="77777777" w:rsidR="00312878" w:rsidRPr="00BF48C5" w:rsidRDefault="00312878" w:rsidP="00312878">
      <w:pPr>
        <w:rPr>
          <w:sz w:val="24"/>
          <w:szCs w:val="24"/>
        </w:rPr>
      </w:pPr>
    </w:p>
    <w:p w14:paraId="48D7D485" w14:textId="77777777" w:rsidR="00312878" w:rsidRPr="00BF48C5" w:rsidRDefault="00312878" w:rsidP="00312878">
      <w:pPr>
        <w:rPr>
          <w:sz w:val="24"/>
          <w:szCs w:val="24"/>
        </w:rPr>
      </w:pPr>
      <w:r w:rsidRPr="00BF48C5">
        <w:rPr>
          <w:sz w:val="24"/>
          <w:szCs w:val="24"/>
        </w:rPr>
        <w:t>(*)-</w:t>
      </w:r>
    </w:p>
    <w:p w14:paraId="1B00C710" w14:textId="43146252" w:rsidR="00312878" w:rsidRPr="00BF48C5" w:rsidRDefault="00312878" w:rsidP="00312878">
      <w:pPr>
        <w:rPr>
          <w:sz w:val="24"/>
          <w:szCs w:val="24"/>
        </w:rPr>
      </w:pPr>
      <w:r w:rsidRPr="00BF48C5">
        <w:rPr>
          <w:sz w:val="24"/>
          <w:szCs w:val="24"/>
        </w:rPr>
        <w:t>Маршрут № 1 - АО Морпорт Певек</w:t>
      </w:r>
      <w:r w:rsidR="00A7792B">
        <w:rPr>
          <w:sz w:val="24"/>
          <w:szCs w:val="24"/>
        </w:rPr>
        <w:t xml:space="preserve"> </w:t>
      </w:r>
      <w:r w:rsidRPr="00BF48C5">
        <w:rPr>
          <w:sz w:val="24"/>
          <w:szCs w:val="24"/>
        </w:rPr>
        <w:t xml:space="preserve">- </w:t>
      </w:r>
      <w:r w:rsidR="00A7792B">
        <w:rPr>
          <w:sz w:val="24"/>
          <w:szCs w:val="24"/>
        </w:rPr>
        <w:t>СП</w:t>
      </w:r>
      <w:r w:rsidRPr="00BF48C5">
        <w:rPr>
          <w:sz w:val="24"/>
          <w:szCs w:val="24"/>
        </w:rPr>
        <w:t xml:space="preserve"> АО «Чукотэнерго»  Чаунская ТЭЦ</w:t>
      </w:r>
    </w:p>
    <w:p w14:paraId="07E17500" w14:textId="5A279C69" w:rsidR="00312878" w:rsidRPr="00BF48C5" w:rsidRDefault="00312878" w:rsidP="00312878">
      <w:pPr>
        <w:rPr>
          <w:sz w:val="24"/>
          <w:szCs w:val="24"/>
        </w:rPr>
      </w:pPr>
      <w:r w:rsidRPr="00BF48C5">
        <w:rPr>
          <w:sz w:val="24"/>
          <w:szCs w:val="24"/>
        </w:rPr>
        <w:t xml:space="preserve">Маршрут № 2 - </w:t>
      </w:r>
      <w:r w:rsidR="00A7792B">
        <w:rPr>
          <w:sz w:val="24"/>
          <w:szCs w:val="24"/>
        </w:rPr>
        <w:t>СП</w:t>
      </w:r>
      <w:r w:rsidRPr="00BF48C5">
        <w:rPr>
          <w:sz w:val="24"/>
          <w:szCs w:val="24"/>
        </w:rPr>
        <w:t xml:space="preserve"> АО «Чукотэнерго» Чаунская ТЭЦ - АО Морпорт Певек</w:t>
      </w:r>
    </w:p>
    <w:p w14:paraId="6F523FB6" w14:textId="69D44C0C" w:rsidR="00312878" w:rsidRPr="00BF48C5" w:rsidRDefault="00312878" w:rsidP="00312878">
      <w:pPr>
        <w:rPr>
          <w:sz w:val="24"/>
          <w:szCs w:val="24"/>
        </w:rPr>
      </w:pPr>
      <w:r w:rsidRPr="00BF48C5">
        <w:rPr>
          <w:sz w:val="24"/>
          <w:szCs w:val="24"/>
        </w:rPr>
        <w:t>Маршрут № 3</w:t>
      </w:r>
      <w:proofErr w:type="gramStart"/>
      <w:r w:rsidRPr="00BF48C5">
        <w:rPr>
          <w:sz w:val="24"/>
          <w:szCs w:val="24"/>
        </w:rPr>
        <w:t xml:space="preserve"> И</w:t>
      </w:r>
      <w:proofErr w:type="gramEnd"/>
      <w:r w:rsidRPr="00BF48C5">
        <w:rPr>
          <w:sz w:val="24"/>
          <w:szCs w:val="24"/>
        </w:rPr>
        <w:t xml:space="preserve">ные маршруты расположенные в городской черте г. </w:t>
      </w:r>
      <w:proofErr w:type="spellStart"/>
      <w:r w:rsidRPr="00BF48C5">
        <w:rPr>
          <w:sz w:val="24"/>
          <w:szCs w:val="24"/>
        </w:rPr>
        <w:t>Певека</w:t>
      </w:r>
      <w:proofErr w:type="spellEnd"/>
      <w:r w:rsidRPr="00BF48C5">
        <w:rPr>
          <w:sz w:val="24"/>
          <w:szCs w:val="24"/>
        </w:rPr>
        <w:t>.</w:t>
      </w:r>
    </w:p>
    <w:p w14:paraId="23AE2916" w14:textId="34BF5E39" w:rsidR="00D57409" w:rsidRPr="00BF48C5" w:rsidRDefault="00D57409">
      <w:pPr>
        <w:rPr>
          <w:iCs/>
          <w:caps/>
        </w:rPr>
      </w:pPr>
    </w:p>
    <w:p w14:paraId="68FA0FBC" w14:textId="77777777" w:rsidR="006114E7" w:rsidRPr="00BF48C5" w:rsidRDefault="006114E7">
      <w:pPr>
        <w:rPr>
          <w:iCs/>
          <w:caps/>
        </w:rPr>
      </w:pPr>
    </w:p>
    <w:p w14:paraId="5C3A9109" w14:textId="77777777" w:rsidR="006114E7" w:rsidRPr="00DC62EC" w:rsidRDefault="006114E7">
      <w:pPr>
        <w:rPr>
          <w:iCs/>
          <w:caps/>
        </w:rPr>
      </w:pPr>
    </w:p>
    <w:p w14:paraId="2F8EA1CA" w14:textId="5EFC98B0" w:rsidR="006114E7" w:rsidRPr="00DC62EC" w:rsidRDefault="006114E7" w:rsidP="006114E7">
      <w:pPr>
        <w:jc w:val="right"/>
        <w:rPr>
          <w:sz w:val="24"/>
          <w:szCs w:val="24"/>
        </w:rPr>
      </w:pPr>
      <w:r w:rsidRPr="00DC62EC">
        <w:rPr>
          <w:sz w:val="24"/>
          <w:szCs w:val="24"/>
        </w:rPr>
        <w:t>Приложение № 2</w:t>
      </w:r>
    </w:p>
    <w:p w14:paraId="0DE17E07" w14:textId="77777777" w:rsidR="006114E7" w:rsidRPr="00DC62EC" w:rsidRDefault="006114E7" w:rsidP="006114E7">
      <w:pPr>
        <w:jc w:val="right"/>
        <w:rPr>
          <w:sz w:val="24"/>
          <w:szCs w:val="24"/>
        </w:rPr>
      </w:pPr>
      <w:r w:rsidRPr="00DC62EC">
        <w:rPr>
          <w:sz w:val="24"/>
          <w:szCs w:val="24"/>
        </w:rPr>
        <w:t xml:space="preserve">            к Техническому требованию</w:t>
      </w:r>
    </w:p>
    <w:p w14:paraId="331AA7FC" w14:textId="77777777" w:rsidR="006114E7" w:rsidRPr="00DC62EC" w:rsidRDefault="006114E7" w:rsidP="006114E7">
      <w:pPr>
        <w:jc w:val="right"/>
        <w:rPr>
          <w:iCs/>
          <w:caps/>
        </w:rPr>
      </w:pPr>
    </w:p>
    <w:p w14:paraId="430E50C1" w14:textId="77777777" w:rsidR="006114E7" w:rsidRPr="00DC62EC" w:rsidRDefault="006114E7" w:rsidP="006114E7">
      <w:pPr>
        <w:jc w:val="right"/>
        <w:rPr>
          <w:rFonts w:eastAsia="Calibri"/>
          <w:sz w:val="24"/>
          <w:szCs w:val="24"/>
          <w:lang w:eastAsia="en-US"/>
        </w:rPr>
      </w:pPr>
    </w:p>
    <w:p w14:paraId="173CC685" w14:textId="77777777" w:rsidR="006114E7" w:rsidRPr="00DC62EC" w:rsidRDefault="006114E7" w:rsidP="006114E7">
      <w:pPr>
        <w:jc w:val="right"/>
        <w:rPr>
          <w:b/>
          <w:sz w:val="16"/>
          <w:szCs w:val="16"/>
          <w:u w:val="single"/>
        </w:rPr>
      </w:pPr>
      <w:r w:rsidRPr="00DC62EC">
        <w:rPr>
          <w:b/>
          <w:sz w:val="16"/>
          <w:szCs w:val="16"/>
          <w:u w:val="single"/>
        </w:rPr>
        <w:t>Персональные данные</w:t>
      </w:r>
    </w:p>
    <w:p w14:paraId="11989DF5" w14:textId="77777777" w:rsidR="006114E7" w:rsidRPr="00DC62EC" w:rsidRDefault="006114E7" w:rsidP="006114E7">
      <w:pPr>
        <w:jc w:val="center"/>
        <w:rPr>
          <w:sz w:val="16"/>
          <w:szCs w:val="16"/>
        </w:rPr>
      </w:pPr>
    </w:p>
    <w:p w14:paraId="26F077FA" w14:textId="77777777" w:rsidR="006114E7" w:rsidRPr="00DC62EC" w:rsidRDefault="006114E7" w:rsidP="006114E7">
      <w:pPr>
        <w:jc w:val="center"/>
        <w:rPr>
          <w:sz w:val="24"/>
          <w:szCs w:val="24"/>
        </w:rPr>
      </w:pPr>
      <w:r w:rsidRPr="00DC62EC">
        <w:rPr>
          <w:sz w:val="24"/>
          <w:szCs w:val="24"/>
        </w:rPr>
        <w:t>АНКЕТА</w:t>
      </w:r>
    </w:p>
    <w:p w14:paraId="72377F98" w14:textId="77777777" w:rsidR="006114E7" w:rsidRPr="00DC62EC" w:rsidRDefault="006114E7" w:rsidP="006114E7">
      <w:pPr>
        <w:jc w:val="center"/>
        <w:rPr>
          <w:sz w:val="20"/>
          <w:szCs w:val="20"/>
        </w:rPr>
      </w:pPr>
      <w:r w:rsidRPr="00DC62EC">
        <w:rPr>
          <w:sz w:val="20"/>
          <w:szCs w:val="20"/>
        </w:rPr>
        <w:t>(для организации доступа на территорию объекта ТЭК)</w:t>
      </w:r>
    </w:p>
    <w:p w14:paraId="5626D8E3" w14:textId="77777777" w:rsidR="006114E7" w:rsidRPr="00DC62EC" w:rsidRDefault="006114E7" w:rsidP="006114E7">
      <w:pPr>
        <w:ind w:left="360"/>
        <w:rPr>
          <w:sz w:val="24"/>
          <w:szCs w:val="24"/>
        </w:rPr>
      </w:pPr>
      <w:r w:rsidRPr="00DC62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BC59" wp14:editId="702E7F77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4555" w14:textId="77777777" w:rsidR="006114E7" w:rsidRDefault="006114E7" w:rsidP="006114E7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14:paraId="38824555" w14:textId="77777777" w:rsidR="006114E7" w:rsidRDefault="006114E7" w:rsidP="006114E7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DC62EC">
        <w:rPr>
          <w:noProof/>
          <w:sz w:val="24"/>
          <w:szCs w:val="24"/>
        </w:rPr>
        <w:drawing>
          <wp:inline distT="0" distB="0" distL="0" distR="0" wp14:anchorId="42DCEFF7" wp14:editId="30EEBAC3">
            <wp:extent cx="1075055" cy="1170305"/>
            <wp:effectExtent l="19050" t="19050" r="10795" b="10795"/>
            <wp:docPr id="1" name="Рисунок 1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5B613F" w14:textId="77777777" w:rsidR="006114E7" w:rsidRPr="00DC62EC" w:rsidRDefault="006114E7" w:rsidP="006114E7">
      <w:pPr>
        <w:rPr>
          <w:sz w:val="16"/>
          <w:szCs w:val="16"/>
        </w:rPr>
      </w:pPr>
    </w:p>
    <w:p w14:paraId="6BAE6D20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Фамилия:</w:t>
      </w:r>
    </w:p>
    <w:p w14:paraId="1D9D4A28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Имя:</w:t>
      </w:r>
    </w:p>
    <w:p w14:paraId="363298CE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Отчество:</w:t>
      </w:r>
    </w:p>
    <w:p w14:paraId="4E1CDA1F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43E8B572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Число, месяц и год рождения:</w:t>
      </w:r>
    </w:p>
    <w:p w14:paraId="5185BC9E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0"/>
          <w:szCs w:val="20"/>
        </w:rPr>
      </w:pPr>
      <w:r w:rsidRPr="00DC62EC">
        <w:rPr>
          <w:sz w:val="24"/>
          <w:szCs w:val="24"/>
        </w:rPr>
        <w:t xml:space="preserve">Место рождения </w:t>
      </w:r>
      <w:r w:rsidRPr="00DC62EC">
        <w:rPr>
          <w:sz w:val="20"/>
          <w:szCs w:val="20"/>
        </w:rPr>
        <w:t>(город, район, область, край, республика):</w:t>
      </w:r>
    </w:p>
    <w:p w14:paraId="63CD2CDE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 xml:space="preserve">Гражданство </w:t>
      </w:r>
      <w:r w:rsidRPr="00DC62EC">
        <w:rPr>
          <w:sz w:val="20"/>
          <w:szCs w:val="20"/>
        </w:rPr>
        <w:t>(если изменялось, то указать, когда и по какой причине</w:t>
      </w:r>
      <w:r w:rsidRPr="00DC62EC">
        <w:rPr>
          <w:sz w:val="24"/>
          <w:szCs w:val="24"/>
        </w:rPr>
        <w:t>):</w:t>
      </w:r>
    </w:p>
    <w:p w14:paraId="513F2653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Семейное положение:</w:t>
      </w:r>
    </w:p>
    <w:p w14:paraId="7EAE2AA5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Адрес регистрации (прописки):</w:t>
      </w:r>
    </w:p>
    <w:p w14:paraId="733AE827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Адрес фактического места проживания:</w:t>
      </w:r>
    </w:p>
    <w:p w14:paraId="4797DBC8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 xml:space="preserve">Данные паспорта </w:t>
      </w:r>
      <w:r w:rsidRPr="00DC62EC">
        <w:rPr>
          <w:sz w:val="20"/>
          <w:szCs w:val="20"/>
        </w:rPr>
        <w:t>(серия, номер, кем и когда выдан):</w:t>
      </w:r>
    </w:p>
    <w:p w14:paraId="0CAA37FA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>Контактный телефон:</w:t>
      </w:r>
    </w:p>
    <w:p w14:paraId="138B8942" w14:textId="77777777" w:rsidR="006114E7" w:rsidRPr="00DC62EC" w:rsidRDefault="006114E7" w:rsidP="006114E7">
      <w:pPr>
        <w:numPr>
          <w:ilvl w:val="1"/>
          <w:numId w:val="35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C62EC">
        <w:rPr>
          <w:sz w:val="24"/>
          <w:szCs w:val="24"/>
        </w:rPr>
        <w:t xml:space="preserve">Сведения о последнем месте работы </w:t>
      </w:r>
      <w:r w:rsidRPr="00DC62EC">
        <w:rPr>
          <w:sz w:val="20"/>
          <w:szCs w:val="20"/>
        </w:rPr>
        <w:t>(наименование организации, контактный телефон, период работы):</w:t>
      </w:r>
    </w:p>
    <w:p w14:paraId="6317014A" w14:textId="77777777" w:rsidR="006114E7" w:rsidRPr="00DC62EC" w:rsidRDefault="006114E7" w:rsidP="006114E7">
      <w:pPr>
        <w:ind w:firstLine="708"/>
        <w:jc w:val="both"/>
        <w:rPr>
          <w:sz w:val="16"/>
          <w:szCs w:val="16"/>
        </w:rPr>
      </w:pPr>
    </w:p>
    <w:p w14:paraId="0499664D" w14:textId="77777777" w:rsidR="006114E7" w:rsidRPr="00DC62EC" w:rsidRDefault="006114E7" w:rsidP="006114E7">
      <w:pPr>
        <w:ind w:firstLine="708"/>
        <w:jc w:val="both"/>
        <w:rPr>
          <w:sz w:val="22"/>
          <w:szCs w:val="22"/>
        </w:rPr>
      </w:pPr>
      <w:r w:rsidRPr="00DC62EC">
        <w:rPr>
          <w:sz w:val="22"/>
          <w:szCs w:val="22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0BF65977" w14:textId="77777777" w:rsidR="006114E7" w:rsidRPr="00DC62EC" w:rsidRDefault="006114E7" w:rsidP="006114E7">
      <w:pPr>
        <w:ind w:firstLine="708"/>
        <w:jc w:val="both"/>
        <w:rPr>
          <w:sz w:val="22"/>
          <w:szCs w:val="22"/>
        </w:rPr>
      </w:pPr>
    </w:p>
    <w:p w14:paraId="04D2D445" w14:textId="77777777" w:rsidR="006114E7" w:rsidRPr="00DC62EC" w:rsidRDefault="006114E7" w:rsidP="006114E7">
      <w:pPr>
        <w:ind w:firstLine="708"/>
        <w:jc w:val="both"/>
        <w:rPr>
          <w:sz w:val="22"/>
          <w:szCs w:val="22"/>
        </w:rPr>
      </w:pPr>
    </w:p>
    <w:p w14:paraId="27260AB9" w14:textId="77777777" w:rsidR="006114E7" w:rsidRPr="00DC62EC" w:rsidRDefault="006114E7" w:rsidP="006114E7">
      <w:pPr>
        <w:ind w:firstLine="708"/>
        <w:jc w:val="both"/>
        <w:rPr>
          <w:sz w:val="22"/>
          <w:szCs w:val="22"/>
        </w:rPr>
      </w:pPr>
    </w:p>
    <w:p w14:paraId="797622C3" w14:textId="77777777" w:rsidR="006114E7" w:rsidRPr="00DC62EC" w:rsidRDefault="006114E7" w:rsidP="006114E7">
      <w:pPr>
        <w:jc w:val="both"/>
        <w:rPr>
          <w:sz w:val="22"/>
          <w:szCs w:val="22"/>
        </w:rPr>
      </w:pPr>
      <w:r w:rsidRPr="00DC62EC">
        <w:rPr>
          <w:sz w:val="22"/>
          <w:szCs w:val="22"/>
        </w:rPr>
        <w:t>Дата</w:t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</w:rPr>
        <w:tab/>
      </w:r>
      <w:r w:rsidRPr="00DC62EC">
        <w:rPr>
          <w:sz w:val="22"/>
          <w:szCs w:val="22"/>
          <w:u w:val="single"/>
        </w:rPr>
        <w:t>/Подпись/</w:t>
      </w:r>
    </w:p>
    <w:p w14:paraId="44207E96" w14:textId="77777777" w:rsidR="006114E7" w:rsidRPr="00DC62EC" w:rsidRDefault="006114E7" w:rsidP="006114E7">
      <w:pPr>
        <w:jc w:val="both"/>
        <w:rPr>
          <w:rFonts w:eastAsia="Calibri"/>
          <w:lang w:eastAsia="en-US"/>
        </w:rPr>
      </w:pPr>
    </w:p>
    <w:p w14:paraId="2DA52220" w14:textId="77777777" w:rsidR="006114E7" w:rsidRPr="00DC62EC" w:rsidRDefault="006114E7" w:rsidP="006114E7">
      <w:pPr>
        <w:jc w:val="both"/>
        <w:rPr>
          <w:rFonts w:eastAsia="Calibri"/>
          <w:lang w:eastAsia="en-US"/>
        </w:rPr>
      </w:pPr>
    </w:p>
    <w:p w14:paraId="331AF31A" w14:textId="77777777" w:rsidR="006114E7" w:rsidRDefault="006114E7" w:rsidP="006114E7">
      <w:pPr>
        <w:jc w:val="both"/>
        <w:rPr>
          <w:rFonts w:eastAsia="Calibri"/>
          <w:lang w:eastAsia="en-US"/>
        </w:rPr>
      </w:pPr>
    </w:p>
    <w:p w14:paraId="0D721B25" w14:textId="77777777" w:rsidR="00DC62EC" w:rsidRDefault="00DC62EC" w:rsidP="006114E7">
      <w:pPr>
        <w:jc w:val="both"/>
        <w:rPr>
          <w:rFonts w:eastAsia="Calibri"/>
          <w:lang w:eastAsia="en-US"/>
        </w:rPr>
      </w:pPr>
    </w:p>
    <w:p w14:paraId="6D881914" w14:textId="77777777" w:rsidR="00DC62EC" w:rsidRDefault="00DC62EC" w:rsidP="006114E7">
      <w:pPr>
        <w:jc w:val="both"/>
        <w:rPr>
          <w:rFonts w:eastAsia="Calibri"/>
          <w:lang w:eastAsia="en-US"/>
        </w:rPr>
      </w:pPr>
    </w:p>
    <w:p w14:paraId="19370EC7" w14:textId="77777777" w:rsidR="00DC62EC" w:rsidRDefault="00DC62EC" w:rsidP="006114E7">
      <w:pPr>
        <w:jc w:val="both"/>
        <w:rPr>
          <w:rFonts w:eastAsia="Calibri"/>
          <w:lang w:eastAsia="en-US"/>
        </w:rPr>
      </w:pPr>
    </w:p>
    <w:p w14:paraId="703E9B2B" w14:textId="77777777" w:rsidR="00DC62EC" w:rsidRDefault="00DC62EC" w:rsidP="006114E7">
      <w:pPr>
        <w:jc w:val="both"/>
        <w:rPr>
          <w:rFonts w:eastAsia="Calibri"/>
          <w:lang w:eastAsia="en-US"/>
        </w:rPr>
      </w:pPr>
    </w:p>
    <w:p w14:paraId="2CD3A746" w14:textId="77777777" w:rsidR="00DC62EC" w:rsidRPr="00DC62EC" w:rsidRDefault="00DC62EC" w:rsidP="006114E7">
      <w:pPr>
        <w:jc w:val="both"/>
        <w:rPr>
          <w:rFonts w:eastAsia="Calibri"/>
          <w:lang w:eastAsia="en-US"/>
        </w:rPr>
      </w:pPr>
    </w:p>
    <w:p w14:paraId="2BECFF3E" w14:textId="77777777" w:rsidR="006114E7" w:rsidRPr="00DC62EC" w:rsidRDefault="006114E7" w:rsidP="006114E7">
      <w:pPr>
        <w:jc w:val="both"/>
        <w:rPr>
          <w:rFonts w:eastAsia="Calibri"/>
          <w:lang w:eastAsia="en-US"/>
        </w:rPr>
      </w:pPr>
    </w:p>
    <w:p w14:paraId="20AB2D90" w14:textId="77777777" w:rsidR="006114E7" w:rsidRPr="00DC62EC" w:rsidRDefault="006114E7">
      <w:pPr>
        <w:rPr>
          <w:iCs/>
          <w:caps/>
        </w:rPr>
      </w:pPr>
    </w:p>
    <w:p w14:paraId="3558C599" w14:textId="772D096C" w:rsidR="006114E7" w:rsidRPr="00DC62EC" w:rsidRDefault="006114E7" w:rsidP="006114E7">
      <w:pPr>
        <w:jc w:val="right"/>
        <w:rPr>
          <w:sz w:val="24"/>
          <w:szCs w:val="24"/>
        </w:rPr>
      </w:pPr>
      <w:r w:rsidRPr="00DC62EC">
        <w:rPr>
          <w:sz w:val="24"/>
          <w:szCs w:val="24"/>
        </w:rPr>
        <w:lastRenderedPageBreak/>
        <w:t>Приложение № 3</w:t>
      </w:r>
    </w:p>
    <w:p w14:paraId="29A160D1" w14:textId="77777777" w:rsidR="006114E7" w:rsidRPr="00DC62EC" w:rsidRDefault="006114E7" w:rsidP="006114E7">
      <w:pPr>
        <w:jc w:val="right"/>
        <w:rPr>
          <w:sz w:val="24"/>
          <w:szCs w:val="24"/>
        </w:rPr>
      </w:pPr>
      <w:r w:rsidRPr="00DC62EC">
        <w:rPr>
          <w:sz w:val="24"/>
          <w:szCs w:val="24"/>
        </w:rPr>
        <w:t xml:space="preserve">            к Техническому требованию</w:t>
      </w:r>
    </w:p>
    <w:p w14:paraId="25EF3AA4" w14:textId="77777777" w:rsidR="006114E7" w:rsidRPr="00DC62EC" w:rsidRDefault="006114E7" w:rsidP="006114E7">
      <w:pPr>
        <w:jc w:val="right"/>
        <w:rPr>
          <w:iCs/>
          <w:caps/>
        </w:rPr>
      </w:pPr>
    </w:p>
    <w:p w14:paraId="72C550DF" w14:textId="77777777" w:rsidR="006114E7" w:rsidRPr="00DC62EC" w:rsidRDefault="006114E7" w:rsidP="006114E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DC62EC">
        <w:rPr>
          <w:rFonts w:eastAsia="Calibri"/>
          <w:b/>
          <w:lang w:eastAsia="en-US"/>
        </w:rPr>
        <w:t>Согласие на обработку персональных данных</w:t>
      </w:r>
    </w:p>
    <w:p w14:paraId="16BC71B3" w14:textId="77777777" w:rsidR="006114E7" w:rsidRPr="00DC62EC" w:rsidRDefault="006114E7" w:rsidP="006114E7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</w:p>
    <w:p w14:paraId="5662AF13" w14:textId="77777777" w:rsidR="006114E7" w:rsidRPr="00DC62EC" w:rsidRDefault="006114E7" w:rsidP="006114E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22E35DF2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bookmarkStart w:id="36" w:name="_Toc371578780"/>
      <w:bookmarkStart w:id="37" w:name="_Toc371577629"/>
      <w:r w:rsidRPr="00DC62EC">
        <w:rPr>
          <w:rFonts w:eastAsia="Calibri"/>
          <w:lang w:eastAsia="en-US"/>
        </w:rPr>
        <w:t>Я,</w:t>
      </w:r>
      <w:r w:rsidRPr="00DC62EC">
        <w:rPr>
          <w:rFonts w:eastAsia="Calibri"/>
          <w:sz w:val="22"/>
          <w:szCs w:val="22"/>
          <w:lang w:eastAsia="en-US"/>
        </w:rPr>
        <w:t xml:space="preserve"> ________________________________________________________________</w:t>
      </w:r>
      <w:bookmarkEnd w:id="36"/>
      <w:bookmarkEnd w:id="37"/>
      <w:r w:rsidRPr="00DC62EC">
        <w:rPr>
          <w:rFonts w:eastAsia="Calibri"/>
          <w:sz w:val="22"/>
          <w:szCs w:val="22"/>
          <w:lang w:eastAsia="en-US"/>
        </w:rPr>
        <w:t>__________________</w:t>
      </w:r>
    </w:p>
    <w:p w14:paraId="0797D1ED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38" w:name="_Toc371578781"/>
      <w:bookmarkStart w:id="39" w:name="_Toc371577630"/>
      <w:r w:rsidRPr="00DC62EC">
        <w:rPr>
          <w:rFonts w:eastAsia="Calibri"/>
          <w:vertAlign w:val="superscript"/>
          <w:lang w:eastAsia="en-US"/>
        </w:rPr>
        <w:t>(полностью фамилия, имя, отчество)</w:t>
      </w:r>
      <w:bookmarkEnd w:id="38"/>
      <w:bookmarkEnd w:id="39"/>
    </w:p>
    <w:p w14:paraId="665D2FBC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0" w:name="_Toc371578782"/>
      <w:bookmarkStart w:id="41" w:name="_Toc371577631"/>
      <w:r w:rsidRPr="00DC62EC">
        <w:rPr>
          <w:rFonts w:eastAsia="Calibri"/>
          <w:sz w:val="22"/>
          <w:szCs w:val="22"/>
          <w:lang w:eastAsia="en-US"/>
        </w:rPr>
        <w:t>__________________________________________________________________</w:t>
      </w:r>
      <w:bookmarkEnd w:id="40"/>
      <w:bookmarkEnd w:id="41"/>
      <w:r w:rsidRPr="00DC62EC">
        <w:rPr>
          <w:rFonts w:eastAsia="Calibri"/>
          <w:sz w:val="22"/>
          <w:szCs w:val="22"/>
          <w:lang w:eastAsia="en-US"/>
        </w:rPr>
        <w:t>__________________</w:t>
      </w:r>
    </w:p>
    <w:p w14:paraId="1FFD39CF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2" w:name="_Toc371578783"/>
      <w:bookmarkStart w:id="43" w:name="_Toc371577632"/>
      <w:r w:rsidRPr="00DC62EC">
        <w:rPr>
          <w:rFonts w:eastAsia="Calibri"/>
          <w:vertAlign w:val="superscript"/>
          <w:lang w:eastAsia="en-US"/>
        </w:rPr>
        <w:t>(дата, месяц, год и место рождения)</w:t>
      </w:r>
      <w:bookmarkEnd w:id="42"/>
      <w:bookmarkEnd w:id="43"/>
    </w:p>
    <w:p w14:paraId="509F6D00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4" w:name="_Toc371578786"/>
      <w:bookmarkStart w:id="45" w:name="_Toc371577635"/>
      <w:r w:rsidRPr="00DC62EC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0F2578B0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proofErr w:type="gramStart"/>
      <w:r w:rsidRPr="00DC62EC">
        <w:rPr>
          <w:rFonts w:eastAsia="Calibri"/>
          <w:vertAlign w:val="superscript"/>
          <w:lang w:eastAsia="en-US"/>
        </w:rPr>
        <w:t xml:space="preserve">(основной документ, удостоверяющий личность, с указанием серии, номера, даты выдачи, </w:t>
      </w:r>
      <w:r w:rsidRPr="00DC62EC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  <w:bookmarkEnd w:id="44"/>
      <w:bookmarkEnd w:id="45"/>
      <w:r w:rsidRPr="00DC62EC">
        <w:rPr>
          <w:rFonts w:eastAsia="Calibri"/>
          <w:sz w:val="22"/>
          <w:szCs w:val="22"/>
          <w:lang w:eastAsia="en-US"/>
        </w:rPr>
        <w:t>_</w:t>
      </w:r>
      <w:proofErr w:type="gramEnd"/>
    </w:p>
    <w:p w14:paraId="2B93A9B1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6" w:name="_Toc371578787"/>
      <w:bookmarkStart w:id="47" w:name="_Toc371577636"/>
      <w:r w:rsidRPr="00DC62EC">
        <w:rPr>
          <w:rFonts w:eastAsia="Calibri"/>
          <w:vertAlign w:val="superscript"/>
          <w:lang w:eastAsia="en-US"/>
        </w:rPr>
        <w:t>выдавшего органа, кода подразделения)</w:t>
      </w:r>
      <w:bookmarkEnd w:id="46"/>
      <w:bookmarkEnd w:id="47"/>
    </w:p>
    <w:p w14:paraId="5AE1B627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8" w:name="_Toc371578788"/>
      <w:bookmarkStart w:id="49" w:name="_Toc371577637"/>
      <w:r w:rsidRPr="00DC62EC">
        <w:rPr>
          <w:rFonts w:eastAsia="Calibri"/>
          <w:sz w:val="22"/>
          <w:szCs w:val="22"/>
          <w:lang w:eastAsia="en-US"/>
        </w:rPr>
        <w:t>____________________________________________________________________________________,</w:t>
      </w:r>
      <w:bookmarkEnd w:id="48"/>
      <w:bookmarkEnd w:id="49"/>
    </w:p>
    <w:p w14:paraId="2015E19E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50" w:name="_Toc371578789"/>
      <w:bookmarkStart w:id="51" w:name="_Toc371577638"/>
      <w:r w:rsidRPr="00DC62EC">
        <w:rPr>
          <w:rFonts w:eastAsia="Calibri"/>
          <w:vertAlign w:val="superscript"/>
          <w:lang w:eastAsia="en-US"/>
        </w:rPr>
        <w:t>(</w:t>
      </w:r>
      <w:proofErr w:type="gramStart"/>
      <w:r w:rsidRPr="00DC62EC">
        <w:rPr>
          <w:rFonts w:eastAsia="Calibri"/>
          <w:vertAlign w:val="superscript"/>
          <w:lang w:eastAsia="en-US"/>
        </w:rPr>
        <w:t>зарегистрированный</w:t>
      </w:r>
      <w:proofErr w:type="gramEnd"/>
      <w:r w:rsidRPr="00DC62EC">
        <w:rPr>
          <w:rFonts w:eastAsia="Calibri"/>
          <w:vertAlign w:val="superscript"/>
          <w:lang w:eastAsia="en-US"/>
        </w:rPr>
        <w:t xml:space="preserve"> по адресу)</w:t>
      </w:r>
      <w:bookmarkEnd w:id="50"/>
      <w:bookmarkEnd w:id="51"/>
    </w:p>
    <w:p w14:paraId="027D3003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bookmarkStart w:id="52" w:name="_Toc371578790"/>
      <w:bookmarkStart w:id="53" w:name="_Toc371577639"/>
      <w:proofErr w:type="gramStart"/>
      <w:r w:rsidRPr="00DC62EC">
        <w:rPr>
          <w:rFonts w:eastAsia="Calibri"/>
          <w:lang w:eastAsia="en-US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свое согласие </w:t>
      </w:r>
      <w:r w:rsidRPr="00DC62EC">
        <w:rPr>
          <w:rFonts w:eastAsia="Calibri"/>
          <w:i/>
          <w:lang w:eastAsia="en-US"/>
        </w:rPr>
        <w:t xml:space="preserve">ПАО «__________________» (сокращенное наименование: _____________, место нахождения: </w:t>
      </w:r>
      <w:r w:rsidRPr="00DC62EC">
        <w:rPr>
          <w:rFonts w:eastAsia="Calibri"/>
          <w:i/>
          <w:shd w:val="clear" w:color="auto" w:fill="BFBFBF"/>
          <w:lang w:eastAsia="en-US"/>
        </w:rPr>
        <w:t>680000, г. Хабаровск ул. Фрунзе, д. 49, ИНН: 1234567899 - пример</w:t>
      </w:r>
      <w:r w:rsidRPr="00DC62EC">
        <w:rPr>
          <w:rFonts w:eastAsia="Calibri"/>
          <w:i/>
          <w:lang w:eastAsia="en-US"/>
        </w:rPr>
        <w:t>)</w:t>
      </w:r>
      <w:r w:rsidRPr="00DC62EC">
        <w:rPr>
          <w:rFonts w:eastAsia="Calibri"/>
          <w:lang w:eastAsia="en-US"/>
        </w:rPr>
        <w:t xml:space="preserve"> </w:t>
      </w:r>
      <w:bookmarkStart w:id="54" w:name="Par0"/>
      <w:bookmarkEnd w:id="54"/>
      <w:r w:rsidRPr="00DC62EC">
        <w:rPr>
          <w:rFonts w:eastAsia="Calibri"/>
          <w:lang w:eastAsia="en-US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</w:t>
      </w:r>
      <w:proofErr w:type="gramEnd"/>
      <w:r w:rsidRPr="00DC62EC">
        <w:rPr>
          <w:rFonts w:eastAsia="Calibri"/>
          <w:lang w:eastAsia="en-US"/>
        </w:rPr>
        <w:t xml:space="preserve"> </w:t>
      </w:r>
      <w:proofErr w:type="gramStart"/>
      <w:r w:rsidRPr="00DC62EC">
        <w:rPr>
          <w:rFonts w:eastAsia="Calibri"/>
          <w:lang w:eastAsia="en-US"/>
        </w:rPr>
        <w:t>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  <w:proofErr w:type="gramEnd"/>
    </w:p>
    <w:p w14:paraId="17A78CC1" w14:textId="77777777" w:rsidR="006114E7" w:rsidRPr="00DC62EC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DC62EC">
        <w:rPr>
          <w:rFonts w:eastAsia="Calibri"/>
          <w:lang w:eastAsia="en-US"/>
        </w:rPr>
        <w:t>Согласие дается мною для следующих целей:</w:t>
      </w:r>
    </w:p>
    <w:p w14:paraId="11CF7B4B" w14:textId="77777777" w:rsidR="006114E7" w:rsidRPr="00DC62EC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DC62EC">
        <w:rPr>
          <w:rFonts w:eastAsia="Calibri"/>
          <w:lang w:eastAsia="en-US"/>
        </w:rPr>
        <w:t>•</w:t>
      </w:r>
      <w:r w:rsidRPr="00DC62EC">
        <w:rPr>
          <w:rFonts w:eastAsia="Calibri"/>
          <w:lang w:eastAsia="en-US"/>
        </w:rPr>
        <w:tab/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5FB9B90C" w14:textId="77777777" w:rsidR="006114E7" w:rsidRPr="00DC62EC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DC62EC">
        <w:rPr>
          <w:rFonts w:eastAsia="Calibri"/>
          <w:lang w:eastAsia="en-US"/>
        </w:rPr>
        <w:t>•</w:t>
      </w:r>
      <w:r w:rsidRPr="00DC62EC">
        <w:rPr>
          <w:rFonts w:eastAsia="Calibri"/>
          <w:lang w:eastAsia="en-US"/>
        </w:rPr>
        <w:tab/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2"/>
    <w:bookmarkEnd w:id="53"/>
    <w:p w14:paraId="72FCE22A" w14:textId="77777777" w:rsidR="006114E7" w:rsidRPr="00DC62EC" w:rsidRDefault="006114E7" w:rsidP="006114E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DC62EC">
        <w:rPr>
          <w:rFonts w:eastAsia="Calibri"/>
          <w:lang w:eastAsia="en-US"/>
        </w:rPr>
        <w:t>Согласие действует на срок до «____» _________ 20___ г.</w:t>
      </w:r>
      <w:r w:rsidRPr="00DC62EC">
        <w:rPr>
          <w:rFonts w:eastAsia="Calibri"/>
          <w:sz w:val="22"/>
          <w:szCs w:val="22"/>
          <w:lang w:eastAsia="en-US"/>
        </w:rPr>
        <w:t xml:space="preserve"> </w:t>
      </w:r>
      <w:r w:rsidRPr="00DC62EC">
        <w:rPr>
          <w:rFonts w:eastAsia="Calibri"/>
          <w:lang w:eastAsia="en-US"/>
        </w:rPr>
        <w:t xml:space="preserve">и может быть отозвано в письменной форме субъектом персональных данных в указанный срок его действия. </w:t>
      </w:r>
    </w:p>
    <w:p w14:paraId="6A7D592B" w14:textId="77777777" w:rsidR="006114E7" w:rsidRPr="00DC62EC" w:rsidRDefault="006114E7" w:rsidP="006114E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65D2C6D2" w14:textId="77777777" w:rsidR="006114E7" w:rsidRPr="00DC62EC" w:rsidRDefault="006114E7" w:rsidP="006114E7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2225E53" w14:textId="77777777" w:rsidR="006114E7" w:rsidRPr="00DC62EC" w:rsidRDefault="006114E7" w:rsidP="006114E7">
      <w:pPr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55" w:name="_Toc371578799"/>
      <w:bookmarkStart w:id="56" w:name="_Toc371577648"/>
      <w:r w:rsidRPr="00DC62EC">
        <w:rPr>
          <w:rFonts w:eastAsia="Calibri"/>
          <w:sz w:val="22"/>
          <w:szCs w:val="22"/>
          <w:lang w:eastAsia="en-US"/>
        </w:rPr>
        <w:t xml:space="preserve">______________                                                          </w:t>
      </w:r>
      <w:r w:rsidRPr="00DC62EC">
        <w:rPr>
          <w:rFonts w:eastAsia="Calibri"/>
          <w:sz w:val="22"/>
          <w:szCs w:val="22"/>
          <w:lang w:eastAsia="en-US"/>
        </w:rPr>
        <w:tab/>
      </w:r>
      <w:r w:rsidRPr="00DC62EC">
        <w:rPr>
          <w:rFonts w:eastAsia="Calibri"/>
          <w:sz w:val="22"/>
          <w:szCs w:val="22"/>
          <w:lang w:eastAsia="en-US"/>
        </w:rPr>
        <w:tab/>
      </w:r>
      <w:r w:rsidRPr="00DC62EC">
        <w:rPr>
          <w:rFonts w:eastAsia="Calibri"/>
          <w:sz w:val="22"/>
          <w:szCs w:val="22"/>
          <w:lang w:eastAsia="en-US"/>
        </w:rPr>
        <w:tab/>
        <w:t>___________________________</w:t>
      </w:r>
      <w:bookmarkEnd w:id="55"/>
      <w:bookmarkEnd w:id="56"/>
    </w:p>
    <w:p w14:paraId="5B896F8A" w14:textId="77777777" w:rsidR="006114E7" w:rsidRPr="00DC62EC" w:rsidRDefault="006114E7" w:rsidP="006114E7">
      <w:pPr>
        <w:jc w:val="both"/>
        <w:rPr>
          <w:rFonts w:eastAsia="Calibri"/>
          <w:vertAlign w:val="superscript"/>
          <w:lang w:eastAsia="en-US"/>
        </w:rPr>
      </w:pPr>
      <w:r w:rsidRPr="00DC62EC">
        <w:rPr>
          <w:rFonts w:eastAsia="Calibri"/>
          <w:vertAlign w:val="superscript"/>
          <w:lang w:eastAsia="en-US"/>
        </w:rPr>
        <w:t xml:space="preserve">         </w:t>
      </w:r>
      <w:bookmarkStart w:id="57" w:name="_Toc371578800"/>
      <w:bookmarkStart w:id="58" w:name="_Toc371577649"/>
      <w:r w:rsidRPr="00DC62EC">
        <w:rPr>
          <w:rFonts w:eastAsia="Calibri"/>
          <w:vertAlign w:val="superscript"/>
          <w:lang w:eastAsia="en-US"/>
        </w:rPr>
        <w:t>(дата)</w:t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  <w:t xml:space="preserve">                                             </w:t>
      </w:r>
      <w:r w:rsidRPr="00DC62EC">
        <w:rPr>
          <w:rFonts w:eastAsia="Calibri"/>
          <w:vertAlign w:val="superscript"/>
          <w:lang w:eastAsia="en-US"/>
        </w:rPr>
        <w:tab/>
      </w:r>
      <w:r w:rsidRPr="00DC62EC">
        <w:rPr>
          <w:rFonts w:eastAsia="Calibri"/>
          <w:vertAlign w:val="superscript"/>
          <w:lang w:eastAsia="en-US"/>
        </w:rPr>
        <w:tab/>
        <w:t>(подпись)</w:t>
      </w:r>
      <w:bookmarkEnd w:id="57"/>
      <w:bookmarkEnd w:id="58"/>
    </w:p>
    <w:p w14:paraId="65A95A07" w14:textId="77777777" w:rsidR="006114E7" w:rsidRPr="00DC62EC" w:rsidRDefault="006114E7">
      <w:pPr>
        <w:rPr>
          <w:iCs/>
          <w:caps/>
        </w:rPr>
      </w:pPr>
    </w:p>
    <w:sectPr w:rsidR="006114E7" w:rsidRPr="00DC62EC" w:rsidSect="004C7BF6"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A41A9" w14:textId="77777777" w:rsidR="00A715D6" w:rsidRDefault="00A715D6">
      <w:r>
        <w:separator/>
      </w:r>
    </w:p>
  </w:endnote>
  <w:endnote w:type="continuationSeparator" w:id="0">
    <w:p w14:paraId="2DBADD71" w14:textId="77777777" w:rsidR="00A715D6" w:rsidRDefault="00A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6D601" w14:textId="77777777" w:rsidR="00A715D6" w:rsidRDefault="00A715D6">
      <w:r>
        <w:separator/>
      </w:r>
    </w:p>
  </w:footnote>
  <w:footnote w:type="continuationSeparator" w:id="0">
    <w:p w14:paraId="6164848F" w14:textId="77777777" w:rsidR="00A715D6" w:rsidRDefault="00A7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C9076F" w:rsidRDefault="00C9076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C9076F" w:rsidRDefault="00C907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377DAFAB" w:rsidR="00C9076F" w:rsidRDefault="00C9076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A489D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C9076F" w:rsidRDefault="00C9076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92726"/>
    <w:multiLevelType w:val="hybridMultilevel"/>
    <w:tmpl w:val="27B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F7C72"/>
    <w:multiLevelType w:val="hybridMultilevel"/>
    <w:tmpl w:val="C92E80C2"/>
    <w:lvl w:ilvl="0" w:tplc="A8625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6898"/>
    <w:multiLevelType w:val="hybridMultilevel"/>
    <w:tmpl w:val="4C745482"/>
    <w:lvl w:ilvl="0" w:tplc="8BB4197E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114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31"/>
  </w:num>
  <w:num w:numId="4">
    <w:abstractNumId w:val="18"/>
  </w:num>
  <w:num w:numId="5">
    <w:abstractNumId w:val="20"/>
  </w:num>
  <w:num w:numId="6">
    <w:abstractNumId w:val="6"/>
  </w:num>
  <w:num w:numId="7">
    <w:abstractNumId w:val="24"/>
  </w:num>
  <w:num w:numId="8">
    <w:abstractNumId w:val="30"/>
  </w:num>
  <w:num w:numId="9">
    <w:abstractNumId w:val="19"/>
  </w:num>
  <w:num w:numId="10">
    <w:abstractNumId w:val="26"/>
  </w:num>
  <w:num w:numId="11">
    <w:abstractNumId w:val="34"/>
  </w:num>
  <w:num w:numId="12">
    <w:abstractNumId w:val="32"/>
  </w:num>
  <w:num w:numId="13">
    <w:abstractNumId w:val="28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3"/>
  </w:num>
  <w:num w:numId="21">
    <w:abstractNumId w:val="10"/>
  </w:num>
  <w:num w:numId="22">
    <w:abstractNumId w:val="17"/>
  </w:num>
  <w:num w:numId="23">
    <w:abstractNumId w:val="21"/>
  </w:num>
  <w:num w:numId="24">
    <w:abstractNumId w:val="25"/>
  </w:num>
  <w:num w:numId="25">
    <w:abstractNumId w:val="7"/>
  </w:num>
  <w:num w:numId="26">
    <w:abstractNumId w:val="14"/>
  </w:num>
  <w:num w:numId="27">
    <w:abstractNumId w:val="33"/>
  </w:num>
  <w:num w:numId="28">
    <w:abstractNumId w:val="12"/>
  </w:num>
  <w:num w:numId="29">
    <w:abstractNumId w:val="4"/>
  </w:num>
  <w:num w:numId="30">
    <w:abstractNumId w:val="22"/>
  </w:num>
  <w:num w:numId="31">
    <w:abstractNumId w:val="15"/>
  </w:num>
  <w:num w:numId="32">
    <w:abstractNumId w:val="3"/>
  </w:num>
  <w:num w:numId="33">
    <w:abstractNumId w:val="11"/>
  </w:num>
  <w:num w:numId="34">
    <w:abstractNumId w:val="8"/>
  </w:num>
  <w:num w:numId="35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2C99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6F3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3F65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0C69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5B3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89D"/>
    <w:rsid w:val="001A4DC2"/>
    <w:rsid w:val="001A56DC"/>
    <w:rsid w:val="001A5CDE"/>
    <w:rsid w:val="001A67EA"/>
    <w:rsid w:val="001A685D"/>
    <w:rsid w:val="001A6AAB"/>
    <w:rsid w:val="001A6BE1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4A5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05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6FF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878"/>
    <w:rsid w:val="00312A6D"/>
    <w:rsid w:val="00312D2A"/>
    <w:rsid w:val="003175B2"/>
    <w:rsid w:val="00317EF2"/>
    <w:rsid w:val="00320EF9"/>
    <w:rsid w:val="003212F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554"/>
    <w:rsid w:val="003408AB"/>
    <w:rsid w:val="00340C90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4EC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2B5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8D4"/>
    <w:rsid w:val="00500939"/>
    <w:rsid w:val="0050155F"/>
    <w:rsid w:val="00501824"/>
    <w:rsid w:val="00504783"/>
    <w:rsid w:val="005058B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31D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837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2A0"/>
    <w:rsid w:val="005831A1"/>
    <w:rsid w:val="00583255"/>
    <w:rsid w:val="00583735"/>
    <w:rsid w:val="00583998"/>
    <w:rsid w:val="00584B50"/>
    <w:rsid w:val="00584C0E"/>
    <w:rsid w:val="00584DF4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24F"/>
    <w:rsid w:val="0060704F"/>
    <w:rsid w:val="00607531"/>
    <w:rsid w:val="00607566"/>
    <w:rsid w:val="00607A7D"/>
    <w:rsid w:val="00607F3E"/>
    <w:rsid w:val="00610342"/>
    <w:rsid w:val="00610CB3"/>
    <w:rsid w:val="006114E7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51B"/>
    <w:rsid w:val="00671B0C"/>
    <w:rsid w:val="0067259D"/>
    <w:rsid w:val="00672B7A"/>
    <w:rsid w:val="006731E8"/>
    <w:rsid w:val="006751DB"/>
    <w:rsid w:val="00675CF5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54F"/>
    <w:rsid w:val="00685F88"/>
    <w:rsid w:val="006861B7"/>
    <w:rsid w:val="006864D6"/>
    <w:rsid w:val="00690027"/>
    <w:rsid w:val="0069124E"/>
    <w:rsid w:val="006924AB"/>
    <w:rsid w:val="0069371A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805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38C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361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408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044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3E26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19A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0F52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0D26"/>
    <w:rsid w:val="008719A8"/>
    <w:rsid w:val="00871AF4"/>
    <w:rsid w:val="008739B1"/>
    <w:rsid w:val="00874649"/>
    <w:rsid w:val="008761AF"/>
    <w:rsid w:val="008766F0"/>
    <w:rsid w:val="008769FD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26F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231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2C82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E63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A8C"/>
    <w:rsid w:val="00921EA5"/>
    <w:rsid w:val="00923515"/>
    <w:rsid w:val="00924767"/>
    <w:rsid w:val="00924958"/>
    <w:rsid w:val="00925333"/>
    <w:rsid w:val="00925430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510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618C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15D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7792B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C23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1036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E12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1CDA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44A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B9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4B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9B3"/>
    <w:rsid w:val="00BA4C97"/>
    <w:rsid w:val="00BA4E84"/>
    <w:rsid w:val="00BA5617"/>
    <w:rsid w:val="00BA5AFA"/>
    <w:rsid w:val="00BA5C0A"/>
    <w:rsid w:val="00BA6401"/>
    <w:rsid w:val="00BA6E21"/>
    <w:rsid w:val="00BA6E2F"/>
    <w:rsid w:val="00BA776F"/>
    <w:rsid w:val="00BA7794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CF2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48C5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94E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09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01A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6F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5E1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C8A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5D7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762"/>
    <w:rsid w:val="00D46B1D"/>
    <w:rsid w:val="00D46CDF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12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3FC6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2E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24A"/>
    <w:rsid w:val="00DE333F"/>
    <w:rsid w:val="00DE384F"/>
    <w:rsid w:val="00DE3F21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CB9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8DC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61D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5C83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7A5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2E68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2D2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323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95E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CCE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E2C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604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114E7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1283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114E7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1283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ISO-%D0%BA%D0%BE%D0%BD%D1%82%D0%B5%D0%B9%D0%BD%D0%B5%D1%80" TargetMode="External"/><Relationship Id="rId17" Type="http://schemas.openxmlformats.org/officeDocument/2006/relationships/hyperlink" Target="http://www.pevek-morpor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chomts@chtes.chukotenerg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0%BE%D1%87%D0%BA%D0%B0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ru.wikipedia.org/wiki/%D0%9C%D0%B5%D1%88%D0%BE%D0%B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F%D1%89%D0%B8%D0%B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4BF2-2244-4E76-B720-62CEBBC9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18252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4</cp:revision>
  <cp:lastPrinted>2023-04-20T00:49:00Z</cp:lastPrinted>
  <dcterms:created xsi:type="dcterms:W3CDTF">2026-06-04T02:28:00Z</dcterms:created>
  <dcterms:modified xsi:type="dcterms:W3CDTF">2026-06-04T05:09:00Z</dcterms:modified>
</cp:coreProperties>
</file>