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2E3E" w14:textId="77777777" w:rsidR="003B6C95" w:rsidRPr="00D81EE7" w:rsidRDefault="003B6C95" w:rsidP="00D81EE7">
      <w:pPr>
        <w:spacing w:after="0" w:line="240" w:lineRule="auto"/>
        <w:jc w:val="center"/>
        <w:rPr>
          <w:rFonts w:ascii="Times New Roman" w:eastAsia="Calibri" w:hAnsi="Times New Roman" w:cs="Times New Roman"/>
          <w:snapToGrid w:val="0"/>
          <w:sz w:val="28"/>
          <w:szCs w:val="28"/>
        </w:rPr>
      </w:pPr>
      <w:bookmarkStart w:id="0" w:name="_GoBack"/>
      <w:bookmarkEnd w:id="0"/>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574C261C" w:rsidR="003B6C95"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1F5ED4C5" w14:textId="19714F5B" w:rsidR="00D415CA"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AFE215D" w14:textId="77777777" w:rsidR="00D415CA" w:rsidRPr="00D81EE7"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3F7ECDAC" w:rsidR="003B6C95" w:rsidRPr="006C5D6F" w:rsidRDefault="003B6C95"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D6F">
        <w:rPr>
          <w:rFonts w:ascii="Times New Roman" w:hAnsi="Times New Roman" w:cs="Times New Roman"/>
          <w:sz w:val="24"/>
          <w:szCs w:val="24"/>
        </w:rPr>
        <w:t>ТЕХНИЧЕСКОЕ ЗАДАНИЕ</w:t>
      </w:r>
    </w:p>
    <w:p w14:paraId="29CC3452" w14:textId="1D0E9330" w:rsidR="003B6C95" w:rsidRPr="00FB4763" w:rsidRDefault="00FB4763" w:rsidP="00FB4763">
      <w:pPr>
        <w:jc w:val="center"/>
        <w:rPr>
          <w:rFonts w:ascii="Arial" w:eastAsia="Times New Roman" w:hAnsi="Arial" w:cs="Arial"/>
          <w:color w:val="333333"/>
          <w:sz w:val="16"/>
          <w:szCs w:val="16"/>
          <w:lang w:eastAsia="ru-RU"/>
        </w:rPr>
      </w:pPr>
      <w:r>
        <w:rPr>
          <w:rFonts w:ascii="Times New Roman" w:eastAsia="Times New Roman" w:hAnsi="Times New Roman" w:cs="Times New Roman"/>
          <w:sz w:val="24"/>
          <w:szCs w:val="24"/>
          <w:lang w:eastAsia="ru-RU"/>
        </w:rPr>
        <w:t xml:space="preserve">  </w:t>
      </w:r>
      <w:r w:rsidR="00D82C41" w:rsidRPr="006C5D6F">
        <w:rPr>
          <w:rFonts w:ascii="Times New Roman" w:eastAsia="Times New Roman" w:hAnsi="Times New Roman" w:cs="Times New Roman"/>
          <w:sz w:val="24"/>
          <w:szCs w:val="24"/>
          <w:lang w:eastAsia="ru-RU"/>
        </w:rPr>
        <w:t>О</w:t>
      </w:r>
      <w:r w:rsidR="003B6C95" w:rsidRPr="006C5D6F">
        <w:rPr>
          <w:rFonts w:ascii="Times New Roman" w:eastAsia="Times New Roman" w:hAnsi="Times New Roman" w:cs="Times New Roman"/>
          <w:sz w:val="24"/>
          <w:szCs w:val="24"/>
          <w:lang w:eastAsia="ru-RU"/>
        </w:rPr>
        <w:t>казание услуг по</w:t>
      </w:r>
      <w:r w:rsidR="003B6C95" w:rsidRPr="006C5D6F">
        <w:rPr>
          <w:rFonts w:ascii="Times New Roman" w:hAnsi="Times New Roman" w:cs="Times New Roman"/>
          <w:sz w:val="24"/>
          <w:szCs w:val="24"/>
        </w:rPr>
        <w:t xml:space="preserve"> </w:t>
      </w:r>
      <w:r w:rsidR="003B6C95" w:rsidRPr="006C5D6F">
        <w:rPr>
          <w:rFonts w:ascii="Times New Roman" w:eastAsia="Times New Roman" w:hAnsi="Times New Roman" w:cs="Times New Roman"/>
          <w:sz w:val="24"/>
          <w:szCs w:val="24"/>
          <w:lang w:eastAsia="ru-RU"/>
        </w:rPr>
        <w:t>ремонту и техническому обслуживанию</w:t>
      </w:r>
      <w:r>
        <w:rPr>
          <w:rFonts w:ascii="Arial" w:eastAsia="Times New Roman" w:hAnsi="Arial" w:cs="Arial"/>
          <w:color w:val="333333"/>
          <w:sz w:val="16"/>
          <w:szCs w:val="16"/>
          <w:lang w:eastAsia="ru-RU"/>
        </w:rPr>
        <w:t xml:space="preserve"> </w:t>
      </w:r>
      <w:r w:rsidR="003B6C95" w:rsidRPr="006C5D6F">
        <w:rPr>
          <w:rFonts w:ascii="Times New Roman" w:eastAsia="Times New Roman" w:hAnsi="Times New Roman" w:cs="Times New Roman"/>
          <w:sz w:val="24"/>
          <w:szCs w:val="24"/>
          <w:lang w:eastAsia="ru-RU"/>
        </w:rPr>
        <w:t>транспортных средств</w:t>
      </w:r>
      <w:r w:rsidR="00D92CC4" w:rsidRPr="006C5D6F">
        <w:rPr>
          <w:rFonts w:ascii="Times New Roman" w:eastAsia="Times New Roman" w:hAnsi="Times New Roman" w:cs="Times New Roman"/>
          <w:sz w:val="24"/>
          <w:szCs w:val="24"/>
          <w:lang w:eastAsia="ru-RU"/>
        </w:rPr>
        <w:t xml:space="preserve"> </w:t>
      </w:r>
      <w:r w:rsidR="003653B2">
        <w:rPr>
          <w:rFonts w:ascii="Times New Roman" w:eastAsia="Times New Roman" w:hAnsi="Times New Roman" w:cs="Times New Roman"/>
          <w:color w:val="333333"/>
          <w:sz w:val="24"/>
          <w:szCs w:val="24"/>
          <w:lang w:val="en-US" w:eastAsia="ru-RU"/>
        </w:rPr>
        <w:t>HINO</w:t>
      </w:r>
      <w:r w:rsidR="003653B2" w:rsidRPr="00387336">
        <w:rPr>
          <w:rFonts w:ascii="Times New Roman" w:eastAsia="Times New Roman" w:hAnsi="Times New Roman" w:cs="Times New Roman"/>
          <w:color w:val="333333"/>
          <w:sz w:val="24"/>
          <w:szCs w:val="24"/>
          <w:lang w:eastAsia="ru-RU"/>
        </w:rPr>
        <w:t xml:space="preserve"> 300 </w:t>
      </w:r>
      <w:r w:rsidR="003653B2">
        <w:rPr>
          <w:rFonts w:ascii="Times New Roman" w:eastAsia="Times New Roman" w:hAnsi="Times New Roman" w:cs="Times New Roman"/>
          <w:color w:val="333333"/>
          <w:sz w:val="24"/>
          <w:szCs w:val="24"/>
          <w:lang w:eastAsia="ru-RU"/>
        </w:rPr>
        <w:t xml:space="preserve">и </w:t>
      </w:r>
      <w:r w:rsidR="0076489B">
        <w:rPr>
          <w:rFonts w:ascii="Times New Roman" w:eastAsia="Times New Roman" w:hAnsi="Times New Roman" w:cs="Times New Roman"/>
          <w:color w:val="333333"/>
          <w:sz w:val="24"/>
          <w:szCs w:val="24"/>
          <w:lang w:val="en-US" w:eastAsia="ru-RU"/>
        </w:rPr>
        <w:t>HINO</w:t>
      </w:r>
      <w:r w:rsidR="0076489B">
        <w:rPr>
          <w:rFonts w:ascii="Times New Roman" w:eastAsia="Times New Roman" w:hAnsi="Times New Roman" w:cs="Times New Roman"/>
          <w:color w:val="333333"/>
          <w:sz w:val="24"/>
          <w:szCs w:val="24"/>
          <w:lang w:eastAsia="ru-RU"/>
        </w:rPr>
        <w:t xml:space="preserve"> </w:t>
      </w:r>
      <w:r w:rsidR="003653B2">
        <w:rPr>
          <w:rFonts w:ascii="Times New Roman" w:eastAsia="Times New Roman" w:hAnsi="Times New Roman" w:cs="Times New Roman"/>
          <w:color w:val="333333"/>
          <w:sz w:val="24"/>
          <w:szCs w:val="24"/>
          <w:lang w:eastAsia="ru-RU"/>
        </w:rPr>
        <w:t xml:space="preserve">500 </w:t>
      </w:r>
      <w:r w:rsidR="0038643F" w:rsidRPr="0038643F">
        <w:rPr>
          <w:rFonts w:ascii="Times New Roman" w:hAnsi="Times New Roman" w:cs="Times New Roman"/>
          <w:sz w:val="24"/>
          <w:szCs w:val="24"/>
        </w:rPr>
        <w:t>с использованием запасных частей</w:t>
      </w:r>
      <w:r w:rsidR="00FC6957">
        <w:rPr>
          <w:rFonts w:ascii="Times New Roman" w:hAnsi="Times New Roman" w:cs="Times New Roman"/>
          <w:sz w:val="24"/>
          <w:szCs w:val="24"/>
        </w:rPr>
        <w:t>,</w:t>
      </w:r>
      <w:r w:rsidR="0038643F" w:rsidRPr="0038643F">
        <w:rPr>
          <w:rFonts w:ascii="Times New Roman" w:hAnsi="Times New Roman" w:cs="Times New Roman"/>
          <w:sz w:val="24"/>
          <w:szCs w:val="24"/>
        </w:rPr>
        <w:t xml:space="preserve"> предоставляемых исполнителем </w:t>
      </w:r>
      <w:r w:rsidR="00AC36C5" w:rsidRPr="006C5D6F">
        <w:rPr>
          <w:rFonts w:ascii="Times New Roman" w:hAnsi="Times New Roman" w:cs="Times New Roman"/>
          <w:sz w:val="24"/>
          <w:szCs w:val="24"/>
        </w:rPr>
        <w:t>для нужд</w:t>
      </w:r>
      <w:r w:rsidR="0015037E" w:rsidRPr="006C5D6F">
        <w:rPr>
          <w:rFonts w:ascii="Times New Roman" w:hAnsi="Times New Roman" w:cs="Times New Roman"/>
          <w:sz w:val="24"/>
          <w:szCs w:val="24"/>
        </w:rPr>
        <w:t xml:space="preserve"> </w:t>
      </w:r>
      <w:r w:rsidR="009E495D" w:rsidRPr="006C5D6F">
        <w:rPr>
          <w:rFonts w:ascii="Times New Roman" w:eastAsia="Times New Roman" w:hAnsi="Times New Roman" w:cs="Times New Roman"/>
          <w:sz w:val="24"/>
          <w:szCs w:val="24"/>
          <w:lang w:eastAsia="ru-RU"/>
        </w:rPr>
        <w:t>УФПС</w:t>
      </w:r>
      <w:r w:rsidR="008E36CA">
        <w:rPr>
          <w:rFonts w:ascii="Times New Roman" w:eastAsia="Times New Roman" w:hAnsi="Times New Roman" w:cs="Times New Roman"/>
          <w:sz w:val="24"/>
          <w:szCs w:val="24"/>
          <w:lang w:eastAsia="ru-RU"/>
        </w:rPr>
        <w:t xml:space="preserve"> </w:t>
      </w:r>
      <w:r w:rsidR="00BD7126">
        <w:rPr>
          <w:rFonts w:ascii="Times New Roman" w:eastAsia="Times New Roman" w:hAnsi="Times New Roman" w:cs="Times New Roman"/>
          <w:sz w:val="24"/>
          <w:szCs w:val="24"/>
          <w:lang w:eastAsia="ru-RU"/>
        </w:rPr>
        <w:t>Республики Башкортостан</w:t>
      </w:r>
    </w:p>
    <w:p w14:paraId="19FFF619" w14:textId="77777777" w:rsidR="003B6C95" w:rsidRPr="006C5D6F" w:rsidRDefault="003B6C95" w:rsidP="00D81EE7">
      <w:pPr>
        <w:spacing w:after="0" w:line="240" w:lineRule="auto"/>
        <w:rPr>
          <w:rFonts w:ascii="Times New Roman" w:eastAsia="Calibri" w:hAnsi="Times New Roman" w:cs="Times New Roman"/>
          <w:sz w:val="24"/>
          <w:szCs w:val="24"/>
        </w:rPr>
      </w:pPr>
    </w:p>
    <w:p w14:paraId="0B90DB6D" w14:textId="77777777" w:rsidR="003B6C95" w:rsidRPr="006C5D6F" w:rsidRDefault="003B6C95" w:rsidP="00D81EE7">
      <w:pPr>
        <w:spacing w:after="0" w:line="240" w:lineRule="auto"/>
        <w:rPr>
          <w:rFonts w:ascii="Times New Roman" w:eastAsia="Calibri" w:hAnsi="Times New Roman" w:cs="Times New Roman"/>
          <w:sz w:val="24"/>
          <w:szCs w:val="24"/>
        </w:rPr>
      </w:pPr>
    </w:p>
    <w:p w14:paraId="4F3E9CDE" w14:textId="77777777" w:rsidR="003B6C95" w:rsidRPr="006C5D6F" w:rsidRDefault="003B6C95" w:rsidP="00D81EE7">
      <w:pPr>
        <w:spacing w:after="0" w:line="240" w:lineRule="auto"/>
        <w:rPr>
          <w:rFonts w:ascii="Times New Roman" w:eastAsia="Calibri" w:hAnsi="Times New Roman" w:cs="Times New Roman"/>
          <w:sz w:val="24"/>
          <w:szCs w:val="24"/>
        </w:rPr>
      </w:pPr>
    </w:p>
    <w:p w14:paraId="3014DA4C" w14:textId="77777777" w:rsidR="003B6C95" w:rsidRPr="006C5D6F" w:rsidRDefault="003B6C95" w:rsidP="00D81EE7">
      <w:pPr>
        <w:spacing w:after="0" w:line="240" w:lineRule="auto"/>
        <w:rPr>
          <w:rFonts w:ascii="Times New Roman" w:eastAsia="Calibri" w:hAnsi="Times New Roman" w:cs="Times New Roman"/>
          <w:sz w:val="24"/>
          <w:szCs w:val="24"/>
        </w:rPr>
      </w:pPr>
    </w:p>
    <w:p w14:paraId="2B0773CC" w14:textId="77777777" w:rsidR="003B6C95" w:rsidRPr="006C5D6F" w:rsidRDefault="003B6C95" w:rsidP="00D81EE7">
      <w:pPr>
        <w:spacing w:after="0" w:line="240" w:lineRule="auto"/>
        <w:rPr>
          <w:rFonts w:ascii="Times New Roman" w:eastAsia="Calibri" w:hAnsi="Times New Roman" w:cs="Times New Roman"/>
          <w:sz w:val="24"/>
          <w:szCs w:val="24"/>
        </w:rPr>
      </w:pPr>
    </w:p>
    <w:p w14:paraId="57F218F2" w14:textId="77777777" w:rsidR="003B6C95" w:rsidRPr="006C5D6F" w:rsidRDefault="003B6C95" w:rsidP="00D81EE7">
      <w:pPr>
        <w:spacing w:after="0" w:line="240" w:lineRule="auto"/>
        <w:rPr>
          <w:rFonts w:ascii="Times New Roman" w:eastAsia="Calibri" w:hAnsi="Times New Roman" w:cs="Times New Roman"/>
          <w:sz w:val="24"/>
          <w:szCs w:val="24"/>
        </w:rPr>
      </w:pPr>
    </w:p>
    <w:p w14:paraId="7DB3F2D2" w14:textId="77777777" w:rsidR="003B6C95" w:rsidRPr="006C5D6F" w:rsidRDefault="003B6C95" w:rsidP="00D81EE7">
      <w:pPr>
        <w:spacing w:after="0" w:line="240" w:lineRule="auto"/>
        <w:rPr>
          <w:rFonts w:ascii="Times New Roman" w:eastAsia="Calibri" w:hAnsi="Times New Roman" w:cs="Times New Roman"/>
          <w:sz w:val="24"/>
          <w:szCs w:val="24"/>
        </w:rPr>
      </w:pPr>
    </w:p>
    <w:p w14:paraId="7B776C9A" w14:textId="77777777" w:rsidR="003B6C95" w:rsidRPr="006C5D6F" w:rsidRDefault="003B6C95" w:rsidP="00D81EE7">
      <w:pPr>
        <w:spacing w:after="0" w:line="240" w:lineRule="auto"/>
        <w:rPr>
          <w:rFonts w:ascii="Times New Roman" w:eastAsia="Calibri" w:hAnsi="Times New Roman" w:cs="Times New Roman"/>
          <w:sz w:val="24"/>
          <w:szCs w:val="24"/>
        </w:rPr>
      </w:pPr>
    </w:p>
    <w:p w14:paraId="2F8E5C23" w14:textId="77777777" w:rsidR="003B6C95" w:rsidRPr="006C5D6F" w:rsidRDefault="003B6C95" w:rsidP="00D81EE7">
      <w:pPr>
        <w:spacing w:after="0" w:line="240" w:lineRule="auto"/>
        <w:rPr>
          <w:rFonts w:ascii="Times New Roman" w:eastAsia="Calibri" w:hAnsi="Times New Roman" w:cs="Times New Roman"/>
          <w:sz w:val="24"/>
          <w:szCs w:val="24"/>
        </w:rPr>
      </w:pPr>
    </w:p>
    <w:p w14:paraId="03717EDD" w14:textId="77777777" w:rsidR="003B6C95" w:rsidRPr="006C5D6F" w:rsidRDefault="003B6C95" w:rsidP="00D81EE7">
      <w:pPr>
        <w:spacing w:after="0" w:line="240" w:lineRule="auto"/>
        <w:rPr>
          <w:rFonts w:ascii="Times New Roman" w:eastAsia="Calibri" w:hAnsi="Times New Roman" w:cs="Times New Roman"/>
          <w:sz w:val="24"/>
          <w:szCs w:val="24"/>
        </w:rPr>
      </w:pPr>
    </w:p>
    <w:p w14:paraId="341C9716" w14:textId="77777777" w:rsidR="003B6C95" w:rsidRPr="006C5D6F" w:rsidRDefault="003B6C95" w:rsidP="00D81EE7">
      <w:pPr>
        <w:spacing w:after="0" w:line="240" w:lineRule="auto"/>
        <w:rPr>
          <w:rFonts w:ascii="Times New Roman" w:eastAsia="Calibri" w:hAnsi="Times New Roman" w:cs="Times New Roman"/>
          <w:sz w:val="24"/>
          <w:szCs w:val="24"/>
        </w:rPr>
      </w:pPr>
    </w:p>
    <w:p w14:paraId="47DD06AD" w14:textId="77777777" w:rsidR="003B6C95" w:rsidRPr="006C5D6F" w:rsidRDefault="003B6C95" w:rsidP="00D81EE7">
      <w:pPr>
        <w:spacing w:after="0" w:line="240" w:lineRule="auto"/>
        <w:rPr>
          <w:rFonts w:ascii="Times New Roman" w:eastAsia="Calibri" w:hAnsi="Times New Roman" w:cs="Times New Roman"/>
          <w:sz w:val="24"/>
          <w:szCs w:val="24"/>
        </w:rPr>
      </w:pPr>
    </w:p>
    <w:p w14:paraId="0555F2F8" w14:textId="77777777" w:rsidR="003B6C95" w:rsidRPr="006C5D6F" w:rsidRDefault="003B6C95" w:rsidP="00D81EE7">
      <w:pPr>
        <w:spacing w:after="0" w:line="240" w:lineRule="auto"/>
        <w:rPr>
          <w:rFonts w:ascii="Times New Roman" w:eastAsia="Calibri" w:hAnsi="Times New Roman" w:cs="Times New Roman"/>
          <w:sz w:val="24"/>
          <w:szCs w:val="24"/>
        </w:rPr>
      </w:pPr>
    </w:p>
    <w:p w14:paraId="4D56B895" w14:textId="77777777" w:rsidR="003B6C95" w:rsidRPr="006C5D6F" w:rsidRDefault="003B6C95" w:rsidP="00D81EE7">
      <w:pPr>
        <w:spacing w:after="0" w:line="240" w:lineRule="auto"/>
        <w:rPr>
          <w:rFonts w:ascii="Times New Roman" w:eastAsia="Calibri" w:hAnsi="Times New Roman" w:cs="Times New Roman"/>
          <w:sz w:val="24"/>
          <w:szCs w:val="24"/>
        </w:rPr>
      </w:pPr>
    </w:p>
    <w:p w14:paraId="12F41794" w14:textId="77777777" w:rsidR="003B6C95" w:rsidRPr="006C5D6F" w:rsidRDefault="003B6C95" w:rsidP="00D81EE7">
      <w:pPr>
        <w:spacing w:after="0" w:line="240" w:lineRule="auto"/>
        <w:rPr>
          <w:rFonts w:ascii="Times New Roman" w:eastAsia="Calibri" w:hAnsi="Times New Roman" w:cs="Times New Roman"/>
          <w:sz w:val="24"/>
          <w:szCs w:val="24"/>
        </w:rPr>
      </w:pPr>
    </w:p>
    <w:p w14:paraId="39394E60" w14:textId="77777777" w:rsidR="003B6C95" w:rsidRPr="006C5D6F" w:rsidRDefault="003B6C95" w:rsidP="00D81EE7">
      <w:pPr>
        <w:spacing w:after="0" w:line="240" w:lineRule="auto"/>
        <w:rPr>
          <w:rFonts w:ascii="Times New Roman" w:eastAsia="Calibri" w:hAnsi="Times New Roman" w:cs="Times New Roman"/>
          <w:sz w:val="24"/>
          <w:szCs w:val="24"/>
        </w:rPr>
      </w:pPr>
    </w:p>
    <w:p w14:paraId="668088E5" w14:textId="77777777" w:rsidR="003B6C95" w:rsidRPr="006C5D6F" w:rsidRDefault="003B6C95" w:rsidP="00D81EE7">
      <w:pPr>
        <w:spacing w:after="0" w:line="240" w:lineRule="auto"/>
        <w:rPr>
          <w:rFonts w:ascii="Times New Roman" w:eastAsia="Calibri" w:hAnsi="Times New Roman" w:cs="Times New Roman"/>
          <w:sz w:val="24"/>
          <w:szCs w:val="24"/>
        </w:rPr>
      </w:pPr>
    </w:p>
    <w:p w14:paraId="6C10B917" w14:textId="7C2D7049" w:rsidR="003B6C95" w:rsidRPr="006C5D6F" w:rsidRDefault="003B6C95" w:rsidP="00D81EE7">
      <w:pPr>
        <w:spacing w:after="0" w:line="240" w:lineRule="auto"/>
        <w:rPr>
          <w:rFonts w:ascii="Times New Roman" w:eastAsia="Calibri" w:hAnsi="Times New Roman" w:cs="Times New Roman"/>
          <w:sz w:val="24"/>
          <w:szCs w:val="24"/>
        </w:rPr>
      </w:pPr>
    </w:p>
    <w:p w14:paraId="76398AEA" w14:textId="0F9C9C15" w:rsidR="00D82C41" w:rsidRPr="006C5D6F" w:rsidRDefault="00D82C41" w:rsidP="00D81EE7">
      <w:pPr>
        <w:spacing w:after="0" w:line="240" w:lineRule="auto"/>
        <w:rPr>
          <w:rFonts w:ascii="Times New Roman" w:eastAsia="Calibri" w:hAnsi="Times New Roman" w:cs="Times New Roman"/>
          <w:sz w:val="24"/>
          <w:szCs w:val="24"/>
        </w:rPr>
      </w:pPr>
    </w:p>
    <w:p w14:paraId="061C8E40" w14:textId="0F317C5F" w:rsidR="00D82C41" w:rsidRPr="006C5D6F" w:rsidRDefault="00D82C41" w:rsidP="00D81EE7">
      <w:pPr>
        <w:spacing w:after="0" w:line="240" w:lineRule="auto"/>
        <w:rPr>
          <w:rFonts w:ascii="Times New Roman" w:eastAsia="Calibri" w:hAnsi="Times New Roman" w:cs="Times New Roman"/>
          <w:sz w:val="24"/>
          <w:szCs w:val="24"/>
        </w:rPr>
      </w:pPr>
    </w:p>
    <w:p w14:paraId="787CF9D0" w14:textId="5C5B5888" w:rsidR="00D82C41" w:rsidRPr="006C5D6F" w:rsidRDefault="00D82C41" w:rsidP="00D81EE7">
      <w:pPr>
        <w:spacing w:after="0" w:line="240" w:lineRule="auto"/>
        <w:rPr>
          <w:rFonts w:ascii="Times New Roman" w:eastAsia="Calibri" w:hAnsi="Times New Roman" w:cs="Times New Roman"/>
          <w:sz w:val="24"/>
          <w:szCs w:val="24"/>
        </w:rPr>
      </w:pPr>
    </w:p>
    <w:p w14:paraId="37603E7C" w14:textId="45B73C88" w:rsidR="00D82C41" w:rsidRPr="006C5D6F" w:rsidRDefault="00D82C41" w:rsidP="00D81EE7">
      <w:pPr>
        <w:spacing w:after="0" w:line="240" w:lineRule="auto"/>
        <w:rPr>
          <w:rFonts w:ascii="Times New Roman" w:eastAsia="Calibri" w:hAnsi="Times New Roman" w:cs="Times New Roman"/>
          <w:sz w:val="24"/>
          <w:szCs w:val="24"/>
        </w:rPr>
      </w:pPr>
    </w:p>
    <w:p w14:paraId="219A1256" w14:textId="74C3E4EF" w:rsidR="00D82C41" w:rsidRPr="006C5D6F" w:rsidRDefault="00D82C41" w:rsidP="00D81EE7">
      <w:pPr>
        <w:spacing w:after="0" w:line="240" w:lineRule="auto"/>
        <w:rPr>
          <w:rFonts w:ascii="Times New Roman" w:eastAsia="Calibri" w:hAnsi="Times New Roman" w:cs="Times New Roman"/>
          <w:sz w:val="24"/>
          <w:szCs w:val="24"/>
        </w:rPr>
      </w:pPr>
    </w:p>
    <w:p w14:paraId="1A3291D9" w14:textId="77777777" w:rsidR="00D82C41" w:rsidRPr="006C5D6F" w:rsidRDefault="00D82C41" w:rsidP="00D81EE7">
      <w:pPr>
        <w:spacing w:after="0" w:line="240" w:lineRule="auto"/>
        <w:rPr>
          <w:rFonts w:ascii="Times New Roman" w:eastAsia="Calibri" w:hAnsi="Times New Roman" w:cs="Times New Roman"/>
          <w:sz w:val="24"/>
          <w:szCs w:val="24"/>
        </w:rPr>
      </w:pPr>
    </w:p>
    <w:p w14:paraId="5899A9E1" w14:textId="77777777" w:rsidR="003B6C95" w:rsidRPr="006C5D6F" w:rsidRDefault="003B6C95" w:rsidP="00D81EE7">
      <w:pPr>
        <w:spacing w:after="0" w:line="240" w:lineRule="auto"/>
        <w:rPr>
          <w:rFonts w:ascii="Times New Roman" w:eastAsia="Calibri" w:hAnsi="Times New Roman" w:cs="Times New Roman"/>
          <w:sz w:val="24"/>
          <w:szCs w:val="24"/>
        </w:rPr>
      </w:pPr>
    </w:p>
    <w:p w14:paraId="1A1706C4" w14:textId="77777777" w:rsidR="003B6C95" w:rsidRPr="006C5D6F" w:rsidRDefault="003B6C95" w:rsidP="00D81EE7">
      <w:pPr>
        <w:spacing w:after="0" w:line="240" w:lineRule="auto"/>
        <w:jc w:val="center"/>
        <w:rPr>
          <w:rFonts w:ascii="Times New Roman" w:eastAsia="Calibri" w:hAnsi="Times New Roman" w:cs="Times New Roman"/>
          <w:sz w:val="24"/>
          <w:szCs w:val="24"/>
        </w:rPr>
      </w:pPr>
    </w:p>
    <w:p w14:paraId="006B4182" w14:textId="1A8D1637" w:rsidR="003B6C95" w:rsidRPr="006C5D6F" w:rsidRDefault="00BD7126" w:rsidP="00D81EE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Уфа</w:t>
      </w:r>
      <w:r w:rsidR="00F44CCB" w:rsidRPr="006C5D6F">
        <w:rPr>
          <w:rFonts w:ascii="Times New Roman" w:eastAsia="Calibri" w:hAnsi="Times New Roman" w:cs="Times New Roman"/>
          <w:sz w:val="24"/>
          <w:szCs w:val="24"/>
        </w:rPr>
        <w:t xml:space="preserve"> 202</w:t>
      </w:r>
      <w:r>
        <w:rPr>
          <w:rFonts w:ascii="Times New Roman" w:eastAsia="Calibri" w:hAnsi="Times New Roman" w:cs="Times New Roman"/>
          <w:sz w:val="24"/>
          <w:szCs w:val="24"/>
        </w:rPr>
        <w:t xml:space="preserve">6 </w:t>
      </w:r>
      <w:r w:rsidR="00FE1476" w:rsidRPr="006C5D6F">
        <w:rPr>
          <w:rFonts w:ascii="Times New Roman" w:eastAsia="Calibri" w:hAnsi="Times New Roman" w:cs="Times New Roman"/>
          <w:sz w:val="24"/>
          <w:szCs w:val="24"/>
        </w:rPr>
        <w:t>г.</w:t>
      </w:r>
    </w:p>
    <w:p w14:paraId="218CD49E" w14:textId="6EDBD35B" w:rsidR="00BE1719" w:rsidRDefault="00BE1719" w:rsidP="00D81EE7">
      <w:pPr>
        <w:spacing w:after="0" w:line="240" w:lineRule="auto"/>
        <w:jc w:val="center"/>
        <w:rPr>
          <w:rFonts w:ascii="Times New Roman" w:eastAsia="Calibri" w:hAnsi="Times New Roman" w:cs="Times New Roman"/>
          <w:sz w:val="28"/>
          <w:szCs w:val="28"/>
        </w:rPr>
      </w:pPr>
    </w:p>
    <w:p w14:paraId="02483369" w14:textId="1EFA2E64" w:rsidR="006C5D6F" w:rsidRDefault="006C5D6F" w:rsidP="00D81EE7">
      <w:pPr>
        <w:spacing w:after="0" w:line="240" w:lineRule="auto"/>
        <w:jc w:val="center"/>
        <w:rPr>
          <w:rFonts w:ascii="Times New Roman" w:eastAsia="Calibri" w:hAnsi="Times New Roman" w:cs="Times New Roman"/>
          <w:sz w:val="28"/>
          <w:szCs w:val="28"/>
        </w:rPr>
      </w:pPr>
    </w:p>
    <w:p w14:paraId="7ED2880B" w14:textId="3A518C6D" w:rsidR="006C5D6F" w:rsidRDefault="006C5D6F" w:rsidP="00D81EE7">
      <w:pPr>
        <w:spacing w:after="0" w:line="240" w:lineRule="auto"/>
        <w:jc w:val="center"/>
        <w:rPr>
          <w:rFonts w:ascii="Times New Roman" w:eastAsia="Calibri" w:hAnsi="Times New Roman" w:cs="Times New Roman"/>
          <w:sz w:val="28"/>
          <w:szCs w:val="28"/>
        </w:rPr>
      </w:pPr>
    </w:p>
    <w:p w14:paraId="658517A6" w14:textId="77777777" w:rsidR="006C5D6F" w:rsidRDefault="006C5D6F" w:rsidP="00D81EE7">
      <w:pPr>
        <w:spacing w:after="0" w:line="240" w:lineRule="auto"/>
        <w:jc w:val="center"/>
        <w:rPr>
          <w:rFonts w:ascii="Times New Roman" w:eastAsia="Calibri" w:hAnsi="Times New Roman" w:cs="Times New Roman"/>
          <w:sz w:val="28"/>
          <w:szCs w:val="28"/>
        </w:rPr>
      </w:pPr>
    </w:p>
    <w:p w14:paraId="6553C85D" w14:textId="05F1D5F6" w:rsidR="00BE1719" w:rsidRDefault="00BE1719" w:rsidP="00D81EE7">
      <w:pPr>
        <w:spacing w:after="0" w:line="240" w:lineRule="auto"/>
        <w:jc w:val="center"/>
        <w:rPr>
          <w:rFonts w:ascii="Times New Roman" w:eastAsia="Calibri" w:hAnsi="Times New Roman" w:cs="Times New Roman"/>
          <w:sz w:val="28"/>
          <w:szCs w:val="28"/>
        </w:rPr>
      </w:pPr>
    </w:p>
    <w:p w14:paraId="2DBCC376" w14:textId="59050C99" w:rsidR="003B6C95" w:rsidRPr="00D81EE7" w:rsidRDefault="005B4927" w:rsidP="00AA6FC3">
      <w:pPr>
        <w:pStyle w:val="ConsPlusNormal"/>
        <w:numPr>
          <w:ilvl w:val="0"/>
          <w:numId w:val="1"/>
        </w:numPr>
        <w:spacing w:after="120"/>
        <w:ind w:left="357" w:hanging="357"/>
        <w:jc w:val="center"/>
        <w:rPr>
          <w:rFonts w:ascii="Times New Roman" w:hAnsi="Times New Roman" w:cs="Times New Roman"/>
          <w:b/>
          <w:sz w:val="28"/>
          <w:szCs w:val="28"/>
        </w:rPr>
      </w:pPr>
      <w:r w:rsidRPr="00D81EE7">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C95F1A" w14:paraId="58894701" w14:textId="77777777" w:rsidTr="00761277">
        <w:trPr>
          <w:trHeight w:val="729"/>
          <w:tblHeader/>
        </w:trPr>
        <w:tc>
          <w:tcPr>
            <w:tcW w:w="709" w:type="dxa"/>
            <w:vAlign w:val="center"/>
          </w:tcPr>
          <w:p w14:paraId="3DA3584A"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3E7EECBB"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697" w:type="dxa"/>
            <w:vAlign w:val="center"/>
          </w:tcPr>
          <w:p w14:paraId="264C9C00" w14:textId="04591FDB" w:rsidR="003B6C95" w:rsidRPr="009E495D" w:rsidRDefault="00713625" w:rsidP="009E495D">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w:t>
            </w:r>
            <w:r w:rsidR="009E495D" w:rsidRPr="009E495D">
              <w:rPr>
                <w:rFonts w:ascii="Times New Roman" w:hAnsi="Times New Roman" w:cs="Times New Roman"/>
                <w:b/>
                <w:sz w:val="24"/>
                <w:szCs w:val="24"/>
              </w:rPr>
              <w:t xml:space="preserve"> с</w:t>
            </w:r>
            <w:r w:rsidR="003B6C95" w:rsidRPr="009E495D">
              <w:rPr>
                <w:rFonts w:ascii="Times New Roman" w:hAnsi="Times New Roman" w:cs="Times New Roman"/>
                <w:b/>
                <w:sz w:val="24"/>
                <w:szCs w:val="24"/>
              </w:rPr>
              <w:t>окращение</w:t>
            </w:r>
          </w:p>
        </w:tc>
        <w:tc>
          <w:tcPr>
            <w:tcW w:w="5808" w:type="dxa"/>
            <w:vAlign w:val="center"/>
          </w:tcPr>
          <w:p w14:paraId="64096C36" w14:textId="48211C13" w:rsidR="003B6C95" w:rsidRPr="009E495D" w:rsidRDefault="003B6C95" w:rsidP="00713625">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w:t>
            </w:r>
            <w:r w:rsidR="00713625" w:rsidRPr="009E495D">
              <w:rPr>
                <w:rFonts w:ascii="Times New Roman" w:hAnsi="Times New Roman" w:cs="Times New Roman"/>
                <w:b/>
                <w:sz w:val="24"/>
                <w:szCs w:val="24"/>
              </w:rPr>
              <w:t xml:space="preserve"> термина/</w:t>
            </w:r>
            <w:r w:rsidR="009E495D" w:rsidRPr="009E495D">
              <w:rPr>
                <w:rFonts w:ascii="Times New Roman" w:hAnsi="Times New Roman" w:cs="Times New Roman"/>
                <w:b/>
                <w:sz w:val="24"/>
                <w:szCs w:val="24"/>
              </w:rPr>
              <w:t xml:space="preserve"> </w:t>
            </w:r>
            <w:r w:rsidRPr="009E495D">
              <w:rPr>
                <w:rFonts w:ascii="Times New Roman" w:hAnsi="Times New Roman" w:cs="Times New Roman"/>
                <w:b/>
                <w:sz w:val="24"/>
                <w:szCs w:val="24"/>
              </w:rPr>
              <w:t>сокращения</w:t>
            </w:r>
          </w:p>
        </w:tc>
      </w:tr>
      <w:tr w:rsidR="004803E3" w:rsidRPr="00C95F1A" w14:paraId="60241508" w14:textId="77777777" w:rsidTr="00805F6B">
        <w:trPr>
          <w:trHeight w:val="669"/>
        </w:trPr>
        <w:tc>
          <w:tcPr>
            <w:tcW w:w="709" w:type="dxa"/>
          </w:tcPr>
          <w:p w14:paraId="5C15BF9B" w14:textId="64F8A3BF"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7" w:type="dxa"/>
          </w:tcPr>
          <w:p w14:paraId="4964896E" w14:textId="2EBEA8AF"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Гарантия</w:t>
            </w:r>
          </w:p>
        </w:tc>
        <w:tc>
          <w:tcPr>
            <w:tcW w:w="5808" w:type="dxa"/>
          </w:tcPr>
          <w:p w14:paraId="30F91EEC" w14:textId="6381D269" w:rsidR="004803E3" w:rsidRPr="00C95F1A" w:rsidRDefault="00EB198D" w:rsidP="000820CE">
            <w:pPr>
              <w:pStyle w:val="ConsPlusNormal"/>
              <w:ind w:firstLine="0"/>
              <w:jc w:val="both"/>
              <w:rPr>
                <w:rFonts w:ascii="Times New Roman" w:hAnsi="Times New Roman" w:cs="Times New Roman"/>
                <w:sz w:val="24"/>
                <w:szCs w:val="24"/>
              </w:rPr>
            </w:pPr>
            <w:r w:rsidRPr="00935A84">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w:t>
            </w:r>
          </w:p>
        </w:tc>
      </w:tr>
      <w:tr w:rsidR="003B6C95" w:rsidRPr="00C95F1A" w14:paraId="4EFB5F0B" w14:textId="77777777" w:rsidTr="00C95F1A">
        <w:trPr>
          <w:trHeight w:val="465"/>
        </w:trPr>
        <w:tc>
          <w:tcPr>
            <w:tcW w:w="709" w:type="dxa"/>
          </w:tcPr>
          <w:p w14:paraId="2575E714" w14:textId="3482F88E"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697" w:type="dxa"/>
          </w:tcPr>
          <w:p w14:paraId="372EAB74" w14:textId="60A7C1CD"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5808" w:type="dxa"/>
          </w:tcPr>
          <w:p w14:paraId="14745C08" w14:textId="1DA4286E" w:rsidR="003B6C95" w:rsidRPr="00C95F1A" w:rsidRDefault="003B6C95"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Акционерное общество «Почта России»</w:t>
            </w:r>
            <w:r w:rsidR="00CF0A70" w:rsidRPr="00C95F1A">
              <w:rPr>
                <w:rFonts w:ascii="Times New Roman" w:hAnsi="Times New Roman" w:cs="Times New Roman"/>
                <w:sz w:val="24"/>
                <w:szCs w:val="24"/>
              </w:rPr>
              <w:t>,</w:t>
            </w:r>
            <w:r w:rsidR="00C95F1A" w:rsidRPr="00C95F1A">
              <w:rPr>
                <w:rFonts w:ascii="Times New Roman" w:hAnsi="Times New Roman" w:cs="Times New Roman"/>
                <w:sz w:val="24"/>
                <w:szCs w:val="24"/>
              </w:rPr>
              <w:t xml:space="preserve"> </w:t>
            </w:r>
            <w:r w:rsidR="00C95F1A" w:rsidRPr="00C95F1A">
              <w:rPr>
                <w:rFonts w:ascii="Times New Roman" w:hAnsi="Times New Roman" w:cs="Times New Roman"/>
                <w:sz w:val="24"/>
                <w:szCs w:val="24"/>
              </w:rPr>
              <w:br/>
            </w:r>
            <w:r w:rsidRPr="00C95F1A">
              <w:rPr>
                <w:rFonts w:ascii="Times New Roman" w:hAnsi="Times New Roman" w:cs="Times New Roman"/>
                <w:sz w:val="24"/>
                <w:szCs w:val="24"/>
              </w:rPr>
              <w:t>АО «Почта России»</w:t>
            </w:r>
          </w:p>
        </w:tc>
      </w:tr>
      <w:tr w:rsidR="003B6C95" w:rsidRPr="00C95F1A" w14:paraId="3E9684F7" w14:textId="77777777" w:rsidTr="00805F6B">
        <w:trPr>
          <w:trHeight w:val="291"/>
        </w:trPr>
        <w:tc>
          <w:tcPr>
            <w:tcW w:w="709" w:type="dxa"/>
          </w:tcPr>
          <w:p w14:paraId="498FBADF" w14:textId="5CC615A7"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00C95F1A" w:rsidRPr="00C95F1A">
              <w:rPr>
                <w:rFonts w:ascii="Times New Roman" w:hAnsi="Times New Roman" w:cs="Times New Roman"/>
                <w:sz w:val="24"/>
                <w:szCs w:val="24"/>
              </w:rPr>
              <w:t xml:space="preserve"> </w:t>
            </w:r>
          </w:p>
        </w:tc>
        <w:tc>
          <w:tcPr>
            <w:tcW w:w="2697" w:type="dxa"/>
          </w:tcPr>
          <w:p w14:paraId="2A00DD12" w14:textId="77777777"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5808" w:type="dxa"/>
          </w:tcPr>
          <w:p w14:paraId="7E2DD021" w14:textId="541D16BD" w:rsidR="00221191" w:rsidRPr="00C95F1A" w:rsidRDefault="00221191" w:rsidP="00221191">
            <w:pPr>
              <w:pStyle w:val="ConsPlusNormal"/>
              <w:ind w:firstLine="0"/>
              <w:jc w:val="both"/>
              <w:rPr>
                <w:rFonts w:ascii="Times New Roman" w:hAnsi="Times New Roman" w:cs="Times New Roman"/>
                <w:sz w:val="24"/>
                <w:szCs w:val="24"/>
              </w:rPr>
            </w:pPr>
            <w:r w:rsidRPr="0022119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3653B2">
              <w:rPr>
                <w:rFonts w:ascii="Times New Roman" w:hAnsi="Times New Roman" w:cs="Times New Roman"/>
                <w:sz w:val="24"/>
                <w:szCs w:val="24"/>
              </w:rPr>
              <w:t>№</w:t>
            </w:r>
            <w:r w:rsidRPr="0022119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803E3" w:rsidRPr="00C95F1A" w14:paraId="6D8329BA" w14:textId="77777777" w:rsidTr="00805F6B">
        <w:trPr>
          <w:trHeight w:val="291"/>
        </w:trPr>
        <w:tc>
          <w:tcPr>
            <w:tcW w:w="709" w:type="dxa"/>
          </w:tcPr>
          <w:p w14:paraId="2C0C14EA" w14:textId="7EF1071D"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697" w:type="dxa"/>
          </w:tcPr>
          <w:p w14:paraId="668B1D63" w14:textId="32E357F2"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5808" w:type="dxa"/>
          </w:tcPr>
          <w:p w14:paraId="01F34AA4" w14:textId="5224EA90" w:rsidR="004803E3" w:rsidRPr="00C95F1A" w:rsidRDefault="004803E3" w:rsidP="00A903E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w:t>
            </w:r>
            <w:r w:rsidR="00317A44" w:rsidRPr="00C95F1A">
              <w:rPr>
                <w:rFonts w:ascii="Times New Roman" w:hAnsi="Times New Roman" w:cs="Times New Roman"/>
                <w:sz w:val="24"/>
                <w:szCs w:val="24"/>
              </w:rPr>
              <w:t>,</w:t>
            </w:r>
            <w:r w:rsidRPr="00C95F1A">
              <w:rPr>
                <w:rFonts w:ascii="Times New Roman" w:hAnsi="Times New Roman" w:cs="Times New Roman"/>
                <w:sz w:val="24"/>
                <w:szCs w:val="24"/>
              </w:rPr>
              <w:t xml:space="preserve"> в котором Исполнитель гарантирует оказание услуг в надлежащем качестве</w:t>
            </w:r>
            <w:r w:rsidR="00A903E4">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w:t>
            </w:r>
            <w:r w:rsidR="0032144E" w:rsidRPr="00C95F1A">
              <w:rPr>
                <w:rFonts w:ascii="Times New Roman" w:hAnsi="Times New Roman" w:cs="Times New Roman"/>
                <w:sz w:val="24"/>
                <w:szCs w:val="24"/>
              </w:rPr>
              <w:t>З</w:t>
            </w:r>
          </w:p>
        </w:tc>
      </w:tr>
      <w:tr w:rsidR="004803E3" w:rsidRPr="00C95F1A" w14:paraId="3375705B" w14:textId="77777777" w:rsidTr="00805F6B">
        <w:trPr>
          <w:trHeight w:val="291"/>
        </w:trPr>
        <w:tc>
          <w:tcPr>
            <w:tcW w:w="709" w:type="dxa"/>
          </w:tcPr>
          <w:p w14:paraId="2F77BEB0" w14:textId="494FFA64"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697" w:type="dxa"/>
          </w:tcPr>
          <w:p w14:paraId="1FDB404E" w14:textId="11684061"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Ремонт</w:t>
            </w:r>
          </w:p>
        </w:tc>
        <w:tc>
          <w:tcPr>
            <w:tcW w:w="5808" w:type="dxa"/>
          </w:tcPr>
          <w:p w14:paraId="393EA60F" w14:textId="77A29364" w:rsidR="004803E3" w:rsidRPr="00C95F1A" w:rsidRDefault="004803E3"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B36820" w:rsidRPr="00C95F1A" w14:paraId="0CDD7F46" w14:textId="77777777" w:rsidTr="00805F6B">
        <w:trPr>
          <w:trHeight w:val="291"/>
        </w:trPr>
        <w:tc>
          <w:tcPr>
            <w:tcW w:w="709" w:type="dxa"/>
          </w:tcPr>
          <w:p w14:paraId="6A34286C" w14:textId="4FB1DFEF"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697" w:type="dxa"/>
          </w:tcPr>
          <w:p w14:paraId="6DFFAB85" w14:textId="2CDA655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5808" w:type="dxa"/>
          </w:tcPr>
          <w:p w14:paraId="046409ED" w14:textId="516F5DDA"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B36820" w:rsidRPr="00C95F1A" w14:paraId="6AAA16BA" w14:textId="77777777" w:rsidTr="00805F6B">
        <w:trPr>
          <w:trHeight w:val="291"/>
        </w:trPr>
        <w:tc>
          <w:tcPr>
            <w:tcW w:w="709" w:type="dxa"/>
          </w:tcPr>
          <w:p w14:paraId="64F5BA56" w14:textId="0799AADA"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7" w:type="dxa"/>
          </w:tcPr>
          <w:p w14:paraId="41FA61E1" w14:textId="6D70AB32"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5808" w:type="dxa"/>
          </w:tcPr>
          <w:p w14:paraId="3D89CDD4" w14:textId="58493E9F"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B36820" w:rsidRPr="00C95F1A" w14:paraId="75C68787" w14:textId="77777777" w:rsidTr="00805F6B">
        <w:trPr>
          <w:trHeight w:val="291"/>
        </w:trPr>
        <w:tc>
          <w:tcPr>
            <w:tcW w:w="709" w:type="dxa"/>
          </w:tcPr>
          <w:p w14:paraId="4CB3156E" w14:textId="33EBABBC"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7" w:type="dxa"/>
          </w:tcPr>
          <w:p w14:paraId="0D4A0AE2" w14:textId="7CD5DBB4"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ТО</w:t>
            </w:r>
          </w:p>
        </w:tc>
        <w:tc>
          <w:tcPr>
            <w:tcW w:w="5808" w:type="dxa"/>
          </w:tcPr>
          <w:p w14:paraId="6C90457C" w14:textId="335A88D2"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обслуживание транспортного средства</w:t>
            </w:r>
          </w:p>
        </w:tc>
      </w:tr>
      <w:tr w:rsidR="00B36820" w:rsidRPr="00C95F1A" w14:paraId="000233C4" w14:textId="77777777" w:rsidTr="00805F6B">
        <w:trPr>
          <w:trHeight w:val="291"/>
        </w:trPr>
        <w:tc>
          <w:tcPr>
            <w:tcW w:w="709" w:type="dxa"/>
          </w:tcPr>
          <w:p w14:paraId="3B6423E8" w14:textId="03E9E395"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7" w:type="dxa"/>
          </w:tcPr>
          <w:p w14:paraId="0BC254C0" w14:textId="77777777"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5808" w:type="dxa"/>
          </w:tcPr>
          <w:p w14:paraId="3939F895" w14:textId="77777777"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B36820" w:rsidRPr="00C95F1A" w14:paraId="6AD2F877" w14:textId="77777777" w:rsidTr="00805F6B">
        <w:trPr>
          <w:trHeight w:val="291"/>
        </w:trPr>
        <w:tc>
          <w:tcPr>
            <w:tcW w:w="709" w:type="dxa"/>
          </w:tcPr>
          <w:p w14:paraId="44E2AF69" w14:textId="11E067A2"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sidR="00D82C41">
              <w:rPr>
                <w:rFonts w:ascii="Times New Roman" w:hAnsi="Times New Roman" w:cs="Times New Roman"/>
                <w:sz w:val="24"/>
                <w:szCs w:val="24"/>
              </w:rPr>
              <w:t>0</w:t>
            </w:r>
          </w:p>
        </w:tc>
        <w:tc>
          <w:tcPr>
            <w:tcW w:w="2697" w:type="dxa"/>
          </w:tcPr>
          <w:p w14:paraId="4770195C" w14:textId="760AAC65"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5808" w:type="dxa"/>
          </w:tcPr>
          <w:p w14:paraId="3289C839" w14:textId="16F630B7" w:rsidR="00B36820" w:rsidRPr="00C95F1A" w:rsidDel="004803E3" w:rsidRDefault="00D972D5" w:rsidP="00D16C0D">
            <w:pPr>
              <w:widowControl w:val="0"/>
              <w:autoSpaceDE w:val="0"/>
              <w:autoSpaceDN w:val="0"/>
              <w:adjustRightInd w:val="0"/>
              <w:spacing w:after="0" w:line="240" w:lineRule="auto"/>
              <w:jc w:val="both"/>
              <w:rPr>
                <w:rFonts w:ascii="Times New Roman" w:hAnsi="Times New Roman" w:cs="Times New Roman"/>
                <w:sz w:val="24"/>
                <w:szCs w:val="24"/>
              </w:rPr>
            </w:pPr>
            <w:r w:rsidRPr="00D972D5">
              <w:rPr>
                <w:rFonts w:ascii="Times New Roman" w:hAnsi="Times New Roman" w:cs="Times New Roman"/>
                <w:sz w:val="24"/>
                <w:szCs w:val="24"/>
              </w:rPr>
              <w:t>Ремонт и техническое обслуживание транспортных средств с использованием запасных частей, предоставляемых исполнителем</w:t>
            </w:r>
          </w:p>
        </w:tc>
      </w:tr>
      <w:tr w:rsidR="00B36820" w:rsidRPr="00C95F1A" w14:paraId="2FD8811F" w14:textId="77777777" w:rsidTr="00805F6B">
        <w:trPr>
          <w:trHeight w:val="291"/>
        </w:trPr>
        <w:tc>
          <w:tcPr>
            <w:tcW w:w="709" w:type="dxa"/>
          </w:tcPr>
          <w:p w14:paraId="778048FE" w14:textId="733A29F2" w:rsidR="00B36820" w:rsidRPr="00C95F1A" w:rsidRDefault="00B36820"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1</w:t>
            </w:r>
            <w:r w:rsidR="00D82C41">
              <w:rPr>
                <w:rFonts w:ascii="Times New Roman" w:hAnsi="Times New Roman" w:cs="Times New Roman"/>
                <w:sz w:val="24"/>
                <w:szCs w:val="24"/>
              </w:rPr>
              <w:t>1</w:t>
            </w:r>
          </w:p>
        </w:tc>
        <w:tc>
          <w:tcPr>
            <w:tcW w:w="2697" w:type="dxa"/>
          </w:tcPr>
          <w:p w14:paraId="0F7D3DA6" w14:textId="7B070A3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5808" w:type="dxa"/>
          </w:tcPr>
          <w:p w14:paraId="52B2C911" w14:textId="54C83B00"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bl>
    <w:p w14:paraId="2CE28CC3" w14:textId="2FCF7B16"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НАИМЕНОВАНИЕ УСЛУГИ</w:t>
      </w:r>
    </w:p>
    <w:p w14:paraId="0A3EDE7F" w14:textId="25A19D07" w:rsidR="003B6C95" w:rsidRPr="006C5D6F" w:rsidRDefault="003653B2" w:rsidP="0038643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6C5D6F">
        <w:rPr>
          <w:rFonts w:ascii="Times New Roman" w:eastAsia="Times New Roman" w:hAnsi="Times New Roman" w:cs="Times New Roman"/>
          <w:sz w:val="24"/>
          <w:szCs w:val="24"/>
          <w:lang w:eastAsia="ru-RU"/>
        </w:rPr>
        <w:t>Оказание услуг по</w:t>
      </w:r>
      <w:r w:rsidRPr="006C5D6F">
        <w:rPr>
          <w:rFonts w:ascii="Times New Roman" w:hAnsi="Times New Roman" w:cs="Times New Roman"/>
          <w:sz w:val="24"/>
          <w:szCs w:val="24"/>
        </w:rPr>
        <w:t xml:space="preserve"> </w:t>
      </w:r>
      <w:r w:rsidRPr="006C5D6F">
        <w:rPr>
          <w:rFonts w:ascii="Times New Roman" w:eastAsia="Times New Roman" w:hAnsi="Times New Roman" w:cs="Times New Roman"/>
          <w:sz w:val="24"/>
          <w:szCs w:val="24"/>
          <w:lang w:eastAsia="ru-RU"/>
        </w:rPr>
        <w:t>ремонту и техническому обслуживанию</w:t>
      </w:r>
      <w:r>
        <w:rPr>
          <w:rFonts w:ascii="Arial" w:eastAsia="Times New Roman" w:hAnsi="Arial" w:cs="Arial"/>
          <w:color w:val="333333"/>
          <w:sz w:val="16"/>
          <w:szCs w:val="16"/>
          <w:lang w:eastAsia="ru-RU"/>
        </w:rPr>
        <w:t xml:space="preserve"> </w:t>
      </w:r>
      <w:r w:rsidRPr="006C5D6F">
        <w:rPr>
          <w:rFonts w:ascii="Times New Roman" w:eastAsia="Times New Roman" w:hAnsi="Times New Roman" w:cs="Times New Roman"/>
          <w:sz w:val="24"/>
          <w:szCs w:val="24"/>
          <w:lang w:eastAsia="ru-RU"/>
        </w:rPr>
        <w:t xml:space="preserve">транспортных средств </w:t>
      </w:r>
      <w:r>
        <w:rPr>
          <w:rFonts w:ascii="Times New Roman" w:eastAsia="Times New Roman" w:hAnsi="Times New Roman" w:cs="Times New Roman"/>
          <w:color w:val="333333"/>
          <w:sz w:val="24"/>
          <w:szCs w:val="24"/>
          <w:lang w:val="en-US" w:eastAsia="ru-RU"/>
        </w:rPr>
        <w:t>HINO</w:t>
      </w:r>
      <w:r w:rsidRPr="00387336">
        <w:rPr>
          <w:rFonts w:ascii="Times New Roman" w:eastAsia="Times New Roman" w:hAnsi="Times New Roman" w:cs="Times New Roman"/>
          <w:color w:val="333333"/>
          <w:sz w:val="24"/>
          <w:szCs w:val="24"/>
          <w:lang w:eastAsia="ru-RU"/>
        </w:rPr>
        <w:t xml:space="preserve"> 300 </w:t>
      </w:r>
      <w:r>
        <w:rPr>
          <w:rFonts w:ascii="Times New Roman" w:eastAsia="Times New Roman" w:hAnsi="Times New Roman" w:cs="Times New Roman"/>
          <w:color w:val="333333"/>
          <w:sz w:val="24"/>
          <w:szCs w:val="24"/>
          <w:lang w:eastAsia="ru-RU"/>
        </w:rPr>
        <w:t>и</w:t>
      </w:r>
      <w:r w:rsidR="0076489B">
        <w:rPr>
          <w:rFonts w:ascii="Times New Roman" w:eastAsia="Times New Roman" w:hAnsi="Times New Roman" w:cs="Times New Roman"/>
          <w:color w:val="333333"/>
          <w:sz w:val="24"/>
          <w:szCs w:val="24"/>
          <w:lang w:eastAsia="ru-RU"/>
        </w:rPr>
        <w:t xml:space="preserve"> </w:t>
      </w:r>
      <w:r w:rsidR="0076489B">
        <w:rPr>
          <w:rFonts w:ascii="Times New Roman" w:eastAsia="Times New Roman" w:hAnsi="Times New Roman" w:cs="Times New Roman"/>
          <w:color w:val="333333"/>
          <w:sz w:val="24"/>
          <w:szCs w:val="24"/>
          <w:lang w:val="en-US" w:eastAsia="ru-RU"/>
        </w:rPr>
        <w:t>HINO</w:t>
      </w:r>
      <w:r>
        <w:rPr>
          <w:rFonts w:ascii="Times New Roman" w:eastAsia="Times New Roman" w:hAnsi="Times New Roman" w:cs="Times New Roman"/>
          <w:color w:val="333333"/>
          <w:sz w:val="24"/>
          <w:szCs w:val="24"/>
          <w:lang w:eastAsia="ru-RU"/>
        </w:rPr>
        <w:t xml:space="preserve"> 500 </w:t>
      </w:r>
      <w:r w:rsidRPr="0038643F">
        <w:rPr>
          <w:rFonts w:ascii="Times New Roman" w:hAnsi="Times New Roman" w:cs="Times New Roman"/>
          <w:sz w:val="24"/>
          <w:szCs w:val="24"/>
        </w:rPr>
        <w:t>с использованием запасных частей</w:t>
      </w:r>
      <w:r>
        <w:rPr>
          <w:rFonts w:ascii="Times New Roman" w:hAnsi="Times New Roman" w:cs="Times New Roman"/>
          <w:sz w:val="24"/>
          <w:szCs w:val="24"/>
        </w:rPr>
        <w:t>,</w:t>
      </w:r>
      <w:r w:rsidRPr="0038643F">
        <w:rPr>
          <w:rFonts w:ascii="Times New Roman" w:hAnsi="Times New Roman" w:cs="Times New Roman"/>
          <w:sz w:val="24"/>
          <w:szCs w:val="24"/>
        </w:rPr>
        <w:t xml:space="preserve"> предоставляемых исполнителем </w:t>
      </w:r>
      <w:r w:rsidRPr="006C5D6F">
        <w:rPr>
          <w:rFonts w:ascii="Times New Roman" w:hAnsi="Times New Roman" w:cs="Times New Roman"/>
          <w:sz w:val="24"/>
          <w:szCs w:val="24"/>
        </w:rPr>
        <w:t xml:space="preserve">для нужд </w:t>
      </w:r>
      <w:r w:rsidRPr="006C5D6F">
        <w:rPr>
          <w:rFonts w:ascii="Times New Roman" w:eastAsia="Times New Roman" w:hAnsi="Times New Roman" w:cs="Times New Roman"/>
          <w:sz w:val="24"/>
          <w:szCs w:val="24"/>
          <w:lang w:eastAsia="ru-RU"/>
        </w:rPr>
        <w:t>УФПС</w:t>
      </w:r>
      <w:r>
        <w:rPr>
          <w:rFonts w:ascii="Times New Roman" w:eastAsia="Times New Roman" w:hAnsi="Times New Roman" w:cs="Times New Roman"/>
          <w:sz w:val="24"/>
          <w:szCs w:val="24"/>
          <w:lang w:eastAsia="ru-RU"/>
        </w:rPr>
        <w:t xml:space="preserve"> </w:t>
      </w:r>
      <w:r w:rsidR="00BD7126">
        <w:rPr>
          <w:rFonts w:ascii="Times New Roman" w:eastAsia="Times New Roman" w:hAnsi="Times New Roman" w:cs="Times New Roman"/>
          <w:sz w:val="24"/>
          <w:szCs w:val="24"/>
          <w:lang w:eastAsia="ru-RU"/>
        </w:rPr>
        <w:t>Республики Башкортостан</w:t>
      </w:r>
      <w:r w:rsidR="00917F3C" w:rsidRPr="006C5D6F">
        <w:rPr>
          <w:rFonts w:ascii="Times New Roman" w:eastAsia="Times New Roman" w:hAnsi="Times New Roman" w:cs="Times New Roman"/>
          <w:sz w:val="24"/>
          <w:szCs w:val="24"/>
          <w:lang w:eastAsia="ru-RU"/>
        </w:rPr>
        <w:t>.</w:t>
      </w:r>
    </w:p>
    <w:p w14:paraId="28EA76D2" w14:textId="08D68FFA"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ОПИСАНИЕ УСЛУГИ, ЦЕЛЬ И ЗАДАЧИ</w:t>
      </w:r>
    </w:p>
    <w:p w14:paraId="3D29F70B" w14:textId="77777777" w:rsidR="0038643F" w:rsidRPr="004E4ECF" w:rsidRDefault="0038643F" w:rsidP="0038643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hAnsi="Times New Roman" w:cs="Times New Roman"/>
          <w:sz w:val="24"/>
          <w:szCs w:val="24"/>
        </w:rPr>
        <w:t xml:space="preserve">Оказание </w:t>
      </w:r>
      <w:r w:rsidRPr="004E4ECF">
        <w:rPr>
          <w:rFonts w:ascii="Times New Roman" w:eastAsia="Times New Roman" w:hAnsi="Times New Roman" w:cs="Times New Roman"/>
          <w:sz w:val="24"/>
          <w:szCs w:val="24"/>
          <w:lang w:eastAsia="ru-RU"/>
        </w:rPr>
        <w:t xml:space="preserve">Услуг </w:t>
      </w:r>
      <w:r w:rsidRPr="004E4ECF">
        <w:rPr>
          <w:rFonts w:ascii="Times New Roman" w:hAnsi="Times New Roman" w:cs="Times New Roman"/>
          <w:sz w:val="24"/>
          <w:szCs w:val="24"/>
        </w:rPr>
        <w:t>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0DF7367E" w14:textId="77777777" w:rsidR="0038643F" w:rsidRPr="004E4ECF" w:rsidRDefault="0038643F" w:rsidP="0038643F">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 xml:space="preserve">Услуги оказываются на СТО Исполнителя с использованием собственного оборудования, расходных материалов и запасных частей, предоставляемых Исполнителем, рекомендованных к использованию производителями ТС, согласно </w:t>
      </w:r>
      <w:r w:rsidRPr="004E4ECF">
        <w:rPr>
          <w:rFonts w:ascii="Times New Roman" w:hAnsi="Times New Roman" w:cs="Times New Roman"/>
          <w:sz w:val="24"/>
          <w:szCs w:val="24"/>
          <w:lang w:val="en-US"/>
        </w:rPr>
        <w:t>VIN</w:t>
      </w:r>
      <w:r w:rsidRPr="004E4ECF">
        <w:rPr>
          <w:rFonts w:ascii="Times New Roman" w:hAnsi="Times New Roman" w:cs="Times New Roman"/>
          <w:sz w:val="24"/>
          <w:szCs w:val="24"/>
        </w:rPr>
        <w:t>.</w:t>
      </w:r>
    </w:p>
    <w:p w14:paraId="5FF23CEA" w14:textId="77777777" w:rsidR="0038643F" w:rsidRPr="004E4ECF" w:rsidRDefault="0038643F" w:rsidP="0038643F">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 xml:space="preserve">Цели: </w:t>
      </w:r>
    </w:p>
    <w:p w14:paraId="6B17BF3D"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поддержание работоспособности и исправного состояния ТС;</w:t>
      </w:r>
    </w:p>
    <w:p w14:paraId="09106606"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исполнение норм, правил и процедур ремонта и ТО ТС, установленных производителем ТС.</w:t>
      </w:r>
    </w:p>
    <w:p w14:paraId="5526A628"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Задачи:</w:t>
      </w:r>
    </w:p>
    <w:p w14:paraId="46C12C4A"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проведение диагностики, планового ТО и ремонта ТС;</w:t>
      </w:r>
    </w:p>
    <w:p w14:paraId="7BCCF1F7"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продление эксплуатационного ресурса ТС;</w:t>
      </w:r>
    </w:p>
    <w:p w14:paraId="006B7DD5"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обеспечение безопасной эксплуатации ТС.</w:t>
      </w:r>
    </w:p>
    <w:p w14:paraId="369BEE20" w14:textId="042AAFE5"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ТРЕБОВАНИЯ К СРОКУ И МЕСТУ ОКАЗАНИЯ УСЛУГ</w:t>
      </w:r>
    </w:p>
    <w:p w14:paraId="72CC25BA" w14:textId="77777777"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Оказание Услуг осуществляется Исполнителем на основании заявок Заказчика в сроки, установленные п. 6.2.4 ТЗ. </w:t>
      </w:r>
    </w:p>
    <w:p w14:paraId="1CD04503" w14:textId="3F7ACCEC"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Место оказания Услуг: г. </w:t>
      </w:r>
      <w:r w:rsidR="00BD7126">
        <w:rPr>
          <w:rFonts w:ascii="Times New Roman" w:hAnsi="Times New Roman" w:cs="Times New Roman"/>
          <w:sz w:val="24"/>
          <w:szCs w:val="24"/>
        </w:rPr>
        <w:t>Уфа</w:t>
      </w:r>
      <w:r w:rsidRPr="0038643F">
        <w:rPr>
          <w:rFonts w:ascii="Times New Roman" w:hAnsi="Times New Roman" w:cs="Times New Roman"/>
          <w:sz w:val="24"/>
          <w:szCs w:val="24"/>
        </w:rPr>
        <w:t>.</w:t>
      </w:r>
    </w:p>
    <w:p w14:paraId="7CF4420D" w14:textId="77777777"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Начало оказания Услуг – с даты подписания договора.</w:t>
      </w:r>
    </w:p>
    <w:p w14:paraId="2C6441A6" w14:textId="00360AA2" w:rsidR="0038643F" w:rsidRPr="006C5D6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Общий срок оказания Услуг с момента подписания договора </w:t>
      </w:r>
      <w:r w:rsidR="00A17A6E">
        <w:rPr>
          <w:rFonts w:ascii="Times New Roman" w:hAnsi="Times New Roman" w:cs="Times New Roman"/>
          <w:sz w:val="24"/>
          <w:szCs w:val="24"/>
        </w:rPr>
        <w:t>в течение 12 месяцев.</w:t>
      </w:r>
    </w:p>
    <w:p w14:paraId="34EAAA9F" w14:textId="24B5A3FA" w:rsidR="004971AF" w:rsidRPr="006C5D6F" w:rsidRDefault="004971AF" w:rsidP="004971AF">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6C5D6F">
        <w:rPr>
          <w:b/>
          <w:sz w:val="24"/>
          <w:szCs w:val="24"/>
        </w:rPr>
        <w:t>ХАРАКТЕРИСТИКИ ОКАЗЫВАЕМЫХ УСЛУГ</w:t>
      </w:r>
    </w:p>
    <w:p w14:paraId="0E5325CE" w14:textId="77777777" w:rsidR="0038643F" w:rsidRPr="0038643F" w:rsidRDefault="0038643F" w:rsidP="0038643F">
      <w:pPr>
        <w:tabs>
          <w:tab w:val="left" w:pos="1276"/>
        </w:tabs>
        <w:spacing w:before="120"/>
        <w:jc w:val="both"/>
        <w:rPr>
          <w:rFonts w:ascii="Times New Roman" w:eastAsia="Times New Roman" w:hAnsi="Times New Roman"/>
          <w:b/>
          <w:sz w:val="24"/>
          <w:szCs w:val="24"/>
          <w:lang w:val="en-US"/>
        </w:rPr>
      </w:pPr>
      <w:r w:rsidRPr="0038643F">
        <w:rPr>
          <w:rFonts w:ascii="Times New Roman" w:hAnsi="Times New Roman"/>
          <w:b/>
          <w:sz w:val="24"/>
          <w:szCs w:val="24"/>
        </w:rPr>
        <w:t>Перечень услуг:</w:t>
      </w:r>
    </w:p>
    <w:tbl>
      <w:tblPr>
        <w:tblStyle w:val="TableGrid1"/>
        <w:tblW w:w="8026" w:type="dxa"/>
        <w:tblInd w:w="236" w:type="dxa"/>
        <w:tblCellMar>
          <w:top w:w="28" w:type="dxa"/>
          <w:left w:w="93" w:type="dxa"/>
          <w:right w:w="137" w:type="dxa"/>
        </w:tblCellMar>
        <w:tblLook w:val="04A0" w:firstRow="1" w:lastRow="0" w:firstColumn="1" w:lastColumn="0" w:noHBand="0" w:noVBand="1"/>
      </w:tblPr>
      <w:tblGrid>
        <w:gridCol w:w="505"/>
        <w:gridCol w:w="6104"/>
        <w:gridCol w:w="1417"/>
      </w:tblGrid>
      <w:tr w:rsidR="0038643F" w:rsidRPr="0038643F" w14:paraId="04D1D55E" w14:textId="77777777" w:rsidTr="00A91C24">
        <w:trPr>
          <w:trHeight w:val="393"/>
          <w:tblHeader/>
        </w:trPr>
        <w:tc>
          <w:tcPr>
            <w:tcW w:w="0" w:type="auto"/>
            <w:tcBorders>
              <w:top w:val="single" w:sz="2" w:space="0" w:color="000000"/>
              <w:left w:val="single" w:sz="2" w:space="0" w:color="000000"/>
              <w:bottom w:val="single" w:sz="2" w:space="0" w:color="000000"/>
              <w:right w:val="single" w:sz="2" w:space="0" w:color="000000"/>
            </w:tcBorders>
            <w:vAlign w:val="center"/>
          </w:tcPr>
          <w:p w14:paraId="26DDFE4B" w14:textId="77777777" w:rsidR="0038643F" w:rsidRPr="0038643F" w:rsidRDefault="0038643F" w:rsidP="0038643F">
            <w:pPr>
              <w:ind w:left="-25"/>
              <w:jc w:val="center"/>
              <w:rPr>
                <w:rFonts w:ascii="Times New Roman" w:hAnsi="Times New Roman"/>
              </w:rPr>
            </w:pPr>
            <w:r w:rsidRPr="0038643F">
              <w:rPr>
                <w:rFonts w:ascii="Times New Roman" w:hAnsi="Times New Roman"/>
              </w:rPr>
              <w:t>№ п/п</w:t>
            </w:r>
          </w:p>
        </w:tc>
        <w:tc>
          <w:tcPr>
            <w:tcW w:w="6104" w:type="dxa"/>
            <w:tcBorders>
              <w:top w:val="single" w:sz="2" w:space="0" w:color="000000"/>
              <w:left w:val="single" w:sz="2" w:space="0" w:color="000000"/>
              <w:bottom w:val="single" w:sz="2" w:space="0" w:color="000000"/>
              <w:right w:val="single" w:sz="2" w:space="0" w:color="000000"/>
            </w:tcBorders>
            <w:vAlign w:val="center"/>
          </w:tcPr>
          <w:p w14:paraId="2D714E67" w14:textId="77777777" w:rsidR="0038643F" w:rsidRPr="0038643F" w:rsidRDefault="0038643F" w:rsidP="0038643F">
            <w:pPr>
              <w:ind w:left="-25"/>
              <w:jc w:val="center"/>
              <w:rPr>
                <w:rFonts w:ascii="Times New Roman" w:hAnsi="Times New Roman"/>
              </w:rPr>
            </w:pPr>
            <w:r w:rsidRPr="0038643F">
              <w:rPr>
                <w:rFonts w:ascii="Times New Roman" w:hAnsi="Times New Roman"/>
              </w:rPr>
              <w:t>Услуги</w:t>
            </w:r>
          </w:p>
        </w:tc>
        <w:tc>
          <w:tcPr>
            <w:tcW w:w="1417" w:type="dxa"/>
            <w:tcBorders>
              <w:top w:val="single" w:sz="2" w:space="0" w:color="000000"/>
              <w:left w:val="single" w:sz="2" w:space="0" w:color="000000"/>
              <w:bottom w:val="single" w:sz="2" w:space="0" w:color="000000"/>
              <w:right w:val="single" w:sz="2" w:space="0" w:color="000000"/>
            </w:tcBorders>
            <w:vAlign w:val="center"/>
          </w:tcPr>
          <w:p w14:paraId="6ED98002" w14:textId="77777777" w:rsidR="0038643F" w:rsidRPr="0038643F" w:rsidRDefault="0038643F" w:rsidP="0038643F">
            <w:pPr>
              <w:ind w:left="-25"/>
              <w:jc w:val="center"/>
              <w:rPr>
                <w:rFonts w:ascii="Times New Roman" w:hAnsi="Times New Roman"/>
              </w:rPr>
            </w:pPr>
            <w:r w:rsidRPr="0038643F">
              <w:rPr>
                <w:rFonts w:ascii="Times New Roman" w:hAnsi="Times New Roman"/>
              </w:rPr>
              <w:t>Ед.</w:t>
            </w:r>
          </w:p>
          <w:p w14:paraId="2910CE94" w14:textId="77777777" w:rsidR="0038643F" w:rsidRPr="0038643F" w:rsidRDefault="0038643F" w:rsidP="0038643F">
            <w:pPr>
              <w:ind w:left="-25"/>
              <w:jc w:val="center"/>
              <w:rPr>
                <w:rFonts w:ascii="Times New Roman" w:hAnsi="Times New Roman"/>
              </w:rPr>
            </w:pPr>
            <w:r w:rsidRPr="0038643F">
              <w:rPr>
                <w:rFonts w:ascii="Times New Roman" w:hAnsi="Times New Roman"/>
              </w:rPr>
              <w:t>измерения</w:t>
            </w:r>
          </w:p>
        </w:tc>
      </w:tr>
      <w:tr w:rsidR="0038643F" w:rsidRPr="0038643F" w14:paraId="2F971827" w14:textId="77777777" w:rsidTr="00A91C24">
        <w:trPr>
          <w:trHeight w:val="543"/>
        </w:trPr>
        <w:tc>
          <w:tcPr>
            <w:tcW w:w="0" w:type="auto"/>
            <w:tcBorders>
              <w:top w:val="single" w:sz="2" w:space="0" w:color="000000"/>
              <w:left w:val="single" w:sz="2" w:space="0" w:color="000000"/>
              <w:bottom w:val="single" w:sz="2" w:space="0" w:color="000000"/>
              <w:right w:val="single" w:sz="2" w:space="0" w:color="000000"/>
            </w:tcBorders>
          </w:tcPr>
          <w:p w14:paraId="00F32336" w14:textId="77777777" w:rsidR="0038643F" w:rsidRPr="0038643F" w:rsidRDefault="0038643F" w:rsidP="0038643F">
            <w:pPr>
              <w:rPr>
                <w:rFonts w:ascii="Times New Roman" w:hAnsi="Times New Roman"/>
              </w:rPr>
            </w:pPr>
            <w:r w:rsidRPr="0038643F">
              <w:rPr>
                <w:rFonts w:ascii="Times New Roman" w:hAnsi="Times New Roman"/>
              </w:rPr>
              <w:t>1.</w:t>
            </w:r>
          </w:p>
        </w:tc>
        <w:tc>
          <w:tcPr>
            <w:tcW w:w="6104" w:type="dxa"/>
            <w:tcBorders>
              <w:top w:val="single" w:sz="2" w:space="0" w:color="000000"/>
              <w:left w:val="single" w:sz="2" w:space="0" w:color="000000"/>
              <w:bottom w:val="single" w:sz="2" w:space="0" w:color="000000"/>
              <w:right w:val="single" w:sz="2" w:space="0" w:color="000000"/>
            </w:tcBorders>
            <w:vAlign w:val="center"/>
          </w:tcPr>
          <w:p w14:paraId="0A9A7A9B" w14:textId="77777777" w:rsidR="0038643F" w:rsidRPr="0038643F" w:rsidRDefault="0038643F" w:rsidP="0038643F">
            <w:pPr>
              <w:ind w:left="5"/>
              <w:rPr>
                <w:rFonts w:ascii="Times New Roman" w:hAnsi="Times New Roman"/>
                <w:sz w:val="24"/>
                <w:szCs w:val="24"/>
              </w:rPr>
            </w:pPr>
            <w:r w:rsidRPr="0038643F">
              <w:rPr>
                <w:rFonts w:ascii="Times New Roman" w:hAnsi="Times New Roman"/>
                <w:sz w:val="24"/>
                <w:szCs w:val="24"/>
              </w:rPr>
              <w:t xml:space="preserve"> Проведение ремонта и технического обслуживания</w:t>
            </w:r>
          </w:p>
        </w:tc>
        <w:tc>
          <w:tcPr>
            <w:tcW w:w="1417" w:type="dxa"/>
            <w:tcBorders>
              <w:top w:val="single" w:sz="2" w:space="0" w:color="000000"/>
              <w:left w:val="single" w:sz="2" w:space="0" w:color="000000"/>
              <w:bottom w:val="single" w:sz="2" w:space="0" w:color="000000"/>
              <w:right w:val="single" w:sz="2" w:space="0" w:color="000000"/>
            </w:tcBorders>
          </w:tcPr>
          <w:p w14:paraId="635E3153" w14:textId="77777777" w:rsidR="0038643F" w:rsidRPr="0038643F" w:rsidRDefault="0038643F" w:rsidP="0038643F">
            <w:pPr>
              <w:rPr>
                <w:rFonts w:ascii="Times New Roman" w:hAnsi="Times New Roman"/>
                <w:sz w:val="24"/>
                <w:szCs w:val="24"/>
              </w:rPr>
            </w:pPr>
            <w:r w:rsidRPr="0038643F">
              <w:rPr>
                <w:rFonts w:ascii="Times New Roman" w:hAnsi="Times New Roman"/>
                <w:sz w:val="24"/>
                <w:szCs w:val="24"/>
              </w:rPr>
              <w:t>н/час</w:t>
            </w:r>
          </w:p>
        </w:tc>
      </w:tr>
    </w:tbl>
    <w:p w14:paraId="52866DFA" w14:textId="77777777" w:rsidR="0038643F" w:rsidRPr="0038643F" w:rsidRDefault="0038643F" w:rsidP="0038643F">
      <w:pPr>
        <w:tabs>
          <w:tab w:val="left" w:pos="1276"/>
        </w:tabs>
        <w:spacing w:before="120" w:after="0"/>
        <w:ind w:firstLine="709"/>
        <w:jc w:val="both"/>
        <w:rPr>
          <w:rFonts w:ascii="Times New Roman" w:eastAsia="Times New Roman" w:hAnsi="Times New Roman"/>
          <w:b/>
          <w:sz w:val="24"/>
          <w:szCs w:val="24"/>
        </w:rPr>
      </w:pPr>
      <w:r w:rsidRPr="0038643F">
        <w:rPr>
          <w:rFonts w:ascii="Times New Roman" w:eastAsia="Times New Roman" w:hAnsi="Times New Roman"/>
          <w:b/>
          <w:sz w:val="24"/>
          <w:szCs w:val="24"/>
        </w:rPr>
        <w:t>Данные услуги включают в себя:</w:t>
      </w:r>
    </w:p>
    <w:p w14:paraId="0A35F98C"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уборочно-моечные работы;</w:t>
      </w:r>
    </w:p>
    <w:p w14:paraId="53B32EA6"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контрольно-диагностические работы;</w:t>
      </w:r>
    </w:p>
    <w:p w14:paraId="1C117863"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регулировочные работы;</w:t>
      </w:r>
    </w:p>
    <w:p w14:paraId="65443EE3"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электротехнические работы;</w:t>
      </w:r>
    </w:p>
    <w:p w14:paraId="062D6AE7"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работы по ремонту системы питания;</w:t>
      </w:r>
    </w:p>
    <w:p w14:paraId="176ACAA1"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заправочные, смазочные работы;</w:t>
      </w:r>
    </w:p>
    <w:p w14:paraId="76EC4A7E"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периодическое ТО;</w:t>
      </w:r>
    </w:p>
    <w:p w14:paraId="61F2B2F7"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ремонт узлов, систем, механизмов и агрегатов (в том числе аккумуляторных батарей);</w:t>
      </w:r>
    </w:p>
    <w:p w14:paraId="36C89CDA"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кузовные работы (в том числе жестяно-сварочные, арматурные, обойные, окрасочные и др.);</w:t>
      </w:r>
    </w:p>
    <w:p w14:paraId="493618FB"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шиномонтажные, шиноремонтные работы, ремонт камер;</w:t>
      </w:r>
    </w:p>
    <w:p w14:paraId="3B694175"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слесарно-механические работы.</w:t>
      </w:r>
    </w:p>
    <w:p w14:paraId="5000EB09" w14:textId="77777777" w:rsidR="0038643F" w:rsidRPr="0038643F" w:rsidRDefault="0038643F" w:rsidP="0038643F">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ПОРЯДКУ ОКАЗАНИЯ УСЛУГ</w:t>
      </w:r>
    </w:p>
    <w:p w14:paraId="70767BB0"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качеству оказываемых услуг</w:t>
      </w:r>
    </w:p>
    <w:p w14:paraId="0C7414FD"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6.1.1.</w:t>
      </w:r>
      <w:r w:rsidRPr="0038643F">
        <w:rPr>
          <w:rFonts w:ascii="Times New Roman" w:eastAsia="Times New Roman" w:hAnsi="Times New Roman" w:cs="Times New Roman"/>
          <w:sz w:val="24"/>
          <w:szCs w:val="24"/>
          <w:lang w:eastAsia="ru-RU"/>
        </w:rPr>
        <w:tab/>
        <w:t>Оказание Услуг должно соответствовать требованиям следующих нормативных документов:</w:t>
      </w:r>
      <w:r w:rsidRPr="0038643F">
        <w:rPr>
          <w:rFonts w:ascii="Times New Roman" w:eastAsia="Calibri" w:hAnsi="Times New Roman" w:cs="Times New Roman"/>
          <w:sz w:val="24"/>
          <w:szCs w:val="24"/>
        </w:rPr>
        <w:t xml:space="preserve">  </w:t>
      </w:r>
    </w:p>
    <w:p w14:paraId="5C55DFBC" w14:textId="77777777" w:rsidR="0009412F" w:rsidRPr="0038643F" w:rsidRDefault="0009412F" w:rsidP="0009412F">
      <w:pPr>
        <w:widowControl w:val="0"/>
        <w:numPr>
          <w:ilvl w:val="0"/>
          <w:numId w:val="15"/>
        </w:numPr>
        <w:tabs>
          <w:tab w:val="left" w:pos="1134"/>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18322-2016 «Межгосударственный стандарт. Система технического обслуживания и ремонта техники. Термины и определения»;</w:t>
      </w:r>
    </w:p>
    <w:p w14:paraId="6575277B"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технический регламент Таможенного союза «О безопасности машин и оборудования» (ТР ТС 010/2011);</w:t>
      </w:r>
    </w:p>
    <w:p w14:paraId="5A788102"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33997-2016 «Межгосударственный стандарт. Колесные транспортные средства. Требования к безопасности в эксплуатации и методы проверки»;</w:t>
      </w:r>
    </w:p>
    <w:p w14:paraId="5BFA1612"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решение Комиссии Таможенного союза от 09.12.2011 № 877 </w:t>
      </w:r>
      <w:r w:rsidRPr="0038643F">
        <w:rPr>
          <w:rFonts w:ascii="Times New Roman" w:eastAsia="Times New Roman" w:hAnsi="Times New Roman" w:cs="Times New Roman"/>
          <w:sz w:val="24"/>
          <w:szCs w:val="24"/>
          <w:lang w:eastAsia="ru-RU"/>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242DA368" w14:textId="77777777" w:rsidR="0009412F" w:rsidRPr="0038643F" w:rsidRDefault="0009412F" w:rsidP="0009412F">
      <w:pPr>
        <w:numPr>
          <w:ilvl w:val="0"/>
          <w:numId w:val="15"/>
        </w:numPr>
        <w:tabs>
          <w:tab w:val="left" w:pos="1134"/>
        </w:tabs>
        <w:spacing w:after="0" w:line="240" w:lineRule="auto"/>
        <w:ind w:left="0" w:right="23" w:firstLine="709"/>
        <w:jc w:val="both"/>
        <w:rPr>
          <w:rFonts w:ascii="Times New Roman" w:hAnsi="Times New Roman" w:cs="Times New Roman"/>
          <w:sz w:val="24"/>
          <w:szCs w:val="24"/>
        </w:rPr>
      </w:pPr>
      <w:r w:rsidRPr="0038643F">
        <w:rPr>
          <w:rFonts w:ascii="Times New Roman" w:hAnsi="Times New Roman" w:cs="Times New Roman"/>
          <w:sz w:val="24"/>
          <w:szCs w:val="24"/>
        </w:rPr>
        <w:t>постановление Правительства Российской Федерации от 11.04.2001 № 290 «Об утверждении Правил оказания услуг (выполнения работ)</w:t>
      </w:r>
      <w:r w:rsidRPr="0038643F">
        <w:rPr>
          <w:rFonts w:ascii="Times New Roman" w:hAnsi="Times New Roman" w:cs="Times New Roman"/>
          <w:sz w:val="24"/>
          <w:szCs w:val="24"/>
        </w:rPr>
        <w:br/>
        <w:t>по техническому обслуживанию и ремонту автомототранспортных средств».</w:t>
      </w:r>
    </w:p>
    <w:p w14:paraId="05E291B8" w14:textId="77777777" w:rsidR="0009412F" w:rsidRPr="0038643F" w:rsidRDefault="0009412F" w:rsidP="0009412F">
      <w:pPr>
        <w:tabs>
          <w:tab w:val="left" w:pos="1134"/>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5FFCF784"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6.1.2.</w:t>
      </w:r>
      <w:r w:rsidRPr="0038643F">
        <w:rPr>
          <w:rFonts w:ascii="Times New Roman" w:eastAsia="Times New Roman" w:hAnsi="Times New Roman" w:cs="Times New Roman"/>
          <w:sz w:val="24"/>
          <w:szCs w:val="24"/>
          <w:lang w:eastAsia="ru-RU"/>
        </w:rPr>
        <w:tab/>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06B05B39" w14:textId="77777777" w:rsidR="0009412F" w:rsidRPr="0038643F" w:rsidRDefault="0009412F" w:rsidP="0009412F">
      <w:pPr>
        <w:spacing w:after="0" w:line="240" w:lineRule="auto"/>
        <w:ind w:firstLine="709"/>
        <w:jc w:val="both"/>
        <w:rPr>
          <w:rFonts w:ascii="Times New Roman" w:hAnsi="Times New Roman" w:cs="Times New Roman"/>
          <w:sz w:val="24"/>
          <w:szCs w:val="24"/>
        </w:rPr>
      </w:pPr>
      <w:r w:rsidRPr="0038643F">
        <w:rPr>
          <w:rFonts w:ascii="Times New Roman" w:hAnsi="Times New Roman" w:cs="Times New Roman"/>
          <w:sz w:val="24"/>
          <w:szCs w:val="24"/>
        </w:rPr>
        <w:t>6.1.3.</w:t>
      </w:r>
      <w:r w:rsidRPr="0038643F">
        <w:rPr>
          <w:rFonts w:ascii="Times New Roman" w:hAnsi="Times New Roman" w:cs="Times New Roman"/>
          <w:sz w:val="24"/>
          <w:szCs w:val="24"/>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36A84C22" w14:textId="77777777" w:rsidR="0009412F" w:rsidRPr="0038643F" w:rsidRDefault="0009412F" w:rsidP="0009412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6.1.4.</w:t>
      </w:r>
      <w:r w:rsidRPr="0038643F">
        <w:rPr>
          <w:rFonts w:ascii="Times New Roman" w:eastAsia="Times New Roman" w:hAnsi="Times New Roman" w:cs="Times New Roman"/>
          <w:sz w:val="24"/>
          <w:szCs w:val="24"/>
          <w:lang w:eastAsia="ru-RU"/>
        </w:rPr>
        <w:tab/>
      </w:r>
      <w:r w:rsidRPr="0038643F">
        <w:rPr>
          <w:rFonts w:ascii="Times New Roman" w:eastAsia="Times New Roman" w:hAnsi="Times New Roman" w:cs="Times New Roman"/>
          <w:bCs/>
          <w:sz w:val="24"/>
          <w:szCs w:val="24"/>
          <w:lang w:eastAsia="ru-RU"/>
        </w:rPr>
        <w:t xml:space="preserve">Если нормативные документы, указанные в ТЗ, утратят силу </w:t>
      </w:r>
      <w:r w:rsidRPr="0038643F">
        <w:rPr>
          <w:rFonts w:ascii="Times New Roman" w:eastAsia="Times New Roman" w:hAnsi="Times New Roman" w:cs="Times New Roman"/>
          <w:bCs/>
          <w:sz w:val="24"/>
          <w:szCs w:val="24"/>
          <w:lang w:eastAsia="ru-RU"/>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717D978E" w14:textId="77777777" w:rsidR="0009412F" w:rsidRPr="0038643F" w:rsidRDefault="0009412F" w:rsidP="0009412F">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Условия оказания Услуг</w:t>
      </w:r>
    </w:p>
    <w:p w14:paraId="7A2C0F4E"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6.2.1.</w:t>
      </w:r>
      <w:r w:rsidRPr="0038643F">
        <w:rPr>
          <w:rFonts w:ascii="Times New Roman" w:hAnsi="Times New Roman" w:cs="Times New Roman"/>
          <w:sz w:val="24"/>
          <w:szCs w:val="24"/>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075412C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6.2.2.</w:t>
      </w:r>
      <w:r w:rsidRPr="0038643F">
        <w:rPr>
          <w:rFonts w:ascii="Times New Roman" w:eastAsia="Times New Roman" w:hAnsi="Times New Roman" w:cs="Times New Roman"/>
          <w:sz w:val="24"/>
          <w:szCs w:val="24"/>
          <w:lang w:eastAsia="ru-RU"/>
        </w:rPr>
        <w:tab/>
        <w:t>Прием ТС на СТО осуществляется ежедневно, без выходных дней, с 9 часов 00 минут до 18 часов 00 минут.</w:t>
      </w:r>
    </w:p>
    <w:p w14:paraId="3F6053D9" w14:textId="77777777" w:rsidR="0009412F" w:rsidRPr="0038643F" w:rsidRDefault="0009412F" w:rsidP="0009412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6.2.3.</w:t>
      </w:r>
      <w:r w:rsidRPr="0038643F">
        <w:rPr>
          <w:rFonts w:ascii="Times New Roman" w:eastAsia="Times New Roman" w:hAnsi="Times New Roman" w:cs="Times New Roman"/>
          <w:sz w:val="24"/>
          <w:szCs w:val="24"/>
          <w:lang w:eastAsia="ru-RU"/>
        </w:rPr>
        <w:tab/>
        <w:t xml:space="preserve">Заказчик отправляет на электронный адрес Исполнителя, указанный в договоре, заявку на ремонт ТС. </w:t>
      </w:r>
    </w:p>
    <w:p w14:paraId="6D7D8E96"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 (или) ремонт. Заказчик в течение одного рабочего дня с момента получения информации о дате и времени постановки ТС на ТО и (или) ремонт</w:t>
      </w:r>
      <w:r w:rsidRPr="0038643F" w:rsidDel="00165B3D">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согласовывает их посредством электронной почты, указанной в договоре.</w:t>
      </w:r>
    </w:p>
    <w:p w14:paraId="04D3F9C5"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6.2.4.</w:t>
      </w:r>
      <w:r w:rsidRPr="0038643F">
        <w:rPr>
          <w:rFonts w:ascii="Times New Roman" w:hAnsi="Times New Roman" w:cs="Times New Roman"/>
          <w:sz w:val="24"/>
          <w:szCs w:val="24"/>
        </w:rPr>
        <w:tab/>
        <w:t>Исполнитель обязан оказать Услуги в объеме, согласованном</w:t>
      </w:r>
      <w:r w:rsidRPr="0038643F">
        <w:rPr>
          <w:rFonts w:ascii="Times New Roman" w:hAnsi="Times New Roman" w:cs="Times New Roman"/>
          <w:sz w:val="24"/>
          <w:szCs w:val="24"/>
        </w:rPr>
        <w:br/>
        <w:t>с Заказчиком в соответствии с п. 6.4.1 ТЗ, полностью, качественно и в сроки, установленные настоящим пунктом ТЗ. Сроки исполнения заказов определяются в каждом конкретном случае по согласованию Исполнителя</w:t>
      </w:r>
      <w:r w:rsidRPr="0038643F">
        <w:rPr>
          <w:rFonts w:ascii="Times New Roman" w:hAnsi="Times New Roman" w:cs="Times New Roman"/>
          <w:sz w:val="24"/>
          <w:szCs w:val="24"/>
        </w:rPr>
        <w:br/>
        <w:t>с Заказчиком, исчисляются с даты подписания сторонами Акта передачи ТС на СТО и не должны превышать:</w:t>
      </w:r>
    </w:p>
    <w:p w14:paraId="5321B5FC"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техническое обслуживание − двух рабочих дней;</w:t>
      </w:r>
    </w:p>
    <w:p w14:paraId="4F4F5FF5"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текущий ремонт (кроме кузова) − 10 рабочих дней;</w:t>
      </w:r>
    </w:p>
    <w:p w14:paraId="33212AEC"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ремонт двигателя (капитальный) − пять рабочих дней;</w:t>
      </w:r>
    </w:p>
    <w:p w14:paraId="1A786F50"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со снятием старой краски – 15 рабочих дней;</w:t>
      </w:r>
    </w:p>
    <w:p w14:paraId="1952FFCB"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без снятия старой краски − 10 рабочих дней;</w:t>
      </w:r>
    </w:p>
    <w:p w14:paraId="202BDD46"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со снятием старой краски − 20 рабочих дней;</w:t>
      </w:r>
    </w:p>
    <w:p w14:paraId="4DD487B1"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без снятия старой краски − 15 рабочих дней;</w:t>
      </w:r>
    </w:p>
    <w:p w14:paraId="6D667328" w14:textId="77777777" w:rsidR="0009412F" w:rsidRPr="0038643F" w:rsidRDefault="0009412F" w:rsidP="0009412F">
      <w:pPr>
        <w:numPr>
          <w:ilvl w:val="0"/>
          <w:numId w:val="32"/>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− 20 рабочих дней;</w:t>
      </w:r>
    </w:p>
    <w:p w14:paraId="0E5CA7EA"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сложные жестяно-сварочные работы − 30 рабочих дней;</w:t>
      </w:r>
    </w:p>
    <w:p w14:paraId="13A28285"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с последующей окраской − 35 рабочих дней;</w:t>
      </w:r>
    </w:p>
    <w:p w14:paraId="5C75D8DE"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сложные жестяно-сварочные работы с последующей окраской – 50 рабочих дней. </w:t>
      </w:r>
    </w:p>
    <w:p w14:paraId="300DB177" w14:textId="77777777" w:rsidR="0009412F" w:rsidRPr="0038643F" w:rsidRDefault="0009412F" w:rsidP="0009412F">
      <w:pPr>
        <w:tabs>
          <w:tab w:val="left" w:pos="1134"/>
        </w:tabs>
        <w:spacing w:after="0" w:line="240" w:lineRule="auto"/>
        <w:ind w:left="567" w:right="33"/>
        <w:contextualSpacing/>
        <w:jc w:val="both"/>
        <w:rPr>
          <w:rFonts w:ascii="Times New Roman" w:eastAsia="Times New Roman" w:hAnsi="Times New Roman" w:cs="Times New Roman"/>
          <w:sz w:val="24"/>
          <w:szCs w:val="24"/>
          <w:lang w:eastAsia="ru-RU"/>
        </w:rPr>
      </w:pPr>
    </w:p>
    <w:p w14:paraId="185DDC87" w14:textId="77777777" w:rsidR="0009412F" w:rsidRPr="0038643F" w:rsidRDefault="0009412F" w:rsidP="0009412F">
      <w:pPr>
        <w:spacing w:after="0" w:line="240" w:lineRule="auto"/>
        <w:ind w:right="33" w:firstLine="709"/>
        <w:jc w:val="both"/>
        <w:rPr>
          <w:rFonts w:ascii="Times New Roman" w:hAnsi="Times New Roman" w:cs="Times New Roman"/>
          <w:sz w:val="24"/>
          <w:szCs w:val="24"/>
        </w:rPr>
      </w:pPr>
      <w:r w:rsidRPr="0038643F">
        <w:rPr>
          <w:rFonts w:ascii="Times New Roman" w:hAnsi="Times New Roman" w:cs="Times New Roman"/>
          <w:sz w:val="24"/>
          <w:szCs w:val="24"/>
        </w:rPr>
        <w:t>6.2.5.</w:t>
      </w:r>
      <w:r w:rsidRPr="0038643F">
        <w:rPr>
          <w:rFonts w:ascii="Times New Roman" w:hAnsi="Times New Roman" w:cs="Times New Roman"/>
          <w:sz w:val="24"/>
          <w:szCs w:val="24"/>
        </w:rPr>
        <w:tab/>
        <w:t>Исполнитель должен обеспечить прохождение планового ТО</w:t>
      </w:r>
      <w:r w:rsidRPr="0038643F">
        <w:rPr>
          <w:rFonts w:ascii="Times New Roman" w:hAnsi="Times New Roman" w:cs="Times New Roman"/>
          <w:sz w:val="24"/>
          <w:szCs w:val="24"/>
        </w:rPr>
        <w:br/>
        <w:t>по обязательному перечню работ, установленному производителем ТС.</w:t>
      </w:r>
    </w:p>
    <w:p w14:paraId="63E1E6A8"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6.2.6.</w:t>
      </w:r>
      <w:r w:rsidRPr="0038643F">
        <w:rPr>
          <w:rFonts w:ascii="Times New Roman" w:hAnsi="Times New Roman" w:cs="Times New Roman"/>
          <w:sz w:val="24"/>
          <w:szCs w:val="24"/>
        </w:rPr>
        <w:tab/>
        <w:t>Простой или занимание подъемника на период согласования объема Услуг не учитываются в объеме оказываемых Услуг по договору,</w:t>
      </w:r>
      <w:r w:rsidRPr="0038643F">
        <w:rPr>
          <w:rFonts w:ascii="Times New Roman" w:hAnsi="Times New Roman" w:cs="Times New Roman"/>
          <w:sz w:val="24"/>
          <w:szCs w:val="24"/>
        </w:rPr>
        <w:br/>
        <w:t xml:space="preserve">а также нахождение ТС на стояночной площадке СТО на весь период </w:t>
      </w:r>
      <w:r w:rsidRPr="0038643F">
        <w:rPr>
          <w:rFonts w:ascii="Times New Roman" w:hAnsi="Times New Roman" w:cs="Times New Roman"/>
          <w:color w:val="000000" w:themeColor="text1"/>
          <w:sz w:val="24"/>
          <w:szCs w:val="24"/>
        </w:rPr>
        <w:t xml:space="preserve">с момента постановки ТС в СТО и до сдачи Заказчику по окончании ТО и (или) ремонта. </w:t>
      </w:r>
    </w:p>
    <w:p w14:paraId="6C5A9D09" w14:textId="77777777" w:rsidR="0009412F" w:rsidRPr="0038643F" w:rsidRDefault="0009412F" w:rsidP="0009412F">
      <w:pPr>
        <w:tabs>
          <w:tab w:val="left" w:pos="1418"/>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6.2.7.</w:t>
      </w:r>
      <w:r w:rsidRPr="0038643F">
        <w:rPr>
          <w:rFonts w:ascii="Times New Roman" w:hAnsi="Times New Roman" w:cs="Times New Roman"/>
          <w:sz w:val="24"/>
          <w:szCs w:val="24"/>
        </w:rPr>
        <w:tab/>
        <w:t>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6B475296"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6.2.8.</w:t>
      </w:r>
      <w:r w:rsidRPr="0038643F">
        <w:rPr>
          <w:rFonts w:ascii="Times New Roman" w:eastAsia="Times New Roman" w:hAnsi="Times New Roman" w:cs="Times New Roman"/>
          <w:sz w:val="24"/>
          <w:szCs w:val="24"/>
          <w:lang w:eastAsia="ru-RU"/>
        </w:rPr>
        <w:tab/>
        <w:t>По вопросам организации ТО и (или) ремонта Исполнитель должен выполнять поручения и задачи представителя Заказчика.</w:t>
      </w:r>
    </w:p>
    <w:p w14:paraId="2A38291F"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6.2.9.</w:t>
      </w:r>
      <w:r w:rsidRPr="0038643F">
        <w:rPr>
          <w:rFonts w:ascii="Times New Roman" w:eastAsia="Times New Roman" w:hAnsi="Times New Roman" w:cs="Times New Roman"/>
          <w:sz w:val="24"/>
          <w:szCs w:val="24"/>
          <w:lang w:eastAsia="ru-RU"/>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Pr="0038643F" w:rsidDel="004247D7">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ТС Заказчика.</w:t>
      </w:r>
    </w:p>
    <w:p w14:paraId="478E6201" w14:textId="77777777" w:rsidR="0009412F" w:rsidRPr="0038643F" w:rsidRDefault="0009412F" w:rsidP="0009412F">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6.2.10.</w:t>
      </w:r>
      <w:r w:rsidRPr="0038643F">
        <w:rPr>
          <w:rFonts w:ascii="Times New Roman" w:eastAsia="Times New Roman" w:hAnsi="Times New Roman" w:cs="Times New Roman"/>
          <w:sz w:val="24"/>
          <w:szCs w:val="24"/>
          <w:lang w:eastAsia="ru-RU"/>
        </w:rPr>
        <w:tab/>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установленного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 В заказ-наряде должны быть расписаны все проводимые сопутствующие операции и трудоемкости по данным операциям ремонтных работ, которые необходимы для осуществления ремонта по каждой заявке.</w:t>
      </w:r>
    </w:p>
    <w:p w14:paraId="3C528EBD" w14:textId="77777777" w:rsidR="0009412F" w:rsidRPr="0038643F" w:rsidRDefault="0009412F" w:rsidP="0009412F">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6.2.11.</w:t>
      </w:r>
      <w:r w:rsidRPr="0038643F">
        <w:rPr>
          <w:rFonts w:ascii="Times New Roman" w:eastAsia="Times New Roman" w:hAnsi="Times New Roman" w:cs="Times New Roman"/>
          <w:sz w:val="24"/>
          <w:szCs w:val="24"/>
          <w:lang w:eastAsia="ru-RU"/>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расходных материалов и разрешение на оказание дополнительных Услуг оформляется также заказ-нарядом Исполнителя.</w:t>
      </w:r>
    </w:p>
    <w:p w14:paraId="463AC259"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Расчет времени оказания дополнительных Услуг осуществляется</w:t>
      </w:r>
      <w:r w:rsidRPr="0038643F">
        <w:rPr>
          <w:rFonts w:ascii="Times New Roman" w:eastAsia="Times New Roman" w:hAnsi="Times New Roman" w:cs="Times New Roman"/>
          <w:sz w:val="24"/>
          <w:szCs w:val="24"/>
          <w:lang w:eastAsia="ru-RU"/>
        </w:rPr>
        <w:br/>
        <w:t xml:space="preserve">в соответствии с п. 6.2.10 ТЗ. </w:t>
      </w:r>
    </w:p>
    <w:p w14:paraId="79C46E12" w14:textId="77777777" w:rsidR="002F4905" w:rsidRPr="00272FF0" w:rsidRDefault="0009412F" w:rsidP="002F4905">
      <w:pPr>
        <w:pStyle w:val="ConsPlusNormal"/>
        <w:tabs>
          <w:tab w:val="left" w:pos="709"/>
          <w:tab w:val="left" w:pos="1560"/>
        </w:tabs>
        <w:ind w:firstLine="709"/>
        <w:jc w:val="both"/>
        <w:rPr>
          <w:rFonts w:ascii="Times New Roman" w:hAnsi="Times New Roman" w:cs="Times New Roman"/>
          <w:sz w:val="24"/>
          <w:szCs w:val="24"/>
        </w:rPr>
      </w:pPr>
      <w:r w:rsidRPr="0038643F">
        <w:rPr>
          <w:rFonts w:ascii="Times New Roman" w:hAnsi="Times New Roman" w:cs="Times New Roman"/>
          <w:sz w:val="24"/>
          <w:szCs w:val="24"/>
        </w:rPr>
        <w:t>6.2.12.</w:t>
      </w:r>
      <w:r w:rsidRPr="0038643F">
        <w:rPr>
          <w:rFonts w:ascii="Times New Roman" w:hAnsi="Times New Roman" w:cs="Times New Roman"/>
          <w:sz w:val="24"/>
          <w:szCs w:val="24"/>
        </w:rPr>
        <w:tab/>
      </w:r>
      <w:r w:rsidR="002F4905" w:rsidRPr="00272FF0">
        <w:rPr>
          <w:rFonts w:ascii="Times New Roman" w:hAnsi="Times New Roman" w:cs="Times New Roman"/>
          <w:sz w:val="24"/>
          <w:szCs w:val="24"/>
        </w:rPr>
        <w:t>Стоимость нормо-часа оказания Услуг, определенная по результатам закупки, а также процент скидки на запасные части и расходные материалы не подлежат изменению в течение всего срока действия договора.</w:t>
      </w:r>
    </w:p>
    <w:p w14:paraId="7FBFACC9" w14:textId="77777777" w:rsidR="002F4905" w:rsidRPr="00272FF0" w:rsidRDefault="002F4905" w:rsidP="002F4905">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Стоимость запасных частей и (или) расходных материалов, используемых при оказании Услуг, определяется исходя из медианной цены</w:t>
      </w:r>
      <w:r w:rsidRPr="00272FF0">
        <w:rPr>
          <w:rFonts w:ascii="Times New Roman" w:hAnsi="Times New Roman" w:cs="Times New Roman"/>
          <w:sz w:val="24"/>
          <w:szCs w:val="24"/>
          <w:vertAlign w:val="superscript"/>
        </w:rPr>
        <w:footnoteReference w:id="1"/>
      </w:r>
      <w:r w:rsidRPr="00272FF0">
        <w:rPr>
          <w:rFonts w:ascii="Times New Roman" w:hAnsi="Times New Roman" w:cs="Times New Roman"/>
          <w:sz w:val="24"/>
          <w:szCs w:val="24"/>
          <w:vertAlign w:val="superscript"/>
        </w:rPr>
        <w:t xml:space="preserve"> </w:t>
      </w:r>
      <w:r w:rsidRPr="00272FF0">
        <w:rPr>
          <w:rFonts w:ascii="Times New Roman" w:hAnsi="Times New Roman" w:cs="Times New Roman"/>
          <w:sz w:val="24"/>
          <w:szCs w:val="24"/>
        </w:rPr>
        <w:t>конкретной запасной части, материала (конкретная модель конкретного производителя) и процента скидки</w:t>
      </w:r>
      <w:r w:rsidRPr="00272FF0">
        <w:rPr>
          <w:rStyle w:val="a8"/>
          <w:rFonts w:ascii="Times New Roman" w:hAnsi="Times New Roman" w:cs="Times New Roman"/>
          <w:sz w:val="24"/>
          <w:szCs w:val="24"/>
        </w:rPr>
        <w:footnoteReference w:id="2"/>
      </w:r>
      <w:r w:rsidRPr="00272FF0">
        <w:rPr>
          <w:rFonts w:ascii="Times New Roman" w:hAnsi="Times New Roman" w:cs="Times New Roman"/>
          <w:sz w:val="24"/>
          <w:szCs w:val="24"/>
        </w:rPr>
        <w:t xml:space="preserve">. </w:t>
      </w:r>
    </w:p>
    <w:p w14:paraId="77548BC9" w14:textId="77777777" w:rsidR="002F4905" w:rsidRPr="00272FF0" w:rsidRDefault="002F4905" w:rsidP="002F4905">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например, https://www.zzap.ru, </w:t>
      </w:r>
      <w:hyperlink r:id="rId8" w:history="1">
        <w:r w:rsidRPr="00272FF0">
          <w:rPr>
            <w:rStyle w:val="afffd"/>
            <w:rFonts w:ascii="Times New Roman" w:hAnsi="Times New Roman" w:cs="Times New Roman"/>
            <w:color w:val="auto"/>
            <w:sz w:val="24"/>
            <w:szCs w:val="24"/>
            <w:u w:val="none"/>
          </w:rPr>
          <w:t>https://emex.ru</w:t>
        </w:r>
      </w:hyperlink>
      <w:r w:rsidRPr="00272FF0">
        <w:rPr>
          <w:rStyle w:val="afffd"/>
          <w:rFonts w:ascii="Times New Roman" w:hAnsi="Times New Roman" w:cs="Times New Roman"/>
          <w:color w:val="auto"/>
          <w:sz w:val="24"/>
          <w:szCs w:val="24"/>
          <w:u w:val="none"/>
        </w:rPr>
        <w:t>,</w:t>
      </w:r>
      <w:r w:rsidRPr="00272FF0">
        <w:rPr>
          <w:sz w:val="24"/>
          <w:szCs w:val="24"/>
        </w:rPr>
        <w:t xml:space="preserve"> </w:t>
      </w:r>
      <w:hyperlink r:id="rId9" w:history="1">
        <w:r w:rsidRPr="00272FF0">
          <w:rPr>
            <w:rStyle w:val="afffd"/>
            <w:rFonts w:ascii="Times New Roman" w:hAnsi="Times New Roman" w:cs="Times New Roman"/>
            <w:color w:val="auto"/>
            <w:sz w:val="24"/>
            <w:szCs w:val="24"/>
            <w:u w:val="none"/>
          </w:rPr>
          <w:t>https://autopiter.ru</w:t>
        </w:r>
      </w:hyperlink>
      <w:r w:rsidRPr="00272FF0">
        <w:rPr>
          <w:rStyle w:val="afffd"/>
          <w:rFonts w:ascii="Times New Roman" w:hAnsi="Times New Roman" w:cs="Times New Roman"/>
          <w:color w:val="auto"/>
          <w:sz w:val="24"/>
          <w:szCs w:val="24"/>
          <w:u w:val="none"/>
        </w:rPr>
        <w:t xml:space="preserve">, </w:t>
      </w:r>
      <w:hyperlink r:id="rId10" w:history="1">
        <w:r w:rsidRPr="00272FF0">
          <w:rPr>
            <w:rStyle w:val="afffd"/>
            <w:rFonts w:ascii="Times New Roman" w:hAnsi="Times New Roman" w:cs="Times New Roman"/>
            <w:color w:val="auto"/>
            <w:sz w:val="24"/>
            <w:szCs w:val="24"/>
            <w:u w:val="none"/>
          </w:rPr>
          <w:t>https://www.exist.ru</w:t>
        </w:r>
      </w:hyperlink>
      <w:r w:rsidRPr="00272FF0">
        <w:rPr>
          <w:rFonts w:ascii="Times New Roman" w:hAnsi="Times New Roman" w:cs="Times New Roman"/>
          <w:sz w:val="24"/>
          <w:szCs w:val="24"/>
        </w:rPr>
        <w:t>,</w:t>
      </w:r>
      <w:r w:rsidRPr="00272FF0">
        <w:rPr>
          <w:rStyle w:val="afffd"/>
          <w:rFonts w:ascii="Times New Roman" w:hAnsi="Times New Roman" w:cs="Times New Roman"/>
          <w:color w:val="auto"/>
          <w:sz w:val="24"/>
          <w:szCs w:val="24"/>
          <w:u w:val="none"/>
        </w:rPr>
        <w:t xml:space="preserve"> </w:t>
      </w:r>
      <w:r w:rsidRPr="00272FF0">
        <w:rPr>
          <w:rFonts w:ascii="Times New Roman" w:hAnsi="Times New Roman" w:cs="Times New Roman"/>
          <w:sz w:val="24"/>
          <w:szCs w:val="24"/>
        </w:rPr>
        <w:t>действующих на дату согласования Заказчиком предварительного заказ-наряда при передаче ТС Исполнителю.</w:t>
      </w:r>
      <w:r w:rsidRPr="00272FF0">
        <w:rPr>
          <w:rStyle w:val="a8"/>
          <w:rFonts w:ascii="Times New Roman" w:hAnsi="Times New Roman" w:cs="Times New Roman"/>
          <w:sz w:val="24"/>
          <w:szCs w:val="24"/>
        </w:rPr>
        <w:footnoteReference w:id="3"/>
      </w:r>
    </w:p>
    <w:p w14:paraId="01838619" w14:textId="77777777" w:rsidR="002F4905" w:rsidRPr="00272FF0" w:rsidRDefault="002F4905" w:rsidP="002F4905">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2DBC2C19" w14:textId="77777777" w:rsidR="002F4905" w:rsidRPr="00272FF0" w:rsidRDefault="002F4905" w:rsidP="002F4905">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w:t>
      </w:r>
    </w:p>
    <w:p w14:paraId="1AE14B55" w14:textId="26F48BB5" w:rsidR="0009412F" w:rsidRPr="0038643F" w:rsidRDefault="002F4905" w:rsidP="002F4905">
      <w:pPr>
        <w:widowControl w:val="0"/>
        <w:tabs>
          <w:tab w:val="left" w:pos="709"/>
          <w:tab w:val="left" w:pos="1560"/>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272FF0">
        <w:rPr>
          <w:rFonts w:ascii="Times New Roman" w:hAnsi="Times New Roman" w:cs="Times New Roman"/>
          <w:sz w:val="24"/>
          <w:szCs w:val="24"/>
        </w:rPr>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rsidR="0009412F" w:rsidRPr="0038643F">
        <w:rPr>
          <w:rFonts w:ascii="Times New Roman" w:eastAsia="Times New Roman" w:hAnsi="Times New Roman" w:cs="Times New Roman"/>
          <w:sz w:val="24"/>
          <w:szCs w:val="24"/>
          <w:lang w:eastAsia="ru-RU"/>
        </w:rPr>
        <w:t xml:space="preserve">. </w:t>
      </w:r>
    </w:p>
    <w:p w14:paraId="5013B439"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6.2.13.</w:t>
      </w:r>
      <w:r w:rsidRPr="0038643F">
        <w:rPr>
          <w:rFonts w:ascii="Times New Roman" w:eastAsia="Times New Roman" w:hAnsi="Times New Roman" w:cs="Times New Roman"/>
          <w:sz w:val="24"/>
          <w:szCs w:val="24"/>
          <w:lang w:eastAsia="ru-RU"/>
        </w:rPr>
        <w:tab/>
        <w:t>Исполнитель при оформлении первичной документации в заказ-нарядах обязательно должен указывать артикул конкретной запасной части (детали) или материала, используемых в процессе оказания услуг по Техническому обслуживанию и/или ремонту, для обеспечения возможности проверки стоимости этой запасной части или материала.</w:t>
      </w:r>
    </w:p>
    <w:p w14:paraId="1EF5DF54"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Расходные и вспомогательные материалы (средства индивидуальной защиты 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59854D37" w14:textId="77777777" w:rsidR="0009412F" w:rsidRPr="0038643F" w:rsidRDefault="0009412F" w:rsidP="0009412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6.2.14.</w:t>
      </w:r>
      <w:r w:rsidRPr="0038643F">
        <w:rPr>
          <w:rFonts w:ascii="Times New Roman" w:eastAsia="Times New Roman" w:hAnsi="Times New Roman" w:cs="Times New Roman"/>
          <w:sz w:val="24"/>
          <w:szCs w:val="24"/>
          <w:lang w:eastAsia="ru-RU"/>
        </w:rPr>
        <w:tab/>
        <w:t>Исполнитель должен иметь возможность принимать к обслуживанию не менее 2 (двух) ТС Заказчика одновременно.</w:t>
      </w:r>
    </w:p>
    <w:p w14:paraId="69F01D8E"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6.2.15.</w:t>
      </w:r>
      <w:r w:rsidRPr="0038643F">
        <w:rPr>
          <w:rFonts w:ascii="Times New Roman" w:hAnsi="Times New Roman"/>
          <w:sz w:val="24"/>
          <w:szCs w:val="24"/>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3BAAC3FA"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6.2.16.</w:t>
      </w:r>
      <w:r w:rsidRPr="0038643F">
        <w:rPr>
          <w:rFonts w:ascii="Times New Roman" w:hAnsi="Times New Roman"/>
          <w:sz w:val="24"/>
          <w:szCs w:val="24"/>
        </w:rPr>
        <w:tab/>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212D1D2C"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 xml:space="preserve">6.2.17. Доставка ТС до сервисного центра Исполнителя и обратно осуществляется силами и средствами Заказчика. </w:t>
      </w:r>
    </w:p>
    <w:p w14:paraId="5AC4E22C"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6.2.18.</w:t>
      </w:r>
      <w:r w:rsidRPr="0038643F">
        <w:rPr>
          <w:rFonts w:ascii="Times New Roman" w:hAnsi="Times New Roman"/>
          <w:sz w:val="24"/>
          <w:szCs w:val="24"/>
        </w:rPr>
        <w:tab/>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4E258CDF"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6.2.19.</w:t>
      </w:r>
      <w:r w:rsidRPr="0038643F">
        <w:rPr>
          <w:rFonts w:ascii="Times New Roman" w:hAnsi="Times New Roman"/>
          <w:sz w:val="24"/>
          <w:szCs w:val="24"/>
        </w:rPr>
        <w:tab/>
        <w:t xml:space="preserve">Исполнитель обеспечивает прием ТС Заказчика в срок, согласованный сторонами, при этом срок постановки ТС в СТО составляет не более 2 (двух) дней с момента направления Заказчиком соответствующей заявки в адрес Исполнителя. Передача ТС оформляется Актом приема-передачи транспортного средства в СТО в соответствии с Приложением № </w:t>
      </w:r>
      <w:r>
        <w:rPr>
          <w:rFonts w:ascii="Times New Roman" w:hAnsi="Times New Roman"/>
          <w:sz w:val="24"/>
          <w:szCs w:val="24"/>
        </w:rPr>
        <w:t>2</w:t>
      </w:r>
      <w:r w:rsidRPr="0038643F">
        <w:rPr>
          <w:rFonts w:ascii="Times New Roman" w:hAnsi="Times New Roman"/>
          <w:sz w:val="24"/>
          <w:szCs w:val="24"/>
        </w:rPr>
        <w:t xml:space="preserve"> к ТЗ. Услуги должны быть оказаны в сроки, установленные Заказчиком, без учета времени согласования их объема. </w:t>
      </w:r>
    </w:p>
    <w:p w14:paraId="119A2D84" w14:textId="77777777" w:rsidR="0009412F" w:rsidRPr="0038643F" w:rsidRDefault="0009412F" w:rsidP="0009412F">
      <w:pPr>
        <w:tabs>
          <w:tab w:val="left" w:pos="1560"/>
        </w:tabs>
        <w:spacing w:after="0" w:line="240" w:lineRule="auto"/>
        <w:ind w:right="23" w:firstLine="709"/>
        <w:jc w:val="both"/>
        <w:rPr>
          <w:rFonts w:ascii="Times New Roman" w:hAnsi="Times New Roman"/>
          <w:sz w:val="24"/>
          <w:szCs w:val="24"/>
        </w:rPr>
      </w:pPr>
      <w:r w:rsidRPr="0038643F">
        <w:rPr>
          <w:rFonts w:ascii="Times New Roman" w:hAnsi="Times New Roman"/>
          <w:sz w:val="24"/>
          <w:szCs w:val="24"/>
        </w:rPr>
        <w:t>6.2.20.</w:t>
      </w:r>
      <w:r w:rsidRPr="0038643F">
        <w:rPr>
          <w:rFonts w:ascii="Times New Roman" w:hAnsi="Times New Roman"/>
          <w:sz w:val="24"/>
          <w:szCs w:val="24"/>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62D0E702"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безопасности</w:t>
      </w:r>
    </w:p>
    <w:p w14:paraId="033B3190" w14:textId="77777777" w:rsidR="0009412F" w:rsidRPr="0038643F" w:rsidRDefault="0009412F" w:rsidP="0009412F">
      <w:pPr>
        <w:spacing w:after="0" w:line="240" w:lineRule="auto"/>
        <w:ind w:firstLine="708"/>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Услуги осуществляются согласно нормам</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Федерального закона от 10.12.1995 № 196-ФЗ «О безопасности дорожного движения»</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Технического регламента ТР ТС 018/2011 Таможенного союза.</w:t>
      </w:r>
    </w:p>
    <w:p w14:paraId="10E92221"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приемке ТС Заказчика СТО Исполнителя</w:t>
      </w:r>
    </w:p>
    <w:p w14:paraId="5ACF0409"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6.4.1.</w:t>
      </w:r>
      <w:r w:rsidRPr="0038643F">
        <w:rPr>
          <w:rFonts w:ascii="Times New Roman" w:eastAsia="Times New Roman" w:hAnsi="Times New Roman" w:cs="Times New Roman"/>
          <w:sz w:val="24"/>
          <w:szCs w:val="24"/>
          <w:lang w:eastAsia="ru-RU"/>
        </w:rPr>
        <w:tab/>
        <w:t>При приемке должны быть выполнены следующие виды услуг:</w:t>
      </w:r>
    </w:p>
    <w:p w14:paraId="52DAB904"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соответствия номерных данных ТС;</w:t>
      </w:r>
    </w:p>
    <w:p w14:paraId="2BF8AFF0"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контрольный осмотр ТС;</w:t>
      </w:r>
    </w:p>
    <w:p w14:paraId="7E8249B9"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утверждение по электронной почте в течение 2 (двух) календарных дней со дня подписания Акта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Максимальный срок рассмотрения Заказчиком предварительного заказ-наряда – 1 (один) рабочий день. </w:t>
      </w:r>
    </w:p>
    <w:p w14:paraId="67533F9B" w14:textId="77777777" w:rsidR="0009412F" w:rsidRPr="0038643F" w:rsidRDefault="0009412F" w:rsidP="0009412F">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ab/>
        <w:t>Исполнителю запрещается проведение технического обслуживание и/или ремонта ТС без получения от Заказчика согласованного заказ-наряда.</w:t>
      </w:r>
    </w:p>
    <w:p w14:paraId="7FBC11D2"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оформление первичной документации.</w:t>
      </w:r>
    </w:p>
    <w:p w14:paraId="6D04906F" w14:textId="77777777" w:rsidR="0009412F" w:rsidRPr="0038643F" w:rsidRDefault="0009412F" w:rsidP="0009412F">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6.4.2.</w:t>
      </w:r>
      <w:r w:rsidRPr="0038643F">
        <w:rPr>
          <w:rFonts w:ascii="Times New Roman" w:eastAsia="Times New Roman" w:hAnsi="Times New Roman" w:cs="Times New Roman"/>
          <w:sz w:val="24"/>
          <w:szCs w:val="24"/>
          <w:lang w:eastAsia="ru-RU"/>
        </w:rPr>
        <w:tab/>
        <w:t>Контрольный осмотр при приемке ТС должен предусматривать:</w:t>
      </w:r>
    </w:p>
    <w:p w14:paraId="6325E8EF"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ТС в соответствии с заявленными Заказчиком видами услуг;</w:t>
      </w:r>
    </w:p>
    <w:p w14:paraId="40660758"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с целью определения общего технического состояния ТС;</w:t>
      </w:r>
    </w:p>
    <w:p w14:paraId="253491BD"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комплектности ТС;</w:t>
      </w:r>
    </w:p>
    <w:p w14:paraId="6CC7C02C" w14:textId="77777777" w:rsidR="0009412F" w:rsidRPr="0038643F" w:rsidRDefault="0009412F" w:rsidP="0009412F">
      <w:pPr>
        <w:numPr>
          <w:ilvl w:val="0"/>
          <w:numId w:val="16"/>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составление Акта приема-передачи транспортного средства в СТО по форме</w:t>
      </w:r>
      <w:r>
        <w:rPr>
          <w:rFonts w:ascii="Times New Roman" w:eastAsia="Times New Roman" w:hAnsi="Times New Roman" w:cs="Times New Roman"/>
          <w:color w:val="000000" w:themeColor="text1"/>
          <w:sz w:val="24"/>
          <w:szCs w:val="24"/>
          <w:lang w:eastAsia="ru-RU"/>
        </w:rPr>
        <w:t xml:space="preserve"> Приложения № 2</w:t>
      </w:r>
      <w:r w:rsidRPr="0038643F">
        <w:rPr>
          <w:rFonts w:ascii="Times New Roman" w:eastAsia="Times New Roman" w:hAnsi="Times New Roman" w:cs="Times New Roman"/>
          <w:color w:val="000000" w:themeColor="text1"/>
          <w:sz w:val="24"/>
          <w:szCs w:val="24"/>
          <w:lang w:eastAsia="ru-RU"/>
        </w:rPr>
        <w:t xml:space="preserve"> </w:t>
      </w:r>
      <w:r w:rsidRPr="0038643F">
        <w:rPr>
          <w:rFonts w:ascii="Times New Roman" w:eastAsia="Times New Roman" w:hAnsi="Times New Roman" w:cs="Times New Roman"/>
          <w:sz w:val="24"/>
          <w:szCs w:val="24"/>
          <w:lang w:eastAsia="ru-RU"/>
        </w:rPr>
        <w:t>к ТЗ.</w:t>
      </w:r>
    </w:p>
    <w:p w14:paraId="462440E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6.4.3. Допускается приемка в ремонт частично разобранных ТС, а также отдельных 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который составляется в 2 (двух) экземплярах.</w:t>
      </w:r>
    </w:p>
    <w:p w14:paraId="77DA0354" w14:textId="72E07AB3" w:rsidR="0009412F" w:rsidRPr="0038643F" w:rsidRDefault="0009412F" w:rsidP="0009412F">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8643F">
        <w:rPr>
          <w:rFonts w:ascii="Times New Roman" w:hAnsi="Times New Roman" w:cs="Times New Roman"/>
          <w:sz w:val="24"/>
          <w:szCs w:val="24"/>
        </w:rPr>
        <w:t xml:space="preserve">6.4.4. </w:t>
      </w:r>
      <w:r w:rsidRPr="0038643F">
        <w:rPr>
          <w:rFonts w:ascii="Times New Roman" w:eastAsia="Times New Roman" w:hAnsi="Times New Roman" w:cs="Times New Roman"/>
          <w:sz w:val="24"/>
          <w:szCs w:val="24"/>
          <w:lang w:eastAsia="ru-RU"/>
        </w:rPr>
        <w:t xml:space="preserve">Основанием </w:t>
      </w:r>
      <w:r w:rsidR="009941CF" w:rsidRPr="009941CF">
        <w:rPr>
          <w:rFonts w:ascii="Times New Roman" w:eastAsia="Times New Roman" w:hAnsi="Times New Roman" w:cs="Times New Roman"/>
          <w:sz w:val="24"/>
          <w:szCs w:val="24"/>
          <w:lang w:eastAsia="ru-RU"/>
        </w:rPr>
        <w:t xml:space="preserve">для обращения на оказание услуг </w:t>
      </w:r>
      <w:r w:rsidRPr="0038643F">
        <w:rPr>
          <w:rFonts w:ascii="Times New Roman" w:eastAsia="Times New Roman" w:hAnsi="Times New Roman" w:cs="Times New Roman"/>
          <w:sz w:val="24"/>
          <w:szCs w:val="24"/>
          <w:lang w:eastAsia="ru-RU"/>
        </w:rPr>
        <w:t>по ремонту и техническому обслуживанию автомобилей</w:t>
      </w:r>
      <w:r>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01BE969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6.4.5. Исполнитель производит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07A305A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141BB9E0"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06B67C51"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21CBF1A1"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2801602E"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57D386C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68E5B1F4"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Выдача ТС должна производится мастером-приемщиком после контроля полноты и качества выполненных работ.</w:t>
      </w:r>
    </w:p>
    <w:p w14:paraId="4EE8CE55" w14:textId="77777777" w:rsidR="0009412F" w:rsidRPr="0038643F" w:rsidRDefault="0009412F" w:rsidP="0009412F">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6.5.</w:t>
      </w:r>
      <w:r w:rsidRPr="0038643F">
        <w:rPr>
          <w:rFonts w:ascii="Times New Roman" w:eastAsia="Times New Roman" w:hAnsi="Times New Roman"/>
          <w:b/>
          <w:sz w:val="24"/>
          <w:szCs w:val="24"/>
          <w:lang w:eastAsia="ru-RU"/>
        </w:rPr>
        <w:tab/>
        <w:t>Требования по приемке Услуг</w:t>
      </w:r>
    </w:p>
    <w:p w14:paraId="544073E9"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6.5.1. 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47AB941A"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1C5D76D9" w14:textId="5A81D973"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6.5.3. Исполнитель не позднее </w:t>
      </w:r>
      <w:r w:rsidR="00D86205">
        <w:rPr>
          <w:rFonts w:ascii="Times New Roman" w:eastAsia="Times New Roman" w:hAnsi="Times New Roman" w:cs="Times New Roman"/>
          <w:sz w:val="24"/>
          <w:szCs w:val="24"/>
          <w:lang w:eastAsia="ru-RU"/>
        </w:rPr>
        <w:t>5</w:t>
      </w:r>
      <w:r w:rsidRPr="0038643F">
        <w:rPr>
          <w:rFonts w:ascii="Times New Roman" w:eastAsia="Times New Roman" w:hAnsi="Times New Roman" w:cs="Times New Roman"/>
          <w:sz w:val="24"/>
          <w:szCs w:val="24"/>
          <w:lang w:eastAsia="ru-RU"/>
        </w:rPr>
        <w:t xml:space="preserve"> (</w:t>
      </w:r>
      <w:r w:rsidR="00D86205">
        <w:rPr>
          <w:rFonts w:ascii="Times New Roman" w:eastAsia="Times New Roman" w:hAnsi="Times New Roman" w:cs="Times New Roman"/>
          <w:sz w:val="24"/>
          <w:szCs w:val="24"/>
          <w:lang w:eastAsia="ru-RU"/>
        </w:rPr>
        <w:t>пяти</w:t>
      </w:r>
      <w:r w:rsidRPr="0038643F">
        <w:rPr>
          <w:rFonts w:ascii="Times New Roman" w:eastAsia="Times New Roman" w:hAnsi="Times New Roman" w:cs="Times New Roman"/>
          <w:sz w:val="24"/>
          <w:szCs w:val="24"/>
          <w:lang w:eastAsia="ru-RU"/>
        </w:rPr>
        <w:t>)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p>
    <w:p w14:paraId="48A52EA9" w14:textId="77777777" w:rsidR="0009412F" w:rsidRPr="0038643F" w:rsidRDefault="0009412F" w:rsidP="0009412F">
      <w:pPr>
        <w:widowControl w:val="0"/>
        <w:tabs>
          <w:tab w:val="left" w:pos="1560"/>
        </w:tabs>
        <w:autoSpaceDE w:val="0"/>
        <w:autoSpaceDN w:val="0"/>
        <w:adjustRightInd w:val="0"/>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6.5.4. </w:t>
      </w:r>
      <w:r w:rsidRPr="0038643F">
        <w:rPr>
          <w:rFonts w:ascii="Times New Roman" w:eastAsia="Times New Roman" w:hAnsi="Times New Roman" w:cs="Times New Roman"/>
          <w:sz w:val="24"/>
          <w:szCs w:val="24"/>
          <w:lang w:eastAsia="ru-RU"/>
        </w:rPr>
        <w:t>Детали, узлы и агрегаты, демонтированные при устранении неисправностей и поломок, подлежат возврату Заказчику. Исполнитель по завершении Услуг передает демонтированные детали, узлы и агрегаты Заказчику по акту сдачи-приемки деталей, узлов и агрегатов, снятых во время не гарантийного ремонта транспортного средства и непригодных для дальнейшего использования, в соответствии с перечнем запасных частей, агрегатов, установленных на ТС, согласно акту</w:t>
      </w:r>
      <w:r w:rsidRPr="0038643F">
        <w:rPr>
          <w:rFonts w:ascii="Arial" w:eastAsia="Times New Roman" w:hAnsi="Arial" w:cs="Arial"/>
          <w:sz w:val="24"/>
          <w:szCs w:val="24"/>
          <w:lang w:eastAsia="ru-RU"/>
        </w:rPr>
        <w:t xml:space="preserve"> </w:t>
      </w:r>
      <w:r w:rsidRPr="0038643F">
        <w:rPr>
          <w:rFonts w:ascii="Times New Roman" w:eastAsia="Times New Roman" w:hAnsi="Times New Roman" w:cs="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w:t>
      </w:r>
      <w:r>
        <w:rPr>
          <w:rFonts w:ascii="Times New Roman" w:eastAsia="Times New Roman" w:hAnsi="Times New Roman" w:cs="Times New Roman"/>
          <w:sz w:val="24"/>
          <w:szCs w:val="24"/>
          <w:lang w:eastAsia="ru-RU"/>
        </w:rPr>
        <w:t>го использования (приложение № 3</w:t>
      </w:r>
      <w:r w:rsidRPr="0038643F">
        <w:rPr>
          <w:rFonts w:ascii="Times New Roman" w:eastAsia="Times New Roman" w:hAnsi="Times New Roman" w:cs="Times New Roman"/>
          <w:sz w:val="24"/>
          <w:szCs w:val="24"/>
          <w:lang w:eastAsia="ru-RU"/>
        </w:rPr>
        <w:t xml:space="preserve"> к ТЗ).</w:t>
      </w:r>
    </w:p>
    <w:p w14:paraId="03FBDC58" w14:textId="77777777" w:rsidR="0009412F" w:rsidRPr="0038643F" w:rsidRDefault="0009412F" w:rsidP="0009412F">
      <w:pPr>
        <w:widowControl w:val="0"/>
        <w:numPr>
          <w:ilvl w:val="1"/>
          <w:numId w:val="2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по передаче Заказчику технических и иных документов (оформление результатов оказанных Услуг)</w:t>
      </w:r>
    </w:p>
    <w:p w14:paraId="7040D25D"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 результатам оказания услуг Исполнитель передает Заказчику документы, согласно условиям Договора.</w:t>
      </w:r>
    </w:p>
    <w:p w14:paraId="01D3350C"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EA6B932" w14:textId="77777777" w:rsidR="0009412F" w:rsidRPr="0038643F" w:rsidRDefault="0009412F" w:rsidP="0009412F">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 xml:space="preserve">ТРЕБОВАНИЯ К ГАРАНТИЙНЫМ ОБЯЗАТЕЛЬСТВАМ ОКАЗЫВАЕМЫХ УСЛУГ </w:t>
      </w:r>
    </w:p>
    <w:p w14:paraId="7D1B709B"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7.1.</w:t>
      </w:r>
      <w:r w:rsidRPr="0038643F">
        <w:rPr>
          <w:rFonts w:ascii="Times New Roman" w:eastAsia="Times New Roman" w:hAnsi="Times New Roman" w:cs="Times New Roman"/>
          <w:sz w:val="24"/>
          <w:szCs w:val="24"/>
          <w:lang w:eastAsia="ru-RU"/>
        </w:rPr>
        <w:tab/>
        <w:t>Срок предоставления гарантии на оказанные Услуги должен составлять со дня подписания Акта сдачи-приемки оказанных Услуг:</w:t>
      </w:r>
    </w:p>
    <w:p w14:paraId="20BBD90E"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ремонту и поставленные Исполнителем запасные части – 6 (шесть) месяцев;</w:t>
      </w:r>
    </w:p>
    <w:p w14:paraId="6182B38B"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капитальному ремонту основных агрегатов – 12 (двенадцать) месяцев;</w:t>
      </w:r>
    </w:p>
    <w:p w14:paraId="6E2EC3F2"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 xml:space="preserve">на выполнение кузовных работ и установленные в ходе этого запчасти, в том числе используемые материалы – 6 (шесть) месяцев. </w:t>
      </w:r>
    </w:p>
    <w:p w14:paraId="131FFCB3" w14:textId="1C18E743"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регулировочные работы (сход-развал, свет фар, балансировка колес, натяжение ремней и т.п.) предоставляется гарантия сроком 7 (семь) дней или 500 км. пробега (</w:t>
      </w:r>
      <w:r w:rsidR="00072C9B" w:rsidRPr="00072C9B">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4D2E1427" w14:textId="52C9B88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работы по электрике предоставляется гарантия сроком 30 (тридцать) дней или 1 000 (одна тысяча) км пробега (</w:t>
      </w:r>
      <w:r w:rsidR="00072C9B" w:rsidRPr="00072C9B">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7BC7EDB0" w14:textId="77777777"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7.2.</w:t>
      </w:r>
      <w:r w:rsidRPr="0038643F">
        <w:rPr>
          <w:rFonts w:ascii="Times New Roman" w:hAnsi="Times New Roman"/>
          <w:sz w:val="24"/>
          <w:szCs w:val="24"/>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3FF66AC1" w14:textId="77777777" w:rsidR="0009412F" w:rsidRPr="0038643F" w:rsidRDefault="0009412F" w:rsidP="0009412F">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7.3.</w:t>
      </w:r>
      <w:r w:rsidRPr="0038643F">
        <w:rPr>
          <w:rFonts w:ascii="Times New Roman" w:eastAsia="Calibri" w:hAnsi="Times New Roman" w:cs="Times New Roman"/>
          <w:sz w:val="24"/>
          <w:szCs w:val="24"/>
        </w:rPr>
        <w:tab/>
        <w:t>Гарантия не распространяется на запасные части узлы и агрегаты, предоставленные Заказчиком.</w:t>
      </w:r>
    </w:p>
    <w:p w14:paraId="6B6A44A7" w14:textId="77777777" w:rsidR="0009412F" w:rsidRPr="0038643F" w:rsidRDefault="0009412F" w:rsidP="0009412F">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7.4.</w:t>
      </w:r>
      <w:r w:rsidRPr="0038643F">
        <w:rPr>
          <w:rFonts w:ascii="Times New Roman" w:eastAsia="Calibri" w:hAnsi="Times New Roman" w:cs="Times New Roman"/>
          <w:sz w:val="24"/>
          <w:szCs w:val="24"/>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66D8B300" w14:textId="77777777"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7.5.</w:t>
      </w:r>
      <w:r w:rsidRPr="0038643F">
        <w:rPr>
          <w:rFonts w:ascii="Times New Roman" w:hAnsi="Times New Roman"/>
          <w:sz w:val="24"/>
          <w:szCs w:val="24"/>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2257FC6A" w14:textId="03710BB2"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7.6.</w:t>
      </w:r>
      <w:r w:rsidRPr="0038643F">
        <w:rPr>
          <w:rFonts w:ascii="Times New Roman" w:hAnsi="Times New Roman"/>
          <w:sz w:val="24"/>
          <w:szCs w:val="24"/>
        </w:rPr>
        <w:tab/>
        <w:t xml:space="preserve">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w:t>
      </w:r>
      <w:r w:rsidR="00822224" w:rsidRPr="00822224">
        <w:rPr>
          <w:rFonts w:ascii="Times New Roman" w:hAnsi="Times New Roman"/>
          <w:sz w:val="24"/>
          <w:szCs w:val="24"/>
        </w:rPr>
        <w:t>рабочих</w:t>
      </w:r>
      <w:r w:rsidRPr="0038643F">
        <w:rPr>
          <w:rFonts w:ascii="Times New Roman" w:hAnsi="Times New Roman"/>
          <w:sz w:val="24"/>
          <w:szCs w:val="24"/>
        </w:rPr>
        <w:t xml:space="preserve">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15DFCD9D" w14:textId="247B3A30" w:rsidR="0095329E" w:rsidRPr="00C81819" w:rsidRDefault="0009412F" w:rsidP="0009412F">
      <w:pPr>
        <w:tabs>
          <w:tab w:val="left" w:pos="1276"/>
        </w:tabs>
        <w:spacing w:before="100" w:beforeAutospacing="1" w:after="100" w:afterAutospacing="1" w:line="240" w:lineRule="auto"/>
        <w:ind w:right="283" w:firstLine="709"/>
        <w:jc w:val="both"/>
        <w:rPr>
          <w:rFonts w:ascii="Times New Roman" w:eastAsia="Calibri" w:hAnsi="Times New Roman" w:cs="Times New Roman"/>
          <w:sz w:val="24"/>
          <w:szCs w:val="24"/>
        </w:rPr>
      </w:pPr>
      <w:r w:rsidRPr="0038643F">
        <w:rPr>
          <w:rFonts w:ascii="Times New Roman" w:hAnsi="Times New Roman"/>
          <w:sz w:val="24"/>
          <w:szCs w:val="24"/>
        </w:rPr>
        <w:t>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r w:rsidR="0095329E" w:rsidRPr="00C81819">
        <w:rPr>
          <w:rFonts w:ascii="Times New Roman" w:eastAsia="Calibri" w:hAnsi="Times New Roman" w:cs="Times New Roman"/>
          <w:sz w:val="24"/>
          <w:szCs w:val="24"/>
        </w:rPr>
        <w:t>.</w:t>
      </w:r>
    </w:p>
    <w:p w14:paraId="45DFAD71" w14:textId="77777777" w:rsidR="0095329E" w:rsidRPr="00586FD2" w:rsidRDefault="0095329E" w:rsidP="008E36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86FD2">
        <w:rPr>
          <w:rFonts w:ascii="Times New Roman" w:eastAsia="Times New Roman" w:hAnsi="Times New Roman" w:cs="Arial"/>
          <w:bCs/>
          <w:sz w:val="24"/>
          <w:szCs w:val="24"/>
          <w:lang w:eastAsia="ru-RU"/>
        </w:rPr>
        <w:t xml:space="preserve">   </w:t>
      </w:r>
    </w:p>
    <w:p w14:paraId="310DA4BD" w14:textId="77777777" w:rsidR="0095329E" w:rsidRPr="00586FD2" w:rsidRDefault="0095329E" w:rsidP="008E36CA">
      <w:pPr>
        <w:numPr>
          <w:ilvl w:val="0"/>
          <w:numId w:val="27"/>
        </w:numPr>
        <w:spacing w:after="0" w:line="240" w:lineRule="auto"/>
        <w:ind w:left="0"/>
        <w:contextualSpacing/>
        <w:jc w:val="center"/>
        <w:rPr>
          <w:rFonts w:ascii="Times New Roman" w:eastAsia="Times New Roman" w:hAnsi="Times New Roman" w:cs="Times New Roman"/>
          <w:b/>
          <w:sz w:val="24"/>
          <w:szCs w:val="24"/>
          <w:lang w:eastAsia="ru-RU"/>
        </w:rPr>
      </w:pPr>
      <w:r w:rsidRPr="00586FD2">
        <w:rPr>
          <w:rFonts w:ascii="Times New Roman" w:eastAsia="Times New Roman" w:hAnsi="Times New Roman" w:cs="Times New Roman"/>
          <w:b/>
          <w:sz w:val="24"/>
          <w:szCs w:val="24"/>
          <w:lang w:eastAsia="ru-RU"/>
        </w:rPr>
        <w:t>СПЕЦИАЛЬНЫЕ ТРЕБОВАНИЯ</w:t>
      </w:r>
    </w:p>
    <w:p w14:paraId="7375B495" w14:textId="77777777" w:rsidR="0095329E" w:rsidRPr="00586FD2" w:rsidRDefault="0095329E" w:rsidP="008E36CA">
      <w:pPr>
        <w:spacing w:after="0" w:line="240" w:lineRule="auto"/>
        <w:ind w:firstLine="357"/>
        <w:jc w:val="both"/>
        <w:rPr>
          <w:rFonts w:ascii="Times New Roman" w:eastAsia="Times New Roman" w:hAnsi="Times New Roman" w:cs="Times New Roman"/>
          <w:sz w:val="24"/>
          <w:szCs w:val="24"/>
          <w:lang w:eastAsia="ru-RU"/>
        </w:rPr>
      </w:pPr>
    </w:p>
    <w:p w14:paraId="059DB4BD" w14:textId="77777777" w:rsidR="0095329E" w:rsidRPr="00586FD2" w:rsidRDefault="0095329E" w:rsidP="008E36CA">
      <w:pPr>
        <w:spacing w:after="0" w:line="240" w:lineRule="auto"/>
        <w:ind w:firstLine="357"/>
        <w:jc w:val="both"/>
        <w:rPr>
          <w:rFonts w:ascii="Times New Roman" w:eastAsia="Times New Roman" w:hAnsi="Times New Roman" w:cs="Times New Roman"/>
          <w:sz w:val="28"/>
          <w:szCs w:val="28"/>
          <w:lang w:val="en-US" w:eastAsia="ru-RU"/>
        </w:rPr>
      </w:pPr>
      <w:r w:rsidRPr="00586FD2">
        <w:rPr>
          <w:rFonts w:ascii="Times New Roman" w:eastAsia="Times New Roman" w:hAnsi="Times New Roman" w:cs="Times New Roman"/>
          <w:sz w:val="24"/>
          <w:szCs w:val="24"/>
          <w:lang w:eastAsia="ru-RU"/>
        </w:rPr>
        <w:t>Не установлено</w:t>
      </w:r>
      <w:r w:rsidRPr="00586FD2">
        <w:rPr>
          <w:rFonts w:ascii="Times New Roman" w:eastAsia="Times New Roman" w:hAnsi="Times New Roman" w:cs="Times New Roman"/>
          <w:sz w:val="28"/>
          <w:szCs w:val="28"/>
          <w:lang w:val="en-US" w:eastAsia="ru-RU"/>
        </w:rPr>
        <w:t>.</w:t>
      </w:r>
    </w:p>
    <w:p w14:paraId="0E2B6CD6" w14:textId="77777777" w:rsidR="0095329E" w:rsidRPr="00586FD2" w:rsidRDefault="0095329E" w:rsidP="008E36CA">
      <w:pPr>
        <w:spacing w:after="0" w:line="240" w:lineRule="auto"/>
        <w:ind w:firstLine="357"/>
        <w:jc w:val="both"/>
        <w:rPr>
          <w:rFonts w:ascii="Times New Roman" w:eastAsia="Times New Roman" w:hAnsi="Times New Roman" w:cs="Times New Roman"/>
          <w:sz w:val="28"/>
          <w:szCs w:val="28"/>
          <w:lang w:val="en-US" w:eastAsia="ru-RU"/>
        </w:rPr>
      </w:pPr>
    </w:p>
    <w:p w14:paraId="32FB0DBB" w14:textId="4F09C19C" w:rsidR="0095329E" w:rsidRPr="0095329E" w:rsidRDefault="0095329E" w:rsidP="0095329E">
      <w:pPr>
        <w:pStyle w:val="af4"/>
        <w:numPr>
          <w:ilvl w:val="0"/>
          <w:numId w:val="27"/>
        </w:numPr>
        <w:spacing w:before="240" w:after="120"/>
        <w:ind w:left="0" w:hanging="357"/>
        <w:contextualSpacing w:val="0"/>
        <w:jc w:val="center"/>
        <w:rPr>
          <w:b/>
          <w:sz w:val="24"/>
          <w:szCs w:val="24"/>
        </w:rPr>
      </w:pPr>
      <w:r w:rsidRPr="00586FD2">
        <w:rPr>
          <w:rFonts w:eastAsia="Calibri"/>
          <w:b/>
          <w:sz w:val="24"/>
          <w:szCs w:val="24"/>
          <w:lang w:eastAsia="en-US"/>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95329E" w:rsidRPr="001C441B" w14:paraId="5705DCF1" w14:textId="77777777" w:rsidTr="008E36CA">
        <w:trPr>
          <w:trHeight w:val="671"/>
        </w:trPr>
        <w:tc>
          <w:tcPr>
            <w:tcW w:w="1701" w:type="dxa"/>
          </w:tcPr>
          <w:p w14:paraId="30F94322" w14:textId="77777777" w:rsidR="0095329E" w:rsidRPr="001C441B" w:rsidRDefault="0095329E" w:rsidP="008E36C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65912B85" w14:textId="77777777" w:rsidR="0095329E" w:rsidRPr="001C441B" w:rsidRDefault="0095329E" w:rsidP="008E36C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0D3F78B1" w14:textId="77777777" w:rsidR="0095329E" w:rsidRPr="001C441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95329E" w:rsidRPr="009554CB" w14:paraId="2378FD25" w14:textId="77777777" w:rsidTr="008E36CA">
        <w:trPr>
          <w:trHeight w:val="270"/>
        </w:trPr>
        <w:tc>
          <w:tcPr>
            <w:tcW w:w="1701" w:type="dxa"/>
            <w:vAlign w:val="center"/>
          </w:tcPr>
          <w:p w14:paraId="16F9DDB3" w14:textId="77777777" w:rsidR="0095329E" w:rsidRPr="001C441B" w:rsidRDefault="0095329E" w:rsidP="008E36C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1</w:t>
            </w:r>
          </w:p>
        </w:tc>
        <w:tc>
          <w:tcPr>
            <w:tcW w:w="6237" w:type="dxa"/>
            <w:vAlign w:val="center"/>
          </w:tcPr>
          <w:p w14:paraId="0ABACED5" w14:textId="77777777" w:rsidR="0095329E" w:rsidRPr="001C441B" w:rsidRDefault="0095329E" w:rsidP="008E36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11DA">
              <w:rPr>
                <w:rFonts w:ascii="Times New Roman" w:eastAsia="Times New Roman" w:hAnsi="Times New Roman"/>
                <w:sz w:val="24"/>
                <w:szCs w:val="24"/>
                <w:lang w:eastAsia="ru-RU"/>
              </w:rPr>
              <w:t>Перечень транспортных средств</w:t>
            </w:r>
          </w:p>
        </w:tc>
        <w:tc>
          <w:tcPr>
            <w:tcW w:w="1701" w:type="dxa"/>
          </w:tcPr>
          <w:p w14:paraId="3B9D7AB3" w14:textId="77777777" w:rsidR="0095329E" w:rsidRPr="009554C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1</w:t>
            </w:r>
          </w:p>
        </w:tc>
      </w:tr>
      <w:tr w:rsidR="0095329E" w:rsidRPr="009554CB" w14:paraId="46FA1A32" w14:textId="77777777" w:rsidTr="008E36CA">
        <w:trPr>
          <w:trHeight w:val="491"/>
        </w:trPr>
        <w:tc>
          <w:tcPr>
            <w:tcW w:w="1701" w:type="dxa"/>
            <w:vAlign w:val="center"/>
          </w:tcPr>
          <w:p w14:paraId="73943F4B" w14:textId="77777777" w:rsidR="0095329E" w:rsidRPr="001C441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2</w:t>
            </w:r>
          </w:p>
        </w:tc>
        <w:tc>
          <w:tcPr>
            <w:tcW w:w="6237" w:type="dxa"/>
            <w:vAlign w:val="center"/>
          </w:tcPr>
          <w:p w14:paraId="194D0BB2" w14:textId="06651A35" w:rsidR="0095329E" w:rsidRPr="001C441B" w:rsidRDefault="0095329E" w:rsidP="008E36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Форма акта приема-передачи </w:t>
            </w:r>
            <w:r w:rsidR="00D86205">
              <w:rPr>
                <w:rFonts w:ascii="Times New Roman" w:eastAsia="Times New Roman" w:hAnsi="Times New Roman"/>
                <w:sz w:val="24"/>
                <w:szCs w:val="24"/>
                <w:lang w:eastAsia="ru-RU"/>
              </w:rPr>
              <w:t xml:space="preserve">грузового </w:t>
            </w:r>
            <w:r>
              <w:rPr>
                <w:rFonts w:ascii="Times New Roman" w:eastAsia="Times New Roman" w:hAnsi="Times New Roman"/>
                <w:sz w:val="24"/>
                <w:szCs w:val="24"/>
                <w:lang w:eastAsia="ru-RU"/>
              </w:rPr>
              <w:t>автомобиля на СТО</w:t>
            </w:r>
          </w:p>
        </w:tc>
        <w:tc>
          <w:tcPr>
            <w:tcW w:w="1701" w:type="dxa"/>
            <w:vAlign w:val="center"/>
          </w:tcPr>
          <w:p w14:paraId="3BC6716C" w14:textId="78D3FCF7" w:rsidR="0095329E" w:rsidRPr="009554CB" w:rsidRDefault="0095329E" w:rsidP="008E36CA">
            <w:pPr>
              <w:tabs>
                <w:tab w:val="left" w:pos="2843"/>
                <w:tab w:val="left" w:pos="3006"/>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202819">
              <w:rPr>
                <w:rFonts w:ascii="Times New Roman" w:eastAsia="Times New Roman" w:hAnsi="Times New Roman" w:cs="Times New Roman"/>
                <w:sz w:val="24"/>
                <w:szCs w:val="24"/>
                <w:lang w:val="en-US" w:eastAsia="ru-RU"/>
              </w:rPr>
              <w:t>2</w:t>
            </w:r>
          </w:p>
        </w:tc>
      </w:tr>
      <w:tr w:rsidR="0095329E" w:rsidRPr="009554CB" w14:paraId="31D03E81" w14:textId="77777777" w:rsidTr="008E36CA">
        <w:trPr>
          <w:trHeight w:val="491"/>
        </w:trPr>
        <w:tc>
          <w:tcPr>
            <w:tcW w:w="1701" w:type="dxa"/>
            <w:vAlign w:val="center"/>
          </w:tcPr>
          <w:p w14:paraId="03CBC177" w14:textId="77777777" w:rsidR="0095329E" w:rsidRPr="001C441B" w:rsidDel="0015037E"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3</w:t>
            </w:r>
          </w:p>
        </w:tc>
        <w:tc>
          <w:tcPr>
            <w:tcW w:w="6237" w:type="dxa"/>
            <w:vAlign w:val="center"/>
          </w:tcPr>
          <w:p w14:paraId="3AC9A8C7" w14:textId="77777777" w:rsidR="0095329E" w:rsidRPr="001C441B" w:rsidRDefault="0095329E" w:rsidP="008E36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Форма акта </w:t>
            </w:r>
            <w:r w:rsidRPr="00F944EC">
              <w:rPr>
                <w:rFonts w:ascii="Times New Roman" w:eastAsia="Times New Roman" w:hAnsi="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c>
          <w:tcPr>
            <w:tcW w:w="1701" w:type="dxa"/>
            <w:vAlign w:val="center"/>
          </w:tcPr>
          <w:p w14:paraId="655CBD1F" w14:textId="4B67A577" w:rsidR="0095329E" w:rsidRPr="0095329E" w:rsidRDefault="00202819" w:rsidP="008E36CA">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86205">
              <w:rPr>
                <w:rFonts w:ascii="Times New Roman" w:eastAsia="Times New Roman" w:hAnsi="Times New Roman" w:cs="Times New Roman"/>
                <w:sz w:val="24"/>
                <w:szCs w:val="24"/>
                <w:lang w:eastAsia="ru-RU"/>
              </w:rPr>
              <w:t>5</w:t>
            </w:r>
          </w:p>
        </w:tc>
      </w:tr>
    </w:tbl>
    <w:p w14:paraId="44556E84" w14:textId="78DAB08F" w:rsidR="0095329E" w:rsidRDefault="0095329E" w:rsidP="0095329E">
      <w:pPr>
        <w:spacing w:before="240" w:after="120"/>
        <w:jc w:val="center"/>
        <w:rPr>
          <w:b/>
          <w:sz w:val="24"/>
          <w:szCs w:val="24"/>
        </w:rPr>
      </w:pPr>
    </w:p>
    <w:p w14:paraId="78B45349" w14:textId="77777777" w:rsidR="0095329E" w:rsidRPr="0095329E" w:rsidRDefault="0095329E" w:rsidP="0095329E">
      <w:pPr>
        <w:spacing w:before="240" w:after="120"/>
        <w:jc w:val="center"/>
        <w:rPr>
          <w:b/>
          <w:sz w:val="24"/>
          <w:szCs w:val="24"/>
        </w:rPr>
      </w:pPr>
    </w:p>
    <w:p w14:paraId="7E0BF4CE"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B88E2"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547F1E4B"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9F512"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6B0B488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7E68BA4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836ABB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25EE62F"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BA495E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1BF71F7"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1C322B2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51CBFEA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699F7AC3" w14:textId="5D6FC952"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248B29C1" w14:textId="3A15D19F"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72178EC2" w14:textId="7304A5D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145A2A8E" w14:textId="69D55D3E"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39670DA8" w14:textId="0E5E6BB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00BB88D6" w14:textId="77777777" w:rsidR="00D972D5" w:rsidRDefault="00D972D5" w:rsidP="0095329E">
      <w:pPr>
        <w:spacing w:after="0" w:line="240" w:lineRule="auto"/>
        <w:ind w:left="4678" w:firstLine="1559"/>
        <w:rPr>
          <w:rFonts w:ascii="Times New Roman" w:eastAsia="Times New Roman" w:hAnsi="Times New Roman" w:cs="Times New Roman"/>
          <w:sz w:val="28"/>
          <w:szCs w:val="28"/>
          <w:lang w:eastAsia="ru-RU"/>
        </w:rPr>
      </w:pPr>
    </w:p>
    <w:p w14:paraId="3E919364" w14:textId="77777777" w:rsidR="00D972D5" w:rsidRDefault="00D972D5" w:rsidP="0095329E">
      <w:pPr>
        <w:spacing w:after="0" w:line="240" w:lineRule="auto"/>
        <w:ind w:left="4678" w:firstLine="1559"/>
        <w:rPr>
          <w:rFonts w:ascii="Times New Roman" w:eastAsia="Times New Roman" w:hAnsi="Times New Roman" w:cs="Times New Roman"/>
          <w:sz w:val="28"/>
          <w:szCs w:val="28"/>
          <w:lang w:eastAsia="ru-RU"/>
        </w:rPr>
      </w:pPr>
    </w:p>
    <w:p w14:paraId="2582B5E4"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2528FD1C"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4B0BF02E"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19E1927A"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6C3A9AD3"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1A6A2B2F"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06C3F1C3"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03A50CC6"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2DC5C572"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6B82939D"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1455ED18"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4AC5AC23" w14:textId="77777777" w:rsidR="00D86205" w:rsidRDefault="00D86205" w:rsidP="008E36CA">
      <w:pPr>
        <w:spacing w:after="0" w:line="240" w:lineRule="auto"/>
        <w:ind w:left="4678" w:firstLine="1559"/>
        <w:rPr>
          <w:rFonts w:ascii="Times New Roman" w:eastAsia="Times New Roman" w:hAnsi="Times New Roman" w:cs="Times New Roman"/>
          <w:sz w:val="28"/>
          <w:szCs w:val="28"/>
          <w:lang w:eastAsia="ru-RU"/>
        </w:rPr>
      </w:pPr>
    </w:p>
    <w:p w14:paraId="5046AFBC" w14:textId="0598F499" w:rsidR="008E36CA" w:rsidRDefault="008E36CA" w:rsidP="008E36CA">
      <w:pPr>
        <w:spacing w:after="0" w:line="240" w:lineRule="auto"/>
        <w:ind w:left="4678" w:firstLine="1559"/>
        <w:rPr>
          <w:rFonts w:ascii="Times New Roman" w:eastAsia="Times New Roman" w:hAnsi="Times New Roman" w:cs="Times New Roman"/>
          <w:sz w:val="24"/>
          <w:szCs w:val="24"/>
          <w:lang w:eastAsia="ru-RU"/>
        </w:rPr>
      </w:pPr>
      <w:r w:rsidRPr="00D86205">
        <w:rPr>
          <w:rFonts w:ascii="Times New Roman" w:eastAsia="Times New Roman" w:hAnsi="Times New Roman" w:cs="Times New Roman"/>
          <w:sz w:val="24"/>
          <w:szCs w:val="24"/>
          <w:lang w:eastAsia="ru-RU"/>
        </w:rPr>
        <w:t xml:space="preserve">Приложение № 1 к ТЗ </w:t>
      </w:r>
    </w:p>
    <w:p w14:paraId="57EC3B2B" w14:textId="1CA6B332" w:rsidR="00BD7126" w:rsidRDefault="00BD7126" w:rsidP="008E36CA">
      <w:pPr>
        <w:spacing w:after="0" w:line="240" w:lineRule="auto"/>
        <w:ind w:left="4678" w:firstLine="1559"/>
        <w:rPr>
          <w:rFonts w:ascii="Times New Roman" w:eastAsia="Times New Roman" w:hAnsi="Times New Roman" w:cs="Times New Roman"/>
          <w:sz w:val="24"/>
          <w:szCs w:val="24"/>
          <w:lang w:eastAsia="ru-RU"/>
        </w:rPr>
      </w:pPr>
    </w:p>
    <w:p w14:paraId="42353F15" w14:textId="57375D8B" w:rsidR="00BD7126" w:rsidRPr="00D86205" w:rsidRDefault="00BD7126" w:rsidP="00BD7126">
      <w:pPr>
        <w:spacing w:after="0" w:line="240" w:lineRule="auto"/>
        <w:jc w:val="center"/>
        <w:rPr>
          <w:rFonts w:ascii="Times New Roman" w:eastAsia="Times New Roman" w:hAnsi="Times New Roman" w:cs="Times New Roman"/>
          <w:sz w:val="24"/>
          <w:szCs w:val="24"/>
          <w:lang w:eastAsia="ru-RU"/>
        </w:rPr>
      </w:pPr>
      <w:r w:rsidRPr="00BD7126">
        <w:rPr>
          <w:rFonts w:ascii="Times New Roman" w:eastAsia="Times New Roman" w:hAnsi="Times New Roman" w:cs="Times New Roman"/>
          <w:sz w:val="24"/>
          <w:szCs w:val="24"/>
          <w:lang w:eastAsia="ru-RU"/>
        </w:rPr>
        <w:t>Перечень транспортных средств</w:t>
      </w:r>
    </w:p>
    <w:p w14:paraId="42D0B0E3" w14:textId="77777777" w:rsidR="008E36CA" w:rsidRPr="00D81EE7"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7AFC8319" w14:textId="20A3A78A" w:rsidR="00D972D5" w:rsidRDefault="00D972D5" w:rsidP="004971AF">
      <w:pPr>
        <w:spacing w:after="0" w:line="240" w:lineRule="auto"/>
        <w:ind w:left="4678" w:firstLine="1559"/>
        <w:rPr>
          <w:rFonts w:ascii="Times New Roman" w:eastAsia="Times New Roman" w:hAnsi="Times New Roman" w:cs="Times New Roman"/>
          <w:sz w:val="28"/>
          <w:szCs w:val="28"/>
          <w:lang w:eastAsia="ru-RU"/>
        </w:rPr>
      </w:pPr>
    </w:p>
    <w:tbl>
      <w:tblPr>
        <w:tblStyle w:val="71"/>
        <w:tblW w:w="5000" w:type="pct"/>
        <w:tblLook w:val="04A0" w:firstRow="1" w:lastRow="0" w:firstColumn="1" w:lastColumn="0" w:noHBand="0" w:noVBand="1"/>
      </w:tblPr>
      <w:tblGrid>
        <w:gridCol w:w="802"/>
        <w:gridCol w:w="1095"/>
        <w:gridCol w:w="1428"/>
        <w:gridCol w:w="2672"/>
        <w:gridCol w:w="2153"/>
        <w:gridCol w:w="1194"/>
      </w:tblGrid>
      <w:tr w:rsidR="006D53A1" w:rsidRPr="006D53A1" w14:paraId="1FD92146" w14:textId="77777777" w:rsidTr="00F55A81">
        <w:trPr>
          <w:trHeight w:val="20"/>
        </w:trPr>
        <w:tc>
          <w:tcPr>
            <w:tcW w:w="429" w:type="pct"/>
            <w:vAlign w:val="center"/>
            <w:hideMark/>
          </w:tcPr>
          <w:p w14:paraId="6AE695D8" w14:textId="77777777" w:rsidR="006D53A1" w:rsidRPr="006D53A1" w:rsidRDefault="006D53A1" w:rsidP="006D53A1">
            <w:pPr>
              <w:contextualSpacing/>
              <w:jc w:val="center"/>
              <w:rPr>
                <w:b/>
                <w:bCs/>
                <w:iCs/>
                <w:sz w:val="24"/>
                <w:szCs w:val="24"/>
              </w:rPr>
            </w:pPr>
            <w:r w:rsidRPr="006D53A1">
              <w:rPr>
                <w:b/>
                <w:bCs/>
                <w:iCs/>
                <w:sz w:val="24"/>
                <w:szCs w:val="24"/>
              </w:rPr>
              <w:t>№п/п</w:t>
            </w:r>
          </w:p>
        </w:tc>
        <w:tc>
          <w:tcPr>
            <w:tcW w:w="586" w:type="pct"/>
            <w:vAlign w:val="center"/>
            <w:hideMark/>
          </w:tcPr>
          <w:p w14:paraId="2B0F5D81" w14:textId="77777777" w:rsidR="006D53A1" w:rsidRPr="006D53A1" w:rsidRDefault="006D53A1" w:rsidP="006D53A1">
            <w:pPr>
              <w:contextualSpacing/>
              <w:jc w:val="center"/>
              <w:rPr>
                <w:b/>
                <w:bCs/>
                <w:iCs/>
                <w:sz w:val="24"/>
                <w:szCs w:val="24"/>
              </w:rPr>
            </w:pPr>
            <w:r w:rsidRPr="006D53A1">
              <w:rPr>
                <w:b/>
                <w:bCs/>
                <w:iCs/>
                <w:sz w:val="24"/>
                <w:szCs w:val="24"/>
              </w:rPr>
              <w:t>Марка ТС</w:t>
            </w:r>
          </w:p>
        </w:tc>
        <w:tc>
          <w:tcPr>
            <w:tcW w:w="764" w:type="pct"/>
            <w:vAlign w:val="center"/>
            <w:hideMark/>
          </w:tcPr>
          <w:p w14:paraId="0782F635" w14:textId="77777777" w:rsidR="006D53A1" w:rsidRPr="006D53A1" w:rsidRDefault="006D53A1" w:rsidP="006D53A1">
            <w:pPr>
              <w:contextualSpacing/>
              <w:jc w:val="center"/>
              <w:rPr>
                <w:b/>
                <w:bCs/>
                <w:iCs/>
                <w:sz w:val="24"/>
                <w:szCs w:val="24"/>
              </w:rPr>
            </w:pPr>
            <w:r w:rsidRPr="006D53A1">
              <w:rPr>
                <w:b/>
                <w:bCs/>
                <w:iCs/>
                <w:sz w:val="24"/>
                <w:szCs w:val="24"/>
              </w:rPr>
              <w:t>Модель ТС</w:t>
            </w:r>
          </w:p>
        </w:tc>
        <w:tc>
          <w:tcPr>
            <w:tcW w:w="1430" w:type="pct"/>
            <w:vAlign w:val="center"/>
            <w:hideMark/>
          </w:tcPr>
          <w:p w14:paraId="462C08A6" w14:textId="77777777" w:rsidR="006D53A1" w:rsidRPr="006D53A1" w:rsidRDefault="006D53A1" w:rsidP="006D53A1">
            <w:pPr>
              <w:contextualSpacing/>
              <w:jc w:val="center"/>
              <w:rPr>
                <w:b/>
                <w:bCs/>
                <w:iCs/>
                <w:sz w:val="24"/>
                <w:szCs w:val="24"/>
              </w:rPr>
            </w:pPr>
            <w:r w:rsidRPr="006D53A1">
              <w:rPr>
                <w:b/>
                <w:bCs/>
                <w:iCs/>
                <w:sz w:val="24"/>
                <w:szCs w:val="24"/>
              </w:rPr>
              <w:t>VIN номер</w:t>
            </w:r>
          </w:p>
        </w:tc>
        <w:tc>
          <w:tcPr>
            <w:tcW w:w="1152" w:type="pct"/>
            <w:vAlign w:val="center"/>
            <w:hideMark/>
          </w:tcPr>
          <w:p w14:paraId="2254A764" w14:textId="77777777" w:rsidR="006D53A1" w:rsidRPr="006D53A1" w:rsidRDefault="006D53A1" w:rsidP="006D53A1">
            <w:pPr>
              <w:contextualSpacing/>
              <w:jc w:val="center"/>
              <w:rPr>
                <w:b/>
                <w:bCs/>
                <w:iCs/>
                <w:sz w:val="24"/>
                <w:szCs w:val="24"/>
                <w:lang w:val="en-US"/>
              </w:rPr>
            </w:pPr>
            <w:r w:rsidRPr="006D53A1">
              <w:rPr>
                <w:b/>
                <w:bCs/>
                <w:iCs/>
                <w:sz w:val="24"/>
                <w:szCs w:val="24"/>
              </w:rPr>
              <w:t>Государственный Номер</w:t>
            </w:r>
          </w:p>
        </w:tc>
        <w:tc>
          <w:tcPr>
            <w:tcW w:w="639" w:type="pct"/>
          </w:tcPr>
          <w:p w14:paraId="24A66E10" w14:textId="77777777" w:rsidR="006D53A1" w:rsidRPr="006D53A1" w:rsidRDefault="006D53A1" w:rsidP="006D53A1">
            <w:pPr>
              <w:contextualSpacing/>
              <w:jc w:val="center"/>
              <w:rPr>
                <w:b/>
                <w:bCs/>
                <w:iCs/>
                <w:sz w:val="24"/>
                <w:szCs w:val="24"/>
              </w:rPr>
            </w:pPr>
            <w:r w:rsidRPr="006D53A1">
              <w:rPr>
                <w:b/>
                <w:bCs/>
                <w:iCs/>
                <w:sz w:val="24"/>
                <w:szCs w:val="24"/>
              </w:rPr>
              <w:t xml:space="preserve">Год выпуска </w:t>
            </w:r>
          </w:p>
        </w:tc>
      </w:tr>
      <w:tr w:rsidR="006D53A1" w:rsidRPr="006D53A1" w14:paraId="50286205" w14:textId="77777777" w:rsidTr="00F55A81">
        <w:trPr>
          <w:trHeight w:val="20"/>
        </w:trPr>
        <w:tc>
          <w:tcPr>
            <w:tcW w:w="429" w:type="pct"/>
            <w:shd w:val="clear" w:color="auto" w:fill="auto"/>
            <w:vAlign w:val="center"/>
          </w:tcPr>
          <w:p w14:paraId="67DE3C84" w14:textId="77777777" w:rsidR="006D53A1" w:rsidRPr="006D53A1" w:rsidRDefault="006D53A1" w:rsidP="006D53A1">
            <w:pPr>
              <w:contextualSpacing/>
              <w:jc w:val="center"/>
              <w:rPr>
                <w:iCs/>
                <w:sz w:val="24"/>
                <w:szCs w:val="24"/>
                <w:lang w:val="en-US"/>
              </w:rPr>
            </w:pPr>
            <w:r w:rsidRPr="006D53A1">
              <w:rPr>
                <w:iCs/>
                <w:sz w:val="24"/>
                <w:szCs w:val="24"/>
                <w:lang w:val="en-US"/>
              </w:rPr>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53C475BC" w14:textId="77777777" w:rsidR="006D53A1" w:rsidRPr="006D53A1" w:rsidRDefault="006D53A1" w:rsidP="006D53A1">
            <w:pPr>
              <w:jc w:val="center"/>
              <w:rPr>
                <w:sz w:val="24"/>
                <w:szCs w:val="24"/>
                <w:lang w:val="en-US"/>
              </w:rPr>
            </w:pPr>
            <w:r w:rsidRPr="006D53A1">
              <w:rPr>
                <w:sz w:val="24"/>
                <w:szCs w:val="24"/>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2E588B6" w14:textId="77777777" w:rsidR="006D53A1" w:rsidRPr="006D53A1" w:rsidRDefault="006D53A1" w:rsidP="006D53A1">
            <w:pPr>
              <w:contextualSpacing/>
              <w:jc w:val="center"/>
              <w:rPr>
                <w:sz w:val="24"/>
                <w:szCs w:val="24"/>
              </w:rPr>
            </w:pPr>
            <w:r w:rsidRPr="006D53A1">
              <w:rPr>
                <w:sz w:val="24"/>
                <w:szCs w:val="24"/>
              </w:rPr>
              <w:t>300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2ABA78AC" w14:textId="77777777" w:rsidR="006D53A1" w:rsidRPr="006D53A1" w:rsidRDefault="006D53A1" w:rsidP="006D53A1">
            <w:pPr>
              <w:jc w:val="center"/>
              <w:rPr>
                <w:sz w:val="24"/>
                <w:szCs w:val="24"/>
              </w:rPr>
            </w:pPr>
            <w:r w:rsidRPr="006D53A1">
              <w:rPr>
                <w:sz w:val="24"/>
                <w:szCs w:val="24"/>
              </w:rPr>
              <w:t>X634744Z0F0000069</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4EB42E0F" w14:textId="77777777" w:rsidR="006D53A1" w:rsidRPr="006D53A1" w:rsidRDefault="006D53A1" w:rsidP="006D53A1">
            <w:pPr>
              <w:jc w:val="center"/>
              <w:rPr>
                <w:sz w:val="24"/>
                <w:szCs w:val="24"/>
              </w:rPr>
            </w:pPr>
            <w:r w:rsidRPr="006D53A1">
              <w:rPr>
                <w:sz w:val="24"/>
                <w:szCs w:val="24"/>
              </w:rPr>
              <w:t>С 769 ОЕ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157CB8A" w14:textId="77777777" w:rsidR="006D53A1" w:rsidRPr="006D53A1" w:rsidRDefault="006D53A1" w:rsidP="006D53A1">
            <w:pPr>
              <w:contextualSpacing/>
              <w:jc w:val="center"/>
              <w:rPr>
                <w:iCs/>
                <w:sz w:val="24"/>
                <w:szCs w:val="24"/>
                <w:lang w:val="en-US"/>
              </w:rPr>
            </w:pPr>
            <w:r w:rsidRPr="006D53A1">
              <w:rPr>
                <w:sz w:val="24"/>
                <w:szCs w:val="24"/>
              </w:rPr>
              <w:t>2015</w:t>
            </w:r>
          </w:p>
        </w:tc>
      </w:tr>
      <w:tr w:rsidR="006D53A1" w:rsidRPr="006D53A1" w14:paraId="11BFB013" w14:textId="77777777" w:rsidTr="00F55A81">
        <w:trPr>
          <w:trHeight w:val="20"/>
        </w:trPr>
        <w:tc>
          <w:tcPr>
            <w:tcW w:w="429" w:type="pct"/>
            <w:shd w:val="clear" w:color="auto" w:fill="auto"/>
            <w:vAlign w:val="center"/>
          </w:tcPr>
          <w:p w14:paraId="38454171" w14:textId="77777777" w:rsidR="006D53A1" w:rsidRPr="006D53A1" w:rsidRDefault="006D53A1" w:rsidP="006D53A1">
            <w:pPr>
              <w:contextualSpacing/>
              <w:jc w:val="center"/>
              <w:rPr>
                <w:iCs/>
                <w:sz w:val="24"/>
                <w:szCs w:val="24"/>
                <w:lang w:val="en-US"/>
              </w:rPr>
            </w:pPr>
            <w:r w:rsidRPr="006D53A1">
              <w:rPr>
                <w:iCs/>
                <w:sz w:val="24"/>
                <w:szCs w:val="24"/>
                <w:lang w:val="en-US"/>
              </w:rPr>
              <w:t>2</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53EC6DE8" w14:textId="77777777" w:rsidR="006D53A1" w:rsidRPr="006D53A1" w:rsidRDefault="006D53A1" w:rsidP="006D53A1">
            <w:pPr>
              <w:jc w:val="center"/>
              <w:rPr>
                <w:sz w:val="24"/>
                <w:szCs w:val="24"/>
                <w:lang w:val="en-US"/>
              </w:rPr>
            </w:pPr>
            <w:r w:rsidRPr="006D53A1">
              <w:rPr>
                <w:sz w:val="24"/>
                <w:szCs w:val="24"/>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0413FAA" w14:textId="77777777" w:rsidR="006D53A1" w:rsidRPr="006D53A1" w:rsidRDefault="006D53A1" w:rsidP="006D53A1">
            <w:pPr>
              <w:contextualSpacing/>
              <w:jc w:val="center"/>
              <w:rPr>
                <w:sz w:val="24"/>
                <w:szCs w:val="24"/>
              </w:rPr>
            </w:pPr>
            <w:r w:rsidRPr="006D53A1">
              <w:rPr>
                <w:sz w:val="24"/>
                <w:szCs w:val="24"/>
              </w:rPr>
              <w:t>300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52342331" w14:textId="77777777" w:rsidR="006D53A1" w:rsidRPr="006D53A1" w:rsidRDefault="006D53A1" w:rsidP="006D53A1">
            <w:pPr>
              <w:jc w:val="center"/>
              <w:rPr>
                <w:sz w:val="24"/>
                <w:szCs w:val="24"/>
              </w:rPr>
            </w:pPr>
            <w:r w:rsidRPr="006D53A1">
              <w:rPr>
                <w:sz w:val="24"/>
                <w:szCs w:val="24"/>
              </w:rPr>
              <w:t>X634744Z0F0000070</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3536DEC0" w14:textId="77777777" w:rsidR="006D53A1" w:rsidRPr="006D53A1" w:rsidRDefault="006D53A1" w:rsidP="006D53A1">
            <w:pPr>
              <w:jc w:val="center"/>
              <w:rPr>
                <w:sz w:val="24"/>
                <w:szCs w:val="24"/>
              </w:rPr>
            </w:pPr>
            <w:r w:rsidRPr="006D53A1">
              <w:rPr>
                <w:sz w:val="24"/>
                <w:szCs w:val="24"/>
              </w:rPr>
              <w:t>С 813 ОЕ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50C3E53" w14:textId="77777777" w:rsidR="006D53A1" w:rsidRPr="006D53A1" w:rsidRDefault="006D53A1" w:rsidP="006D53A1">
            <w:pPr>
              <w:contextualSpacing/>
              <w:jc w:val="center"/>
              <w:rPr>
                <w:iCs/>
                <w:sz w:val="24"/>
                <w:szCs w:val="24"/>
                <w:lang w:val="en-US"/>
              </w:rPr>
            </w:pPr>
            <w:r w:rsidRPr="006D53A1">
              <w:rPr>
                <w:sz w:val="24"/>
                <w:szCs w:val="24"/>
              </w:rPr>
              <w:t>2015</w:t>
            </w:r>
          </w:p>
        </w:tc>
      </w:tr>
      <w:tr w:rsidR="006D53A1" w:rsidRPr="006D53A1" w14:paraId="3F861A84" w14:textId="77777777" w:rsidTr="00F55A81">
        <w:trPr>
          <w:trHeight w:val="20"/>
        </w:trPr>
        <w:tc>
          <w:tcPr>
            <w:tcW w:w="429" w:type="pct"/>
            <w:vAlign w:val="center"/>
          </w:tcPr>
          <w:p w14:paraId="01D28C0B" w14:textId="736616D1" w:rsidR="006D53A1" w:rsidRPr="006D53A1" w:rsidRDefault="006D53A1" w:rsidP="006D53A1">
            <w:pPr>
              <w:contextualSpacing/>
              <w:jc w:val="center"/>
              <w:rPr>
                <w:iCs/>
                <w:sz w:val="24"/>
                <w:szCs w:val="24"/>
              </w:rPr>
            </w:pPr>
            <w:r>
              <w:rPr>
                <w:iCs/>
                <w:sz w:val="24"/>
                <w:szCs w:val="24"/>
              </w:rPr>
              <w:t>3</w:t>
            </w:r>
          </w:p>
        </w:tc>
        <w:tc>
          <w:tcPr>
            <w:tcW w:w="586" w:type="pct"/>
            <w:tcBorders>
              <w:top w:val="single" w:sz="4" w:space="0" w:color="auto"/>
              <w:left w:val="single" w:sz="4" w:space="0" w:color="auto"/>
              <w:bottom w:val="single" w:sz="4" w:space="0" w:color="auto"/>
              <w:right w:val="single" w:sz="4" w:space="0" w:color="auto"/>
            </w:tcBorders>
            <w:vAlign w:val="center"/>
          </w:tcPr>
          <w:p w14:paraId="05532BE3" w14:textId="77777777" w:rsidR="006D53A1" w:rsidRPr="006D53A1" w:rsidRDefault="006D53A1" w:rsidP="006D53A1">
            <w:pPr>
              <w:jc w:val="center"/>
              <w:rPr>
                <w:sz w:val="24"/>
                <w:szCs w:val="24"/>
                <w:lang w:val="en-US"/>
              </w:rPr>
            </w:pPr>
            <w:r w:rsidRPr="006D53A1">
              <w:rPr>
                <w:sz w:val="24"/>
                <w:szCs w:val="24"/>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2C7452F" w14:textId="77777777" w:rsidR="006D53A1" w:rsidRPr="006D53A1" w:rsidRDefault="006D53A1" w:rsidP="006D53A1">
            <w:pPr>
              <w:tabs>
                <w:tab w:val="left" w:pos="465"/>
                <w:tab w:val="center" w:pos="606"/>
              </w:tabs>
              <w:contextualSpacing/>
              <w:rPr>
                <w:sz w:val="24"/>
                <w:szCs w:val="24"/>
              </w:rPr>
            </w:pPr>
            <w:r w:rsidRPr="006D53A1">
              <w:rPr>
                <w:sz w:val="24"/>
                <w:szCs w:val="24"/>
              </w:rPr>
              <w:tab/>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11B602DF" w14:textId="77777777" w:rsidR="006D53A1" w:rsidRPr="006D53A1" w:rsidRDefault="006D53A1" w:rsidP="006D53A1">
            <w:pPr>
              <w:jc w:val="center"/>
              <w:rPr>
                <w:sz w:val="24"/>
                <w:szCs w:val="24"/>
              </w:rPr>
            </w:pPr>
            <w:r w:rsidRPr="006D53A1">
              <w:rPr>
                <w:sz w:val="24"/>
                <w:szCs w:val="24"/>
              </w:rPr>
              <w:t>XUL173641F0000073</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0E98D14C" w14:textId="77777777" w:rsidR="006D53A1" w:rsidRPr="006D53A1" w:rsidRDefault="006D53A1" w:rsidP="006D53A1">
            <w:pPr>
              <w:jc w:val="center"/>
              <w:rPr>
                <w:sz w:val="24"/>
                <w:szCs w:val="24"/>
              </w:rPr>
            </w:pPr>
            <w:r w:rsidRPr="006D53A1">
              <w:rPr>
                <w:sz w:val="24"/>
                <w:szCs w:val="24"/>
              </w:rPr>
              <w:t>С 743 ЕР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7A21180" w14:textId="77777777" w:rsidR="006D53A1" w:rsidRPr="006D53A1" w:rsidRDefault="006D53A1" w:rsidP="006D53A1">
            <w:pPr>
              <w:contextualSpacing/>
              <w:jc w:val="center"/>
              <w:rPr>
                <w:iCs/>
                <w:sz w:val="24"/>
                <w:szCs w:val="24"/>
                <w:lang w:val="en-US"/>
              </w:rPr>
            </w:pPr>
            <w:r w:rsidRPr="006D53A1">
              <w:rPr>
                <w:sz w:val="24"/>
                <w:szCs w:val="24"/>
              </w:rPr>
              <w:t>2015</w:t>
            </w:r>
          </w:p>
        </w:tc>
      </w:tr>
      <w:tr w:rsidR="006D53A1" w:rsidRPr="006D53A1" w14:paraId="1CFC9413" w14:textId="77777777" w:rsidTr="00F55A81">
        <w:trPr>
          <w:trHeight w:val="20"/>
        </w:trPr>
        <w:tc>
          <w:tcPr>
            <w:tcW w:w="429" w:type="pct"/>
            <w:vAlign w:val="center"/>
          </w:tcPr>
          <w:p w14:paraId="16B40A94" w14:textId="7091E12F" w:rsidR="006D53A1" w:rsidRPr="006D53A1" w:rsidRDefault="006D53A1" w:rsidP="006D53A1">
            <w:pPr>
              <w:contextualSpacing/>
              <w:jc w:val="center"/>
              <w:rPr>
                <w:iCs/>
                <w:sz w:val="24"/>
                <w:szCs w:val="24"/>
              </w:rPr>
            </w:pPr>
            <w:r>
              <w:rPr>
                <w:iCs/>
                <w:sz w:val="24"/>
                <w:szCs w:val="24"/>
              </w:rPr>
              <w:t>4</w:t>
            </w:r>
          </w:p>
        </w:tc>
        <w:tc>
          <w:tcPr>
            <w:tcW w:w="586" w:type="pct"/>
            <w:tcBorders>
              <w:top w:val="single" w:sz="4" w:space="0" w:color="auto"/>
              <w:left w:val="single" w:sz="4" w:space="0" w:color="auto"/>
              <w:bottom w:val="single" w:sz="4" w:space="0" w:color="auto"/>
              <w:right w:val="single" w:sz="4" w:space="0" w:color="auto"/>
            </w:tcBorders>
            <w:vAlign w:val="center"/>
          </w:tcPr>
          <w:p w14:paraId="14069454" w14:textId="77777777" w:rsidR="006D53A1" w:rsidRPr="006D53A1" w:rsidRDefault="006D53A1" w:rsidP="006D53A1">
            <w:pPr>
              <w:jc w:val="center"/>
              <w:rPr>
                <w:sz w:val="24"/>
                <w:szCs w:val="24"/>
                <w:lang w:val="en-US"/>
              </w:rPr>
            </w:pPr>
            <w:r w:rsidRPr="006D53A1">
              <w:rPr>
                <w:sz w:val="24"/>
                <w:szCs w:val="24"/>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B7515B5" w14:textId="77777777" w:rsidR="006D53A1" w:rsidRPr="006D53A1" w:rsidRDefault="006D53A1" w:rsidP="006D53A1">
            <w:pPr>
              <w:contextualSpacing/>
              <w:jc w:val="center"/>
              <w:rPr>
                <w:sz w:val="24"/>
                <w:szCs w:val="24"/>
              </w:rPr>
            </w:pPr>
            <w:r w:rsidRPr="006D53A1">
              <w:rPr>
                <w:sz w:val="24"/>
                <w:szCs w:val="24"/>
              </w:rPr>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35CEADA0" w14:textId="77777777" w:rsidR="006D53A1" w:rsidRPr="006D53A1" w:rsidRDefault="006D53A1" w:rsidP="006D53A1">
            <w:pPr>
              <w:jc w:val="center"/>
              <w:rPr>
                <w:sz w:val="24"/>
                <w:szCs w:val="24"/>
              </w:rPr>
            </w:pPr>
            <w:r w:rsidRPr="006D53A1">
              <w:rPr>
                <w:sz w:val="24"/>
                <w:szCs w:val="24"/>
              </w:rPr>
              <w:t>XUL173641F0000078</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54E7AA0A" w14:textId="77777777" w:rsidR="006D53A1" w:rsidRPr="006D53A1" w:rsidRDefault="006D53A1" w:rsidP="006D53A1">
            <w:pPr>
              <w:jc w:val="center"/>
              <w:rPr>
                <w:sz w:val="24"/>
                <w:szCs w:val="24"/>
              </w:rPr>
            </w:pPr>
            <w:r w:rsidRPr="006D53A1">
              <w:rPr>
                <w:sz w:val="24"/>
                <w:szCs w:val="24"/>
              </w:rPr>
              <w:t>С 744 ЕР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6733672" w14:textId="77777777" w:rsidR="006D53A1" w:rsidRPr="006D53A1" w:rsidRDefault="006D53A1" w:rsidP="006D53A1">
            <w:pPr>
              <w:contextualSpacing/>
              <w:jc w:val="center"/>
              <w:rPr>
                <w:iCs/>
                <w:sz w:val="24"/>
                <w:szCs w:val="24"/>
                <w:lang w:val="en-US"/>
              </w:rPr>
            </w:pPr>
            <w:r w:rsidRPr="006D53A1">
              <w:rPr>
                <w:sz w:val="24"/>
                <w:szCs w:val="24"/>
              </w:rPr>
              <w:t>2015</w:t>
            </w:r>
          </w:p>
        </w:tc>
      </w:tr>
      <w:tr w:rsidR="006D53A1" w:rsidRPr="006D53A1" w14:paraId="62514ABD" w14:textId="77777777" w:rsidTr="00F55A81">
        <w:trPr>
          <w:trHeight w:val="20"/>
        </w:trPr>
        <w:tc>
          <w:tcPr>
            <w:tcW w:w="429" w:type="pct"/>
            <w:vAlign w:val="center"/>
          </w:tcPr>
          <w:p w14:paraId="20C95C85" w14:textId="24D39236" w:rsidR="006D53A1" w:rsidRPr="006D53A1" w:rsidRDefault="006D53A1" w:rsidP="006D53A1">
            <w:pPr>
              <w:contextualSpacing/>
              <w:jc w:val="center"/>
              <w:rPr>
                <w:iCs/>
                <w:sz w:val="24"/>
                <w:szCs w:val="24"/>
              </w:rPr>
            </w:pPr>
            <w:r>
              <w:rPr>
                <w:iCs/>
                <w:sz w:val="24"/>
                <w:szCs w:val="24"/>
              </w:rPr>
              <w:t>5</w:t>
            </w:r>
          </w:p>
        </w:tc>
        <w:tc>
          <w:tcPr>
            <w:tcW w:w="586" w:type="pct"/>
            <w:tcBorders>
              <w:top w:val="single" w:sz="4" w:space="0" w:color="auto"/>
              <w:left w:val="single" w:sz="4" w:space="0" w:color="auto"/>
              <w:bottom w:val="single" w:sz="4" w:space="0" w:color="auto"/>
              <w:right w:val="single" w:sz="4" w:space="0" w:color="auto"/>
            </w:tcBorders>
            <w:vAlign w:val="center"/>
          </w:tcPr>
          <w:p w14:paraId="67EF15F5" w14:textId="77777777" w:rsidR="006D53A1" w:rsidRPr="006D53A1" w:rsidRDefault="006D53A1" w:rsidP="006D53A1">
            <w:pPr>
              <w:jc w:val="center"/>
              <w:rPr>
                <w:sz w:val="24"/>
                <w:szCs w:val="24"/>
                <w:lang w:val="en-US"/>
              </w:rPr>
            </w:pPr>
            <w:r w:rsidRPr="006D53A1">
              <w:rPr>
                <w:sz w:val="24"/>
                <w:szCs w:val="24"/>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A2A4852" w14:textId="77777777" w:rsidR="006D53A1" w:rsidRPr="006D53A1" w:rsidRDefault="006D53A1" w:rsidP="006D53A1">
            <w:pPr>
              <w:contextualSpacing/>
              <w:jc w:val="center"/>
              <w:rPr>
                <w:sz w:val="24"/>
                <w:szCs w:val="24"/>
              </w:rPr>
            </w:pPr>
            <w:r w:rsidRPr="006D53A1">
              <w:rPr>
                <w:sz w:val="24"/>
                <w:szCs w:val="24"/>
              </w:rPr>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23255658" w14:textId="77777777" w:rsidR="006D53A1" w:rsidRPr="006D53A1" w:rsidRDefault="006D53A1" w:rsidP="006D53A1">
            <w:pPr>
              <w:jc w:val="center"/>
              <w:rPr>
                <w:sz w:val="24"/>
                <w:szCs w:val="24"/>
              </w:rPr>
            </w:pPr>
            <w:r w:rsidRPr="006D53A1">
              <w:rPr>
                <w:sz w:val="24"/>
                <w:szCs w:val="24"/>
              </w:rPr>
              <w:t>X634744L5H0000024</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6A6E3EAA" w14:textId="77777777" w:rsidR="006D53A1" w:rsidRPr="006D53A1" w:rsidRDefault="006D53A1" w:rsidP="006D53A1">
            <w:pPr>
              <w:jc w:val="center"/>
              <w:rPr>
                <w:sz w:val="24"/>
                <w:szCs w:val="24"/>
              </w:rPr>
            </w:pPr>
            <w:r w:rsidRPr="006D53A1">
              <w:rPr>
                <w:sz w:val="24"/>
                <w:szCs w:val="24"/>
              </w:rPr>
              <w:t>У 110 ХА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266F1A7" w14:textId="77777777" w:rsidR="006D53A1" w:rsidRPr="006D53A1" w:rsidRDefault="006D53A1" w:rsidP="006D53A1">
            <w:pPr>
              <w:contextualSpacing/>
              <w:jc w:val="center"/>
              <w:rPr>
                <w:iCs/>
                <w:sz w:val="24"/>
                <w:szCs w:val="24"/>
                <w:lang w:val="en-US"/>
              </w:rPr>
            </w:pPr>
            <w:r w:rsidRPr="006D53A1">
              <w:rPr>
                <w:sz w:val="24"/>
                <w:szCs w:val="24"/>
              </w:rPr>
              <w:t>2017</w:t>
            </w:r>
          </w:p>
        </w:tc>
      </w:tr>
    </w:tbl>
    <w:p w14:paraId="415F12E7" w14:textId="6614F95D" w:rsidR="00D972D5" w:rsidRDefault="00D972D5" w:rsidP="004971AF">
      <w:pPr>
        <w:spacing w:after="0" w:line="240" w:lineRule="auto"/>
        <w:ind w:left="4678" w:firstLine="1559"/>
        <w:rPr>
          <w:rFonts w:ascii="Times New Roman" w:eastAsia="Times New Roman" w:hAnsi="Times New Roman" w:cs="Times New Roman"/>
          <w:sz w:val="28"/>
          <w:szCs w:val="28"/>
          <w:lang w:eastAsia="ru-RU"/>
        </w:rPr>
      </w:pPr>
    </w:p>
    <w:p w14:paraId="4DAF4884" w14:textId="721F8017"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3D81E73E" w14:textId="665610B6"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0ECC0491" w14:textId="18F26B6F"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27105133" w14:textId="76C715D1"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4E9CEBDC" w14:textId="03B26F27"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6F5EEDB4" w14:textId="386E183B"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72A46CB7" w14:textId="12DA9840"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670F8B1E" w14:textId="6BE1D8B8"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5243FDB5" w14:textId="2059D59E"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3164E04C" w14:textId="0BD25635"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1F41F829" w14:textId="504B367F"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707684FE" w14:textId="3468EC96"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384905EB" w14:textId="6A49D639"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2DAC331B" w14:textId="214A44FC" w:rsidR="005B37D6" w:rsidRDefault="005B37D6" w:rsidP="004971AF">
      <w:pPr>
        <w:spacing w:after="0" w:line="240" w:lineRule="auto"/>
        <w:ind w:left="4678" w:firstLine="1559"/>
        <w:rPr>
          <w:rFonts w:ascii="Times New Roman" w:eastAsia="Times New Roman" w:hAnsi="Times New Roman" w:cs="Times New Roman"/>
          <w:sz w:val="28"/>
          <w:szCs w:val="28"/>
          <w:lang w:eastAsia="ru-RU"/>
        </w:rPr>
      </w:pPr>
    </w:p>
    <w:p w14:paraId="394545FF" w14:textId="41DF47E1"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2DD55396" w14:textId="7ACE6723"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5B57905E" w14:textId="14116735"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7AB12156" w14:textId="0E6109B3"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3BBDD997" w14:textId="73693431"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26043FD4" w14:textId="1CA14EBC"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73563FBC" w14:textId="6893FACC"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10094140" w14:textId="0DDB1389"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2889264B" w14:textId="4A547FA1"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26B12D37" w14:textId="77777777" w:rsidR="00387336" w:rsidRDefault="00387336" w:rsidP="004971AF">
      <w:pPr>
        <w:spacing w:after="0" w:line="240" w:lineRule="auto"/>
        <w:ind w:left="4678" w:firstLine="1559"/>
        <w:rPr>
          <w:rFonts w:ascii="Times New Roman" w:eastAsia="Times New Roman" w:hAnsi="Times New Roman" w:cs="Times New Roman"/>
          <w:sz w:val="28"/>
          <w:szCs w:val="28"/>
          <w:lang w:eastAsia="ru-RU"/>
        </w:rPr>
      </w:pPr>
    </w:p>
    <w:p w14:paraId="685D16C0" w14:textId="57DD4FC7" w:rsidR="00FB4763" w:rsidRDefault="00FB4763" w:rsidP="001D3662">
      <w:pPr>
        <w:spacing w:after="0" w:line="240" w:lineRule="auto"/>
        <w:rPr>
          <w:rFonts w:ascii="Times New Roman" w:eastAsia="Times New Roman" w:hAnsi="Times New Roman" w:cs="Times New Roman"/>
          <w:sz w:val="28"/>
          <w:szCs w:val="28"/>
          <w:lang w:eastAsia="ru-RU"/>
        </w:rPr>
      </w:pPr>
    </w:p>
    <w:p w14:paraId="604A6BA5" w14:textId="77777777" w:rsidR="00B26332" w:rsidRDefault="00B26332" w:rsidP="001D3662">
      <w:pPr>
        <w:spacing w:after="0" w:line="240" w:lineRule="auto"/>
        <w:rPr>
          <w:rFonts w:ascii="Times New Roman" w:eastAsia="Times New Roman" w:hAnsi="Times New Roman" w:cs="Times New Roman"/>
          <w:sz w:val="28"/>
          <w:szCs w:val="28"/>
          <w:lang w:eastAsia="ru-RU"/>
        </w:rPr>
      </w:pPr>
    </w:p>
    <w:p w14:paraId="0D4C9678" w14:textId="77777777" w:rsidR="0095329E" w:rsidRDefault="0095329E" w:rsidP="004971AF">
      <w:pPr>
        <w:spacing w:after="0" w:line="240" w:lineRule="auto"/>
        <w:ind w:left="4678" w:firstLine="1559"/>
        <w:rPr>
          <w:rFonts w:ascii="Times New Roman" w:eastAsia="Times New Roman" w:hAnsi="Times New Roman" w:cs="Times New Roman"/>
          <w:sz w:val="28"/>
          <w:szCs w:val="28"/>
          <w:lang w:eastAsia="ru-RU"/>
        </w:rPr>
      </w:pPr>
    </w:p>
    <w:p w14:paraId="28E96BCC" w14:textId="77777777" w:rsidR="0095329E" w:rsidRDefault="0095329E" w:rsidP="004971AF">
      <w:pPr>
        <w:spacing w:after="0" w:line="240" w:lineRule="auto"/>
        <w:ind w:left="4678" w:firstLine="1559"/>
        <w:rPr>
          <w:rFonts w:ascii="Times New Roman" w:eastAsia="Times New Roman" w:hAnsi="Times New Roman" w:cs="Times New Roman"/>
          <w:sz w:val="28"/>
          <w:szCs w:val="28"/>
          <w:lang w:eastAsia="ru-RU"/>
        </w:rPr>
      </w:pPr>
    </w:p>
    <w:p w14:paraId="015065DF" w14:textId="77777777" w:rsidR="0095329E" w:rsidRDefault="0095329E" w:rsidP="004971AF">
      <w:pPr>
        <w:spacing w:after="0" w:line="240" w:lineRule="auto"/>
        <w:ind w:left="4678" w:firstLine="1559"/>
        <w:rPr>
          <w:rFonts w:ascii="Times New Roman" w:eastAsia="Times New Roman" w:hAnsi="Times New Roman" w:cs="Times New Roman"/>
          <w:sz w:val="28"/>
          <w:szCs w:val="28"/>
          <w:lang w:eastAsia="ru-RU"/>
        </w:rPr>
      </w:pPr>
    </w:p>
    <w:p w14:paraId="1D7D0E9A" w14:textId="77777777" w:rsidR="00D86205" w:rsidRDefault="00D86205" w:rsidP="004971AF">
      <w:pPr>
        <w:spacing w:after="0" w:line="240" w:lineRule="auto"/>
        <w:ind w:left="4678" w:firstLine="1559"/>
        <w:rPr>
          <w:rFonts w:ascii="Times New Roman" w:eastAsia="Times New Roman" w:hAnsi="Times New Roman" w:cs="Times New Roman"/>
          <w:sz w:val="28"/>
          <w:szCs w:val="28"/>
          <w:lang w:eastAsia="ru-RU"/>
        </w:rPr>
      </w:pPr>
    </w:p>
    <w:p w14:paraId="0048418E" w14:textId="77777777" w:rsidR="00D86205" w:rsidRDefault="00D86205" w:rsidP="004971AF">
      <w:pPr>
        <w:spacing w:after="0" w:line="240" w:lineRule="auto"/>
        <w:ind w:left="4678" w:firstLine="1559"/>
        <w:rPr>
          <w:rFonts w:ascii="Times New Roman" w:eastAsia="Times New Roman" w:hAnsi="Times New Roman" w:cs="Times New Roman"/>
          <w:sz w:val="28"/>
          <w:szCs w:val="28"/>
          <w:lang w:eastAsia="ru-RU"/>
        </w:rPr>
      </w:pPr>
    </w:p>
    <w:p w14:paraId="2F282B60" w14:textId="77777777" w:rsidR="00D86205" w:rsidRDefault="00D86205" w:rsidP="004971AF">
      <w:pPr>
        <w:spacing w:after="0" w:line="240" w:lineRule="auto"/>
        <w:ind w:left="4678" w:firstLine="1559"/>
        <w:rPr>
          <w:rFonts w:ascii="Times New Roman" w:eastAsia="Times New Roman" w:hAnsi="Times New Roman" w:cs="Times New Roman"/>
          <w:sz w:val="28"/>
          <w:szCs w:val="28"/>
          <w:lang w:eastAsia="ru-RU"/>
        </w:rPr>
      </w:pPr>
    </w:p>
    <w:p w14:paraId="13C17EB8" w14:textId="77777777" w:rsidR="006D53A1" w:rsidRDefault="006D53A1" w:rsidP="004971AF">
      <w:pPr>
        <w:spacing w:after="0" w:line="240" w:lineRule="auto"/>
        <w:ind w:left="4678" w:firstLine="1559"/>
        <w:rPr>
          <w:rFonts w:ascii="Times New Roman" w:eastAsia="Times New Roman" w:hAnsi="Times New Roman" w:cs="Times New Roman"/>
          <w:sz w:val="24"/>
          <w:szCs w:val="24"/>
          <w:lang w:eastAsia="ru-RU"/>
        </w:rPr>
      </w:pPr>
    </w:p>
    <w:p w14:paraId="77B604FE" w14:textId="639CDC6F" w:rsidR="0038643F" w:rsidRPr="00D86205" w:rsidRDefault="0038643F" w:rsidP="004971AF">
      <w:pPr>
        <w:spacing w:after="0" w:line="240" w:lineRule="auto"/>
        <w:ind w:left="4678" w:firstLine="1559"/>
        <w:rPr>
          <w:rFonts w:ascii="Times New Roman" w:eastAsia="Times New Roman" w:hAnsi="Times New Roman" w:cs="Times New Roman"/>
          <w:sz w:val="24"/>
          <w:szCs w:val="24"/>
          <w:lang w:eastAsia="ru-RU"/>
        </w:rPr>
      </w:pPr>
      <w:r w:rsidRPr="00D86205">
        <w:rPr>
          <w:rFonts w:ascii="Times New Roman" w:eastAsia="Times New Roman" w:hAnsi="Times New Roman" w:cs="Times New Roman"/>
          <w:sz w:val="24"/>
          <w:szCs w:val="24"/>
          <w:lang w:eastAsia="ru-RU"/>
        </w:rPr>
        <w:t xml:space="preserve">Приложение № </w:t>
      </w:r>
      <w:r w:rsidR="0095329E" w:rsidRPr="00D86205">
        <w:rPr>
          <w:rFonts w:ascii="Times New Roman" w:eastAsia="Times New Roman" w:hAnsi="Times New Roman" w:cs="Times New Roman"/>
          <w:sz w:val="24"/>
          <w:szCs w:val="24"/>
          <w:lang w:eastAsia="ru-RU"/>
        </w:rPr>
        <w:t>2</w:t>
      </w:r>
      <w:r w:rsidRPr="00D86205">
        <w:rPr>
          <w:rFonts w:ascii="Times New Roman" w:eastAsia="Times New Roman" w:hAnsi="Times New Roman" w:cs="Times New Roman"/>
          <w:sz w:val="24"/>
          <w:szCs w:val="24"/>
          <w:lang w:eastAsia="ru-RU"/>
        </w:rPr>
        <w:t xml:space="preserve"> к ТЗ</w:t>
      </w:r>
    </w:p>
    <w:p w14:paraId="3A9E3750" w14:textId="77777777" w:rsidR="0038643F" w:rsidRPr="00D86205" w:rsidRDefault="0038643F" w:rsidP="0038643F">
      <w:pPr>
        <w:spacing w:after="0" w:line="240" w:lineRule="auto"/>
        <w:rPr>
          <w:rFonts w:ascii="Times New Roman" w:eastAsia="Times New Roman" w:hAnsi="Times New Roman" w:cs="Times New Roman"/>
          <w:sz w:val="24"/>
          <w:szCs w:val="24"/>
          <w:lang w:eastAsia="ru-RU"/>
        </w:rPr>
      </w:pPr>
    </w:p>
    <w:p w14:paraId="390E59AA" w14:textId="77777777" w:rsidR="0038643F" w:rsidRPr="00D86205" w:rsidRDefault="0038643F" w:rsidP="0038643F">
      <w:pPr>
        <w:spacing w:after="0" w:line="240" w:lineRule="auto"/>
        <w:rPr>
          <w:rFonts w:ascii="Times New Roman" w:eastAsia="Times New Roman" w:hAnsi="Times New Roman" w:cs="Times New Roman"/>
          <w:sz w:val="24"/>
          <w:szCs w:val="24"/>
          <w:lang w:eastAsia="ru-RU"/>
        </w:rPr>
      </w:pPr>
    </w:p>
    <w:p w14:paraId="339937B1" w14:textId="5C3003CB" w:rsidR="0038643F" w:rsidRPr="00D86205" w:rsidRDefault="0038643F" w:rsidP="0038643F">
      <w:pPr>
        <w:spacing w:after="0" w:line="240" w:lineRule="auto"/>
        <w:rPr>
          <w:rFonts w:ascii="Times New Roman" w:eastAsia="Times New Roman" w:hAnsi="Times New Roman" w:cs="Times New Roman"/>
          <w:sz w:val="24"/>
          <w:szCs w:val="24"/>
          <w:lang w:eastAsia="ru-RU"/>
        </w:rPr>
      </w:pPr>
      <w:r w:rsidRPr="00D86205">
        <w:rPr>
          <w:rFonts w:ascii="Times New Roman" w:eastAsia="Times New Roman" w:hAnsi="Times New Roman" w:cs="Times New Roman"/>
          <w:sz w:val="24"/>
          <w:szCs w:val="24"/>
          <w:lang w:eastAsia="ru-RU"/>
        </w:rPr>
        <w:t>ФОРМА</w:t>
      </w:r>
    </w:p>
    <w:p w14:paraId="0099AC74" w14:textId="5D170C53"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227994EA"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приема-передачи грузового автомобиля на СТО</w:t>
      </w:r>
    </w:p>
    <w:p w14:paraId="2D52A662" w14:textId="77777777" w:rsidR="0038643F" w:rsidRPr="0038643F" w:rsidRDefault="0038643F" w:rsidP="0038643F">
      <w:pPr>
        <w:keepNext/>
        <w:tabs>
          <w:tab w:val="left" w:pos="6804"/>
        </w:tabs>
        <w:spacing w:before="240" w:after="60"/>
        <w:ind w:left="142" w:hanging="142"/>
        <w:outlineLvl w:val="1"/>
        <w:rPr>
          <w:rFonts w:ascii="Times New Roman" w:eastAsia="Times New Roman" w:hAnsi="Times New Roman" w:cs="Times New Roman"/>
        </w:rPr>
      </w:pPr>
      <w:r w:rsidRPr="0038643F">
        <w:rPr>
          <w:rFonts w:ascii="Times New Roman" w:eastAsia="Times New Roman" w:hAnsi="Times New Roman" w:cs="Times New Roman"/>
        </w:rPr>
        <w:t>УФПС __________________________</w:t>
      </w:r>
      <w:r w:rsidRPr="0038643F">
        <w:rPr>
          <w:rFonts w:ascii="Times New Roman" w:eastAsia="Times New Roman" w:hAnsi="Times New Roman" w:cs="Times New Roman"/>
        </w:rPr>
        <w:tab/>
        <w:t xml:space="preserve"> «___» __________ 20__ г. </w:t>
      </w:r>
    </w:p>
    <w:p w14:paraId="56C5C69E"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Подразделение-сдатчик______________________________________________________________</w:t>
      </w:r>
    </w:p>
    <w:p w14:paraId="7C6188C1"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________________________________________________________________________________</w:t>
      </w:r>
    </w:p>
    <w:p w14:paraId="44C8451B"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w:t>
      </w:r>
    </w:p>
    <w:p w14:paraId="520FF35A" w14:textId="77777777" w:rsidR="0038643F" w:rsidRPr="0038643F" w:rsidRDefault="0038643F" w:rsidP="0038643F">
      <w:pPr>
        <w:keepNext/>
        <w:jc w:val="both"/>
        <w:outlineLvl w:val="1"/>
        <w:rPr>
          <w:rFonts w:ascii="Times New Roman" w:eastAsia="Times New Roman" w:hAnsi="Times New Roman" w:cs="Times New Roman"/>
          <w:b/>
        </w:rPr>
      </w:pPr>
      <w:r w:rsidRPr="0038643F">
        <w:rPr>
          <w:rFonts w:ascii="Times New Roman" w:eastAsia="Times New Roman" w:hAnsi="Times New Roman" w:cs="Times New Roman"/>
        </w:rPr>
        <w:t>________________________________________________________________________________</w:t>
      </w:r>
      <w:r w:rsidRPr="0038643F">
        <w:rPr>
          <w:rFonts w:ascii="Times New Roman" w:eastAsia="Times New Roman" w:hAnsi="Times New Roman" w:cs="Times New Roman"/>
          <w:b/>
        </w:rPr>
        <w:t xml:space="preserve"> </w:t>
      </w:r>
    </w:p>
    <w:p w14:paraId="48F795AB" w14:textId="77777777" w:rsidR="0038643F" w:rsidRPr="0038643F" w:rsidRDefault="0038643F" w:rsidP="0038643F">
      <w:pPr>
        <w:keepNext/>
        <w:jc w:val="both"/>
        <w:outlineLvl w:val="1"/>
        <w:rPr>
          <w:rFonts w:ascii="Times New Roman" w:eastAsia="Times New Roman" w:hAnsi="Times New Roman" w:cs="Times New Roman"/>
          <w:b/>
        </w:rPr>
      </w:pPr>
    </w:p>
    <w:p w14:paraId="5D359005"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6AE2F3E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1FB471FD"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6885B4E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6C78D787"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72F1544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2F3BC3FF"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Паспорт ТС, серия ________ № _________________________, выдан ______________________</w:t>
      </w:r>
    </w:p>
    <w:p w14:paraId="22DAE621"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42BB475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 ________</w:t>
      </w:r>
    </w:p>
    <w:p w14:paraId="25ABEBA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4F7B6D55"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38643F" w:rsidRPr="0038643F" w14:paraId="5EBB6AB0" w14:textId="77777777" w:rsidTr="00A91C24">
        <w:tc>
          <w:tcPr>
            <w:tcW w:w="2070" w:type="pct"/>
          </w:tcPr>
          <w:p w14:paraId="4D1E3AA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1BBD24A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3340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339A7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5" w:type="pct"/>
          </w:tcPr>
          <w:p w14:paraId="15E71FC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3B3C143" w14:textId="77777777" w:rsidTr="00A91C24">
        <w:tc>
          <w:tcPr>
            <w:tcW w:w="2070" w:type="pct"/>
          </w:tcPr>
          <w:p w14:paraId="56F8C7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right w:val="nil"/>
            </w:tcBorders>
          </w:tcPr>
          <w:p w14:paraId="21147E4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A3D15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04737EE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5" w:type="pct"/>
          </w:tcPr>
          <w:p w14:paraId="5DD94833"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71AF63E" w14:textId="77777777" w:rsidTr="00A91C24">
        <w:tc>
          <w:tcPr>
            <w:tcW w:w="2070" w:type="pct"/>
          </w:tcPr>
          <w:p w14:paraId="520A276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6A96118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2A44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28362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5" w:type="pct"/>
          </w:tcPr>
          <w:p w14:paraId="657225A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78761D0" w14:textId="77777777" w:rsidTr="00A91C24">
        <w:tc>
          <w:tcPr>
            <w:tcW w:w="2070" w:type="pct"/>
          </w:tcPr>
          <w:p w14:paraId="1065976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246EB7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673CC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36C7864" w14:textId="77777777" w:rsidR="0038643F" w:rsidRPr="0038643F" w:rsidRDefault="0038643F" w:rsidP="0038643F">
            <w:pPr>
              <w:rPr>
                <w:rFonts w:ascii="Times New Roman" w:eastAsia="Times New Roman" w:hAnsi="Times New Roman" w:cs="Times New Roman"/>
                <w:sz w:val="20"/>
                <w:szCs w:val="20"/>
              </w:rPr>
            </w:pPr>
          </w:p>
        </w:tc>
        <w:tc>
          <w:tcPr>
            <w:tcW w:w="445" w:type="pct"/>
          </w:tcPr>
          <w:p w14:paraId="53538E4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08C43F2" w14:textId="77777777" w:rsidTr="00A91C24">
        <w:tc>
          <w:tcPr>
            <w:tcW w:w="2070" w:type="pct"/>
            <w:tcBorders>
              <w:bottom w:val="single" w:sz="4" w:space="0" w:color="auto"/>
            </w:tcBorders>
          </w:tcPr>
          <w:p w14:paraId="2FC03EB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D3361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2D76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618A5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A98BCB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CDA478" w14:textId="77777777" w:rsidTr="00A91C24">
        <w:tc>
          <w:tcPr>
            <w:tcW w:w="2070" w:type="pct"/>
            <w:tcBorders>
              <w:bottom w:val="single" w:sz="4" w:space="0" w:color="auto"/>
            </w:tcBorders>
          </w:tcPr>
          <w:p w14:paraId="10176CB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6DB34F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302731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006C5D2"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EE0028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FCDB272" w14:textId="77777777" w:rsidTr="00A91C24">
        <w:tc>
          <w:tcPr>
            <w:tcW w:w="2476" w:type="pct"/>
            <w:gridSpan w:val="2"/>
            <w:tcBorders>
              <w:left w:val="nil"/>
              <w:right w:val="nil"/>
            </w:tcBorders>
          </w:tcPr>
          <w:p w14:paraId="562B8F0C"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01B9826" w14:textId="77777777" w:rsidR="0038643F" w:rsidRPr="0038643F" w:rsidRDefault="0038643F" w:rsidP="0038643F">
            <w:pPr>
              <w:ind w:left="142" w:hanging="142"/>
              <w:rPr>
                <w:rFonts w:ascii="Times New Roman" w:eastAsia="Times New Roman" w:hAnsi="Times New Roman" w:cs="Times New Roman"/>
                <w:b/>
              </w:rPr>
            </w:pPr>
          </w:p>
        </w:tc>
        <w:tc>
          <w:tcPr>
            <w:tcW w:w="2386" w:type="pct"/>
            <w:gridSpan w:val="2"/>
            <w:tcBorders>
              <w:left w:val="nil"/>
              <w:right w:val="nil"/>
            </w:tcBorders>
          </w:tcPr>
          <w:p w14:paraId="1DA8CD03" w14:textId="77777777" w:rsidR="0038643F" w:rsidRPr="0038643F" w:rsidRDefault="0038643F" w:rsidP="0038643F">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38643F" w:rsidRPr="0038643F" w14:paraId="50914311" w14:textId="77777777" w:rsidTr="00A91C24">
        <w:tc>
          <w:tcPr>
            <w:tcW w:w="2070" w:type="pct"/>
          </w:tcPr>
          <w:p w14:paraId="4143AEC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5C941F5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82544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7E7BFD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наличие</w:t>
            </w:r>
          </w:p>
        </w:tc>
        <w:tc>
          <w:tcPr>
            <w:tcW w:w="445" w:type="pct"/>
          </w:tcPr>
          <w:p w14:paraId="70B7A71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38643F" w:rsidRPr="0038643F" w14:paraId="680EFBDD" w14:textId="77777777" w:rsidTr="00A91C24">
        <w:tc>
          <w:tcPr>
            <w:tcW w:w="2070" w:type="pct"/>
          </w:tcPr>
          <w:p w14:paraId="6FC6C1C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37060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E01622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61FD966"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5" w:type="pct"/>
          </w:tcPr>
          <w:p w14:paraId="5EE3E68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38643F" w:rsidRPr="0038643F" w14:paraId="156E7809" w14:textId="77777777" w:rsidTr="00A91C24">
        <w:tc>
          <w:tcPr>
            <w:tcW w:w="2070" w:type="pct"/>
          </w:tcPr>
          <w:p w14:paraId="21E14A0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Набор автомобилиста</w:t>
            </w:r>
          </w:p>
        </w:tc>
        <w:tc>
          <w:tcPr>
            <w:tcW w:w="406" w:type="pct"/>
            <w:tcBorders>
              <w:right w:val="nil"/>
            </w:tcBorders>
          </w:tcPr>
          <w:p w14:paraId="5AE24C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68BA6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266DF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Pr>
          <w:p w14:paraId="64AB29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53CAB6" w14:textId="77777777" w:rsidTr="00A91C24">
        <w:tc>
          <w:tcPr>
            <w:tcW w:w="2070" w:type="pct"/>
          </w:tcPr>
          <w:p w14:paraId="49FFA259"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Тяговое устройство</w:t>
            </w:r>
          </w:p>
        </w:tc>
        <w:tc>
          <w:tcPr>
            <w:tcW w:w="406" w:type="pct"/>
            <w:tcBorders>
              <w:right w:val="nil"/>
            </w:tcBorders>
          </w:tcPr>
          <w:p w14:paraId="6F04093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E1AD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4C3A4EB"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709A9BB1"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F6889A8" w14:textId="77777777" w:rsidTr="00A91C24">
        <w:tc>
          <w:tcPr>
            <w:tcW w:w="2070" w:type="pct"/>
          </w:tcPr>
          <w:p w14:paraId="07949A3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Противооткатные упоры</w:t>
            </w:r>
          </w:p>
        </w:tc>
        <w:tc>
          <w:tcPr>
            <w:tcW w:w="406" w:type="pct"/>
            <w:tcBorders>
              <w:right w:val="nil"/>
            </w:tcBorders>
          </w:tcPr>
          <w:p w14:paraId="6AEDB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4C5BA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35661920"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28DE9E38"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6875DE86" w14:textId="77777777" w:rsidR="0038643F" w:rsidRPr="0038643F" w:rsidRDefault="0038643F" w:rsidP="0038643F">
      <w:pPr>
        <w:rPr>
          <w:rFonts w:ascii="Times New Roman" w:eastAsia="Times New Roman" w:hAnsi="Times New Roman" w:cs="Times New Roman"/>
        </w:rPr>
      </w:pPr>
    </w:p>
    <w:p w14:paraId="0CE6BB7C"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0AB340BE"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19C77172"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38643F" w:rsidRPr="0038643F" w14:paraId="5A07F9AC" w14:textId="77777777" w:rsidTr="00A91C24">
        <w:trPr>
          <w:trHeight w:val="521"/>
        </w:trPr>
        <w:tc>
          <w:tcPr>
            <w:tcW w:w="830" w:type="pct"/>
          </w:tcPr>
          <w:p w14:paraId="1357F3A4"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Автошины</w:t>
            </w:r>
          </w:p>
        </w:tc>
        <w:tc>
          <w:tcPr>
            <w:tcW w:w="528" w:type="pct"/>
          </w:tcPr>
          <w:p w14:paraId="302A8A29"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Марка, тип</w:t>
            </w:r>
          </w:p>
        </w:tc>
        <w:tc>
          <w:tcPr>
            <w:tcW w:w="529" w:type="pct"/>
          </w:tcPr>
          <w:p w14:paraId="6B03077B"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Размерность</w:t>
            </w:r>
          </w:p>
        </w:tc>
        <w:tc>
          <w:tcPr>
            <w:tcW w:w="944" w:type="pct"/>
          </w:tcPr>
          <w:p w14:paraId="6E42E98D"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Дата установки (приобретения)</w:t>
            </w:r>
          </w:p>
        </w:tc>
        <w:tc>
          <w:tcPr>
            <w:tcW w:w="610" w:type="pct"/>
          </w:tcPr>
          <w:p w14:paraId="1806A76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Процент износа</w:t>
            </w:r>
          </w:p>
        </w:tc>
        <w:tc>
          <w:tcPr>
            <w:tcW w:w="678" w:type="pct"/>
          </w:tcPr>
          <w:p w14:paraId="52510AE2"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Количество</w:t>
            </w:r>
          </w:p>
        </w:tc>
        <w:tc>
          <w:tcPr>
            <w:tcW w:w="881" w:type="pct"/>
          </w:tcPr>
          <w:p w14:paraId="0A1B729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Место нахождения (хранения)</w:t>
            </w:r>
          </w:p>
        </w:tc>
      </w:tr>
      <w:tr w:rsidR="0038643F" w:rsidRPr="0038643F" w14:paraId="33DB62AB" w14:textId="77777777" w:rsidTr="00A91C24">
        <w:trPr>
          <w:trHeight w:val="235"/>
        </w:trPr>
        <w:tc>
          <w:tcPr>
            <w:tcW w:w="830" w:type="pct"/>
          </w:tcPr>
          <w:p w14:paraId="7F022E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B05805"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52D7B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CF811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B8FD7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2AE179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6EED7D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8EEFDF" w14:textId="77777777" w:rsidTr="00A91C24">
        <w:trPr>
          <w:trHeight w:val="251"/>
        </w:trPr>
        <w:tc>
          <w:tcPr>
            <w:tcW w:w="830" w:type="pct"/>
          </w:tcPr>
          <w:p w14:paraId="026514D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ADE14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4C4C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D14A8D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1C9E254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A0837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83ACB1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DE00176" w14:textId="77777777" w:rsidTr="00A91C24">
        <w:trPr>
          <w:trHeight w:val="251"/>
        </w:trPr>
        <w:tc>
          <w:tcPr>
            <w:tcW w:w="830" w:type="pct"/>
          </w:tcPr>
          <w:p w14:paraId="709544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963AB96"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FBA6E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5E23DE58"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115BB3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9BB56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02E748C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E0B60E9" w14:textId="77777777" w:rsidTr="00A91C24">
        <w:trPr>
          <w:trHeight w:val="251"/>
        </w:trPr>
        <w:tc>
          <w:tcPr>
            <w:tcW w:w="830" w:type="pct"/>
          </w:tcPr>
          <w:p w14:paraId="15A4FFC9"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5F58C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818F3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0382322"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4A89D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3A0C34B"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7970F8F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EB4E36E" w14:textId="77777777" w:rsidTr="00A91C24">
        <w:trPr>
          <w:trHeight w:val="235"/>
        </w:trPr>
        <w:tc>
          <w:tcPr>
            <w:tcW w:w="830" w:type="pct"/>
          </w:tcPr>
          <w:p w14:paraId="1591B4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C15F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4274CE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163326E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68265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0D948B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6B23C0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49D5674" w14:textId="77777777" w:rsidTr="00A91C24">
        <w:trPr>
          <w:trHeight w:val="235"/>
        </w:trPr>
        <w:tc>
          <w:tcPr>
            <w:tcW w:w="830" w:type="pct"/>
          </w:tcPr>
          <w:p w14:paraId="0C85D07A"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049B7FD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5C82F779"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75CBD8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BE0362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389E9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CC45FD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D5EAA3B" w14:textId="77777777" w:rsidTr="00A91C24">
        <w:trPr>
          <w:trHeight w:val="235"/>
        </w:trPr>
        <w:tc>
          <w:tcPr>
            <w:tcW w:w="830" w:type="pct"/>
          </w:tcPr>
          <w:p w14:paraId="630A8584"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5B10FF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14BD551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E76F4B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749770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0C175F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48D7798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4A8A2EA" w14:textId="77777777" w:rsidTr="00A91C24">
        <w:trPr>
          <w:trHeight w:val="390"/>
        </w:trPr>
        <w:tc>
          <w:tcPr>
            <w:tcW w:w="830" w:type="pct"/>
          </w:tcPr>
          <w:p w14:paraId="03B56005"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АКБ</w:t>
            </w:r>
          </w:p>
        </w:tc>
        <w:tc>
          <w:tcPr>
            <w:tcW w:w="528" w:type="pct"/>
          </w:tcPr>
          <w:p w14:paraId="60315756"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Марка</w:t>
            </w:r>
          </w:p>
        </w:tc>
        <w:tc>
          <w:tcPr>
            <w:tcW w:w="529" w:type="pct"/>
          </w:tcPr>
          <w:p w14:paraId="5FF06EEF"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Емкость</w:t>
            </w:r>
          </w:p>
        </w:tc>
        <w:tc>
          <w:tcPr>
            <w:tcW w:w="944" w:type="pct"/>
          </w:tcPr>
          <w:p w14:paraId="25DCA7DC"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Дата установки</w:t>
            </w:r>
          </w:p>
        </w:tc>
        <w:tc>
          <w:tcPr>
            <w:tcW w:w="610" w:type="pct"/>
          </w:tcPr>
          <w:p w14:paraId="1D205F0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Полярность</w:t>
            </w:r>
          </w:p>
        </w:tc>
        <w:tc>
          <w:tcPr>
            <w:tcW w:w="678" w:type="pct"/>
          </w:tcPr>
          <w:p w14:paraId="7DE9E9DA"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Количество</w:t>
            </w:r>
          </w:p>
        </w:tc>
        <w:tc>
          <w:tcPr>
            <w:tcW w:w="881" w:type="pct"/>
          </w:tcPr>
          <w:p w14:paraId="11BD426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Примечание</w:t>
            </w:r>
          </w:p>
        </w:tc>
      </w:tr>
      <w:tr w:rsidR="0038643F" w:rsidRPr="0038643F" w14:paraId="3B4B7687" w14:textId="77777777" w:rsidTr="00A91C24">
        <w:trPr>
          <w:trHeight w:val="235"/>
        </w:trPr>
        <w:tc>
          <w:tcPr>
            <w:tcW w:w="830" w:type="pct"/>
          </w:tcPr>
          <w:p w14:paraId="747EA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3902E7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F7EAA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94E4BC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BBECF3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2203F6D"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A2E3F9E"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B2093D5" w14:textId="77777777" w:rsidTr="00A91C24">
        <w:trPr>
          <w:trHeight w:val="251"/>
        </w:trPr>
        <w:tc>
          <w:tcPr>
            <w:tcW w:w="830" w:type="pct"/>
          </w:tcPr>
          <w:p w14:paraId="590EE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B18D5D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72D058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DCE8E04"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382AF8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380F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4B9E8B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D441CC" w14:textId="77777777" w:rsidR="0038643F" w:rsidRPr="0038643F" w:rsidRDefault="0038643F" w:rsidP="0038643F">
      <w:pPr>
        <w:ind w:left="142" w:hanging="142"/>
        <w:rPr>
          <w:rFonts w:ascii="Times New Roman" w:eastAsia="Times New Roman" w:hAnsi="Times New Roman" w:cs="Times New Roman"/>
        </w:rPr>
      </w:pPr>
    </w:p>
    <w:p w14:paraId="58ED0CC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190FBD5B"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       ________________________/________________/</w:t>
      </w:r>
    </w:p>
    <w:p w14:paraId="0BE01318" w14:textId="77777777" w:rsidR="0038643F" w:rsidRPr="0038643F" w:rsidRDefault="0038643F" w:rsidP="0038643F">
      <w:pPr>
        <w:ind w:left="142" w:hanging="142"/>
        <w:rPr>
          <w:rFonts w:ascii="Times New Roman" w:eastAsia="Times New Roman" w:hAnsi="Times New Roman" w:cs="Times New Roman"/>
          <w:b/>
          <w:snapToGrid w:val="0"/>
        </w:rPr>
      </w:pPr>
      <w:r w:rsidRPr="0038643F">
        <w:rPr>
          <w:rFonts w:ascii="Times New Roman" w:eastAsia="Times New Roman" w:hAnsi="Times New Roman" w:cs="Times New Roman"/>
        </w:rPr>
        <w:t xml:space="preserve">                                                                                </w:t>
      </w:r>
    </w:p>
    <w:p w14:paraId="2E493AB0" w14:textId="77777777" w:rsidR="0038643F" w:rsidRPr="0038643F" w:rsidRDefault="0038643F" w:rsidP="0038643F">
      <w:pPr>
        <w:widowControl w:val="0"/>
        <w:spacing w:line="220" w:lineRule="auto"/>
        <w:ind w:left="142" w:right="-1" w:hanging="142"/>
        <w:jc w:val="center"/>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(оборотная сторона акта приема-передачи)</w:t>
      </w:r>
    </w:p>
    <w:p w14:paraId="4A5D49E7"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38643F" w:rsidRPr="0038643F" w14:paraId="29DD5AD2" w14:textId="77777777" w:rsidTr="00A91C24">
        <w:trPr>
          <w:trHeight w:val="521"/>
        </w:trPr>
        <w:tc>
          <w:tcPr>
            <w:tcW w:w="1266" w:type="pct"/>
          </w:tcPr>
          <w:p w14:paraId="77E90632"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419F9FD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23C4596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3EA734F0"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2FA6B793"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38643F" w:rsidRPr="0038643F" w14:paraId="3D559142" w14:textId="77777777" w:rsidTr="00A91C24">
        <w:trPr>
          <w:trHeight w:val="235"/>
        </w:trPr>
        <w:tc>
          <w:tcPr>
            <w:tcW w:w="1266" w:type="pct"/>
          </w:tcPr>
          <w:p w14:paraId="2BF1EAA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7AC3E3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0084F5"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6F993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F97CB0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8BB50B" w14:textId="77777777" w:rsidTr="00A91C24">
        <w:trPr>
          <w:trHeight w:val="235"/>
        </w:trPr>
        <w:tc>
          <w:tcPr>
            <w:tcW w:w="1266" w:type="pct"/>
          </w:tcPr>
          <w:p w14:paraId="16B25B2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535FE0A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03944D3"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0121F4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6247C63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8F31340" w14:textId="77777777" w:rsidTr="00A91C24">
        <w:trPr>
          <w:trHeight w:val="235"/>
        </w:trPr>
        <w:tc>
          <w:tcPr>
            <w:tcW w:w="1266" w:type="pct"/>
          </w:tcPr>
          <w:p w14:paraId="68AD665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5F3D4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C31AE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8F1A55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961D34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EB1183B" w14:textId="77777777" w:rsidTr="00A91C24">
        <w:trPr>
          <w:trHeight w:val="235"/>
        </w:trPr>
        <w:tc>
          <w:tcPr>
            <w:tcW w:w="1266" w:type="pct"/>
          </w:tcPr>
          <w:p w14:paraId="40364A8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7DD5F36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3E8D3BA"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60F37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70CB34A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41A583A" w14:textId="77777777" w:rsidTr="00A91C24">
        <w:trPr>
          <w:trHeight w:val="235"/>
        </w:trPr>
        <w:tc>
          <w:tcPr>
            <w:tcW w:w="1266" w:type="pct"/>
          </w:tcPr>
          <w:p w14:paraId="2AFB769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0C021D1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2283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F16BE0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6862A8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8697B07" w14:textId="77777777" w:rsidTr="00A91C24">
        <w:trPr>
          <w:trHeight w:val="235"/>
        </w:trPr>
        <w:tc>
          <w:tcPr>
            <w:tcW w:w="1266" w:type="pct"/>
          </w:tcPr>
          <w:p w14:paraId="31B7AB7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6E3910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E3521A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7594FF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85ED0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BF72EC7" w14:textId="77777777" w:rsidTr="00A91C24">
        <w:trPr>
          <w:trHeight w:val="251"/>
        </w:trPr>
        <w:tc>
          <w:tcPr>
            <w:tcW w:w="1266" w:type="pct"/>
          </w:tcPr>
          <w:p w14:paraId="71A19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5ED2C3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6A077E1"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523C48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2838894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ACB4123" w14:textId="77777777" w:rsidTr="00A91C24">
        <w:trPr>
          <w:trHeight w:val="235"/>
        </w:trPr>
        <w:tc>
          <w:tcPr>
            <w:tcW w:w="1266" w:type="pct"/>
          </w:tcPr>
          <w:p w14:paraId="74CA54C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ТАХОГРАФ</w:t>
            </w:r>
          </w:p>
        </w:tc>
        <w:tc>
          <w:tcPr>
            <w:tcW w:w="806" w:type="pct"/>
          </w:tcPr>
          <w:p w14:paraId="1123DB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79713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9C1F2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0745A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3EA3A19" w14:textId="77777777" w:rsidTr="00A91C24">
        <w:trPr>
          <w:trHeight w:val="235"/>
        </w:trPr>
        <w:tc>
          <w:tcPr>
            <w:tcW w:w="1266" w:type="pct"/>
          </w:tcPr>
          <w:p w14:paraId="028EA21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Гидроборт</w:t>
            </w:r>
          </w:p>
        </w:tc>
        <w:tc>
          <w:tcPr>
            <w:tcW w:w="806" w:type="pct"/>
          </w:tcPr>
          <w:p w14:paraId="34EC7BE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F5963C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35659A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2BA661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C39318" w14:textId="77777777" w:rsidR="0038643F" w:rsidRPr="0038643F" w:rsidRDefault="0038643F" w:rsidP="0038643F">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38643F" w:rsidRPr="0038643F" w14:paraId="58F6EF49" w14:textId="77777777" w:rsidTr="00A91C24">
        <w:tc>
          <w:tcPr>
            <w:tcW w:w="1719" w:type="dxa"/>
            <w:shd w:val="clear" w:color="auto" w:fill="auto"/>
          </w:tcPr>
          <w:p w14:paraId="58EEDA8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5E4272F0"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364051BB"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5C8C4607"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0C67653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75A3C82C"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3" w:type="dxa"/>
          </w:tcPr>
          <w:p w14:paraId="27433938" w14:textId="77777777" w:rsidR="0038643F" w:rsidRPr="0038643F" w:rsidRDefault="0038643F" w:rsidP="0038643F">
            <w:pPr>
              <w:widowControl w:val="0"/>
              <w:numPr>
                <w:ilvl w:val="0"/>
                <w:numId w:val="9"/>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38643F" w:rsidRPr="0038643F" w14:paraId="0B4DFFB4" w14:textId="77777777" w:rsidTr="00A91C24">
        <w:trPr>
          <w:trHeight w:val="64"/>
        </w:trPr>
        <w:tc>
          <w:tcPr>
            <w:tcW w:w="1719" w:type="dxa"/>
            <w:shd w:val="clear" w:color="auto" w:fill="auto"/>
          </w:tcPr>
          <w:p w14:paraId="1446AA79"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7606AD7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793968F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2A7D01E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18BE047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4CBDCFA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3" w:type="dxa"/>
          </w:tcPr>
          <w:p w14:paraId="28D4EB27" w14:textId="77777777" w:rsidR="0038643F" w:rsidRPr="0038643F" w:rsidRDefault="0038643F" w:rsidP="0038643F">
            <w:pPr>
              <w:numPr>
                <w:ilvl w:val="0"/>
                <w:numId w:val="11"/>
              </w:numPr>
              <w:suppressAutoHyphens/>
              <w:spacing w:after="0" w:line="240" w:lineRule="auto"/>
              <w:jc w:val="center"/>
              <w:rPr>
                <w:rFonts w:ascii="Times New Roman" w:eastAsia="Times New Roman" w:hAnsi="Times New Roman" w:cs="Times New Roman"/>
                <w:sz w:val="20"/>
                <w:szCs w:val="20"/>
              </w:rPr>
            </w:pPr>
          </w:p>
        </w:tc>
      </w:tr>
      <w:tr w:rsidR="0038643F" w:rsidRPr="0038643F" w14:paraId="145BCB63" w14:textId="77777777" w:rsidTr="00A91C24">
        <w:trPr>
          <w:trHeight w:val="64"/>
        </w:trPr>
        <w:tc>
          <w:tcPr>
            <w:tcW w:w="1719" w:type="dxa"/>
            <w:shd w:val="clear" w:color="auto" w:fill="auto"/>
          </w:tcPr>
          <w:p w14:paraId="4A574946"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11A2D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2EC6C1C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1A05A91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6634CC7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1294ED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3" w:type="dxa"/>
          </w:tcPr>
          <w:p w14:paraId="76722754" w14:textId="77777777" w:rsidR="0038643F" w:rsidRPr="0038643F" w:rsidRDefault="0038643F" w:rsidP="0038643F">
            <w:pPr>
              <w:numPr>
                <w:ilvl w:val="0"/>
                <w:numId w:val="8"/>
              </w:numPr>
              <w:suppressAutoHyphens/>
              <w:spacing w:after="0" w:line="240" w:lineRule="auto"/>
              <w:ind w:left="0" w:firstLine="0"/>
              <w:jc w:val="center"/>
              <w:rPr>
                <w:rFonts w:ascii="Times New Roman" w:eastAsia="Times New Roman" w:hAnsi="Times New Roman" w:cs="Times New Roman"/>
                <w:sz w:val="20"/>
                <w:szCs w:val="20"/>
              </w:rPr>
            </w:pPr>
          </w:p>
        </w:tc>
      </w:tr>
    </w:tbl>
    <w:p w14:paraId="209650D6"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lang w:eastAsia="ru-RU"/>
        </w:rPr>
        <w:drawing>
          <wp:inline distT="0" distB="0" distL="0" distR="0" wp14:anchorId="538EF4E2" wp14:editId="2E5575A4">
            <wp:extent cx="5263563" cy="26771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41A7DA3D"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p>
    <w:p w14:paraId="5F6C2E59"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003B4725" w14:textId="77777777" w:rsidTr="00A91C24">
        <w:tc>
          <w:tcPr>
            <w:tcW w:w="3369" w:type="dxa"/>
            <w:shd w:val="clear" w:color="auto" w:fill="auto"/>
          </w:tcPr>
          <w:p w14:paraId="543B048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4252" w:type="dxa"/>
            <w:gridSpan w:val="4"/>
            <w:shd w:val="clear" w:color="auto" w:fill="auto"/>
          </w:tcPr>
          <w:p w14:paraId="7729234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1D281704" w14:textId="77777777" w:rsidTr="00A91C24">
        <w:tc>
          <w:tcPr>
            <w:tcW w:w="3369" w:type="dxa"/>
            <w:shd w:val="clear" w:color="auto" w:fill="auto"/>
          </w:tcPr>
          <w:p w14:paraId="7D24FCBA"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0F0064C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1F45BDC" w14:textId="77777777" w:rsidTr="00A91C24">
        <w:tc>
          <w:tcPr>
            <w:tcW w:w="3369" w:type="dxa"/>
            <w:shd w:val="clear" w:color="auto" w:fill="auto"/>
          </w:tcPr>
          <w:p w14:paraId="2607C8AD"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13AA4E9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0796DEF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38643F" w:rsidRPr="0038643F" w14:paraId="297EAFA5" w14:textId="77777777" w:rsidTr="00A91C24">
        <w:tc>
          <w:tcPr>
            <w:tcW w:w="3369" w:type="dxa"/>
            <w:shd w:val="clear" w:color="auto" w:fill="auto"/>
          </w:tcPr>
          <w:p w14:paraId="5674CE41" w14:textId="77777777" w:rsidR="0038643F" w:rsidRPr="0038643F" w:rsidRDefault="0038643F" w:rsidP="0038643F">
            <w:pPr>
              <w:widowControl w:val="0"/>
              <w:ind w:left="142" w:right="-10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5A196A7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1C15D1F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C25955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18DE76C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01CB35F" w14:textId="77777777" w:rsidTr="00A91C24">
        <w:tc>
          <w:tcPr>
            <w:tcW w:w="3369" w:type="dxa"/>
            <w:shd w:val="clear" w:color="auto" w:fill="auto"/>
          </w:tcPr>
          <w:p w14:paraId="7C25052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3342F26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A59EF1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7357255"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38701D31"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A9DB347" w14:textId="77777777" w:rsidTr="00A91C24">
        <w:tc>
          <w:tcPr>
            <w:tcW w:w="3369" w:type="dxa"/>
            <w:shd w:val="clear" w:color="auto" w:fill="auto"/>
          </w:tcPr>
          <w:p w14:paraId="281A23CC"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0DDC0C40"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DCE9D2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A6F0FC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61BDD4E8"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12569CBB" w14:textId="77777777" w:rsidTr="00A91C24">
        <w:tc>
          <w:tcPr>
            <w:tcW w:w="3369" w:type="dxa"/>
            <w:shd w:val="clear" w:color="auto" w:fill="auto"/>
          </w:tcPr>
          <w:p w14:paraId="1EF3935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0167732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78BA5CA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080CA8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7E5B4D2"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58F02D1B" w14:textId="77777777" w:rsidTr="00A91C24">
        <w:tc>
          <w:tcPr>
            <w:tcW w:w="3369" w:type="dxa"/>
            <w:shd w:val="clear" w:color="auto" w:fill="auto"/>
          </w:tcPr>
          <w:p w14:paraId="1FC76D8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40C0B0D9"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3B4D5D8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209148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5166344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2AE744B" w14:textId="77777777" w:rsidTr="00A91C24">
        <w:tc>
          <w:tcPr>
            <w:tcW w:w="3369" w:type="dxa"/>
            <w:shd w:val="clear" w:color="auto" w:fill="auto"/>
          </w:tcPr>
          <w:p w14:paraId="10FF502F"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DB3D9B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67B4159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38643F" w:rsidRPr="0038643F" w14:paraId="58944B51" w14:textId="77777777" w:rsidTr="00A91C24">
        <w:tc>
          <w:tcPr>
            <w:tcW w:w="3369" w:type="dxa"/>
            <w:shd w:val="clear" w:color="auto" w:fill="auto"/>
          </w:tcPr>
          <w:p w14:paraId="79B01A90"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73F804CA"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0CDCC1A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BFEF346"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EC78DB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D220C01" w14:textId="77777777" w:rsidTr="00A91C24">
        <w:tc>
          <w:tcPr>
            <w:tcW w:w="3369" w:type="dxa"/>
            <w:shd w:val="clear" w:color="auto" w:fill="auto"/>
          </w:tcPr>
          <w:p w14:paraId="4C1A5836"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29B6FE2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C405B7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C02648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2D8AAEE"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34CA6F54" w14:textId="77777777" w:rsidTr="00A91C24">
        <w:tc>
          <w:tcPr>
            <w:tcW w:w="3369" w:type="dxa"/>
            <w:shd w:val="clear" w:color="auto" w:fill="auto"/>
          </w:tcPr>
          <w:p w14:paraId="2E336E4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0619E06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29C27DA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255B25E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38643F" w:rsidRPr="0038643F" w14:paraId="63067898" w14:textId="77777777" w:rsidTr="00A91C24">
        <w:tc>
          <w:tcPr>
            <w:tcW w:w="3369" w:type="dxa"/>
            <w:shd w:val="clear" w:color="auto" w:fill="auto"/>
          </w:tcPr>
          <w:p w14:paraId="551DC3E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71F06AD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2F3F038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F7855C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66804C9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bl>
    <w:p w14:paraId="0A4D4D38"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p>
    <w:p w14:paraId="52980355"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w:t>
      </w:r>
    </w:p>
    <w:p w14:paraId="2CC4B13E"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snapToGrid w:val="0"/>
        </w:rPr>
        <w:t>___________________________________________________________________________________</w:t>
      </w:r>
    </w:p>
    <w:p w14:paraId="10D05771"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23B73B3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476719B9" w14:textId="77777777" w:rsidR="0038643F" w:rsidRPr="0038643F" w:rsidRDefault="0038643F" w:rsidP="0038643F">
      <w:pPr>
        <w:tabs>
          <w:tab w:val="left" w:pos="1365"/>
        </w:tabs>
        <w:rPr>
          <w:rFonts w:ascii="Times New Roman" w:eastAsia="Times New Roman" w:hAnsi="Times New Roman" w:cs="Times New Roman"/>
        </w:rPr>
      </w:pPr>
      <w:r w:rsidRPr="0038643F">
        <w:rPr>
          <w:rFonts w:ascii="Times New Roman" w:eastAsia="Times New Roman" w:hAnsi="Times New Roman" w:cs="Times New Roman"/>
        </w:rPr>
        <w:tab/>
        <w:t xml:space="preserve">                                                                                           </w:t>
      </w:r>
    </w:p>
    <w:p w14:paraId="0F9C8145" w14:textId="77777777" w:rsid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 xml:space="preserve">                                                                                </w:t>
      </w:r>
    </w:p>
    <w:p w14:paraId="54598A01" w14:textId="77777777" w:rsidR="0038643F" w:rsidRDefault="0038643F" w:rsidP="0038643F">
      <w:pPr>
        <w:rPr>
          <w:rFonts w:ascii="Times New Roman" w:eastAsia="Times New Roman" w:hAnsi="Times New Roman" w:cs="Times New Roman"/>
        </w:rPr>
      </w:pPr>
    </w:p>
    <w:p w14:paraId="3343C9C9" w14:textId="60ACB34C" w:rsidR="0038643F" w:rsidRPr="00D86205" w:rsidRDefault="0038643F" w:rsidP="0038643F">
      <w:pPr>
        <w:tabs>
          <w:tab w:val="left" w:pos="1365"/>
        </w:tabs>
        <w:jc w:val="right"/>
        <w:rPr>
          <w:rFonts w:ascii="Times New Roman" w:hAnsi="Times New Roman" w:cs="Times New Roman"/>
          <w:sz w:val="24"/>
          <w:szCs w:val="24"/>
        </w:rPr>
      </w:pPr>
      <w:r w:rsidRPr="00D86205">
        <w:rPr>
          <w:rFonts w:ascii="Times New Roman" w:eastAsia="Times New Roman" w:hAnsi="Times New Roman" w:cs="Times New Roman"/>
          <w:sz w:val="24"/>
          <w:szCs w:val="24"/>
        </w:rPr>
        <w:t xml:space="preserve">                                    </w:t>
      </w:r>
      <w:r w:rsidRPr="00D86205">
        <w:rPr>
          <w:rFonts w:ascii="Times New Roman" w:hAnsi="Times New Roman" w:cs="Times New Roman"/>
          <w:sz w:val="24"/>
          <w:szCs w:val="24"/>
        </w:rPr>
        <w:t xml:space="preserve">Приложение № </w:t>
      </w:r>
      <w:r w:rsidR="0095329E" w:rsidRPr="00D86205">
        <w:rPr>
          <w:rFonts w:ascii="Times New Roman" w:hAnsi="Times New Roman" w:cs="Times New Roman"/>
          <w:sz w:val="24"/>
          <w:szCs w:val="24"/>
        </w:rPr>
        <w:t xml:space="preserve">3 </w:t>
      </w:r>
      <w:r w:rsidRPr="00D86205">
        <w:rPr>
          <w:rFonts w:ascii="Times New Roman" w:hAnsi="Times New Roman" w:cs="Times New Roman"/>
          <w:sz w:val="24"/>
          <w:szCs w:val="24"/>
        </w:rPr>
        <w:t xml:space="preserve">к ТЗ </w:t>
      </w:r>
    </w:p>
    <w:p w14:paraId="4AA0E176" w14:textId="77777777" w:rsidR="0038643F" w:rsidRPr="00D86205" w:rsidRDefault="0038643F" w:rsidP="0038643F">
      <w:pPr>
        <w:ind w:left="6216" w:right="197" w:firstLine="14"/>
        <w:rPr>
          <w:rFonts w:ascii="Times New Roman" w:eastAsia="Calibri" w:hAnsi="Times New Roman" w:cs="Times New Roman"/>
          <w:sz w:val="24"/>
          <w:szCs w:val="24"/>
        </w:rPr>
      </w:pPr>
    </w:p>
    <w:p w14:paraId="18F6439C" w14:textId="77777777" w:rsidR="0038643F" w:rsidRPr="00D86205" w:rsidRDefault="0038643F" w:rsidP="0038643F">
      <w:pPr>
        <w:rPr>
          <w:rFonts w:ascii="Times New Roman" w:hAnsi="Times New Roman" w:cs="Times New Roman"/>
          <w:sz w:val="24"/>
          <w:szCs w:val="24"/>
        </w:rPr>
      </w:pPr>
      <w:r w:rsidRPr="00D86205">
        <w:rPr>
          <w:rFonts w:ascii="Times New Roman" w:hAnsi="Times New Roman" w:cs="Times New Roman"/>
          <w:sz w:val="24"/>
          <w:szCs w:val="24"/>
        </w:rPr>
        <w:t>ФОРМА</w:t>
      </w:r>
    </w:p>
    <w:p w14:paraId="3A8C860C" w14:textId="77777777" w:rsidR="0038643F" w:rsidRPr="00D86205" w:rsidRDefault="0038643F" w:rsidP="0038643F">
      <w:pPr>
        <w:ind w:left="4678"/>
        <w:rPr>
          <w:rFonts w:ascii="Times New Roman" w:hAnsi="Times New Roman" w:cs="Times New Roman"/>
          <w:sz w:val="24"/>
          <w:szCs w:val="24"/>
        </w:rPr>
      </w:pPr>
    </w:p>
    <w:p w14:paraId="3BFF540D" w14:textId="77777777" w:rsidR="0038643F" w:rsidRPr="00D86205" w:rsidRDefault="0038643F" w:rsidP="0038643F">
      <w:pPr>
        <w:jc w:val="center"/>
        <w:rPr>
          <w:rFonts w:ascii="Times New Roman" w:hAnsi="Times New Roman" w:cs="Times New Roman"/>
          <w:b/>
          <w:sz w:val="24"/>
          <w:szCs w:val="24"/>
        </w:rPr>
      </w:pPr>
      <w:r w:rsidRPr="00D86205">
        <w:rPr>
          <w:rFonts w:ascii="Times New Roman" w:hAnsi="Times New Roman" w:cs="Times New Roman"/>
          <w:b/>
          <w:sz w:val="24"/>
          <w:szCs w:val="24"/>
        </w:rPr>
        <w:t>АКТ № ________</w:t>
      </w:r>
    </w:p>
    <w:p w14:paraId="4D483A75" w14:textId="77777777" w:rsidR="0038643F" w:rsidRPr="00D86205" w:rsidRDefault="0038643F" w:rsidP="0038643F">
      <w:pPr>
        <w:jc w:val="center"/>
        <w:rPr>
          <w:rFonts w:ascii="Times New Roman" w:hAnsi="Times New Roman" w:cs="Times New Roman"/>
          <w:b/>
          <w:sz w:val="24"/>
          <w:szCs w:val="24"/>
        </w:rPr>
      </w:pPr>
      <w:r w:rsidRPr="00D86205">
        <w:rPr>
          <w:rFonts w:ascii="Times New Roman" w:eastAsia="Calibri" w:hAnsi="Times New Roman" w:cs="Times New Roman"/>
          <w:b/>
          <w:sz w:val="24"/>
          <w:szCs w:val="24"/>
        </w:rPr>
        <w:t>сдачи-приемки</w:t>
      </w:r>
      <w:r w:rsidRPr="00D86205">
        <w:rPr>
          <w:rFonts w:ascii="Times New Roman" w:eastAsia="Calibri" w:hAnsi="Times New Roman" w:cs="Times New Roman"/>
          <w:sz w:val="24"/>
          <w:szCs w:val="24"/>
        </w:rPr>
        <w:t xml:space="preserve"> </w:t>
      </w:r>
      <w:r w:rsidRPr="00D86205">
        <w:rPr>
          <w:rFonts w:ascii="Times New Roman" w:hAnsi="Times New Roman" w:cs="Times New Roman"/>
          <w:b/>
          <w:sz w:val="24"/>
          <w:szCs w:val="24"/>
        </w:rPr>
        <w:t xml:space="preserve">деталей, узлов и агрегатов, снятых во время не гарантийного ремонта транспортного средства и негодных </w:t>
      </w:r>
      <w:r w:rsidRPr="00D86205">
        <w:rPr>
          <w:rFonts w:ascii="Times New Roman" w:hAnsi="Times New Roman" w:cs="Times New Roman"/>
          <w:b/>
          <w:sz w:val="24"/>
          <w:szCs w:val="24"/>
        </w:rPr>
        <w:br/>
        <w:t xml:space="preserve">для дальнейшего использования </w:t>
      </w:r>
    </w:p>
    <w:p w14:paraId="66F77C22" w14:textId="77777777" w:rsidR="0038643F" w:rsidRPr="00D86205" w:rsidRDefault="0038643F" w:rsidP="0038643F">
      <w:pPr>
        <w:jc w:val="center"/>
        <w:rPr>
          <w:rFonts w:ascii="Times New Roman" w:hAnsi="Times New Roman" w:cs="Times New Roman"/>
          <w:b/>
          <w:sz w:val="24"/>
          <w:szCs w:val="24"/>
        </w:rPr>
      </w:pPr>
    </w:p>
    <w:p w14:paraId="3F621831" w14:textId="77777777" w:rsidR="0038643F" w:rsidRPr="00D86205" w:rsidRDefault="0038643F" w:rsidP="0038643F">
      <w:pPr>
        <w:jc w:val="both"/>
        <w:rPr>
          <w:rFonts w:ascii="Times New Roman" w:hAnsi="Times New Roman" w:cs="Times New Roman"/>
          <w:sz w:val="24"/>
          <w:szCs w:val="24"/>
        </w:rPr>
      </w:pPr>
      <w:r w:rsidRPr="00D86205">
        <w:rPr>
          <w:rFonts w:ascii="Times New Roman" w:hAnsi="Times New Roman" w:cs="Times New Roman"/>
          <w:sz w:val="24"/>
          <w:szCs w:val="24"/>
        </w:rPr>
        <w:t xml:space="preserve">марка ТС_________________________       гос. номер ТС ______________ </w:t>
      </w:r>
    </w:p>
    <w:p w14:paraId="3146E299" w14:textId="77777777" w:rsidR="0038643F" w:rsidRPr="00D86205" w:rsidRDefault="0038643F" w:rsidP="0038643F">
      <w:pPr>
        <w:jc w:val="both"/>
        <w:rPr>
          <w:rFonts w:ascii="Times New Roman" w:hAnsi="Times New Roman" w:cs="Times New Roman"/>
          <w:sz w:val="24"/>
          <w:szCs w:val="24"/>
        </w:rPr>
      </w:pPr>
      <w:r w:rsidRPr="00D86205">
        <w:rPr>
          <w:rFonts w:ascii="Times New Roman" w:hAnsi="Times New Roman" w:cs="Times New Roman"/>
          <w:sz w:val="24"/>
          <w:szCs w:val="24"/>
        </w:rPr>
        <w:t>договор от «___» ___________________ 20___ г.    № _____________</w:t>
      </w:r>
    </w:p>
    <w:p w14:paraId="076FD669" w14:textId="77777777" w:rsidR="0038643F" w:rsidRPr="00D86205" w:rsidRDefault="0038643F" w:rsidP="0038643F">
      <w:pPr>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8643F" w:rsidRPr="0038643F" w14:paraId="4D197529" w14:textId="77777777" w:rsidTr="00A91C24">
        <w:trPr>
          <w:trHeight w:val="567"/>
        </w:trPr>
        <w:tc>
          <w:tcPr>
            <w:tcW w:w="648" w:type="dxa"/>
            <w:vAlign w:val="center"/>
          </w:tcPr>
          <w:p w14:paraId="688130EA"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w:t>
            </w:r>
          </w:p>
          <w:p w14:paraId="3F3E78BE"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п/п</w:t>
            </w:r>
          </w:p>
        </w:tc>
        <w:tc>
          <w:tcPr>
            <w:tcW w:w="5731" w:type="dxa"/>
            <w:vAlign w:val="center"/>
          </w:tcPr>
          <w:p w14:paraId="5AAAF4E7"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Наименование деталей, узлов и агрегатов</w:t>
            </w:r>
          </w:p>
        </w:tc>
        <w:tc>
          <w:tcPr>
            <w:tcW w:w="1418" w:type="dxa"/>
            <w:vAlign w:val="center"/>
          </w:tcPr>
          <w:p w14:paraId="6B8220A0"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Единица измерения</w:t>
            </w:r>
          </w:p>
        </w:tc>
        <w:tc>
          <w:tcPr>
            <w:tcW w:w="1559" w:type="dxa"/>
            <w:vAlign w:val="center"/>
          </w:tcPr>
          <w:p w14:paraId="7A2A8ABD"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Кол-во</w:t>
            </w:r>
          </w:p>
        </w:tc>
      </w:tr>
      <w:tr w:rsidR="0038643F" w:rsidRPr="0038643F" w14:paraId="232F5499" w14:textId="77777777" w:rsidTr="00A91C24">
        <w:trPr>
          <w:trHeight w:val="113"/>
        </w:trPr>
        <w:tc>
          <w:tcPr>
            <w:tcW w:w="648" w:type="dxa"/>
            <w:vAlign w:val="center"/>
          </w:tcPr>
          <w:p w14:paraId="64B09383"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1</w:t>
            </w:r>
          </w:p>
        </w:tc>
        <w:tc>
          <w:tcPr>
            <w:tcW w:w="5731" w:type="dxa"/>
            <w:vAlign w:val="center"/>
          </w:tcPr>
          <w:p w14:paraId="6517FED3" w14:textId="77777777" w:rsidR="0038643F" w:rsidRPr="0038643F" w:rsidRDefault="0038643F" w:rsidP="0038643F">
            <w:pPr>
              <w:rPr>
                <w:rFonts w:ascii="Times New Roman" w:hAnsi="Times New Roman" w:cs="Times New Roman"/>
              </w:rPr>
            </w:pPr>
          </w:p>
        </w:tc>
        <w:tc>
          <w:tcPr>
            <w:tcW w:w="1418" w:type="dxa"/>
            <w:vAlign w:val="center"/>
          </w:tcPr>
          <w:p w14:paraId="6497D69E" w14:textId="77777777" w:rsidR="0038643F" w:rsidRPr="0038643F" w:rsidRDefault="0038643F" w:rsidP="0038643F">
            <w:pPr>
              <w:jc w:val="center"/>
              <w:rPr>
                <w:rFonts w:ascii="Times New Roman" w:hAnsi="Times New Roman" w:cs="Times New Roman"/>
              </w:rPr>
            </w:pPr>
          </w:p>
        </w:tc>
        <w:tc>
          <w:tcPr>
            <w:tcW w:w="1559" w:type="dxa"/>
            <w:vAlign w:val="center"/>
          </w:tcPr>
          <w:p w14:paraId="30114FCE" w14:textId="77777777" w:rsidR="0038643F" w:rsidRPr="0038643F" w:rsidRDefault="0038643F" w:rsidP="0038643F">
            <w:pPr>
              <w:jc w:val="center"/>
              <w:rPr>
                <w:rFonts w:ascii="Times New Roman" w:hAnsi="Times New Roman" w:cs="Times New Roman"/>
              </w:rPr>
            </w:pPr>
          </w:p>
        </w:tc>
      </w:tr>
      <w:tr w:rsidR="0038643F" w:rsidRPr="0038643F" w14:paraId="44E347FC" w14:textId="77777777" w:rsidTr="00A91C24">
        <w:trPr>
          <w:trHeight w:val="113"/>
        </w:trPr>
        <w:tc>
          <w:tcPr>
            <w:tcW w:w="648" w:type="dxa"/>
            <w:vAlign w:val="center"/>
          </w:tcPr>
          <w:p w14:paraId="69CD455A"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2</w:t>
            </w:r>
          </w:p>
        </w:tc>
        <w:tc>
          <w:tcPr>
            <w:tcW w:w="5731" w:type="dxa"/>
            <w:vAlign w:val="center"/>
          </w:tcPr>
          <w:p w14:paraId="02EA6A63" w14:textId="77777777" w:rsidR="0038643F" w:rsidRPr="0038643F" w:rsidRDefault="0038643F" w:rsidP="0038643F">
            <w:pPr>
              <w:rPr>
                <w:rFonts w:ascii="Times New Roman" w:hAnsi="Times New Roman" w:cs="Times New Roman"/>
              </w:rPr>
            </w:pPr>
          </w:p>
        </w:tc>
        <w:tc>
          <w:tcPr>
            <w:tcW w:w="1418" w:type="dxa"/>
            <w:vAlign w:val="center"/>
          </w:tcPr>
          <w:p w14:paraId="75FFFF86" w14:textId="77777777" w:rsidR="0038643F" w:rsidRPr="0038643F" w:rsidRDefault="0038643F" w:rsidP="0038643F">
            <w:pPr>
              <w:jc w:val="center"/>
              <w:rPr>
                <w:rFonts w:ascii="Times New Roman" w:hAnsi="Times New Roman" w:cs="Times New Roman"/>
              </w:rPr>
            </w:pPr>
          </w:p>
        </w:tc>
        <w:tc>
          <w:tcPr>
            <w:tcW w:w="1559" w:type="dxa"/>
            <w:vAlign w:val="center"/>
          </w:tcPr>
          <w:p w14:paraId="78FAB449" w14:textId="77777777" w:rsidR="0038643F" w:rsidRPr="0038643F" w:rsidRDefault="0038643F" w:rsidP="0038643F">
            <w:pPr>
              <w:jc w:val="center"/>
              <w:rPr>
                <w:rFonts w:ascii="Times New Roman" w:hAnsi="Times New Roman" w:cs="Times New Roman"/>
              </w:rPr>
            </w:pPr>
          </w:p>
        </w:tc>
      </w:tr>
      <w:tr w:rsidR="0038643F" w:rsidRPr="0038643F" w14:paraId="177FA98D" w14:textId="77777777" w:rsidTr="00A91C24">
        <w:trPr>
          <w:trHeight w:val="113"/>
        </w:trPr>
        <w:tc>
          <w:tcPr>
            <w:tcW w:w="648" w:type="dxa"/>
            <w:vAlign w:val="center"/>
          </w:tcPr>
          <w:p w14:paraId="5E4D64F0"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w:t>
            </w:r>
          </w:p>
        </w:tc>
        <w:tc>
          <w:tcPr>
            <w:tcW w:w="5731" w:type="dxa"/>
            <w:vAlign w:val="center"/>
          </w:tcPr>
          <w:p w14:paraId="5A263596" w14:textId="77777777" w:rsidR="0038643F" w:rsidRPr="0038643F" w:rsidRDefault="0038643F" w:rsidP="0038643F">
            <w:pPr>
              <w:rPr>
                <w:rFonts w:ascii="Times New Roman" w:hAnsi="Times New Roman" w:cs="Times New Roman"/>
              </w:rPr>
            </w:pPr>
          </w:p>
        </w:tc>
        <w:tc>
          <w:tcPr>
            <w:tcW w:w="1418" w:type="dxa"/>
            <w:vAlign w:val="center"/>
          </w:tcPr>
          <w:p w14:paraId="06E292A3" w14:textId="77777777" w:rsidR="0038643F" w:rsidRPr="0038643F" w:rsidRDefault="0038643F" w:rsidP="0038643F">
            <w:pPr>
              <w:jc w:val="center"/>
              <w:rPr>
                <w:rFonts w:ascii="Times New Roman" w:hAnsi="Times New Roman" w:cs="Times New Roman"/>
              </w:rPr>
            </w:pPr>
          </w:p>
        </w:tc>
        <w:tc>
          <w:tcPr>
            <w:tcW w:w="1559" w:type="dxa"/>
            <w:vAlign w:val="center"/>
          </w:tcPr>
          <w:p w14:paraId="3D203435" w14:textId="77777777" w:rsidR="0038643F" w:rsidRPr="0038643F" w:rsidRDefault="0038643F" w:rsidP="0038643F">
            <w:pPr>
              <w:jc w:val="center"/>
              <w:rPr>
                <w:rFonts w:ascii="Times New Roman" w:hAnsi="Times New Roman" w:cs="Times New Roman"/>
              </w:rPr>
            </w:pPr>
          </w:p>
        </w:tc>
      </w:tr>
    </w:tbl>
    <w:p w14:paraId="179846F7" w14:textId="77777777" w:rsidR="0038643F" w:rsidRPr="0038643F" w:rsidRDefault="0038643F" w:rsidP="0038643F">
      <w:pPr>
        <w:jc w:val="center"/>
      </w:pPr>
    </w:p>
    <w:p w14:paraId="47E722CF"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r w:rsidRPr="0038643F">
        <w:rPr>
          <w:rFonts w:ascii="Times New Roman" w:hAnsi="Times New Roman" w:cs="Times New Roman"/>
          <w:lang w:val="ru-MD" w:eastAsia="x-none"/>
        </w:rPr>
        <w:t xml:space="preserve">        Настоящий акт составлен в двух экземплярах.</w:t>
      </w:r>
    </w:p>
    <w:p w14:paraId="092F3811"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p>
    <w:tbl>
      <w:tblPr>
        <w:tblW w:w="9540" w:type="dxa"/>
        <w:jc w:val="center"/>
        <w:tblLayout w:type="fixed"/>
        <w:tblLook w:val="0000" w:firstRow="0" w:lastRow="0" w:firstColumn="0" w:lastColumn="0" w:noHBand="0" w:noVBand="0"/>
      </w:tblPr>
      <w:tblGrid>
        <w:gridCol w:w="5040"/>
        <w:gridCol w:w="4500"/>
      </w:tblGrid>
      <w:tr w:rsidR="0038643F" w:rsidRPr="0038643F" w14:paraId="4C5CD4C5" w14:textId="77777777" w:rsidTr="00A91C24">
        <w:trPr>
          <w:trHeight w:val="80"/>
          <w:jc w:val="center"/>
        </w:trPr>
        <w:tc>
          <w:tcPr>
            <w:tcW w:w="5040" w:type="dxa"/>
          </w:tcPr>
          <w:p w14:paraId="7386A7FC"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Представитель Исполнителя</w:t>
            </w:r>
          </w:p>
          <w:p w14:paraId="0FE75726" w14:textId="77777777" w:rsidR="0038643F" w:rsidRPr="0038643F" w:rsidRDefault="0038643F" w:rsidP="0038643F">
            <w:pPr>
              <w:jc w:val="center"/>
              <w:rPr>
                <w:rFonts w:ascii="Times New Roman" w:hAnsi="Times New Roman" w:cs="Times New Roman"/>
                <w:i/>
              </w:rPr>
            </w:pPr>
          </w:p>
          <w:p w14:paraId="39071629" w14:textId="77777777" w:rsidR="0038643F" w:rsidRPr="0038643F" w:rsidRDefault="0038643F" w:rsidP="0038643F">
            <w:pPr>
              <w:jc w:val="center"/>
              <w:rPr>
                <w:rFonts w:ascii="Times New Roman" w:hAnsi="Times New Roman" w:cs="Times New Roman"/>
                <w:i/>
              </w:rPr>
            </w:pPr>
          </w:p>
          <w:p w14:paraId="5FE9F610" w14:textId="77777777" w:rsidR="0038643F" w:rsidRPr="0038643F" w:rsidRDefault="0038643F" w:rsidP="0038643F">
            <w:pPr>
              <w:rPr>
                <w:rFonts w:ascii="Times New Roman" w:hAnsi="Times New Roman" w:cs="Times New Roman"/>
                <w:i/>
              </w:rPr>
            </w:pPr>
            <w:r w:rsidRPr="0038643F">
              <w:rPr>
                <w:rFonts w:ascii="Times New Roman" w:hAnsi="Times New Roman" w:cs="Times New Roman"/>
                <w:i/>
              </w:rPr>
              <w:t xml:space="preserve">_____________________________________              </w:t>
            </w:r>
          </w:p>
          <w:p w14:paraId="2D91B57B"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49EBF837" w14:textId="77777777" w:rsidR="0038643F" w:rsidRPr="0038643F" w:rsidRDefault="0038643F" w:rsidP="0038643F">
            <w:pPr>
              <w:jc w:val="center"/>
              <w:rPr>
                <w:rFonts w:ascii="Times New Roman" w:hAnsi="Times New Roman" w:cs="Times New Roman"/>
              </w:rPr>
            </w:pPr>
          </w:p>
        </w:tc>
        <w:tc>
          <w:tcPr>
            <w:tcW w:w="4500" w:type="dxa"/>
          </w:tcPr>
          <w:p w14:paraId="7C9E2939"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Представитель Заказчика</w:t>
            </w:r>
          </w:p>
          <w:p w14:paraId="5AA06857" w14:textId="77777777" w:rsidR="0038643F" w:rsidRPr="0038643F" w:rsidRDefault="0038643F" w:rsidP="0038643F">
            <w:pPr>
              <w:jc w:val="center"/>
              <w:rPr>
                <w:rFonts w:ascii="Times New Roman" w:hAnsi="Times New Roman" w:cs="Times New Roman"/>
              </w:rPr>
            </w:pPr>
          </w:p>
          <w:p w14:paraId="56CFBC87" w14:textId="77777777" w:rsidR="0038643F" w:rsidRPr="0038643F" w:rsidRDefault="0038643F" w:rsidP="0038643F">
            <w:pPr>
              <w:jc w:val="center"/>
              <w:rPr>
                <w:rFonts w:ascii="Times New Roman" w:hAnsi="Times New Roman" w:cs="Times New Roman"/>
              </w:rPr>
            </w:pPr>
          </w:p>
          <w:p w14:paraId="7A806899"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t>__________________________________</w:t>
            </w:r>
          </w:p>
          <w:p w14:paraId="2B39A274"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5D1A1322" w14:textId="77777777" w:rsidR="0038643F" w:rsidRPr="0038643F" w:rsidRDefault="0038643F" w:rsidP="0038643F">
            <w:pPr>
              <w:jc w:val="center"/>
              <w:rPr>
                <w:rFonts w:ascii="Times New Roman" w:hAnsi="Times New Roman" w:cs="Times New Roman"/>
              </w:rPr>
            </w:pPr>
          </w:p>
        </w:tc>
      </w:tr>
    </w:tbl>
    <w:p w14:paraId="205B661B"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t>«____» _____________________ 20____г.</w:t>
      </w:r>
      <w:r w:rsidRPr="0038643F">
        <w:rPr>
          <w:rFonts w:ascii="Times New Roman" w:hAnsi="Times New Roman" w:cs="Times New Roman"/>
        </w:rPr>
        <w:tab/>
      </w:r>
      <w:r w:rsidRPr="0038643F">
        <w:rPr>
          <w:rFonts w:ascii="Times New Roman" w:hAnsi="Times New Roman" w:cs="Times New Roman"/>
        </w:rPr>
        <w:tab/>
        <w:t>«____» _____________________ 20____ г.</w:t>
      </w:r>
    </w:p>
    <w:p w14:paraId="6D68D9CB" w14:textId="77777777" w:rsidR="0038643F" w:rsidRPr="0038643F" w:rsidRDefault="0038643F" w:rsidP="0038643F">
      <w:pPr>
        <w:pBdr>
          <w:bottom w:val="single" w:sz="6" w:space="1" w:color="auto"/>
        </w:pBdr>
      </w:pPr>
    </w:p>
    <w:p w14:paraId="6A784597" w14:textId="77777777" w:rsidR="0038643F" w:rsidRPr="0038643F" w:rsidRDefault="0038643F" w:rsidP="0038643F">
      <w:pPr>
        <w:spacing w:after="0" w:line="240" w:lineRule="auto"/>
        <w:rPr>
          <w:rFonts w:ascii="Times New Roman" w:eastAsia="Times New Roman" w:hAnsi="Times New Roman" w:cs="Times New Roman"/>
          <w:sz w:val="24"/>
          <w:szCs w:val="24"/>
          <w:lang w:eastAsia="ru-RU"/>
        </w:rPr>
      </w:pPr>
    </w:p>
    <w:p w14:paraId="2312B402"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1F9077C3"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044F2ED0"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p w14:paraId="6CC3932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p w14:paraId="25F1958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sectPr w:rsidR="0038643F" w:rsidRPr="0038643F" w:rsidSect="0038643F">
      <w:headerReference w:type="default" r:id="rId12"/>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03BFC" w14:textId="77777777" w:rsidR="0049738A" w:rsidRDefault="0049738A" w:rsidP="00152914">
      <w:pPr>
        <w:spacing w:after="0" w:line="240" w:lineRule="auto"/>
      </w:pPr>
      <w:r>
        <w:separator/>
      </w:r>
    </w:p>
  </w:endnote>
  <w:endnote w:type="continuationSeparator" w:id="0">
    <w:p w14:paraId="539EDC1F" w14:textId="77777777" w:rsidR="0049738A" w:rsidRDefault="0049738A"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09D6D" w14:textId="77777777" w:rsidR="0049738A" w:rsidRDefault="0049738A" w:rsidP="00152914">
      <w:pPr>
        <w:spacing w:after="0" w:line="240" w:lineRule="auto"/>
      </w:pPr>
      <w:r>
        <w:separator/>
      </w:r>
    </w:p>
  </w:footnote>
  <w:footnote w:type="continuationSeparator" w:id="0">
    <w:p w14:paraId="14F50A29" w14:textId="77777777" w:rsidR="0049738A" w:rsidRDefault="0049738A" w:rsidP="00152914">
      <w:pPr>
        <w:spacing w:after="0" w:line="240" w:lineRule="auto"/>
      </w:pPr>
      <w:r>
        <w:continuationSeparator/>
      </w:r>
    </w:p>
  </w:footnote>
  <w:footnote w:id="1">
    <w:p w14:paraId="0EA06ED1" w14:textId="77777777" w:rsidR="002F4905" w:rsidRPr="00541E86" w:rsidRDefault="002F4905" w:rsidP="002F4905">
      <w:pPr>
        <w:pStyle w:val="a6"/>
        <w:ind w:firstLine="709"/>
        <w:jc w:val="both"/>
        <w:rPr>
          <w:rFonts w:ascii="Times New Roman" w:hAnsi="Times New Roman"/>
        </w:rPr>
      </w:pPr>
      <w:r w:rsidRPr="002111E0">
        <w:rPr>
          <w:rStyle w:val="a8"/>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BC811C5" w14:textId="77777777" w:rsidR="002F4905" w:rsidRPr="002111E0" w:rsidRDefault="002F4905" w:rsidP="002F4905">
      <w:pPr>
        <w:spacing w:after="0"/>
        <w:ind w:firstLine="709"/>
        <w:jc w:val="both"/>
        <w:rPr>
          <w:rFonts w:ascii="Times New Roman" w:hAnsi="Times New Roman"/>
          <w:sz w:val="20"/>
          <w:szCs w:val="20"/>
        </w:rPr>
      </w:pPr>
      <w:r w:rsidRPr="00541E86">
        <w:rPr>
          <w:rStyle w:val="a8"/>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055E797D" w14:textId="77777777" w:rsidR="002F4905" w:rsidRPr="00ED3033" w:rsidRDefault="002F4905" w:rsidP="002F4905">
      <w:pPr>
        <w:pStyle w:val="a6"/>
        <w:ind w:firstLine="709"/>
        <w:jc w:val="both"/>
        <w:rPr>
          <w:rFonts w:ascii="Times New Roman" w:hAnsi="Times New Roman"/>
          <w:sz w:val="18"/>
          <w:szCs w:val="18"/>
        </w:rPr>
      </w:pPr>
      <w:r w:rsidRPr="002111E0">
        <w:rPr>
          <w:rStyle w:val="a8"/>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3795E247" w:rsidR="004C5673" w:rsidRPr="00260D15" w:rsidRDefault="004C5673">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EB198D">
          <w:rPr>
            <w:rFonts w:ascii="Times New Roman" w:hAnsi="Times New Roman"/>
            <w:noProof/>
            <w:sz w:val="24"/>
            <w:szCs w:val="24"/>
          </w:rPr>
          <w:t>15</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81B7778"/>
    <w:multiLevelType w:val="hybridMultilevel"/>
    <w:tmpl w:val="95E62E5E"/>
    <w:lvl w:ilvl="0" w:tplc="09D81C2E">
      <w:start w:val="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22AC0"/>
    <w:multiLevelType w:val="hybridMultilevel"/>
    <w:tmpl w:val="A824EC0E"/>
    <w:lvl w:ilvl="0" w:tplc="6026E730">
      <w:start w:val="1"/>
      <w:numFmt w:val="bullet"/>
      <w:lvlText w:val=""/>
      <w:lvlJc w:val="left"/>
      <w:pPr>
        <w:ind w:left="3763" w:hanging="360"/>
      </w:pPr>
      <w:rPr>
        <w:rFonts w:ascii="Symbol" w:hAnsi="Symbol" w:hint="default"/>
      </w:rPr>
    </w:lvl>
    <w:lvl w:ilvl="1" w:tplc="04190003" w:tentative="1">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1" w15:restartNumberingAfterBreak="0">
    <w:nsid w:val="5A49695E"/>
    <w:multiLevelType w:val="hybridMultilevel"/>
    <w:tmpl w:val="01BE427A"/>
    <w:lvl w:ilvl="0" w:tplc="98EE48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17"/>
  </w:num>
  <w:num w:numId="5">
    <w:abstractNumId w:val="21"/>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19"/>
  </w:num>
  <w:num w:numId="11">
    <w:abstractNumId w:val="6"/>
  </w:num>
  <w:num w:numId="12">
    <w:abstractNumId w:val="5"/>
  </w:num>
  <w:num w:numId="13">
    <w:abstractNumId w:val="10"/>
  </w:num>
  <w:num w:numId="14">
    <w:abstractNumId w:val="9"/>
  </w:num>
  <w:num w:numId="15">
    <w:abstractNumId w:val="2"/>
  </w:num>
  <w:num w:numId="16">
    <w:abstractNumId w:val="16"/>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11"/>
  </w:num>
  <w:num w:numId="30">
    <w:abstractNumId w:val="4"/>
  </w:num>
  <w:num w:numId="31">
    <w:abstractNumId w:val="12"/>
  </w:num>
  <w:num w:numId="32">
    <w:abstractNumId w:val="8"/>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15B6"/>
    <w:rsid w:val="000025DF"/>
    <w:rsid w:val="00003655"/>
    <w:rsid w:val="00003913"/>
    <w:rsid w:val="00003BDE"/>
    <w:rsid w:val="00003CCA"/>
    <w:rsid w:val="00004F7E"/>
    <w:rsid w:val="00006F8A"/>
    <w:rsid w:val="0001049F"/>
    <w:rsid w:val="0001135A"/>
    <w:rsid w:val="00011605"/>
    <w:rsid w:val="0001305E"/>
    <w:rsid w:val="00013096"/>
    <w:rsid w:val="00013280"/>
    <w:rsid w:val="00015104"/>
    <w:rsid w:val="00016A85"/>
    <w:rsid w:val="00016E5A"/>
    <w:rsid w:val="00020962"/>
    <w:rsid w:val="00021025"/>
    <w:rsid w:val="00022B74"/>
    <w:rsid w:val="0002365E"/>
    <w:rsid w:val="000260E6"/>
    <w:rsid w:val="00027497"/>
    <w:rsid w:val="00033DFD"/>
    <w:rsid w:val="0003575A"/>
    <w:rsid w:val="000357A6"/>
    <w:rsid w:val="00035BB4"/>
    <w:rsid w:val="0003695E"/>
    <w:rsid w:val="000375E8"/>
    <w:rsid w:val="000376E0"/>
    <w:rsid w:val="00037F7D"/>
    <w:rsid w:val="00042DDE"/>
    <w:rsid w:val="000437A6"/>
    <w:rsid w:val="00044703"/>
    <w:rsid w:val="000502D5"/>
    <w:rsid w:val="0005522C"/>
    <w:rsid w:val="0005729F"/>
    <w:rsid w:val="00062570"/>
    <w:rsid w:val="00066B37"/>
    <w:rsid w:val="000703D6"/>
    <w:rsid w:val="00072B79"/>
    <w:rsid w:val="00072C9B"/>
    <w:rsid w:val="000764C2"/>
    <w:rsid w:val="00076E0B"/>
    <w:rsid w:val="00077059"/>
    <w:rsid w:val="00080339"/>
    <w:rsid w:val="000820CE"/>
    <w:rsid w:val="0008217A"/>
    <w:rsid w:val="0008250D"/>
    <w:rsid w:val="0008339F"/>
    <w:rsid w:val="00083F97"/>
    <w:rsid w:val="00085843"/>
    <w:rsid w:val="0009193F"/>
    <w:rsid w:val="00092C62"/>
    <w:rsid w:val="00093B1F"/>
    <w:rsid w:val="0009412F"/>
    <w:rsid w:val="0009543E"/>
    <w:rsid w:val="00096436"/>
    <w:rsid w:val="000A019F"/>
    <w:rsid w:val="000A4F60"/>
    <w:rsid w:val="000B20E6"/>
    <w:rsid w:val="000B7BB1"/>
    <w:rsid w:val="000C1C1A"/>
    <w:rsid w:val="000C200A"/>
    <w:rsid w:val="000C2715"/>
    <w:rsid w:val="000C3CC2"/>
    <w:rsid w:val="000C427C"/>
    <w:rsid w:val="000D1093"/>
    <w:rsid w:val="000D245A"/>
    <w:rsid w:val="000D3F6D"/>
    <w:rsid w:val="000D4F88"/>
    <w:rsid w:val="000D53E3"/>
    <w:rsid w:val="000E03BB"/>
    <w:rsid w:val="000E05E2"/>
    <w:rsid w:val="000E0F69"/>
    <w:rsid w:val="000E7D12"/>
    <w:rsid w:val="000F013A"/>
    <w:rsid w:val="000F1D37"/>
    <w:rsid w:val="000F2FFF"/>
    <w:rsid w:val="000F4CC6"/>
    <w:rsid w:val="000F4D05"/>
    <w:rsid w:val="000F4E95"/>
    <w:rsid w:val="000F5B81"/>
    <w:rsid w:val="000F5F0E"/>
    <w:rsid w:val="000F7ADF"/>
    <w:rsid w:val="000F7C03"/>
    <w:rsid w:val="00101270"/>
    <w:rsid w:val="00103464"/>
    <w:rsid w:val="001078F4"/>
    <w:rsid w:val="00107C1A"/>
    <w:rsid w:val="00107F05"/>
    <w:rsid w:val="001128B1"/>
    <w:rsid w:val="00112A62"/>
    <w:rsid w:val="00113AF0"/>
    <w:rsid w:val="00113FD0"/>
    <w:rsid w:val="0011472C"/>
    <w:rsid w:val="0011643D"/>
    <w:rsid w:val="001164E3"/>
    <w:rsid w:val="001176E7"/>
    <w:rsid w:val="0011795C"/>
    <w:rsid w:val="00117CC1"/>
    <w:rsid w:val="00117F37"/>
    <w:rsid w:val="00120BA0"/>
    <w:rsid w:val="00122D1A"/>
    <w:rsid w:val="00123166"/>
    <w:rsid w:val="0012483F"/>
    <w:rsid w:val="001250B8"/>
    <w:rsid w:val="00125190"/>
    <w:rsid w:val="001272AC"/>
    <w:rsid w:val="0013056C"/>
    <w:rsid w:val="00133D0D"/>
    <w:rsid w:val="001367A3"/>
    <w:rsid w:val="00142E35"/>
    <w:rsid w:val="001433AF"/>
    <w:rsid w:val="00144A96"/>
    <w:rsid w:val="00146C4E"/>
    <w:rsid w:val="0015037E"/>
    <w:rsid w:val="00152914"/>
    <w:rsid w:val="00152FC3"/>
    <w:rsid w:val="001538E6"/>
    <w:rsid w:val="001549E0"/>
    <w:rsid w:val="00161256"/>
    <w:rsid w:val="001629EB"/>
    <w:rsid w:val="00162E85"/>
    <w:rsid w:val="00163590"/>
    <w:rsid w:val="00164AD1"/>
    <w:rsid w:val="001663CE"/>
    <w:rsid w:val="00171C00"/>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5EA4"/>
    <w:rsid w:val="001963A0"/>
    <w:rsid w:val="00197000"/>
    <w:rsid w:val="001A5399"/>
    <w:rsid w:val="001B1AE9"/>
    <w:rsid w:val="001B4F87"/>
    <w:rsid w:val="001B54E6"/>
    <w:rsid w:val="001B70FD"/>
    <w:rsid w:val="001C1971"/>
    <w:rsid w:val="001C3464"/>
    <w:rsid w:val="001C441B"/>
    <w:rsid w:val="001C792C"/>
    <w:rsid w:val="001D11EC"/>
    <w:rsid w:val="001D3662"/>
    <w:rsid w:val="001D3726"/>
    <w:rsid w:val="001D3E6B"/>
    <w:rsid w:val="001D4548"/>
    <w:rsid w:val="001D5D4A"/>
    <w:rsid w:val="001D7BD4"/>
    <w:rsid w:val="001E3AA4"/>
    <w:rsid w:val="001E6C1F"/>
    <w:rsid w:val="001F072C"/>
    <w:rsid w:val="001F2BC3"/>
    <w:rsid w:val="001F533F"/>
    <w:rsid w:val="001F567F"/>
    <w:rsid w:val="001F5862"/>
    <w:rsid w:val="001F609E"/>
    <w:rsid w:val="001F739D"/>
    <w:rsid w:val="001F7D7C"/>
    <w:rsid w:val="00202819"/>
    <w:rsid w:val="00204900"/>
    <w:rsid w:val="00206A5B"/>
    <w:rsid w:val="002076D5"/>
    <w:rsid w:val="002102CF"/>
    <w:rsid w:val="00212CBF"/>
    <w:rsid w:val="002134C1"/>
    <w:rsid w:val="002135F5"/>
    <w:rsid w:val="00214E3C"/>
    <w:rsid w:val="00216FFD"/>
    <w:rsid w:val="00221191"/>
    <w:rsid w:val="0022632C"/>
    <w:rsid w:val="00226A59"/>
    <w:rsid w:val="00231841"/>
    <w:rsid w:val="002348E9"/>
    <w:rsid w:val="002349B0"/>
    <w:rsid w:val="002353FD"/>
    <w:rsid w:val="00236ECE"/>
    <w:rsid w:val="002374CA"/>
    <w:rsid w:val="00241372"/>
    <w:rsid w:val="00241927"/>
    <w:rsid w:val="0024258D"/>
    <w:rsid w:val="002428A1"/>
    <w:rsid w:val="00246FB5"/>
    <w:rsid w:val="00251288"/>
    <w:rsid w:val="002537AB"/>
    <w:rsid w:val="00255756"/>
    <w:rsid w:val="00257334"/>
    <w:rsid w:val="00260D15"/>
    <w:rsid w:val="00265DD3"/>
    <w:rsid w:val="00266342"/>
    <w:rsid w:val="0026736B"/>
    <w:rsid w:val="00267DFF"/>
    <w:rsid w:val="00271686"/>
    <w:rsid w:val="00275DB9"/>
    <w:rsid w:val="002840EE"/>
    <w:rsid w:val="00285CA4"/>
    <w:rsid w:val="00286ADD"/>
    <w:rsid w:val="002920E6"/>
    <w:rsid w:val="00293E89"/>
    <w:rsid w:val="002941A9"/>
    <w:rsid w:val="0029625B"/>
    <w:rsid w:val="002A1748"/>
    <w:rsid w:val="002A65FB"/>
    <w:rsid w:val="002B473A"/>
    <w:rsid w:val="002B544C"/>
    <w:rsid w:val="002B673B"/>
    <w:rsid w:val="002C2DA4"/>
    <w:rsid w:val="002C5894"/>
    <w:rsid w:val="002D133D"/>
    <w:rsid w:val="002D23CC"/>
    <w:rsid w:val="002E1251"/>
    <w:rsid w:val="002E4F71"/>
    <w:rsid w:val="002F3AB5"/>
    <w:rsid w:val="002F44B7"/>
    <w:rsid w:val="002F472F"/>
    <w:rsid w:val="002F4905"/>
    <w:rsid w:val="002F5CB9"/>
    <w:rsid w:val="00304C40"/>
    <w:rsid w:val="003109E8"/>
    <w:rsid w:val="0031475D"/>
    <w:rsid w:val="00315306"/>
    <w:rsid w:val="00315EB0"/>
    <w:rsid w:val="00317A44"/>
    <w:rsid w:val="0032092F"/>
    <w:rsid w:val="0032144E"/>
    <w:rsid w:val="003247CB"/>
    <w:rsid w:val="0032580E"/>
    <w:rsid w:val="00327CB2"/>
    <w:rsid w:val="00330442"/>
    <w:rsid w:val="00331B81"/>
    <w:rsid w:val="00334454"/>
    <w:rsid w:val="00340DA0"/>
    <w:rsid w:val="00341B56"/>
    <w:rsid w:val="00344007"/>
    <w:rsid w:val="003471F8"/>
    <w:rsid w:val="00356E85"/>
    <w:rsid w:val="00364AA7"/>
    <w:rsid w:val="003653B2"/>
    <w:rsid w:val="0036583F"/>
    <w:rsid w:val="00366174"/>
    <w:rsid w:val="00366426"/>
    <w:rsid w:val="0037055C"/>
    <w:rsid w:val="00371980"/>
    <w:rsid w:val="003720F2"/>
    <w:rsid w:val="0037349D"/>
    <w:rsid w:val="003749C0"/>
    <w:rsid w:val="00381191"/>
    <w:rsid w:val="0038643F"/>
    <w:rsid w:val="00386943"/>
    <w:rsid w:val="00387336"/>
    <w:rsid w:val="00391076"/>
    <w:rsid w:val="0039156F"/>
    <w:rsid w:val="00392B53"/>
    <w:rsid w:val="00393845"/>
    <w:rsid w:val="0039512E"/>
    <w:rsid w:val="003A0732"/>
    <w:rsid w:val="003A0884"/>
    <w:rsid w:val="003A3C93"/>
    <w:rsid w:val="003A667B"/>
    <w:rsid w:val="003B1675"/>
    <w:rsid w:val="003B307E"/>
    <w:rsid w:val="003B6C95"/>
    <w:rsid w:val="003B79F0"/>
    <w:rsid w:val="003C100A"/>
    <w:rsid w:val="003C584F"/>
    <w:rsid w:val="003C5E04"/>
    <w:rsid w:val="003C5EB4"/>
    <w:rsid w:val="003D56EB"/>
    <w:rsid w:val="003E099D"/>
    <w:rsid w:val="003E1952"/>
    <w:rsid w:val="003E4BD7"/>
    <w:rsid w:val="003E5864"/>
    <w:rsid w:val="003F0E3D"/>
    <w:rsid w:val="003F24F9"/>
    <w:rsid w:val="003F508A"/>
    <w:rsid w:val="003F5A0C"/>
    <w:rsid w:val="003F5CEA"/>
    <w:rsid w:val="003F7521"/>
    <w:rsid w:val="00400450"/>
    <w:rsid w:val="00402A48"/>
    <w:rsid w:val="00404709"/>
    <w:rsid w:val="00407355"/>
    <w:rsid w:val="0041038D"/>
    <w:rsid w:val="004108B1"/>
    <w:rsid w:val="00412FB8"/>
    <w:rsid w:val="004206BD"/>
    <w:rsid w:val="00421D32"/>
    <w:rsid w:val="004240F2"/>
    <w:rsid w:val="00424784"/>
    <w:rsid w:val="00425262"/>
    <w:rsid w:val="0042649C"/>
    <w:rsid w:val="004269B7"/>
    <w:rsid w:val="00433244"/>
    <w:rsid w:val="00434C2D"/>
    <w:rsid w:val="004351C8"/>
    <w:rsid w:val="00436210"/>
    <w:rsid w:val="00437F9E"/>
    <w:rsid w:val="00443A50"/>
    <w:rsid w:val="00444A5B"/>
    <w:rsid w:val="00446780"/>
    <w:rsid w:val="0045067E"/>
    <w:rsid w:val="004523D8"/>
    <w:rsid w:val="00457250"/>
    <w:rsid w:val="004625D5"/>
    <w:rsid w:val="00464DA3"/>
    <w:rsid w:val="004760A5"/>
    <w:rsid w:val="004762F9"/>
    <w:rsid w:val="004803E3"/>
    <w:rsid w:val="0048128B"/>
    <w:rsid w:val="00483878"/>
    <w:rsid w:val="004865CD"/>
    <w:rsid w:val="00490C3A"/>
    <w:rsid w:val="004923D0"/>
    <w:rsid w:val="00493780"/>
    <w:rsid w:val="00495A22"/>
    <w:rsid w:val="004971AF"/>
    <w:rsid w:val="0049738A"/>
    <w:rsid w:val="004A1F0A"/>
    <w:rsid w:val="004A442F"/>
    <w:rsid w:val="004A48EB"/>
    <w:rsid w:val="004A6D46"/>
    <w:rsid w:val="004A7015"/>
    <w:rsid w:val="004A7C7D"/>
    <w:rsid w:val="004B0D56"/>
    <w:rsid w:val="004C1C5C"/>
    <w:rsid w:val="004C2931"/>
    <w:rsid w:val="004C3716"/>
    <w:rsid w:val="004C3E08"/>
    <w:rsid w:val="004C5673"/>
    <w:rsid w:val="004D1036"/>
    <w:rsid w:val="004D6652"/>
    <w:rsid w:val="004D67A4"/>
    <w:rsid w:val="004E262E"/>
    <w:rsid w:val="004E3645"/>
    <w:rsid w:val="004E3CD5"/>
    <w:rsid w:val="004E6045"/>
    <w:rsid w:val="004E6387"/>
    <w:rsid w:val="004E675C"/>
    <w:rsid w:val="004F4DC1"/>
    <w:rsid w:val="004F7056"/>
    <w:rsid w:val="0050260E"/>
    <w:rsid w:val="00507812"/>
    <w:rsid w:val="00507DFA"/>
    <w:rsid w:val="00510FE6"/>
    <w:rsid w:val="00514D74"/>
    <w:rsid w:val="00517472"/>
    <w:rsid w:val="005179BE"/>
    <w:rsid w:val="0052076D"/>
    <w:rsid w:val="0052165A"/>
    <w:rsid w:val="005222AC"/>
    <w:rsid w:val="0052313C"/>
    <w:rsid w:val="00532C84"/>
    <w:rsid w:val="00535360"/>
    <w:rsid w:val="00540448"/>
    <w:rsid w:val="00541213"/>
    <w:rsid w:val="005424C6"/>
    <w:rsid w:val="00544092"/>
    <w:rsid w:val="005457A4"/>
    <w:rsid w:val="0054591E"/>
    <w:rsid w:val="005469B0"/>
    <w:rsid w:val="00550A09"/>
    <w:rsid w:val="00551EAB"/>
    <w:rsid w:val="00553F13"/>
    <w:rsid w:val="005546D4"/>
    <w:rsid w:val="00554FD8"/>
    <w:rsid w:val="00561FDB"/>
    <w:rsid w:val="0056323A"/>
    <w:rsid w:val="00564563"/>
    <w:rsid w:val="0056479A"/>
    <w:rsid w:val="00565414"/>
    <w:rsid w:val="005656CE"/>
    <w:rsid w:val="0056675B"/>
    <w:rsid w:val="00567E5E"/>
    <w:rsid w:val="005743B1"/>
    <w:rsid w:val="005767F2"/>
    <w:rsid w:val="005802F4"/>
    <w:rsid w:val="00582025"/>
    <w:rsid w:val="00584E44"/>
    <w:rsid w:val="005857E5"/>
    <w:rsid w:val="005864E0"/>
    <w:rsid w:val="005921D4"/>
    <w:rsid w:val="005939F9"/>
    <w:rsid w:val="00594261"/>
    <w:rsid w:val="00594266"/>
    <w:rsid w:val="00594A98"/>
    <w:rsid w:val="00597322"/>
    <w:rsid w:val="005A1A3E"/>
    <w:rsid w:val="005A3723"/>
    <w:rsid w:val="005A4BE5"/>
    <w:rsid w:val="005B3077"/>
    <w:rsid w:val="005B37D6"/>
    <w:rsid w:val="005B432F"/>
    <w:rsid w:val="005B4927"/>
    <w:rsid w:val="005B70CB"/>
    <w:rsid w:val="005C375C"/>
    <w:rsid w:val="005C4FD3"/>
    <w:rsid w:val="005C6A5E"/>
    <w:rsid w:val="005C7972"/>
    <w:rsid w:val="005D1B21"/>
    <w:rsid w:val="005D5B40"/>
    <w:rsid w:val="005D6CD4"/>
    <w:rsid w:val="005E0FB7"/>
    <w:rsid w:val="005E10FD"/>
    <w:rsid w:val="005E1E84"/>
    <w:rsid w:val="005E3B3B"/>
    <w:rsid w:val="005E54D4"/>
    <w:rsid w:val="005E553D"/>
    <w:rsid w:val="005E6176"/>
    <w:rsid w:val="005E7743"/>
    <w:rsid w:val="005F3C4B"/>
    <w:rsid w:val="005F7E0F"/>
    <w:rsid w:val="00602B40"/>
    <w:rsid w:val="00602EE0"/>
    <w:rsid w:val="0061005E"/>
    <w:rsid w:val="00610F7A"/>
    <w:rsid w:val="00620B46"/>
    <w:rsid w:val="0062110F"/>
    <w:rsid w:val="00623340"/>
    <w:rsid w:val="00626A39"/>
    <w:rsid w:val="0062725E"/>
    <w:rsid w:val="00630589"/>
    <w:rsid w:val="00630E4B"/>
    <w:rsid w:val="0063216F"/>
    <w:rsid w:val="00633FE1"/>
    <w:rsid w:val="006344FA"/>
    <w:rsid w:val="006368A1"/>
    <w:rsid w:val="00640729"/>
    <w:rsid w:val="006424D8"/>
    <w:rsid w:val="0064449A"/>
    <w:rsid w:val="0064597E"/>
    <w:rsid w:val="00646D02"/>
    <w:rsid w:val="0065023D"/>
    <w:rsid w:val="006508A8"/>
    <w:rsid w:val="006626F4"/>
    <w:rsid w:val="00662820"/>
    <w:rsid w:val="00663314"/>
    <w:rsid w:val="00667E72"/>
    <w:rsid w:val="006720E6"/>
    <w:rsid w:val="00684D3A"/>
    <w:rsid w:val="00685070"/>
    <w:rsid w:val="006867F2"/>
    <w:rsid w:val="0068789E"/>
    <w:rsid w:val="00687A20"/>
    <w:rsid w:val="006905DD"/>
    <w:rsid w:val="00691AA5"/>
    <w:rsid w:val="00693EB0"/>
    <w:rsid w:val="006941EE"/>
    <w:rsid w:val="0069423D"/>
    <w:rsid w:val="00697EA8"/>
    <w:rsid w:val="006A4372"/>
    <w:rsid w:val="006A4540"/>
    <w:rsid w:val="006A5A4A"/>
    <w:rsid w:val="006A6A90"/>
    <w:rsid w:val="006A77D3"/>
    <w:rsid w:val="006A7F7E"/>
    <w:rsid w:val="006B2F50"/>
    <w:rsid w:val="006B3769"/>
    <w:rsid w:val="006B4FC3"/>
    <w:rsid w:val="006B5CD3"/>
    <w:rsid w:val="006B6139"/>
    <w:rsid w:val="006B6162"/>
    <w:rsid w:val="006B7388"/>
    <w:rsid w:val="006C2B4C"/>
    <w:rsid w:val="006C552C"/>
    <w:rsid w:val="006C5D6F"/>
    <w:rsid w:val="006C7540"/>
    <w:rsid w:val="006D3D5D"/>
    <w:rsid w:val="006D53A1"/>
    <w:rsid w:val="006E0C89"/>
    <w:rsid w:val="006E1670"/>
    <w:rsid w:val="006E20DE"/>
    <w:rsid w:val="006E274C"/>
    <w:rsid w:val="006E55A1"/>
    <w:rsid w:val="006E5A53"/>
    <w:rsid w:val="006F274C"/>
    <w:rsid w:val="006F27E0"/>
    <w:rsid w:val="006F2AB4"/>
    <w:rsid w:val="006F45F4"/>
    <w:rsid w:val="006F4B3C"/>
    <w:rsid w:val="006F6275"/>
    <w:rsid w:val="006F6A53"/>
    <w:rsid w:val="006F6DC5"/>
    <w:rsid w:val="007010E5"/>
    <w:rsid w:val="00702B48"/>
    <w:rsid w:val="007038D1"/>
    <w:rsid w:val="00704C21"/>
    <w:rsid w:val="0070528D"/>
    <w:rsid w:val="00706999"/>
    <w:rsid w:val="00707168"/>
    <w:rsid w:val="00713625"/>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4CF8"/>
    <w:rsid w:val="00745B24"/>
    <w:rsid w:val="007541DA"/>
    <w:rsid w:val="00754250"/>
    <w:rsid w:val="00756605"/>
    <w:rsid w:val="00757272"/>
    <w:rsid w:val="00761277"/>
    <w:rsid w:val="00762AC3"/>
    <w:rsid w:val="00762CD4"/>
    <w:rsid w:val="00762E40"/>
    <w:rsid w:val="007644D7"/>
    <w:rsid w:val="0076489B"/>
    <w:rsid w:val="007665B4"/>
    <w:rsid w:val="007704A8"/>
    <w:rsid w:val="00771023"/>
    <w:rsid w:val="00773CF4"/>
    <w:rsid w:val="00774349"/>
    <w:rsid w:val="0077445F"/>
    <w:rsid w:val="0077748E"/>
    <w:rsid w:val="00777B0D"/>
    <w:rsid w:val="0078005C"/>
    <w:rsid w:val="0078006A"/>
    <w:rsid w:val="00782AF8"/>
    <w:rsid w:val="0078467B"/>
    <w:rsid w:val="00786A9A"/>
    <w:rsid w:val="00790F10"/>
    <w:rsid w:val="00792077"/>
    <w:rsid w:val="0079295C"/>
    <w:rsid w:val="00793683"/>
    <w:rsid w:val="00793B0F"/>
    <w:rsid w:val="00793E81"/>
    <w:rsid w:val="007943B6"/>
    <w:rsid w:val="007A43ED"/>
    <w:rsid w:val="007A4FF5"/>
    <w:rsid w:val="007B1C9C"/>
    <w:rsid w:val="007B3106"/>
    <w:rsid w:val="007B45F6"/>
    <w:rsid w:val="007B79EF"/>
    <w:rsid w:val="007C4038"/>
    <w:rsid w:val="007C40EF"/>
    <w:rsid w:val="007C5CE6"/>
    <w:rsid w:val="007D30D0"/>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4F4D"/>
    <w:rsid w:val="00805F6B"/>
    <w:rsid w:val="008063FD"/>
    <w:rsid w:val="00810646"/>
    <w:rsid w:val="0081483E"/>
    <w:rsid w:val="0081537B"/>
    <w:rsid w:val="008153A5"/>
    <w:rsid w:val="00815C59"/>
    <w:rsid w:val="00816289"/>
    <w:rsid w:val="00817627"/>
    <w:rsid w:val="0082211F"/>
    <w:rsid w:val="00822224"/>
    <w:rsid w:val="00830844"/>
    <w:rsid w:val="00831C3A"/>
    <w:rsid w:val="00832734"/>
    <w:rsid w:val="008356B4"/>
    <w:rsid w:val="00840AC2"/>
    <w:rsid w:val="00841E2A"/>
    <w:rsid w:val="008423F9"/>
    <w:rsid w:val="00843E93"/>
    <w:rsid w:val="00844167"/>
    <w:rsid w:val="008477A7"/>
    <w:rsid w:val="008512EA"/>
    <w:rsid w:val="008522ED"/>
    <w:rsid w:val="00852A2C"/>
    <w:rsid w:val="00853A8C"/>
    <w:rsid w:val="00867407"/>
    <w:rsid w:val="008710CF"/>
    <w:rsid w:val="00871F87"/>
    <w:rsid w:val="008746D9"/>
    <w:rsid w:val="00881779"/>
    <w:rsid w:val="00884301"/>
    <w:rsid w:val="0088686D"/>
    <w:rsid w:val="00886F28"/>
    <w:rsid w:val="00891CCD"/>
    <w:rsid w:val="00892C51"/>
    <w:rsid w:val="00892FE2"/>
    <w:rsid w:val="008A4254"/>
    <w:rsid w:val="008A4BFB"/>
    <w:rsid w:val="008A730A"/>
    <w:rsid w:val="008B1065"/>
    <w:rsid w:val="008B47ED"/>
    <w:rsid w:val="008B638B"/>
    <w:rsid w:val="008B6686"/>
    <w:rsid w:val="008B7414"/>
    <w:rsid w:val="008B773F"/>
    <w:rsid w:val="008B7839"/>
    <w:rsid w:val="008C0F21"/>
    <w:rsid w:val="008C59C9"/>
    <w:rsid w:val="008D0459"/>
    <w:rsid w:val="008D0E89"/>
    <w:rsid w:val="008D2054"/>
    <w:rsid w:val="008D6B37"/>
    <w:rsid w:val="008D6D51"/>
    <w:rsid w:val="008E36CA"/>
    <w:rsid w:val="008E37E2"/>
    <w:rsid w:val="008E3B11"/>
    <w:rsid w:val="008E6337"/>
    <w:rsid w:val="008E6ADE"/>
    <w:rsid w:val="008F0E1F"/>
    <w:rsid w:val="008F0FBD"/>
    <w:rsid w:val="008F1CC0"/>
    <w:rsid w:val="008F234D"/>
    <w:rsid w:val="008F2DB3"/>
    <w:rsid w:val="008F3CD2"/>
    <w:rsid w:val="008F45C2"/>
    <w:rsid w:val="008F505D"/>
    <w:rsid w:val="008F6858"/>
    <w:rsid w:val="00903257"/>
    <w:rsid w:val="00903844"/>
    <w:rsid w:val="00903D5A"/>
    <w:rsid w:val="00903EB8"/>
    <w:rsid w:val="009049F6"/>
    <w:rsid w:val="009051ED"/>
    <w:rsid w:val="00906D35"/>
    <w:rsid w:val="00910559"/>
    <w:rsid w:val="0091644B"/>
    <w:rsid w:val="00917C8C"/>
    <w:rsid w:val="00917F3C"/>
    <w:rsid w:val="0092027C"/>
    <w:rsid w:val="0092232C"/>
    <w:rsid w:val="00923E4D"/>
    <w:rsid w:val="00924F16"/>
    <w:rsid w:val="00930424"/>
    <w:rsid w:val="00933F91"/>
    <w:rsid w:val="00934E7E"/>
    <w:rsid w:val="009364C8"/>
    <w:rsid w:val="00936B05"/>
    <w:rsid w:val="00940949"/>
    <w:rsid w:val="00941520"/>
    <w:rsid w:val="00941892"/>
    <w:rsid w:val="00947C41"/>
    <w:rsid w:val="00950279"/>
    <w:rsid w:val="00950F1F"/>
    <w:rsid w:val="0095125B"/>
    <w:rsid w:val="0095329E"/>
    <w:rsid w:val="009548AC"/>
    <w:rsid w:val="00954FFA"/>
    <w:rsid w:val="00955380"/>
    <w:rsid w:val="00956E35"/>
    <w:rsid w:val="009603F0"/>
    <w:rsid w:val="00960741"/>
    <w:rsid w:val="00960D68"/>
    <w:rsid w:val="009610F8"/>
    <w:rsid w:val="0096203B"/>
    <w:rsid w:val="0096517E"/>
    <w:rsid w:val="009678F0"/>
    <w:rsid w:val="009735CE"/>
    <w:rsid w:val="0097396D"/>
    <w:rsid w:val="009746A3"/>
    <w:rsid w:val="00975DDC"/>
    <w:rsid w:val="00976A04"/>
    <w:rsid w:val="009821FA"/>
    <w:rsid w:val="00984B93"/>
    <w:rsid w:val="00985E3B"/>
    <w:rsid w:val="0098608A"/>
    <w:rsid w:val="00987F0B"/>
    <w:rsid w:val="00993906"/>
    <w:rsid w:val="009941CF"/>
    <w:rsid w:val="0099570A"/>
    <w:rsid w:val="00995B85"/>
    <w:rsid w:val="00997A27"/>
    <w:rsid w:val="009A2179"/>
    <w:rsid w:val="009B024D"/>
    <w:rsid w:val="009B0B62"/>
    <w:rsid w:val="009B1A56"/>
    <w:rsid w:val="009B2AE2"/>
    <w:rsid w:val="009B5B1D"/>
    <w:rsid w:val="009B7988"/>
    <w:rsid w:val="009C0341"/>
    <w:rsid w:val="009C2AF5"/>
    <w:rsid w:val="009C4A89"/>
    <w:rsid w:val="009C66AC"/>
    <w:rsid w:val="009D425C"/>
    <w:rsid w:val="009D574D"/>
    <w:rsid w:val="009E495D"/>
    <w:rsid w:val="009E736D"/>
    <w:rsid w:val="009F04AD"/>
    <w:rsid w:val="009F1763"/>
    <w:rsid w:val="009F3AD0"/>
    <w:rsid w:val="009F4BAA"/>
    <w:rsid w:val="009F576C"/>
    <w:rsid w:val="009F6338"/>
    <w:rsid w:val="009F7A3E"/>
    <w:rsid w:val="00A03658"/>
    <w:rsid w:val="00A04237"/>
    <w:rsid w:val="00A04EAB"/>
    <w:rsid w:val="00A11811"/>
    <w:rsid w:val="00A15785"/>
    <w:rsid w:val="00A170BE"/>
    <w:rsid w:val="00A17A6E"/>
    <w:rsid w:val="00A23B1B"/>
    <w:rsid w:val="00A24084"/>
    <w:rsid w:val="00A2612D"/>
    <w:rsid w:val="00A3164A"/>
    <w:rsid w:val="00A3166E"/>
    <w:rsid w:val="00A3190E"/>
    <w:rsid w:val="00A34608"/>
    <w:rsid w:val="00A369E1"/>
    <w:rsid w:val="00A401ED"/>
    <w:rsid w:val="00A44466"/>
    <w:rsid w:val="00A46644"/>
    <w:rsid w:val="00A62713"/>
    <w:rsid w:val="00A63C51"/>
    <w:rsid w:val="00A64BA6"/>
    <w:rsid w:val="00A66DEE"/>
    <w:rsid w:val="00A67766"/>
    <w:rsid w:val="00A71005"/>
    <w:rsid w:val="00A71B49"/>
    <w:rsid w:val="00A7243B"/>
    <w:rsid w:val="00A77E20"/>
    <w:rsid w:val="00A8045B"/>
    <w:rsid w:val="00A807DD"/>
    <w:rsid w:val="00A80A85"/>
    <w:rsid w:val="00A80FB9"/>
    <w:rsid w:val="00A82454"/>
    <w:rsid w:val="00A84217"/>
    <w:rsid w:val="00A8642F"/>
    <w:rsid w:val="00A8760C"/>
    <w:rsid w:val="00A903E4"/>
    <w:rsid w:val="00A91C24"/>
    <w:rsid w:val="00A91F3D"/>
    <w:rsid w:val="00A92361"/>
    <w:rsid w:val="00A9308C"/>
    <w:rsid w:val="00A96E28"/>
    <w:rsid w:val="00AA23CD"/>
    <w:rsid w:val="00AA3AF0"/>
    <w:rsid w:val="00AA4034"/>
    <w:rsid w:val="00AA5F05"/>
    <w:rsid w:val="00AA66A8"/>
    <w:rsid w:val="00AA6BFE"/>
    <w:rsid w:val="00AA6FC3"/>
    <w:rsid w:val="00AB0513"/>
    <w:rsid w:val="00AB1DFB"/>
    <w:rsid w:val="00AB32F5"/>
    <w:rsid w:val="00AB3AA5"/>
    <w:rsid w:val="00AB594F"/>
    <w:rsid w:val="00AB5FE5"/>
    <w:rsid w:val="00AB7280"/>
    <w:rsid w:val="00AB791E"/>
    <w:rsid w:val="00AC082D"/>
    <w:rsid w:val="00AC2178"/>
    <w:rsid w:val="00AC27BD"/>
    <w:rsid w:val="00AC2D64"/>
    <w:rsid w:val="00AC36C5"/>
    <w:rsid w:val="00AC5C43"/>
    <w:rsid w:val="00AC665B"/>
    <w:rsid w:val="00AC6A88"/>
    <w:rsid w:val="00AC7919"/>
    <w:rsid w:val="00AD01D2"/>
    <w:rsid w:val="00AE0D52"/>
    <w:rsid w:val="00AE177B"/>
    <w:rsid w:val="00AE2E12"/>
    <w:rsid w:val="00AE54D4"/>
    <w:rsid w:val="00AE5BF1"/>
    <w:rsid w:val="00AE65AE"/>
    <w:rsid w:val="00AE7726"/>
    <w:rsid w:val="00AF2B80"/>
    <w:rsid w:val="00AF37E0"/>
    <w:rsid w:val="00AF3C63"/>
    <w:rsid w:val="00B014B4"/>
    <w:rsid w:val="00B03F21"/>
    <w:rsid w:val="00B05EC8"/>
    <w:rsid w:val="00B06D81"/>
    <w:rsid w:val="00B07799"/>
    <w:rsid w:val="00B10019"/>
    <w:rsid w:val="00B10BCA"/>
    <w:rsid w:val="00B11A1E"/>
    <w:rsid w:val="00B12164"/>
    <w:rsid w:val="00B1369A"/>
    <w:rsid w:val="00B15C3E"/>
    <w:rsid w:val="00B175C6"/>
    <w:rsid w:val="00B17952"/>
    <w:rsid w:val="00B2062B"/>
    <w:rsid w:val="00B21828"/>
    <w:rsid w:val="00B22E92"/>
    <w:rsid w:val="00B239DA"/>
    <w:rsid w:val="00B2405B"/>
    <w:rsid w:val="00B24184"/>
    <w:rsid w:val="00B26332"/>
    <w:rsid w:val="00B26B33"/>
    <w:rsid w:val="00B26CA1"/>
    <w:rsid w:val="00B27064"/>
    <w:rsid w:val="00B2751F"/>
    <w:rsid w:val="00B302F0"/>
    <w:rsid w:val="00B32904"/>
    <w:rsid w:val="00B36820"/>
    <w:rsid w:val="00B4563D"/>
    <w:rsid w:val="00B473C2"/>
    <w:rsid w:val="00B51AAC"/>
    <w:rsid w:val="00B55178"/>
    <w:rsid w:val="00B5607C"/>
    <w:rsid w:val="00B57253"/>
    <w:rsid w:val="00B63FCB"/>
    <w:rsid w:val="00B65ED5"/>
    <w:rsid w:val="00B677E2"/>
    <w:rsid w:val="00B67D8A"/>
    <w:rsid w:val="00B72353"/>
    <w:rsid w:val="00B74030"/>
    <w:rsid w:val="00B75584"/>
    <w:rsid w:val="00B759F8"/>
    <w:rsid w:val="00B77A1A"/>
    <w:rsid w:val="00B801FE"/>
    <w:rsid w:val="00B8775C"/>
    <w:rsid w:val="00B91E7D"/>
    <w:rsid w:val="00B91F25"/>
    <w:rsid w:val="00B929C3"/>
    <w:rsid w:val="00B939B1"/>
    <w:rsid w:val="00B966AC"/>
    <w:rsid w:val="00B97B47"/>
    <w:rsid w:val="00BA08B0"/>
    <w:rsid w:val="00BA188C"/>
    <w:rsid w:val="00BA2D16"/>
    <w:rsid w:val="00BA449F"/>
    <w:rsid w:val="00BA5A3D"/>
    <w:rsid w:val="00BA6D0A"/>
    <w:rsid w:val="00BB12F1"/>
    <w:rsid w:val="00BB212B"/>
    <w:rsid w:val="00BB371C"/>
    <w:rsid w:val="00BC1CF4"/>
    <w:rsid w:val="00BC54E3"/>
    <w:rsid w:val="00BC76E8"/>
    <w:rsid w:val="00BD122F"/>
    <w:rsid w:val="00BD1B2A"/>
    <w:rsid w:val="00BD396E"/>
    <w:rsid w:val="00BD55EC"/>
    <w:rsid w:val="00BD7126"/>
    <w:rsid w:val="00BE13CE"/>
    <w:rsid w:val="00BE148E"/>
    <w:rsid w:val="00BE1719"/>
    <w:rsid w:val="00BE2D9B"/>
    <w:rsid w:val="00BE3156"/>
    <w:rsid w:val="00BE4013"/>
    <w:rsid w:val="00BE45DD"/>
    <w:rsid w:val="00BE66F8"/>
    <w:rsid w:val="00BE770E"/>
    <w:rsid w:val="00BF126A"/>
    <w:rsid w:val="00BF347F"/>
    <w:rsid w:val="00BF72E1"/>
    <w:rsid w:val="00C0007F"/>
    <w:rsid w:val="00C00133"/>
    <w:rsid w:val="00C00300"/>
    <w:rsid w:val="00C0132E"/>
    <w:rsid w:val="00C02EE9"/>
    <w:rsid w:val="00C04676"/>
    <w:rsid w:val="00C05738"/>
    <w:rsid w:val="00C14708"/>
    <w:rsid w:val="00C1738C"/>
    <w:rsid w:val="00C2264F"/>
    <w:rsid w:val="00C23708"/>
    <w:rsid w:val="00C24142"/>
    <w:rsid w:val="00C2781D"/>
    <w:rsid w:val="00C32E2C"/>
    <w:rsid w:val="00C3332F"/>
    <w:rsid w:val="00C33950"/>
    <w:rsid w:val="00C36657"/>
    <w:rsid w:val="00C3726E"/>
    <w:rsid w:val="00C37DB9"/>
    <w:rsid w:val="00C4090A"/>
    <w:rsid w:val="00C40A1C"/>
    <w:rsid w:val="00C41459"/>
    <w:rsid w:val="00C41474"/>
    <w:rsid w:val="00C44058"/>
    <w:rsid w:val="00C44C2E"/>
    <w:rsid w:val="00C4559F"/>
    <w:rsid w:val="00C455BC"/>
    <w:rsid w:val="00C45C95"/>
    <w:rsid w:val="00C46724"/>
    <w:rsid w:val="00C47BFA"/>
    <w:rsid w:val="00C53017"/>
    <w:rsid w:val="00C53198"/>
    <w:rsid w:val="00C536A5"/>
    <w:rsid w:val="00C54185"/>
    <w:rsid w:val="00C557FA"/>
    <w:rsid w:val="00C569F5"/>
    <w:rsid w:val="00C56B11"/>
    <w:rsid w:val="00C64037"/>
    <w:rsid w:val="00C64E04"/>
    <w:rsid w:val="00C6765D"/>
    <w:rsid w:val="00C709A9"/>
    <w:rsid w:val="00C72206"/>
    <w:rsid w:val="00C722F6"/>
    <w:rsid w:val="00C750FB"/>
    <w:rsid w:val="00C764F7"/>
    <w:rsid w:val="00C768D9"/>
    <w:rsid w:val="00C81F34"/>
    <w:rsid w:val="00C866BF"/>
    <w:rsid w:val="00C9064C"/>
    <w:rsid w:val="00C94724"/>
    <w:rsid w:val="00C95F1A"/>
    <w:rsid w:val="00C969A9"/>
    <w:rsid w:val="00CA042A"/>
    <w:rsid w:val="00CA16C0"/>
    <w:rsid w:val="00CA4E9E"/>
    <w:rsid w:val="00CA4F7F"/>
    <w:rsid w:val="00CA5491"/>
    <w:rsid w:val="00CA6DF3"/>
    <w:rsid w:val="00CA6E1F"/>
    <w:rsid w:val="00CB1814"/>
    <w:rsid w:val="00CB38A6"/>
    <w:rsid w:val="00CB5581"/>
    <w:rsid w:val="00CB63CC"/>
    <w:rsid w:val="00CB7B22"/>
    <w:rsid w:val="00CC102A"/>
    <w:rsid w:val="00CC12CA"/>
    <w:rsid w:val="00CC1FAD"/>
    <w:rsid w:val="00CC2CA9"/>
    <w:rsid w:val="00CC5874"/>
    <w:rsid w:val="00CC5DBB"/>
    <w:rsid w:val="00CC7EC9"/>
    <w:rsid w:val="00CD1950"/>
    <w:rsid w:val="00CD41CA"/>
    <w:rsid w:val="00CE2089"/>
    <w:rsid w:val="00CE22B4"/>
    <w:rsid w:val="00CE3295"/>
    <w:rsid w:val="00CE5510"/>
    <w:rsid w:val="00CE61C2"/>
    <w:rsid w:val="00CE6758"/>
    <w:rsid w:val="00CF06B6"/>
    <w:rsid w:val="00CF0A70"/>
    <w:rsid w:val="00CF34CC"/>
    <w:rsid w:val="00D00C73"/>
    <w:rsid w:val="00D01644"/>
    <w:rsid w:val="00D02B2E"/>
    <w:rsid w:val="00D04BB5"/>
    <w:rsid w:val="00D04D38"/>
    <w:rsid w:val="00D054C6"/>
    <w:rsid w:val="00D05F46"/>
    <w:rsid w:val="00D11652"/>
    <w:rsid w:val="00D12F89"/>
    <w:rsid w:val="00D1331F"/>
    <w:rsid w:val="00D16C0D"/>
    <w:rsid w:val="00D17053"/>
    <w:rsid w:val="00D21E94"/>
    <w:rsid w:val="00D2765C"/>
    <w:rsid w:val="00D27898"/>
    <w:rsid w:val="00D31FE5"/>
    <w:rsid w:val="00D33C0C"/>
    <w:rsid w:val="00D34375"/>
    <w:rsid w:val="00D3473B"/>
    <w:rsid w:val="00D367BB"/>
    <w:rsid w:val="00D415CA"/>
    <w:rsid w:val="00D42BE4"/>
    <w:rsid w:val="00D42E9C"/>
    <w:rsid w:val="00D463DB"/>
    <w:rsid w:val="00D4706D"/>
    <w:rsid w:val="00D53D29"/>
    <w:rsid w:val="00D55310"/>
    <w:rsid w:val="00D569D8"/>
    <w:rsid w:val="00D57458"/>
    <w:rsid w:val="00D62A39"/>
    <w:rsid w:val="00D6383D"/>
    <w:rsid w:val="00D64948"/>
    <w:rsid w:val="00D64CBC"/>
    <w:rsid w:val="00D66ECA"/>
    <w:rsid w:val="00D67040"/>
    <w:rsid w:val="00D72E3F"/>
    <w:rsid w:val="00D75CD3"/>
    <w:rsid w:val="00D76C4E"/>
    <w:rsid w:val="00D77A34"/>
    <w:rsid w:val="00D809E4"/>
    <w:rsid w:val="00D80E58"/>
    <w:rsid w:val="00D81831"/>
    <w:rsid w:val="00D81EE7"/>
    <w:rsid w:val="00D82C41"/>
    <w:rsid w:val="00D843F0"/>
    <w:rsid w:val="00D85067"/>
    <w:rsid w:val="00D86205"/>
    <w:rsid w:val="00D86B79"/>
    <w:rsid w:val="00D871ED"/>
    <w:rsid w:val="00D87E28"/>
    <w:rsid w:val="00D90526"/>
    <w:rsid w:val="00D92CC4"/>
    <w:rsid w:val="00D94466"/>
    <w:rsid w:val="00D960FC"/>
    <w:rsid w:val="00D9630F"/>
    <w:rsid w:val="00D967D4"/>
    <w:rsid w:val="00D972D5"/>
    <w:rsid w:val="00D97B41"/>
    <w:rsid w:val="00DA066E"/>
    <w:rsid w:val="00DA09E8"/>
    <w:rsid w:val="00DA1BFB"/>
    <w:rsid w:val="00DA1E25"/>
    <w:rsid w:val="00DA2CD8"/>
    <w:rsid w:val="00DA474C"/>
    <w:rsid w:val="00DA5D7D"/>
    <w:rsid w:val="00DB0268"/>
    <w:rsid w:val="00DB2715"/>
    <w:rsid w:val="00DB36B7"/>
    <w:rsid w:val="00DB3958"/>
    <w:rsid w:val="00DC0F3C"/>
    <w:rsid w:val="00DC1E2E"/>
    <w:rsid w:val="00DC2BA4"/>
    <w:rsid w:val="00DC2C0A"/>
    <w:rsid w:val="00DC4272"/>
    <w:rsid w:val="00DC4440"/>
    <w:rsid w:val="00DC4868"/>
    <w:rsid w:val="00DC5EEF"/>
    <w:rsid w:val="00DC6CCC"/>
    <w:rsid w:val="00DC7330"/>
    <w:rsid w:val="00DD014B"/>
    <w:rsid w:val="00DD192A"/>
    <w:rsid w:val="00DE320C"/>
    <w:rsid w:val="00DE4C1E"/>
    <w:rsid w:val="00DF0BD2"/>
    <w:rsid w:val="00DF25FA"/>
    <w:rsid w:val="00DF7035"/>
    <w:rsid w:val="00E0004A"/>
    <w:rsid w:val="00E02929"/>
    <w:rsid w:val="00E11EB6"/>
    <w:rsid w:val="00E1269D"/>
    <w:rsid w:val="00E16E39"/>
    <w:rsid w:val="00E234CD"/>
    <w:rsid w:val="00E243B5"/>
    <w:rsid w:val="00E279CD"/>
    <w:rsid w:val="00E31872"/>
    <w:rsid w:val="00E367DE"/>
    <w:rsid w:val="00E3682F"/>
    <w:rsid w:val="00E40C29"/>
    <w:rsid w:val="00E40C4E"/>
    <w:rsid w:val="00E413FB"/>
    <w:rsid w:val="00E43E4A"/>
    <w:rsid w:val="00E5166B"/>
    <w:rsid w:val="00E63AA6"/>
    <w:rsid w:val="00E64C62"/>
    <w:rsid w:val="00E65E4A"/>
    <w:rsid w:val="00E7045F"/>
    <w:rsid w:val="00E708B2"/>
    <w:rsid w:val="00E7152A"/>
    <w:rsid w:val="00E731F2"/>
    <w:rsid w:val="00E770FF"/>
    <w:rsid w:val="00E83BC5"/>
    <w:rsid w:val="00E84EEE"/>
    <w:rsid w:val="00E86961"/>
    <w:rsid w:val="00E9142C"/>
    <w:rsid w:val="00E916F8"/>
    <w:rsid w:val="00E93BF1"/>
    <w:rsid w:val="00EA0401"/>
    <w:rsid w:val="00EA0BF8"/>
    <w:rsid w:val="00EA4984"/>
    <w:rsid w:val="00EA6510"/>
    <w:rsid w:val="00EA670A"/>
    <w:rsid w:val="00EA6B88"/>
    <w:rsid w:val="00EB0791"/>
    <w:rsid w:val="00EB198D"/>
    <w:rsid w:val="00EB2BC3"/>
    <w:rsid w:val="00EB7EF4"/>
    <w:rsid w:val="00EC0DFB"/>
    <w:rsid w:val="00EC196A"/>
    <w:rsid w:val="00EC4E2F"/>
    <w:rsid w:val="00EC60DE"/>
    <w:rsid w:val="00EC61F3"/>
    <w:rsid w:val="00ED0E45"/>
    <w:rsid w:val="00ED1FAC"/>
    <w:rsid w:val="00ED2199"/>
    <w:rsid w:val="00ED26A0"/>
    <w:rsid w:val="00ED64F4"/>
    <w:rsid w:val="00ED7ECC"/>
    <w:rsid w:val="00EE33B5"/>
    <w:rsid w:val="00EE3699"/>
    <w:rsid w:val="00EE4651"/>
    <w:rsid w:val="00EE586A"/>
    <w:rsid w:val="00EE7271"/>
    <w:rsid w:val="00EF0794"/>
    <w:rsid w:val="00EF1992"/>
    <w:rsid w:val="00EF1BEA"/>
    <w:rsid w:val="00EF1CEA"/>
    <w:rsid w:val="00EF3E6A"/>
    <w:rsid w:val="00EF4A8B"/>
    <w:rsid w:val="00EF5007"/>
    <w:rsid w:val="00EF71D7"/>
    <w:rsid w:val="00F01373"/>
    <w:rsid w:val="00F023E9"/>
    <w:rsid w:val="00F10173"/>
    <w:rsid w:val="00F1070D"/>
    <w:rsid w:val="00F12521"/>
    <w:rsid w:val="00F13230"/>
    <w:rsid w:val="00F1501E"/>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560F"/>
    <w:rsid w:val="00F376DE"/>
    <w:rsid w:val="00F4164F"/>
    <w:rsid w:val="00F425FA"/>
    <w:rsid w:val="00F447E7"/>
    <w:rsid w:val="00F448A6"/>
    <w:rsid w:val="00F44B87"/>
    <w:rsid w:val="00F44CCB"/>
    <w:rsid w:val="00F45526"/>
    <w:rsid w:val="00F50E8B"/>
    <w:rsid w:val="00F5395C"/>
    <w:rsid w:val="00F55083"/>
    <w:rsid w:val="00F61ABC"/>
    <w:rsid w:val="00F62710"/>
    <w:rsid w:val="00F67551"/>
    <w:rsid w:val="00F707E6"/>
    <w:rsid w:val="00F70E86"/>
    <w:rsid w:val="00F74AD4"/>
    <w:rsid w:val="00F75AA6"/>
    <w:rsid w:val="00F7674E"/>
    <w:rsid w:val="00F809FF"/>
    <w:rsid w:val="00F83591"/>
    <w:rsid w:val="00F8394C"/>
    <w:rsid w:val="00F91234"/>
    <w:rsid w:val="00F94F52"/>
    <w:rsid w:val="00F9546D"/>
    <w:rsid w:val="00F970BF"/>
    <w:rsid w:val="00F9783F"/>
    <w:rsid w:val="00FA021A"/>
    <w:rsid w:val="00FA0A29"/>
    <w:rsid w:val="00FA0E63"/>
    <w:rsid w:val="00FA1657"/>
    <w:rsid w:val="00FA4A9F"/>
    <w:rsid w:val="00FB17F3"/>
    <w:rsid w:val="00FB3D02"/>
    <w:rsid w:val="00FB4763"/>
    <w:rsid w:val="00FB681E"/>
    <w:rsid w:val="00FB7248"/>
    <w:rsid w:val="00FC06BD"/>
    <w:rsid w:val="00FC6957"/>
    <w:rsid w:val="00FC7ED3"/>
    <w:rsid w:val="00FD28E8"/>
    <w:rsid w:val="00FD323D"/>
    <w:rsid w:val="00FD7619"/>
    <w:rsid w:val="00FE1476"/>
    <w:rsid w:val="00FE47D1"/>
    <w:rsid w:val="00FE5A2B"/>
    <w:rsid w:val="00FE5B79"/>
    <w:rsid w:val="00FF07E4"/>
    <w:rsid w:val="00FF3102"/>
    <w:rsid w:val="00FF3B20"/>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7F7E"/>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qFormat/>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1"/>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rsid w:val="00152914"/>
    <w:rPr>
      <w:rFonts w:ascii="Calibri" w:eastAsia="Calibri" w:hAnsi="Calibri" w:cs="Times New Roman"/>
    </w:rPr>
  </w:style>
  <w:style w:type="paragraph" w:styleId="ab">
    <w:name w:val="footer"/>
    <w:basedOn w:val="a0"/>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nhideWhenUsed/>
    <w:rsid w:val="00152914"/>
    <w:rPr>
      <w:sz w:val="16"/>
      <w:szCs w:val="16"/>
    </w:rPr>
  </w:style>
  <w:style w:type="paragraph" w:styleId="ae">
    <w:name w:val="annotation text"/>
    <w:basedOn w:val="a0"/>
    <w:link w:val="af"/>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rsid w:val="00152914"/>
    <w:rPr>
      <w:rFonts w:ascii="Calibri" w:eastAsia="Calibri" w:hAnsi="Calibri" w:cs="Times New Roman"/>
      <w:sz w:val="20"/>
      <w:szCs w:val="20"/>
    </w:rPr>
  </w:style>
  <w:style w:type="paragraph" w:styleId="af0">
    <w:name w:val="annotation subject"/>
    <w:basedOn w:val="ae"/>
    <w:next w:val="ae"/>
    <w:link w:val="af1"/>
    <w:unhideWhenUsed/>
    <w:rsid w:val="00152914"/>
    <w:rPr>
      <w:b/>
      <w:bCs/>
    </w:rPr>
  </w:style>
  <w:style w:type="character" w:customStyle="1" w:styleId="af1">
    <w:name w:val="Тема примечания Знак"/>
    <w:basedOn w:val="af"/>
    <w:link w:val="af0"/>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f5"/>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10"/>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99"/>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1D4548"/>
    <w:rPr>
      <w:rFonts w:asciiTheme="minorHAnsi" w:hAnsiTheme="minorHAnsi"/>
      <w:b/>
      <w:i/>
      <w:iCs/>
    </w:rPr>
  </w:style>
  <w:style w:type="paragraph" w:styleId="2d">
    <w:name w:val="Quote"/>
    <w:basedOn w:val="a0"/>
    <w:next w:val="a0"/>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1D4548"/>
    <w:rPr>
      <w:rFonts w:eastAsiaTheme="minorEastAsia" w:cs="Times New Roman"/>
      <w:i/>
      <w:sz w:val="24"/>
      <w:szCs w:val="24"/>
      <w:lang w:eastAsia="ru-RU"/>
    </w:rPr>
  </w:style>
  <w:style w:type="paragraph" w:styleId="affff0">
    <w:name w:val="Intense Quote"/>
    <w:basedOn w:val="a0"/>
    <w:next w:val="a0"/>
    <w:link w:val="affff1"/>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1D4548"/>
    <w:rPr>
      <w:rFonts w:eastAsiaTheme="minorEastAsia" w:cs="Times New Roman"/>
      <w:b/>
      <w:i/>
      <w:sz w:val="24"/>
      <w:lang w:eastAsia="ru-RU"/>
    </w:rPr>
  </w:style>
  <w:style w:type="character" w:styleId="affff2">
    <w:name w:val="Subtle Emphasis"/>
    <w:uiPriority w:val="19"/>
    <w:qFormat/>
    <w:rsid w:val="001D4548"/>
    <w:rPr>
      <w:i/>
      <w:color w:val="5A5A5A" w:themeColor="text1" w:themeTint="A5"/>
    </w:rPr>
  </w:style>
  <w:style w:type="character" w:styleId="affff3">
    <w:name w:val="Intense Emphasis"/>
    <w:basedOn w:val="a1"/>
    <w:uiPriority w:val="21"/>
    <w:qFormat/>
    <w:rsid w:val="001D4548"/>
    <w:rPr>
      <w:b/>
      <w:i/>
      <w:sz w:val="24"/>
      <w:szCs w:val="24"/>
      <w:u w:val="single"/>
    </w:rPr>
  </w:style>
  <w:style w:type="character" w:styleId="affff4">
    <w:name w:val="Subtle Reference"/>
    <w:basedOn w:val="a1"/>
    <w:uiPriority w:val="31"/>
    <w:qFormat/>
    <w:rsid w:val="001D4548"/>
    <w:rPr>
      <w:sz w:val="24"/>
      <w:szCs w:val="24"/>
      <w:u w:val="single"/>
    </w:rPr>
  </w:style>
  <w:style w:type="character" w:styleId="affff5">
    <w:name w:val="Intense Reference"/>
    <w:basedOn w:val="a1"/>
    <w:uiPriority w:val="32"/>
    <w:qFormat/>
    <w:rsid w:val="001D4548"/>
    <w:rPr>
      <w:b/>
      <w:sz w:val="24"/>
      <w:u w:val="single"/>
    </w:rPr>
  </w:style>
  <w:style w:type="character" w:styleId="affff6">
    <w:name w:val="Book Title"/>
    <w:basedOn w:val="a1"/>
    <w:uiPriority w:val="33"/>
    <w:qFormat/>
    <w:rsid w:val="001D4548"/>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affff8">
    <w:name w:val="Основной текст_"/>
    <w:link w:val="3d"/>
    <w:rsid w:val="006B2F50"/>
    <w:rPr>
      <w:rFonts w:ascii="Times New Roman" w:eastAsia="Times New Roman" w:hAnsi="Times New Roman"/>
      <w:sz w:val="18"/>
      <w:szCs w:val="18"/>
      <w:shd w:val="clear" w:color="auto" w:fill="FFFFFF"/>
    </w:rPr>
  </w:style>
  <w:style w:type="paragraph" w:customStyle="1" w:styleId="3d">
    <w:name w:val="Основной текст3"/>
    <w:basedOn w:val="a0"/>
    <w:link w:val="affff8"/>
    <w:rsid w:val="006B2F50"/>
    <w:pPr>
      <w:widowControl w:val="0"/>
      <w:shd w:val="clear" w:color="auto" w:fill="FFFFFF"/>
      <w:spacing w:after="0" w:line="0" w:lineRule="atLeast"/>
      <w:jc w:val="both"/>
    </w:pPr>
    <w:rPr>
      <w:rFonts w:ascii="Times New Roman" w:eastAsia="Times New Roman" w:hAnsi="Times New Roman"/>
      <w:sz w:val="18"/>
      <w:szCs w:val="18"/>
    </w:rPr>
  </w:style>
  <w:style w:type="paragraph" w:customStyle="1" w:styleId="VL">
    <w:name w:val="VL_Основной текст"/>
    <w:basedOn w:val="a0"/>
    <w:qFormat/>
    <w:rsid w:val="009B2AE2"/>
    <w:pPr>
      <w:spacing w:before="240" w:after="0" w:line="240" w:lineRule="auto"/>
      <w:jc w:val="both"/>
    </w:pPr>
    <w:rPr>
      <w:rFonts w:eastAsia="Calibri" w:cs="Times New Roman"/>
      <w:color w:val="0B1107" w:themeColor="accent6" w:themeShade="1A"/>
    </w:rPr>
  </w:style>
  <w:style w:type="table" w:customStyle="1" w:styleId="TableGrid1">
    <w:name w:val="TableGrid1"/>
    <w:rsid w:val="0038643F"/>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customStyle="1" w:styleId="pathitem">
    <w:name w:val="pathitem"/>
    <w:basedOn w:val="a1"/>
    <w:rsid w:val="0038643F"/>
  </w:style>
  <w:style w:type="table" w:customStyle="1" w:styleId="71">
    <w:name w:val="Сетка таблицы7"/>
    <w:basedOn w:val="a2"/>
    <w:next w:val="af6"/>
    <w:uiPriority w:val="59"/>
    <w:rsid w:val="006D5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5274">
      <w:bodyDiv w:val="1"/>
      <w:marLeft w:val="0"/>
      <w:marRight w:val="0"/>
      <w:marTop w:val="0"/>
      <w:marBottom w:val="0"/>
      <w:divBdr>
        <w:top w:val="none" w:sz="0" w:space="0" w:color="auto"/>
        <w:left w:val="none" w:sz="0" w:space="0" w:color="auto"/>
        <w:bottom w:val="none" w:sz="0" w:space="0" w:color="auto"/>
        <w:right w:val="none" w:sz="0" w:space="0" w:color="auto"/>
      </w:divBdr>
    </w:div>
    <w:div w:id="244530753">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42264387">
      <w:bodyDiv w:val="1"/>
      <w:marLeft w:val="0"/>
      <w:marRight w:val="0"/>
      <w:marTop w:val="0"/>
      <w:marBottom w:val="0"/>
      <w:divBdr>
        <w:top w:val="none" w:sz="0" w:space="0" w:color="auto"/>
        <w:left w:val="none" w:sz="0" w:space="0" w:color="auto"/>
        <w:bottom w:val="none" w:sz="0" w:space="0" w:color="auto"/>
        <w:right w:val="none" w:sz="0" w:space="0" w:color="auto"/>
      </w:divBdr>
    </w:div>
    <w:div w:id="476995060">
      <w:bodyDiv w:val="1"/>
      <w:marLeft w:val="0"/>
      <w:marRight w:val="0"/>
      <w:marTop w:val="0"/>
      <w:marBottom w:val="0"/>
      <w:divBdr>
        <w:top w:val="none" w:sz="0" w:space="0" w:color="auto"/>
        <w:left w:val="none" w:sz="0" w:space="0" w:color="auto"/>
        <w:bottom w:val="none" w:sz="0" w:space="0" w:color="auto"/>
        <w:right w:val="none" w:sz="0" w:space="0" w:color="auto"/>
      </w:divBdr>
    </w:div>
    <w:div w:id="492649373">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43719481">
      <w:bodyDiv w:val="1"/>
      <w:marLeft w:val="0"/>
      <w:marRight w:val="0"/>
      <w:marTop w:val="0"/>
      <w:marBottom w:val="0"/>
      <w:divBdr>
        <w:top w:val="none" w:sz="0" w:space="0" w:color="auto"/>
        <w:left w:val="none" w:sz="0" w:space="0" w:color="auto"/>
        <w:bottom w:val="none" w:sz="0" w:space="0" w:color="auto"/>
        <w:right w:val="none" w:sz="0" w:space="0" w:color="auto"/>
      </w:divBdr>
    </w:div>
    <w:div w:id="827018947">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69020803">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3433952">
      <w:bodyDiv w:val="1"/>
      <w:marLeft w:val="0"/>
      <w:marRight w:val="0"/>
      <w:marTop w:val="0"/>
      <w:marBottom w:val="0"/>
      <w:divBdr>
        <w:top w:val="none" w:sz="0" w:space="0" w:color="auto"/>
        <w:left w:val="none" w:sz="0" w:space="0" w:color="auto"/>
        <w:bottom w:val="none" w:sz="0" w:space="0" w:color="auto"/>
        <w:right w:val="none" w:sz="0" w:space="0" w:color="auto"/>
      </w:divBdr>
    </w:div>
    <w:div w:id="1450465809">
      <w:bodyDiv w:val="1"/>
      <w:marLeft w:val="0"/>
      <w:marRight w:val="0"/>
      <w:marTop w:val="0"/>
      <w:marBottom w:val="0"/>
      <w:divBdr>
        <w:top w:val="none" w:sz="0" w:space="0" w:color="auto"/>
        <w:left w:val="none" w:sz="0" w:space="0" w:color="auto"/>
        <w:bottom w:val="none" w:sz="0" w:space="0" w:color="auto"/>
        <w:right w:val="none" w:sz="0" w:space="0" w:color="auto"/>
      </w:divBdr>
    </w:div>
    <w:div w:id="145675421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69477783">
      <w:bodyDiv w:val="1"/>
      <w:marLeft w:val="0"/>
      <w:marRight w:val="0"/>
      <w:marTop w:val="0"/>
      <w:marBottom w:val="0"/>
      <w:divBdr>
        <w:top w:val="none" w:sz="0" w:space="0" w:color="auto"/>
        <w:left w:val="none" w:sz="0" w:space="0" w:color="auto"/>
        <w:bottom w:val="none" w:sz="0" w:space="0" w:color="auto"/>
        <w:right w:val="none" w:sz="0" w:space="0" w:color="auto"/>
      </w:divBdr>
    </w:div>
    <w:div w:id="1678993647">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45393612">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1CF9-784C-46AA-980C-C68B8570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4320</Words>
  <Characters>24624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Доминова Анна Дмитриевна</cp:lastModifiedBy>
  <cp:revision>2</cp:revision>
  <cp:lastPrinted>2023-04-03T06:02:00Z</cp:lastPrinted>
  <dcterms:created xsi:type="dcterms:W3CDTF">2026-06-15T05:04:00Z</dcterms:created>
  <dcterms:modified xsi:type="dcterms:W3CDTF">2026-06-15T05:04:00Z</dcterms:modified>
</cp:coreProperties>
</file>