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AC" w:rsidRDefault="007F5B7D">
      <w:pPr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3810" distL="0" distR="0" simplePos="0" relativeHeight="9" behindDoc="0" locked="0" layoutInCell="0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7F5B7D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 w:rsidR="004D28AC" w:rsidRDefault="007F5B7D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7F5B7D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185160" cy="3192780"/>
            <wp:effectExtent l="0" t="0" r="0" b="0"/>
            <wp:docPr id="9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AC" w:rsidRDefault="004D28AC">
      <w:pPr>
        <w:ind w:right="-166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D28AC" w:rsidRDefault="007F5B7D">
      <w:pPr>
        <w:ind w:right="-166"/>
        <w:contextualSpacing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О запросе ТКП</w:t>
      </w:r>
    </w:p>
    <w:p w:rsidR="004D28AC" w:rsidRDefault="004D28AC">
      <w:pPr>
        <w:ind w:right="-166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</w:t>
      </w:r>
      <w:r w:rsidR="005035E2" w:rsidRPr="005035E2">
        <w:rPr>
          <w:rFonts w:ascii="Times New Roman" w:hAnsi="Times New Roman"/>
          <w:sz w:val="28"/>
          <w:szCs w:val="28"/>
        </w:rPr>
        <w:t>тмц</w:t>
      </w:r>
      <w:r>
        <w:rPr>
          <w:rFonts w:ascii="Times New Roman" w:hAnsi="Times New Roman"/>
          <w:sz w:val="28"/>
          <w:szCs w:val="28"/>
        </w:rPr>
        <w:t>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гарантии наличия у гражданской правоспособности в полном объеме для заключения и исполнения договора, в том числе наличие регистрации, </w:t>
      </w:r>
      <w:r>
        <w:rPr>
          <w:rFonts w:ascii="Times New Roman" w:hAnsi="Times New Roman"/>
          <w:sz w:val="28"/>
          <w:szCs w:val="28"/>
        </w:rPr>
        <w:lastRenderedPageBreak/>
        <w:t>отсутствие банкротства, стадии ликвидации или приостановления деятельности.</w:t>
      </w:r>
    </w:p>
    <w:tbl>
      <w:tblPr>
        <w:tblW w:w="9356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566"/>
        <w:gridCol w:w="6098"/>
        <w:gridCol w:w="1559"/>
        <w:gridCol w:w="1133"/>
      </w:tblGrid>
      <w:tr w:rsidR="004D28AC" w:rsidRPr="00EC6749" w:rsidTr="005035E2">
        <w:trPr>
          <w:trHeight w:val="56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28AC" w:rsidRPr="00EC6749" w:rsidRDefault="007F5B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7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8AC" w:rsidRPr="00EC6749" w:rsidRDefault="007F5B7D">
            <w:pPr>
              <w:widowControl w:val="0"/>
              <w:ind w:firstLine="2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7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AC" w:rsidRPr="00EC6749" w:rsidRDefault="007F5B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7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8AC" w:rsidRPr="00EC6749" w:rsidRDefault="007F5B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7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 xml:space="preserve">Двусторонняя акриловая лента G20 SM Chemie, 2,0 мм*16.5м (ширина 6мм.)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7,00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 xml:space="preserve">Двусторонняя акриловая лента G20 SM Chemie, 2,0 мм*16.5м(красная, узкая 1-2,5 см.)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7,00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Бак для технической воды 20л. оцинкованный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Ведро оцинкованное 12л.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Веник сорго Люкс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Замок навесной AL-660L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Клейкая лента на вспененной основе MATRIX, усиленная, двусторонняя, белая, 12 мм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Лента сигнальная для ограждения бело-красная 50 мм х 200 м, Артикул 00010004494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Лопата для уборки снега PALISAD 61677, 365х450х1355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Лопата подборная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Метла баба яга большая усиленная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Навесной замок с ключом велосипедный Dream Bike 5863235 металл 6x650 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Светодиодный фонарь прожектор аккумуляторный Navigator Group Navigator NPT-SP09-ACCU CREE 1х3Вт+4LED, аккумулятор 4В, 4Ач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Скрепер для снега ПРАКТИКПРО (640х490), с ребрами жесткости, оцинкованная сталь 0,7 мм, стальная ручка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7,00</w:t>
            </w:r>
          </w:p>
        </w:tc>
      </w:tr>
      <w:tr w:rsidR="005035E2" w:rsidRPr="00EC6749" w:rsidTr="005035E2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EC6749" w:rsidRDefault="005035E2" w:rsidP="005035E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Вихретоковый ручной металлоискатель «СФИНКС» ВМ-611 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5E2" w:rsidRPr="005035E2" w:rsidRDefault="005035E2" w:rsidP="00503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5E2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</w:tbl>
    <w:p w:rsidR="004D28AC" w:rsidRDefault="007F5B7D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портале ЭТП РАД или на официальный электронный адрес Филиала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9">
        <w:r>
          <w:rPr>
            <w:rStyle w:val="aa"/>
            <w:rFonts w:ascii="Times New Roman" w:hAnsi="Times New Roman"/>
            <w:color w:val="auto"/>
            <w:sz w:val="28"/>
            <w:szCs w:val="28"/>
          </w:rPr>
          <w:t>sges@rushydro.ru</w:t>
        </w:r>
      </w:hyperlink>
      <w:r>
        <w:rPr>
          <w:rFonts w:ascii="Times New Roman" w:hAnsi="Times New Roman"/>
          <w:sz w:val="28"/>
          <w:szCs w:val="28"/>
        </w:rPr>
        <w:t xml:space="preserve"> для Фетисова С.С. телефон +73904271416,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0">
        <w:r>
          <w:rPr>
            <w:rStyle w:val="aa"/>
            <w:rFonts w:ascii="Times New Roman" w:hAnsi="Times New Roman"/>
            <w:sz w:val="28"/>
            <w:szCs w:val="28"/>
            <w:lang w:val="en-US"/>
          </w:rPr>
          <w:t>FetisovSS</w:t>
        </w:r>
        <w:r>
          <w:rPr>
            <w:rStyle w:val="aa"/>
            <w:rFonts w:ascii="Times New Roman" w:hAnsi="Times New Roman"/>
            <w:sz w:val="28"/>
            <w:szCs w:val="28"/>
          </w:rPr>
          <w:t>@rushydro.ru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</w:p>
    <w:p w:rsidR="004D28AC" w:rsidRDefault="004D28AC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7F5B7D">
      <w:pPr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ОМТО                                                                          М.И. Распопова</w:t>
      </w:r>
    </w:p>
    <w:p w:rsidR="004D28AC" w:rsidRPr="001A09EC" w:rsidRDefault="007F5B7D">
      <w:pPr>
        <w:ind w:right="-1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7F5B7D">
      <w:pPr>
        <w:ind w:right="-16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Фетисов С.С.</w:t>
      </w:r>
    </w:p>
    <w:p w:rsidR="004D28AC" w:rsidRDefault="007F5B7D">
      <w:pPr>
        <w:ind w:right="-166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(39042) 7-14-</w:t>
      </w:r>
      <w:r>
        <w:rPr>
          <w:rFonts w:ascii="Times New Roman" w:hAnsi="Times New Roman"/>
          <w:sz w:val="22"/>
          <w:szCs w:val="22"/>
          <w:lang w:val="en-US"/>
        </w:rPr>
        <w:t>16</w:t>
      </w:r>
    </w:p>
    <w:sectPr w:rsidR="004D28AC">
      <w:headerReference w:type="even" r:id="rId11"/>
      <w:headerReference w:type="default" r:id="rId12"/>
      <w:pgSz w:w="11906" w:h="16838"/>
      <w:pgMar w:top="1134" w:right="851" w:bottom="1134" w:left="1701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5B" w:rsidRDefault="007F5B7D">
      <w:r>
        <w:separator/>
      </w:r>
    </w:p>
  </w:endnote>
  <w:endnote w:type="continuationSeparator" w:id="0">
    <w:p w:rsidR="00E1215B" w:rsidRDefault="007F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5B" w:rsidRDefault="007F5B7D">
      <w:r>
        <w:separator/>
      </w:r>
    </w:p>
  </w:footnote>
  <w:footnote w:type="continuationSeparator" w:id="0">
    <w:p w:rsidR="00E1215B" w:rsidRDefault="007F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AC" w:rsidRDefault="007F5B7D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28AC" w:rsidRDefault="007F5B7D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64297"/>
      <w:docPartObj>
        <w:docPartGallery w:val="Page Numbers (Top of Page)"/>
        <w:docPartUnique/>
      </w:docPartObj>
    </w:sdtPr>
    <w:sdtEndPr/>
    <w:sdtContent>
      <w:p w:rsidR="004D28AC" w:rsidRDefault="007F5B7D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035E2">
          <w:rPr>
            <w:noProof/>
          </w:rPr>
          <w:t>2</w:t>
        </w:r>
        <w:r>
          <w:fldChar w:fldCharType="end"/>
        </w:r>
      </w:p>
    </w:sdtContent>
  </w:sdt>
  <w:p w:rsidR="004D28AC" w:rsidRDefault="004D28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7B4"/>
    <w:multiLevelType w:val="multilevel"/>
    <w:tmpl w:val="5D028FFE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" w15:restartNumberingAfterBreak="0">
    <w:nsid w:val="447F793C"/>
    <w:multiLevelType w:val="multilevel"/>
    <w:tmpl w:val="658C45C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6024D3"/>
    <w:multiLevelType w:val="multilevel"/>
    <w:tmpl w:val="D7684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AC"/>
    <w:rsid w:val="001A09EC"/>
    <w:rsid w:val="004D28AC"/>
    <w:rsid w:val="005035E2"/>
    <w:rsid w:val="00646FE9"/>
    <w:rsid w:val="007058A4"/>
    <w:rsid w:val="007F5B7D"/>
    <w:rsid w:val="008972B0"/>
    <w:rsid w:val="00E1215B"/>
    <w:rsid w:val="00E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F25E"/>
  <w15:docId w15:val="{CB8D24C6-D121-42A7-82F2-F8C0CB3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"/>
    <w:link w:val="10"/>
    <w:uiPriority w:val="9"/>
    <w:qFormat/>
    <w:rsid w:val="00625963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8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Основной текст Знак"/>
    <w:basedOn w:val="a0"/>
    <w:link w:val="a9"/>
    <w:qFormat/>
    <w:rsid w:val="00BF0301"/>
    <w:rPr>
      <w:rFonts w:ascii="Times New Roman" w:eastAsia="Times New Roman" w:hAnsi="Times New Roman"/>
      <w:sz w:val="28"/>
      <w:lang w:val="ru-RU"/>
    </w:rPr>
  </w:style>
  <w:style w:type="character" w:styleId="aa">
    <w:name w:val="Hyperlink"/>
    <w:basedOn w:val="a0"/>
    <w:uiPriority w:val="99"/>
    <w:unhideWhenUsed/>
    <w:rsid w:val="009431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625963"/>
    <w:rPr>
      <w:rFonts w:ascii="Times New Roman" w:eastAsia="Times New Roman" w:hAnsi="Times New Roman"/>
      <w:b/>
      <w:bCs/>
      <w:kern w:val="2"/>
      <w:sz w:val="48"/>
      <w:szCs w:val="48"/>
      <w:lang w:val="ru-RU"/>
    </w:rPr>
  </w:style>
  <w:style w:type="character" w:styleId="ab">
    <w:name w:val="Strong"/>
    <w:basedOn w:val="a0"/>
    <w:uiPriority w:val="22"/>
    <w:qFormat/>
    <w:rsid w:val="00A75C23"/>
    <w:rPr>
      <w:b/>
      <w:bCs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EB4493"/>
    <w:rPr>
      <w:rFonts w:ascii="Geneva CY" w:eastAsia="Geneva" w:hAnsi="Geneva CY"/>
      <w:sz w:val="24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728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ae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link w:val="a8"/>
    <w:unhideWhenUsed/>
    <w:rsid w:val="00BF0301"/>
    <w:rPr>
      <w:rFonts w:ascii="Times New Roman" w:eastAsia="Times New Roman" w:hAnsi="Times New Roman"/>
      <w:sz w:val="28"/>
      <w:lang w:eastAsia="ru-RU"/>
    </w:rPr>
  </w:style>
  <w:style w:type="paragraph" w:styleId="af">
    <w:name w:val="List"/>
    <w:basedOn w:val="a9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f2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d">
    <w:name w:val="footer"/>
    <w:basedOn w:val="a"/>
    <w:link w:val="ac"/>
    <w:uiPriority w:val="99"/>
    <w:unhideWhenUsed/>
    <w:rsid w:val="00EB4493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etisovSS@rushyd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es@rushyd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EADAB-708C-4C5D-AA57-11F558C1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Фетисов Станислав Сергеевич</cp:lastModifiedBy>
  <cp:revision>3</cp:revision>
  <cp:lastPrinted>2022-12-22T09:18:00Z</cp:lastPrinted>
  <dcterms:created xsi:type="dcterms:W3CDTF">2026-06-16T07:50:00Z</dcterms:created>
  <dcterms:modified xsi:type="dcterms:W3CDTF">2026-06-16T07:55:00Z</dcterms:modified>
  <dc:language>ru-RU</dc:language>
</cp:coreProperties>
</file>