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E96" w:rsidRDefault="00946E96">
      <w:pPr>
        <w:keepNext/>
        <w:keepLines/>
        <w:jc w:val="center"/>
        <w:rPr>
          <w:b/>
          <w:bCs/>
          <w:sz w:val="26"/>
          <w:szCs w:val="26"/>
          <w:lang w:val="en-US"/>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946E96">
      <w:pPr>
        <w:keepNext/>
        <w:keepLines/>
        <w:rPr>
          <w:sz w:val="26"/>
          <w:szCs w:val="26"/>
        </w:rPr>
      </w:pPr>
    </w:p>
    <w:p w:rsidR="00946E96" w:rsidRDefault="00E10131">
      <w:pPr>
        <w:keepNext/>
        <w:keepLines/>
        <w:jc w:val="center"/>
        <w:rPr>
          <w:rFonts w:eastAsia="Calibri"/>
          <w:b/>
          <w:sz w:val="24"/>
          <w:szCs w:val="24"/>
        </w:rPr>
      </w:pPr>
      <w:r>
        <w:rPr>
          <w:rFonts w:eastAsia="Calibri"/>
          <w:b/>
          <w:sz w:val="24"/>
          <w:szCs w:val="24"/>
        </w:rPr>
        <w:t>Технические требования на выполнение работ</w:t>
      </w:r>
    </w:p>
    <w:p w:rsidR="00946E96" w:rsidRDefault="00946E96">
      <w:pPr>
        <w:keepNext/>
        <w:keepLines/>
        <w:jc w:val="center"/>
        <w:rPr>
          <w:rFonts w:eastAsia="Calibri"/>
          <w:b/>
          <w:sz w:val="24"/>
          <w:szCs w:val="24"/>
        </w:rPr>
      </w:pPr>
    </w:p>
    <w:p w:rsidR="00946E96" w:rsidRDefault="00946E96">
      <w:pPr>
        <w:keepNext/>
        <w:keepLines/>
        <w:jc w:val="center"/>
        <w:rPr>
          <w:rFonts w:eastAsia="Calibri"/>
          <w:b/>
          <w:sz w:val="24"/>
          <w:szCs w:val="24"/>
        </w:rPr>
      </w:pPr>
    </w:p>
    <w:p w:rsidR="00946E96" w:rsidRDefault="00E10131">
      <w:pPr>
        <w:widowControl w:val="0"/>
        <w:tabs>
          <w:tab w:val="left" w:pos="426"/>
        </w:tabs>
        <w:spacing w:before="120" w:after="120"/>
        <w:jc w:val="center"/>
        <w:rPr>
          <w:rFonts w:eastAsia="Calibri"/>
          <w:b/>
          <w:sz w:val="24"/>
          <w:szCs w:val="24"/>
        </w:rPr>
      </w:pPr>
      <w:r>
        <w:rPr>
          <w:rFonts w:eastAsia="Calibri"/>
          <w:b/>
          <w:sz w:val="24"/>
          <w:szCs w:val="24"/>
        </w:rPr>
        <w:t>«</w:t>
      </w:r>
      <w:bookmarkStart w:id="0" w:name="_Hlk131580061"/>
      <w:bookmarkStart w:id="1" w:name="_Hlk131580688"/>
      <w:r>
        <w:rPr>
          <w:rFonts w:eastAsia="Calibri"/>
          <w:b/>
          <w:sz w:val="24"/>
          <w:szCs w:val="24"/>
        </w:rPr>
        <w:t xml:space="preserve">ОКПД2 </w:t>
      </w:r>
      <w:r w:rsidRPr="00280B95">
        <w:rPr>
          <w:rFonts w:eastAsia="Calibri"/>
          <w:b/>
          <w:sz w:val="24"/>
          <w:szCs w:val="24"/>
        </w:rPr>
        <w:t>42.21.23</w:t>
      </w:r>
      <w:r>
        <w:rPr>
          <w:rFonts w:eastAsia="Calibri"/>
          <w:b/>
          <w:sz w:val="24"/>
          <w:szCs w:val="24"/>
        </w:rPr>
        <w:t xml:space="preserve"> </w:t>
      </w:r>
      <w:bookmarkEnd w:id="0"/>
      <w:bookmarkEnd w:id="1"/>
      <w:r>
        <w:rPr>
          <w:rFonts w:eastAsia="Calibri"/>
          <w:b/>
          <w:sz w:val="24"/>
          <w:szCs w:val="24"/>
        </w:rPr>
        <w:t xml:space="preserve">Выполнение работ по текущему ремонту бетонной поверхности напорного водовода №5 Филиала ПАО «РусГидро»-«Загорская ГАЭС» </w:t>
      </w:r>
    </w:p>
    <w:p w:rsidR="00946E96" w:rsidRDefault="00946E96">
      <w:pPr>
        <w:widowControl w:val="0"/>
        <w:tabs>
          <w:tab w:val="left" w:pos="426"/>
        </w:tabs>
        <w:spacing w:before="120" w:after="120"/>
        <w:jc w:val="center"/>
        <w:rPr>
          <w:rFonts w:eastAsia="Calibri"/>
          <w:b/>
          <w:sz w:val="24"/>
          <w:szCs w:val="24"/>
        </w:rPr>
      </w:pPr>
    </w:p>
    <w:p w:rsidR="00946E96" w:rsidRDefault="00E10131">
      <w:pPr>
        <w:widowControl w:val="0"/>
        <w:tabs>
          <w:tab w:val="left" w:pos="426"/>
        </w:tabs>
        <w:spacing w:before="120" w:after="120"/>
        <w:jc w:val="center"/>
        <w:rPr>
          <w:b/>
          <w:sz w:val="24"/>
          <w:szCs w:val="24"/>
          <w:shd w:val="clear" w:color="auto" w:fill="FFFF99"/>
        </w:rPr>
      </w:pPr>
      <w:r>
        <w:rPr>
          <w:rFonts w:eastAsia="Calibri"/>
          <w:b/>
          <w:sz w:val="24"/>
          <w:szCs w:val="24"/>
        </w:rPr>
        <w:t>Лот №         -РЕМ ДОХ-2026-ГРВКК-ЗагФ</w:t>
      </w:r>
    </w:p>
    <w:p w:rsidR="00946E96" w:rsidRDefault="00946E96">
      <w:pPr>
        <w:keepNext/>
        <w:keepLines/>
        <w:jc w:val="both"/>
        <w:rPr>
          <w:b/>
          <w:sz w:val="24"/>
          <w:szCs w:val="24"/>
        </w:rPr>
      </w:pPr>
    </w:p>
    <w:p w:rsidR="00946E96" w:rsidRDefault="00E10131">
      <w:pPr>
        <w:rPr>
          <w:sz w:val="24"/>
          <w:szCs w:val="24"/>
        </w:rPr>
      </w:pPr>
      <w:r>
        <w:br w:type="page"/>
      </w:r>
    </w:p>
    <w:p w:rsidR="00946E96" w:rsidRDefault="00E10131">
      <w:pPr>
        <w:pStyle w:val="1"/>
        <w:ind w:left="0" w:firstLine="0"/>
        <w:jc w:val="center"/>
        <w:rPr>
          <w:caps/>
          <w:sz w:val="24"/>
          <w:szCs w:val="24"/>
        </w:rPr>
      </w:pPr>
      <w:bookmarkStart w:id="2" w:name="_Toc54970174"/>
      <w:bookmarkStart w:id="3" w:name="_Toc51339692"/>
      <w:r>
        <w:rPr>
          <w:sz w:val="24"/>
          <w:szCs w:val="24"/>
        </w:rPr>
        <w:lastRenderedPageBreak/>
        <w:t>Общие сведения</w:t>
      </w:r>
      <w:bookmarkEnd w:id="2"/>
      <w:bookmarkEnd w:id="3"/>
    </w:p>
    <w:p w:rsidR="00946E96" w:rsidRDefault="00E10131">
      <w:pPr>
        <w:pStyle w:val="4"/>
        <w:numPr>
          <w:ilvl w:val="1"/>
          <w:numId w:val="3"/>
        </w:numPr>
        <w:ind w:left="426"/>
        <w:rPr>
          <w:rStyle w:val="aff1"/>
          <w:b/>
          <w:i w:val="0"/>
          <w:shd w:val="clear" w:color="auto" w:fill="auto"/>
        </w:rPr>
      </w:pPr>
      <w:bookmarkStart w:id="4" w:name="_Toc54970175"/>
      <w:bookmarkStart w:id="5" w:name="_Toc46743505"/>
      <w:r>
        <w:t>Обозначения и сокращения</w:t>
      </w:r>
      <w:bookmarkEnd w:id="4"/>
      <w:bookmarkEnd w:id="5"/>
    </w:p>
    <w:tbl>
      <w:tblPr>
        <w:tblW w:w="9783" w:type="dxa"/>
        <w:jc w:val="center"/>
        <w:tblLayout w:type="fixed"/>
        <w:tblLook w:val="04A0" w:firstRow="1" w:lastRow="0" w:firstColumn="1" w:lastColumn="0" w:noHBand="0" w:noVBand="1"/>
      </w:tblPr>
      <w:tblGrid>
        <w:gridCol w:w="1785"/>
        <w:gridCol w:w="7998"/>
      </w:tblGrid>
      <w:tr w:rsidR="00946E96">
        <w:trPr>
          <w:cantSplit/>
          <w:trHeight w:val="34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ТТ</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 технические требования</w:t>
            </w:r>
          </w:p>
        </w:tc>
      </w:tr>
      <w:tr w:rsidR="00946E96">
        <w:trPr>
          <w:cantSplit/>
          <w:trHeight w:val="34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ГАЭС</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rFonts w:eastAsia="Calibri"/>
                <w:sz w:val="24"/>
                <w:szCs w:val="24"/>
              </w:rPr>
              <w:t>- гидроаккумулирующая электростанция</w:t>
            </w:r>
          </w:p>
        </w:tc>
      </w:tr>
      <w:tr w:rsidR="00946E96">
        <w:trPr>
          <w:cantSplit/>
          <w:trHeight w:val="34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СТО</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rFonts w:eastAsia="Calibri"/>
                <w:sz w:val="24"/>
                <w:szCs w:val="24"/>
              </w:rPr>
            </w:pPr>
            <w:r>
              <w:rPr>
                <w:rFonts w:eastAsia="Calibri"/>
                <w:sz w:val="24"/>
                <w:szCs w:val="24"/>
              </w:rPr>
              <w:t xml:space="preserve"> -стандарт организации</w:t>
            </w:r>
          </w:p>
        </w:tc>
      </w:tr>
      <w:tr w:rsidR="00946E96">
        <w:trPr>
          <w:cantSplit/>
          <w:trHeight w:val="34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РД</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rFonts w:eastAsia="Calibri"/>
                <w:sz w:val="24"/>
                <w:szCs w:val="24"/>
              </w:rPr>
            </w:pPr>
            <w:r>
              <w:rPr>
                <w:rFonts w:eastAsia="Calibri"/>
                <w:sz w:val="24"/>
                <w:szCs w:val="24"/>
              </w:rPr>
              <w:t>- руководящий документ</w:t>
            </w:r>
          </w:p>
        </w:tc>
      </w:tr>
      <w:tr w:rsidR="00946E96">
        <w:trPr>
          <w:cantSplit/>
          <w:trHeight w:val="34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ПБ</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rFonts w:eastAsia="Calibri"/>
                <w:sz w:val="24"/>
                <w:szCs w:val="24"/>
              </w:rPr>
            </w:pPr>
            <w:r>
              <w:rPr>
                <w:rFonts w:eastAsia="Calibri"/>
                <w:sz w:val="24"/>
                <w:szCs w:val="24"/>
              </w:rPr>
              <w:t>- пожарная безопасность</w:t>
            </w:r>
          </w:p>
        </w:tc>
      </w:tr>
      <w:tr w:rsidR="00946E96">
        <w:trPr>
          <w:cantSplit/>
          <w:trHeight w:val="34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ОТ</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rFonts w:eastAsia="Calibri"/>
                <w:sz w:val="24"/>
                <w:szCs w:val="24"/>
              </w:rPr>
            </w:pPr>
            <w:r>
              <w:rPr>
                <w:rFonts w:eastAsia="Calibri"/>
                <w:sz w:val="24"/>
                <w:szCs w:val="24"/>
              </w:rPr>
              <w:t>- охрана труда</w:t>
            </w:r>
          </w:p>
        </w:tc>
      </w:tr>
      <w:tr w:rsidR="00946E96">
        <w:trPr>
          <w:cantSplit/>
          <w:trHeight w:val="34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НТД</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rFonts w:eastAsia="Calibri"/>
                <w:sz w:val="24"/>
                <w:szCs w:val="24"/>
              </w:rPr>
            </w:pPr>
            <w:r>
              <w:rPr>
                <w:rFonts w:eastAsia="Calibri"/>
                <w:sz w:val="24"/>
                <w:szCs w:val="24"/>
              </w:rPr>
              <w:t>- нормативно-техническая документация</w:t>
            </w:r>
          </w:p>
        </w:tc>
      </w:tr>
      <w:tr w:rsidR="00946E96">
        <w:trPr>
          <w:cantSplit/>
          <w:trHeight w:val="34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ППР</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rFonts w:eastAsia="Calibri"/>
                <w:sz w:val="24"/>
                <w:szCs w:val="24"/>
              </w:rPr>
            </w:pPr>
            <w:r>
              <w:rPr>
                <w:rFonts w:eastAsia="Calibri"/>
                <w:sz w:val="24"/>
                <w:szCs w:val="24"/>
              </w:rPr>
              <w:t xml:space="preserve">- </w:t>
            </w:r>
            <w:r>
              <w:rPr>
                <w:sz w:val="24"/>
                <w:szCs w:val="24"/>
              </w:rPr>
              <w:t>проект производства работ</w:t>
            </w:r>
          </w:p>
        </w:tc>
      </w:tr>
      <w:tr w:rsidR="00946E96">
        <w:trPr>
          <w:cantSplit/>
          <w:trHeight w:val="34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СИЗ</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rFonts w:eastAsia="Calibri"/>
                <w:sz w:val="24"/>
                <w:szCs w:val="24"/>
              </w:rPr>
            </w:pPr>
            <w:r>
              <w:rPr>
                <w:rFonts w:eastAsia="Calibri"/>
                <w:sz w:val="24"/>
                <w:szCs w:val="24"/>
              </w:rPr>
              <w:t>- средства индивидуальной защиты</w:t>
            </w:r>
          </w:p>
        </w:tc>
      </w:tr>
      <w:tr w:rsidR="00946E96">
        <w:trPr>
          <w:cantSplit/>
          <w:trHeight w:val="34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ТБ</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rFonts w:eastAsia="Calibri"/>
                <w:sz w:val="24"/>
                <w:szCs w:val="24"/>
              </w:rPr>
            </w:pPr>
            <w:r>
              <w:rPr>
                <w:rFonts w:eastAsia="Calibri"/>
                <w:sz w:val="24"/>
                <w:szCs w:val="24"/>
              </w:rPr>
              <w:t>- техника безопасности</w:t>
            </w:r>
          </w:p>
        </w:tc>
      </w:tr>
      <w:tr w:rsidR="00946E96">
        <w:trPr>
          <w:cantSplit/>
          <w:trHeight w:val="34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Заказчик</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rFonts w:eastAsia="Calibri"/>
                <w:sz w:val="24"/>
                <w:szCs w:val="24"/>
              </w:rPr>
            </w:pPr>
            <w:r>
              <w:rPr>
                <w:rFonts w:eastAsia="Calibri"/>
                <w:sz w:val="24"/>
                <w:szCs w:val="24"/>
              </w:rPr>
              <w:t>- Филиал ПАО «РусГидро»-«Загорская ГАЭС»</w:t>
            </w:r>
          </w:p>
        </w:tc>
      </w:tr>
      <w:tr w:rsidR="00946E96">
        <w:trPr>
          <w:cantSplit/>
          <w:trHeight w:val="34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4"/>
                <w:szCs w:val="24"/>
              </w:rPr>
            </w:pPr>
            <w:r>
              <w:rPr>
                <w:sz w:val="24"/>
                <w:szCs w:val="24"/>
              </w:rPr>
              <w:t>Генеральный подрядчик</w:t>
            </w:r>
          </w:p>
        </w:tc>
        <w:tc>
          <w:tcPr>
            <w:tcW w:w="7997"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rFonts w:eastAsia="Calibri"/>
                <w:sz w:val="24"/>
                <w:szCs w:val="24"/>
              </w:rPr>
            </w:pPr>
            <w:r>
              <w:rPr>
                <w:rFonts w:eastAsia="Calibri"/>
                <w:sz w:val="24"/>
                <w:szCs w:val="24"/>
              </w:rPr>
              <w:t>-</w:t>
            </w:r>
            <w:r>
              <w:rPr>
                <w:color w:val="000000"/>
                <w:sz w:val="24"/>
                <w:szCs w:val="24"/>
              </w:rPr>
              <w:t xml:space="preserve"> Загорский филиал АО «Гидроремонт-ВКК» в п. Богородское</w:t>
            </w:r>
          </w:p>
        </w:tc>
      </w:tr>
    </w:tbl>
    <w:p w:rsidR="00946E96" w:rsidRDefault="00946E96">
      <w:pPr>
        <w:keepNext/>
        <w:keepLines/>
        <w:jc w:val="both"/>
        <w:rPr>
          <w:sz w:val="24"/>
          <w:szCs w:val="24"/>
        </w:rPr>
      </w:pPr>
    </w:p>
    <w:p w:rsidR="00946E96" w:rsidRDefault="00E10131">
      <w:pPr>
        <w:pStyle w:val="4"/>
        <w:numPr>
          <w:ilvl w:val="1"/>
          <w:numId w:val="3"/>
        </w:numPr>
        <w:ind w:left="426"/>
      </w:pPr>
      <w:bookmarkStart w:id="6" w:name="_Toc54970176"/>
      <w:bookmarkStart w:id="7" w:name="_Toc46743506"/>
      <w:r>
        <w:t>Наименование закупаемой продукции</w:t>
      </w:r>
      <w:bookmarkEnd w:id="6"/>
      <w:bookmarkEnd w:id="7"/>
    </w:p>
    <w:p w:rsidR="00946E96" w:rsidRDefault="00E10131">
      <w:pPr>
        <w:widowControl w:val="0"/>
        <w:tabs>
          <w:tab w:val="left" w:pos="426"/>
        </w:tabs>
        <w:spacing w:before="120" w:after="120"/>
        <w:jc w:val="both"/>
        <w:rPr>
          <w:rStyle w:val="aff1"/>
          <w:b w:val="0"/>
          <w:bCs/>
          <w:sz w:val="24"/>
          <w:szCs w:val="24"/>
        </w:rPr>
      </w:pPr>
      <w:r>
        <w:rPr>
          <w:rFonts w:eastAsia="Calibri"/>
          <w:bCs/>
          <w:iCs/>
          <w:sz w:val="24"/>
          <w:szCs w:val="24"/>
          <w:lang w:eastAsia="x-none"/>
        </w:rPr>
        <w:t xml:space="preserve">ОКПД2 </w:t>
      </w:r>
      <w:r w:rsidRPr="00E10131">
        <w:rPr>
          <w:rFonts w:eastAsia="Calibri"/>
          <w:bCs/>
          <w:iCs/>
          <w:sz w:val="24"/>
          <w:szCs w:val="24"/>
          <w:lang w:eastAsia="x-none"/>
        </w:rPr>
        <w:t>42.21.23</w:t>
      </w:r>
      <w:r>
        <w:rPr>
          <w:rFonts w:eastAsia="Calibri"/>
          <w:bCs/>
          <w:iCs/>
          <w:sz w:val="24"/>
          <w:szCs w:val="24"/>
          <w:lang w:eastAsia="x-none"/>
        </w:rPr>
        <w:t xml:space="preserve"> Выполнение работ по текущему ремонту бетонной поверхности напорного водовода №5 Филиала ПАО «РусГидро»-«Загорская ГАЭС» (далее – Работа).</w:t>
      </w:r>
    </w:p>
    <w:p w:rsidR="00946E96" w:rsidRDefault="00E10131">
      <w:pPr>
        <w:pStyle w:val="4"/>
        <w:numPr>
          <w:ilvl w:val="1"/>
          <w:numId w:val="3"/>
        </w:numPr>
        <w:spacing w:before="240"/>
        <w:ind w:left="431" w:hanging="431"/>
        <w:rPr>
          <w:lang w:val="ru-RU"/>
        </w:rPr>
      </w:pPr>
      <w:bookmarkStart w:id="8" w:name="_Toc46743507"/>
      <w:bookmarkStart w:id="9" w:name="_Toc54970177"/>
      <w:r>
        <w:t xml:space="preserve">Цель </w:t>
      </w:r>
      <w:bookmarkEnd w:id="8"/>
      <w:r>
        <w:rPr>
          <w:lang w:val="ru-RU"/>
        </w:rPr>
        <w:t xml:space="preserve">выполнения работ </w:t>
      </w:r>
      <w:bookmarkEnd w:id="9"/>
    </w:p>
    <w:p w:rsidR="00946E96" w:rsidRDefault="00E10131">
      <w:pPr>
        <w:widowControl w:val="0"/>
        <w:tabs>
          <w:tab w:val="left" w:pos="426"/>
        </w:tabs>
        <w:spacing w:before="120" w:after="120"/>
        <w:jc w:val="both"/>
        <w:rPr>
          <w:sz w:val="24"/>
          <w:szCs w:val="24"/>
        </w:rPr>
      </w:pPr>
      <w:r>
        <w:rPr>
          <w:color w:val="000000"/>
          <w:sz w:val="24"/>
          <w:szCs w:val="24"/>
        </w:rPr>
        <w:t>Целью работы является восстановление основных технических параметров</w:t>
      </w:r>
      <w:r>
        <w:rPr>
          <w:sz w:val="24"/>
          <w:szCs w:val="24"/>
        </w:rPr>
        <w:t xml:space="preserve"> гидротехнических сооружений (бетонная поверхность напорного водовода №5 </w:t>
      </w:r>
      <w:r>
        <w:rPr>
          <w:iCs/>
          <w:sz w:val="22"/>
          <w:szCs w:val="22"/>
        </w:rPr>
        <w:t>Загорской гидроаккумулирующей электростанции</w:t>
      </w:r>
      <w:r>
        <w:rPr>
          <w:color w:val="000000"/>
          <w:sz w:val="24"/>
          <w:szCs w:val="24"/>
        </w:rPr>
        <w:t xml:space="preserve"> в заданных пределах и значениях, близких к проектным, в рамках исполнения обязательств по </w:t>
      </w:r>
      <w:r>
        <w:rPr>
          <w:sz w:val="24"/>
          <w:szCs w:val="24"/>
        </w:rPr>
        <w:t>договору подряда от 03.11.2023 № 14-РЕМ-2023-ЗагГАЭС «Капитальный и текущий ремонт оборудования, зданий и сооружений филиала ПАО «РусГидро»-</w:t>
      </w:r>
      <w:r>
        <w:rPr>
          <w:rFonts w:eastAsia="Arial Unicode MS"/>
          <w:sz w:val="24"/>
          <w:szCs w:val="24"/>
        </w:rPr>
        <w:t>«Загорская ГАЭС</w:t>
      </w:r>
      <w:r>
        <w:rPr>
          <w:sz w:val="24"/>
          <w:szCs w:val="24"/>
        </w:rPr>
        <w:t>», заключенный между ПАО «РусГидро» и АО «Гидроремонт-ВКК».</w:t>
      </w:r>
    </w:p>
    <w:p w:rsidR="00946E96" w:rsidRDefault="00E10131">
      <w:pPr>
        <w:widowControl w:val="0"/>
        <w:tabs>
          <w:tab w:val="left" w:pos="426"/>
        </w:tabs>
        <w:spacing w:before="120" w:after="120"/>
        <w:jc w:val="both"/>
        <w:rPr>
          <w:rFonts w:eastAsia="Calibri"/>
          <w:b/>
          <w:sz w:val="24"/>
          <w:szCs w:val="24"/>
          <w:lang w:eastAsia="x-none"/>
        </w:rPr>
      </w:pPr>
      <w:r>
        <w:rPr>
          <w:b/>
          <w:sz w:val="24"/>
          <w:szCs w:val="24"/>
        </w:rPr>
        <w:t>1.4.</w:t>
      </w:r>
      <w:r>
        <w:rPr>
          <w:b/>
          <w:sz w:val="24"/>
          <w:szCs w:val="24"/>
        </w:rPr>
        <w:tab/>
        <w:t>Существующее положение</w:t>
      </w:r>
    </w:p>
    <w:p w:rsidR="00946E96" w:rsidRDefault="00E10131">
      <w:pPr>
        <w:pStyle w:val="1"/>
        <w:numPr>
          <w:ilvl w:val="0"/>
          <w:numId w:val="0"/>
        </w:numPr>
        <w:rPr>
          <w:sz w:val="24"/>
          <w:szCs w:val="24"/>
          <w:lang w:val="ru-RU"/>
        </w:rPr>
      </w:pPr>
      <w:bookmarkStart w:id="10" w:name="_Toc54646399"/>
      <w:bookmarkStart w:id="11" w:name="_Toc54970179"/>
      <w:bookmarkEnd w:id="10"/>
      <w:r>
        <w:rPr>
          <w:sz w:val="24"/>
          <w:szCs w:val="24"/>
        </w:rPr>
        <w:t>Таблица 1. Перечень объектов заказчика</w:t>
      </w:r>
      <w:bookmarkEnd w:id="11"/>
    </w:p>
    <w:tbl>
      <w:tblPr>
        <w:tblW w:w="9634" w:type="dxa"/>
        <w:tblLayout w:type="fixed"/>
        <w:tblLook w:val="0000" w:firstRow="0" w:lastRow="0" w:firstColumn="0" w:lastColumn="0" w:noHBand="0" w:noVBand="0"/>
      </w:tblPr>
      <w:tblGrid>
        <w:gridCol w:w="561"/>
        <w:gridCol w:w="2553"/>
        <w:gridCol w:w="4113"/>
        <w:gridCol w:w="2407"/>
      </w:tblGrid>
      <w:tr w:rsidR="00946E96">
        <w:tc>
          <w:tcPr>
            <w:tcW w:w="560" w:type="dxa"/>
            <w:tcBorders>
              <w:top w:val="single" w:sz="4" w:space="0" w:color="000000"/>
              <w:left w:val="single" w:sz="4" w:space="0" w:color="000000"/>
              <w:bottom w:val="single" w:sz="4" w:space="0" w:color="000000"/>
              <w:right w:val="single" w:sz="4" w:space="0" w:color="000000"/>
            </w:tcBorders>
          </w:tcPr>
          <w:p w:rsidR="00946E96" w:rsidRDefault="00E10131">
            <w:pPr>
              <w:widowControl w:val="0"/>
              <w:rPr>
                <w:sz w:val="22"/>
                <w:szCs w:val="22"/>
              </w:rPr>
            </w:pPr>
            <w:r>
              <w:rPr>
                <w:sz w:val="22"/>
                <w:szCs w:val="22"/>
              </w:rPr>
              <w:t>№</w:t>
            </w:r>
          </w:p>
          <w:p w:rsidR="00946E96" w:rsidRDefault="00E10131">
            <w:pPr>
              <w:widowControl w:val="0"/>
              <w:rPr>
                <w:sz w:val="22"/>
                <w:szCs w:val="22"/>
              </w:rPr>
            </w:pPr>
            <w:r>
              <w:rPr>
                <w:sz w:val="22"/>
                <w:szCs w:val="22"/>
              </w:rPr>
              <w:t>п/п</w:t>
            </w:r>
          </w:p>
        </w:tc>
        <w:tc>
          <w:tcPr>
            <w:tcW w:w="2553" w:type="dxa"/>
            <w:tcBorders>
              <w:top w:val="single" w:sz="4" w:space="0" w:color="000000"/>
              <w:left w:val="single" w:sz="4" w:space="0" w:color="000000"/>
              <w:bottom w:val="single" w:sz="4" w:space="0" w:color="000000"/>
              <w:right w:val="single" w:sz="4" w:space="0" w:color="000000"/>
            </w:tcBorders>
          </w:tcPr>
          <w:p w:rsidR="00946E96" w:rsidRDefault="00E10131">
            <w:pPr>
              <w:widowControl w:val="0"/>
              <w:jc w:val="center"/>
              <w:rPr>
                <w:sz w:val="22"/>
                <w:szCs w:val="22"/>
              </w:rPr>
            </w:pPr>
            <w:r>
              <w:rPr>
                <w:sz w:val="22"/>
                <w:szCs w:val="22"/>
              </w:rPr>
              <w:t>Наименование объекта</w:t>
            </w:r>
          </w:p>
          <w:p w:rsidR="00946E96" w:rsidRDefault="00946E96">
            <w:pPr>
              <w:widowControl w:val="0"/>
              <w:jc w:val="center"/>
              <w:rPr>
                <w:sz w:val="22"/>
                <w:szCs w:val="22"/>
              </w:rPr>
            </w:pPr>
          </w:p>
        </w:tc>
        <w:tc>
          <w:tcPr>
            <w:tcW w:w="4113" w:type="dxa"/>
            <w:tcBorders>
              <w:top w:val="single" w:sz="4" w:space="0" w:color="000000"/>
              <w:left w:val="single" w:sz="4" w:space="0" w:color="000000"/>
              <w:bottom w:val="single" w:sz="4" w:space="0" w:color="000000"/>
              <w:right w:val="single" w:sz="4" w:space="0" w:color="000000"/>
            </w:tcBorders>
          </w:tcPr>
          <w:p w:rsidR="00946E96" w:rsidRDefault="00E10131">
            <w:pPr>
              <w:widowControl w:val="0"/>
              <w:jc w:val="center"/>
              <w:rPr>
                <w:sz w:val="22"/>
                <w:szCs w:val="22"/>
              </w:rPr>
            </w:pPr>
            <w:r>
              <w:rPr>
                <w:sz w:val="22"/>
                <w:szCs w:val="22"/>
              </w:rPr>
              <w:t xml:space="preserve">Расположение объекта </w:t>
            </w:r>
            <w:r>
              <w:rPr>
                <w:sz w:val="22"/>
                <w:szCs w:val="22"/>
              </w:rPr>
              <w:br/>
            </w:r>
            <w:r>
              <w:rPr>
                <w:iCs/>
                <w:sz w:val="22"/>
                <w:szCs w:val="22"/>
              </w:rPr>
              <w:t>(место производства работ)</w:t>
            </w:r>
            <w:r>
              <w:rPr>
                <w:sz w:val="22"/>
                <w:szCs w:val="22"/>
              </w:rPr>
              <w:t xml:space="preserve"> </w:t>
            </w:r>
          </w:p>
        </w:tc>
        <w:tc>
          <w:tcPr>
            <w:tcW w:w="2407" w:type="dxa"/>
            <w:tcBorders>
              <w:top w:val="single" w:sz="4" w:space="0" w:color="000000"/>
              <w:left w:val="single" w:sz="4" w:space="0" w:color="000000"/>
              <w:bottom w:val="single" w:sz="4" w:space="0" w:color="000000"/>
              <w:right w:val="single" w:sz="4" w:space="0" w:color="000000"/>
            </w:tcBorders>
          </w:tcPr>
          <w:p w:rsidR="00946E96" w:rsidRDefault="00E10131">
            <w:pPr>
              <w:widowControl w:val="0"/>
              <w:jc w:val="center"/>
              <w:rPr>
                <w:sz w:val="22"/>
                <w:szCs w:val="22"/>
              </w:rPr>
            </w:pPr>
            <w:r>
              <w:rPr>
                <w:sz w:val="22"/>
                <w:szCs w:val="22"/>
              </w:rPr>
              <w:t xml:space="preserve">Наименование основного средства </w:t>
            </w:r>
            <w:r>
              <w:rPr>
                <w:sz w:val="22"/>
                <w:szCs w:val="22"/>
              </w:rPr>
              <w:br/>
              <w:t>(в отношении которого выполняются работы)</w:t>
            </w:r>
          </w:p>
        </w:tc>
      </w:tr>
      <w:tr w:rsidR="00946E96">
        <w:tc>
          <w:tcPr>
            <w:tcW w:w="560" w:type="dxa"/>
            <w:tcBorders>
              <w:top w:val="single" w:sz="4" w:space="0" w:color="000000"/>
              <w:left w:val="single" w:sz="4" w:space="0" w:color="000000"/>
              <w:bottom w:val="single" w:sz="4" w:space="0" w:color="000000"/>
              <w:right w:val="single" w:sz="4" w:space="0" w:color="000000"/>
            </w:tcBorders>
          </w:tcPr>
          <w:p w:rsidR="00946E96" w:rsidRDefault="00E10131">
            <w:pPr>
              <w:widowControl w:val="0"/>
              <w:jc w:val="center"/>
              <w:rPr>
                <w:sz w:val="22"/>
                <w:szCs w:val="22"/>
              </w:rPr>
            </w:pPr>
            <w:r>
              <w:rPr>
                <w:sz w:val="22"/>
                <w:szCs w:val="22"/>
              </w:rPr>
              <w:t>1</w:t>
            </w:r>
          </w:p>
        </w:tc>
        <w:tc>
          <w:tcPr>
            <w:tcW w:w="2553" w:type="dxa"/>
            <w:tcBorders>
              <w:top w:val="single" w:sz="4" w:space="0" w:color="000000"/>
              <w:left w:val="single" w:sz="4" w:space="0" w:color="000000"/>
              <w:bottom w:val="single" w:sz="4" w:space="0" w:color="000000"/>
              <w:right w:val="single" w:sz="4" w:space="0" w:color="000000"/>
            </w:tcBorders>
          </w:tcPr>
          <w:p w:rsidR="00946E96" w:rsidRDefault="00E10131">
            <w:pPr>
              <w:widowControl w:val="0"/>
              <w:jc w:val="center"/>
              <w:rPr>
                <w:sz w:val="22"/>
                <w:szCs w:val="22"/>
              </w:rPr>
            </w:pPr>
            <w:r>
              <w:rPr>
                <w:sz w:val="22"/>
                <w:szCs w:val="22"/>
              </w:rPr>
              <w:t>2</w:t>
            </w:r>
          </w:p>
        </w:tc>
        <w:tc>
          <w:tcPr>
            <w:tcW w:w="4113" w:type="dxa"/>
            <w:tcBorders>
              <w:top w:val="single" w:sz="4" w:space="0" w:color="000000"/>
              <w:left w:val="single" w:sz="4" w:space="0" w:color="000000"/>
              <w:bottom w:val="single" w:sz="4" w:space="0" w:color="000000"/>
              <w:right w:val="single" w:sz="4" w:space="0" w:color="000000"/>
            </w:tcBorders>
          </w:tcPr>
          <w:p w:rsidR="00946E96" w:rsidRDefault="00E10131">
            <w:pPr>
              <w:widowControl w:val="0"/>
              <w:jc w:val="center"/>
              <w:rPr>
                <w:sz w:val="22"/>
                <w:szCs w:val="22"/>
              </w:rPr>
            </w:pPr>
            <w:r>
              <w:rPr>
                <w:sz w:val="22"/>
                <w:szCs w:val="22"/>
              </w:rPr>
              <w:t>3</w:t>
            </w:r>
          </w:p>
        </w:tc>
        <w:tc>
          <w:tcPr>
            <w:tcW w:w="2407" w:type="dxa"/>
            <w:tcBorders>
              <w:top w:val="single" w:sz="4" w:space="0" w:color="000000"/>
              <w:left w:val="single" w:sz="4" w:space="0" w:color="000000"/>
              <w:bottom w:val="single" w:sz="4" w:space="0" w:color="000000"/>
              <w:right w:val="single" w:sz="4" w:space="0" w:color="000000"/>
            </w:tcBorders>
          </w:tcPr>
          <w:p w:rsidR="00946E96" w:rsidRDefault="00E10131">
            <w:pPr>
              <w:widowControl w:val="0"/>
              <w:jc w:val="center"/>
              <w:rPr>
                <w:sz w:val="22"/>
                <w:szCs w:val="22"/>
              </w:rPr>
            </w:pPr>
            <w:r>
              <w:rPr>
                <w:sz w:val="22"/>
                <w:szCs w:val="22"/>
              </w:rPr>
              <w:t>4</w:t>
            </w:r>
          </w:p>
        </w:tc>
      </w:tr>
      <w:tr w:rsidR="00946E96">
        <w:trPr>
          <w:trHeight w:val="881"/>
        </w:trPr>
        <w:tc>
          <w:tcPr>
            <w:tcW w:w="560" w:type="dxa"/>
            <w:tcBorders>
              <w:top w:val="single" w:sz="4" w:space="0" w:color="000000"/>
              <w:left w:val="single" w:sz="4" w:space="0" w:color="000000"/>
              <w:bottom w:val="single" w:sz="4" w:space="0" w:color="000000"/>
              <w:right w:val="single" w:sz="4" w:space="0" w:color="000000"/>
            </w:tcBorders>
            <w:vAlign w:val="center"/>
          </w:tcPr>
          <w:p w:rsidR="00946E96" w:rsidRDefault="00946E96">
            <w:pPr>
              <w:pStyle w:val="aff0"/>
              <w:widowControl w:val="0"/>
              <w:numPr>
                <w:ilvl w:val="0"/>
                <w:numId w:val="8"/>
              </w:numPr>
              <w:tabs>
                <w:tab w:val="left" w:pos="313"/>
              </w:tabs>
              <w:ind w:left="0" w:firstLine="0"/>
              <w:rPr>
                <w:sz w:val="22"/>
                <w:szCs w:val="22"/>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rPr>
                <w:sz w:val="22"/>
                <w:szCs w:val="22"/>
              </w:rPr>
            </w:pPr>
            <w:r>
              <w:rPr>
                <w:iCs/>
                <w:sz w:val="22"/>
                <w:szCs w:val="22"/>
              </w:rPr>
              <w:t xml:space="preserve">Напорный водовод </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both"/>
              <w:rPr>
                <w:sz w:val="22"/>
                <w:szCs w:val="22"/>
              </w:rPr>
            </w:pPr>
            <w:r>
              <w:rPr>
                <w:iCs/>
                <w:sz w:val="22"/>
                <w:szCs w:val="22"/>
              </w:rPr>
              <w:t>Загорская гидроаккумулирующая электростанция (филиал ПАО «РусГидро»- «Загорская ГАЭС»), РФ, Московская область, Сергиево-Посадский городской округ, пгт. Богородское, дом 100.</w:t>
            </w:r>
          </w:p>
        </w:tc>
        <w:tc>
          <w:tcPr>
            <w:tcW w:w="2407" w:type="dxa"/>
            <w:tcBorders>
              <w:top w:val="single" w:sz="4" w:space="0" w:color="000000"/>
              <w:left w:val="single" w:sz="4" w:space="0" w:color="000000"/>
              <w:bottom w:val="single" w:sz="4" w:space="0" w:color="000000"/>
              <w:right w:val="single" w:sz="4" w:space="0" w:color="000000"/>
            </w:tcBorders>
            <w:vAlign w:val="center"/>
          </w:tcPr>
          <w:p w:rsidR="00946E96" w:rsidRDefault="00E10131">
            <w:pPr>
              <w:widowControl w:val="0"/>
              <w:jc w:val="both"/>
              <w:rPr>
                <w:sz w:val="22"/>
                <w:szCs w:val="22"/>
              </w:rPr>
            </w:pPr>
            <w:r>
              <w:rPr>
                <w:iCs/>
                <w:sz w:val="22"/>
                <w:szCs w:val="22"/>
              </w:rPr>
              <w:t>Напорный водовод №5 инв.№ ЗГ 200123</w:t>
            </w:r>
          </w:p>
        </w:tc>
      </w:tr>
    </w:tbl>
    <w:p w:rsidR="00946E96" w:rsidRDefault="00E10131">
      <w:pPr>
        <w:pStyle w:val="4"/>
        <w:tabs>
          <w:tab w:val="clear" w:pos="0"/>
        </w:tabs>
        <w:ind w:left="0" w:firstLine="0"/>
        <w:rPr>
          <w:lang w:val="ru-RU"/>
        </w:rPr>
      </w:pPr>
      <w:r>
        <w:rPr>
          <w:lang w:val="ru-RU"/>
        </w:rPr>
        <w:t xml:space="preserve">1.5. </w:t>
      </w:r>
      <w:r>
        <w:t>Иные требования и сведения общего характера</w:t>
      </w:r>
      <w:r>
        <w:rPr>
          <w:lang w:val="ru-RU"/>
        </w:rPr>
        <w:t>.</w:t>
      </w:r>
    </w:p>
    <w:p w:rsidR="00946E96" w:rsidRDefault="00E10131">
      <w:pPr>
        <w:tabs>
          <w:tab w:val="left" w:pos="993"/>
        </w:tabs>
        <w:ind w:firstLine="567"/>
        <w:rPr>
          <w:b/>
          <w:sz w:val="24"/>
          <w:szCs w:val="24"/>
        </w:rPr>
      </w:pPr>
      <w:r>
        <w:rPr>
          <w:sz w:val="24"/>
          <w:szCs w:val="24"/>
        </w:rPr>
        <w:t>Выполнение работ:</w:t>
      </w:r>
    </w:p>
    <w:p w:rsidR="00946E96" w:rsidRDefault="00E10131">
      <w:pPr>
        <w:numPr>
          <w:ilvl w:val="0"/>
          <w:numId w:val="17"/>
        </w:numPr>
        <w:tabs>
          <w:tab w:val="left" w:pos="993"/>
        </w:tabs>
        <w:ind w:left="0" w:firstLine="567"/>
        <w:contextualSpacing/>
        <w:jc w:val="both"/>
        <w:rPr>
          <w:rFonts w:eastAsia="Calibri"/>
          <w:sz w:val="24"/>
          <w:szCs w:val="24"/>
        </w:rPr>
      </w:pPr>
      <w:r>
        <w:rPr>
          <w:rFonts w:eastAsia="Calibri"/>
          <w:sz w:val="24"/>
          <w:szCs w:val="24"/>
        </w:rPr>
        <w:t>Работы выполняются в таком объёме, который позволяет начать эксплуатацию результатов работ без закупки Генеральным подрядчиком дополнительных объёмов каких-либо материалов, оборудования, работ и услуг.</w:t>
      </w:r>
    </w:p>
    <w:p w:rsidR="00946E96" w:rsidRDefault="00E10131">
      <w:pPr>
        <w:pStyle w:val="aff0"/>
        <w:numPr>
          <w:ilvl w:val="0"/>
          <w:numId w:val="17"/>
        </w:numPr>
        <w:tabs>
          <w:tab w:val="left" w:pos="993"/>
        </w:tabs>
        <w:ind w:left="0" w:firstLine="567"/>
        <w:jc w:val="both"/>
        <w:rPr>
          <w:lang w:eastAsia="x-none"/>
        </w:rPr>
      </w:pPr>
      <w:r>
        <w:t xml:space="preserve">Работы считаются выполненными после приёмки объектов из ремонта комиссией Генерального подрядчика </w:t>
      </w:r>
      <w:r>
        <w:rPr>
          <w:bCs/>
        </w:rPr>
        <w:t>с оформлением отчётной ремонтной (исполнительной) документацией</w:t>
      </w:r>
      <w:r>
        <w:t xml:space="preserve"> со стороны Субподрядчика.</w:t>
      </w:r>
    </w:p>
    <w:p w:rsidR="00946E96" w:rsidRDefault="00E10131">
      <w:pPr>
        <w:pStyle w:val="aff0"/>
        <w:tabs>
          <w:tab w:val="left" w:pos="993"/>
        </w:tabs>
        <w:ind w:left="0" w:firstLine="567"/>
        <w:jc w:val="both"/>
      </w:pPr>
      <w:r>
        <w:lastRenderedPageBreak/>
        <w:t xml:space="preserve">Бытовые помещения для размещения персонала, а также бытовки инструментальных мастерских на место производства работ, Генеральным подрядчиком не предоставляются. </w:t>
      </w:r>
    </w:p>
    <w:p w:rsidR="00946E96" w:rsidRDefault="00E10131">
      <w:pPr>
        <w:pStyle w:val="1"/>
        <w:ind w:left="0" w:firstLine="0"/>
        <w:jc w:val="center"/>
        <w:rPr>
          <w:caps/>
          <w:sz w:val="24"/>
          <w:szCs w:val="24"/>
          <w:lang w:val="ru-RU"/>
        </w:rPr>
      </w:pPr>
      <w:bookmarkStart w:id="12" w:name="_Toc51339693"/>
      <w:bookmarkStart w:id="13" w:name="_Toc54970182"/>
      <w:r>
        <w:rPr>
          <w:sz w:val="24"/>
          <w:szCs w:val="24"/>
        </w:rPr>
        <w:t xml:space="preserve">Требования к </w:t>
      </w:r>
      <w:bookmarkEnd w:id="12"/>
      <w:bookmarkEnd w:id="13"/>
      <w:r>
        <w:rPr>
          <w:sz w:val="24"/>
          <w:szCs w:val="24"/>
          <w:lang w:val="en-US"/>
        </w:rPr>
        <w:t>работам</w:t>
      </w:r>
    </w:p>
    <w:p w:rsidR="00946E96" w:rsidRDefault="00E10131">
      <w:pPr>
        <w:pStyle w:val="4"/>
        <w:numPr>
          <w:ilvl w:val="1"/>
          <w:numId w:val="3"/>
        </w:numPr>
        <w:tabs>
          <w:tab w:val="clear" w:pos="0"/>
        </w:tabs>
        <w:ind w:left="567"/>
      </w:pPr>
      <w:bookmarkStart w:id="14" w:name="_Toc54970183"/>
      <w:r>
        <w:t xml:space="preserve">Требования </w:t>
      </w:r>
      <w:r>
        <w:rPr>
          <w:lang w:val="ru-RU"/>
        </w:rPr>
        <w:t>по</w:t>
      </w:r>
      <w:r>
        <w:t xml:space="preserve"> объемам и срокам</w:t>
      </w:r>
      <w:bookmarkEnd w:id="14"/>
      <w:r>
        <w:t xml:space="preserve"> </w:t>
      </w:r>
      <w:r>
        <w:rPr>
          <w:lang w:val="ru-RU"/>
        </w:rPr>
        <w:t>выполнения работ</w:t>
      </w:r>
    </w:p>
    <w:p w:rsidR="00946E96" w:rsidRDefault="00E10131">
      <w:pPr>
        <w:pStyle w:val="32"/>
        <w:ind w:left="567"/>
      </w:pPr>
      <w:bookmarkStart w:id="15" w:name="_Toc54970184"/>
      <w:r>
        <w:t>Требования к видам и объемам работ</w:t>
      </w:r>
      <w:bookmarkEnd w:id="15"/>
    </w:p>
    <w:p w:rsidR="00946E96" w:rsidRDefault="00E10131">
      <w:pPr>
        <w:pStyle w:val="1"/>
        <w:numPr>
          <w:ilvl w:val="0"/>
          <w:numId w:val="0"/>
        </w:numPr>
        <w:rPr>
          <w:sz w:val="24"/>
          <w:szCs w:val="24"/>
        </w:rPr>
      </w:pPr>
      <w:bookmarkStart w:id="16" w:name="_Toc51339695"/>
      <w:bookmarkStart w:id="17" w:name="_Toc54970185"/>
      <w:r>
        <w:rPr>
          <w:sz w:val="24"/>
          <w:szCs w:val="24"/>
        </w:rPr>
        <w:t>Таблица 2. Перечень</w:t>
      </w:r>
      <w:r>
        <w:rPr>
          <w:sz w:val="24"/>
          <w:szCs w:val="24"/>
          <w:lang w:val="ru-RU"/>
        </w:rPr>
        <w:t xml:space="preserve"> и объем</w:t>
      </w:r>
      <w:r>
        <w:rPr>
          <w:sz w:val="24"/>
          <w:szCs w:val="24"/>
        </w:rPr>
        <w:t xml:space="preserve"> </w:t>
      </w:r>
      <w:bookmarkEnd w:id="16"/>
      <w:r>
        <w:rPr>
          <w:sz w:val="24"/>
          <w:szCs w:val="24"/>
        </w:rPr>
        <w:t>выполняемых работ</w:t>
      </w:r>
      <w:bookmarkEnd w:id="17"/>
    </w:p>
    <w:tbl>
      <w:tblPr>
        <w:tblW w:w="9923" w:type="dxa"/>
        <w:tblInd w:w="-147" w:type="dxa"/>
        <w:tblLayout w:type="fixed"/>
        <w:tblLook w:val="0000" w:firstRow="0" w:lastRow="0" w:firstColumn="0" w:lastColumn="0" w:noHBand="0" w:noVBand="0"/>
      </w:tblPr>
      <w:tblGrid>
        <w:gridCol w:w="711"/>
        <w:gridCol w:w="4536"/>
        <w:gridCol w:w="2408"/>
        <w:gridCol w:w="2268"/>
      </w:tblGrid>
      <w:tr w:rsidR="00946E96">
        <w:tc>
          <w:tcPr>
            <w:tcW w:w="710" w:type="dxa"/>
            <w:tcBorders>
              <w:top w:val="single" w:sz="4" w:space="0" w:color="000000"/>
              <w:left w:val="single" w:sz="4" w:space="0" w:color="000000"/>
              <w:bottom w:val="single" w:sz="4" w:space="0" w:color="000000"/>
              <w:right w:val="single" w:sz="4" w:space="0" w:color="000000"/>
            </w:tcBorders>
            <w:vAlign w:val="center"/>
          </w:tcPr>
          <w:p w:rsidR="00946E96" w:rsidRDefault="00E10131">
            <w:pPr>
              <w:keepNext/>
              <w:widowControl w:val="0"/>
              <w:jc w:val="center"/>
              <w:rPr>
                <w:sz w:val="22"/>
                <w:szCs w:val="22"/>
              </w:rPr>
            </w:pPr>
            <w:r>
              <w:rPr>
                <w:sz w:val="22"/>
                <w:szCs w:val="22"/>
              </w:rPr>
              <w:t>№п/п</w:t>
            </w:r>
          </w:p>
        </w:tc>
        <w:tc>
          <w:tcPr>
            <w:tcW w:w="4536" w:type="dxa"/>
            <w:tcBorders>
              <w:top w:val="single" w:sz="4" w:space="0" w:color="000000"/>
              <w:left w:val="single" w:sz="4" w:space="0" w:color="000000"/>
              <w:bottom w:val="single" w:sz="4" w:space="0" w:color="000000"/>
              <w:right w:val="single" w:sz="4" w:space="0" w:color="000000"/>
            </w:tcBorders>
            <w:vAlign w:val="center"/>
          </w:tcPr>
          <w:p w:rsidR="00946E96" w:rsidRDefault="00E10131">
            <w:pPr>
              <w:keepNext/>
              <w:widowControl w:val="0"/>
              <w:jc w:val="center"/>
              <w:rPr>
                <w:sz w:val="22"/>
                <w:szCs w:val="22"/>
              </w:rPr>
            </w:pPr>
            <w:r>
              <w:rPr>
                <w:sz w:val="22"/>
                <w:szCs w:val="22"/>
              </w:rPr>
              <w:t xml:space="preserve">Наименование Работ </w:t>
            </w:r>
          </w:p>
        </w:tc>
        <w:tc>
          <w:tcPr>
            <w:tcW w:w="2408" w:type="dxa"/>
            <w:tcBorders>
              <w:top w:val="single" w:sz="4" w:space="0" w:color="000000"/>
              <w:left w:val="single" w:sz="4" w:space="0" w:color="000000"/>
              <w:bottom w:val="single" w:sz="4" w:space="0" w:color="000000"/>
              <w:right w:val="single" w:sz="4" w:space="0" w:color="000000"/>
            </w:tcBorders>
            <w:vAlign w:val="center"/>
          </w:tcPr>
          <w:p w:rsidR="00946E96" w:rsidRDefault="00E10131">
            <w:pPr>
              <w:keepNext/>
              <w:widowControl w:val="0"/>
              <w:jc w:val="center"/>
              <w:rPr>
                <w:sz w:val="22"/>
                <w:szCs w:val="22"/>
              </w:rPr>
            </w:pPr>
            <w:r>
              <w:rPr>
                <w:sz w:val="24"/>
                <w:szCs w:val="24"/>
              </w:rPr>
              <w:t>Единица измерения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946E96" w:rsidRDefault="00E10131">
            <w:pPr>
              <w:keepNext/>
              <w:widowControl w:val="0"/>
              <w:jc w:val="center"/>
              <w:rPr>
                <w:sz w:val="22"/>
                <w:szCs w:val="22"/>
              </w:rPr>
            </w:pPr>
            <w:r>
              <w:rPr>
                <w:sz w:val="22"/>
                <w:szCs w:val="22"/>
              </w:rPr>
              <w:t>Количество</w:t>
            </w:r>
          </w:p>
        </w:tc>
      </w:tr>
      <w:tr w:rsidR="00946E96">
        <w:tc>
          <w:tcPr>
            <w:tcW w:w="710" w:type="dxa"/>
            <w:tcBorders>
              <w:top w:val="single" w:sz="4" w:space="0" w:color="000000"/>
              <w:left w:val="single" w:sz="4" w:space="0" w:color="000000"/>
              <w:bottom w:val="single" w:sz="4" w:space="0" w:color="000000"/>
              <w:right w:val="single" w:sz="4" w:space="0" w:color="000000"/>
            </w:tcBorders>
          </w:tcPr>
          <w:p w:rsidR="00946E96" w:rsidRDefault="00E10131">
            <w:pPr>
              <w:widowControl w:val="0"/>
              <w:jc w:val="center"/>
              <w:rPr>
                <w:b/>
                <w:sz w:val="22"/>
                <w:szCs w:val="22"/>
              </w:rPr>
            </w:pPr>
            <w:r>
              <w:rPr>
                <w:b/>
                <w:sz w:val="22"/>
                <w:szCs w:val="22"/>
              </w:rPr>
              <w:t>1</w:t>
            </w:r>
          </w:p>
        </w:tc>
        <w:tc>
          <w:tcPr>
            <w:tcW w:w="4536" w:type="dxa"/>
            <w:tcBorders>
              <w:top w:val="single" w:sz="4" w:space="0" w:color="000000"/>
              <w:left w:val="single" w:sz="4" w:space="0" w:color="000000"/>
              <w:bottom w:val="single" w:sz="4" w:space="0" w:color="000000"/>
              <w:right w:val="single" w:sz="4" w:space="0" w:color="000000"/>
            </w:tcBorders>
          </w:tcPr>
          <w:p w:rsidR="00946E96" w:rsidRDefault="00E10131">
            <w:pPr>
              <w:widowControl w:val="0"/>
              <w:jc w:val="center"/>
              <w:rPr>
                <w:b/>
                <w:sz w:val="22"/>
                <w:szCs w:val="22"/>
              </w:rPr>
            </w:pPr>
            <w:r>
              <w:rPr>
                <w:b/>
                <w:sz w:val="22"/>
                <w:szCs w:val="22"/>
              </w:rPr>
              <w:t>2</w:t>
            </w:r>
          </w:p>
        </w:tc>
        <w:tc>
          <w:tcPr>
            <w:tcW w:w="2408" w:type="dxa"/>
            <w:tcBorders>
              <w:top w:val="single" w:sz="4" w:space="0" w:color="000000"/>
              <w:left w:val="single" w:sz="4" w:space="0" w:color="000000"/>
              <w:bottom w:val="single" w:sz="4" w:space="0" w:color="000000"/>
              <w:right w:val="single" w:sz="4" w:space="0" w:color="000000"/>
            </w:tcBorders>
          </w:tcPr>
          <w:p w:rsidR="00946E96" w:rsidRDefault="00E10131">
            <w:pPr>
              <w:widowControl w:val="0"/>
              <w:jc w:val="center"/>
              <w:rPr>
                <w:b/>
                <w:sz w:val="22"/>
                <w:szCs w:val="22"/>
              </w:rPr>
            </w:pPr>
            <w:r>
              <w:rPr>
                <w:b/>
                <w:sz w:val="22"/>
                <w:szCs w:val="22"/>
              </w:rPr>
              <w:t>3</w:t>
            </w:r>
          </w:p>
        </w:tc>
        <w:tc>
          <w:tcPr>
            <w:tcW w:w="2268" w:type="dxa"/>
            <w:tcBorders>
              <w:top w:val="single" w:sz="4" w:space="0" w:color="000000"/>
              <w:left w:val="single" w:sz="4" w:space="0" w:color="000000"/>
              <w:bottom w:val="single" w:sz="4" w:space="0" w:color="000000"/>
              <w:right w:val="single" w:sz="4" w:space="0" w:color="000000"/>
            </w:tcBorders>
          </w:tcPr>
          <w:p w:rsidR="00946E96" w:rsidRDefault="00E10131">
            <w:pPr>
              <w:widowControl w:val="0"/>
              <w:jc w:val="center"/>
              <w:rPr>
                <w:b/>
                <w:sz w:val="22"/>
                <w:szCs w:val="22"/>
              </w:rPr>
            </w:pPr>
            <w:r>
              <w:rPr>
                <w:b/>
                <w:sz w:val="22"/>
                <w:szCs w:val="22"/>
              </w:rPr>
              <w:t>4</w:t>
            </w:r>
          </w:p>
        </w:tc>
      </w:tr>
      <w:tr w:rsidR="00946E96">
        <w:tc>
          <w:tcPr>
            <w:tcW w:w="710" w:type="dxa"/>
            <w:tcBorders>
              <w:top w:val="single" w:sz="4" w:space="0" w:color="000000"/>
              <w:left w:val="single" w:sz="4" w:space="0" w:color="000000"/>
              <w:bottom w:val="single" w:sz="4" w:space="0" w:color="000000"/>
              <w:right w:val="single" w:sz="4" w:space="0" w:color="000000"/>
            </w:tcBorders>
          </w:tcPr>
          <w:p w:rsidR="00946E96" w:rsidRDefault="00946E96">
            <w:pPr>
              <w:pStyle w:val="aff0"/>
              <w:widowControl w:val="0"/>
              <w:numPr>
                <w:ilvl w:val="0"/>
                <w:numId w:val="9"/>
              </w:numPr>
              <w:ind w:left="0" w:firstLine="0"/>
              <w:rPr>
                <w:sz w:val="22"/>
                <w:szCs w:val="22"/>
              </w:rPr>
            </w:pPr>
          </w:p>
        </w:tc>
        <w:tc>
          <w:tcPr>
            <w:tcW w:w="4536" w:type="dxa"/>
            <w:tcBorders>
              <w:top w:val="single" w:sz="4" w:space="0" w:color="000000"/>
              <w:left w:val="single" w:sz="4" w:space="0" w:color="000000"/>
              <w:bottom w:val="single" w:sz="4" w:space="0" w:color="000000"/>
              <w:right w:val="single" w:sz="4" w:space="0" w:color="000000"/>
            </w:tcBorders>
          </w:tcPr>
          <w:p w:rsidR="00946E96" w:rsidRDefault="00E10131">
            <w:pPr>
              <w:widowControl w:val="0"/>
              <w:jc w:val="both"/>
              <w:rPr>
                <w:sz w:val="22"/>
                <w:szCs w:val="22"/>
              </w:rPr>
            </w:pPr>
            <w:r>
              <w:rPr>
                <w:sz w:val="22"/>
                <w:szCs w:val="22"/>
              </w:rPr>
              <w:t>Выполнение работ по текущему ремонту бетонной поверхности напорного водовода №5 филиала ПАО «РусГидро»-«Загорская ГАЭС» (выполняется промышленными альпинистами)</w:t>
            </w:r>
          </w:p>
        </w:tc>
        <w:tc>
          <w:tcPr>
            <w:tcW w:w="4676" w:type="dxa"/>
            <w:gridSpan w:val="2"/>
            <w:tcBorders>
              <w:top w:val="single" w:sz="4" w:space="0" w:color="000000"/>
              <w:left w:val="single" w:sz="4" w:space="0" w:color="000000"/>
              <w:bottom w:val="single" w:sz="4" w:space="0" w:color="000000"/>
              <w:right w:val="single" w:sz="4" w:space="0" w:color="000000"/>
            </w:tcBorders>
            <w:vAlign w:val="center"/>
          </w:tcPr>
          <w:p w:rsidR="00946E96" w:rsidRDefault="00E10131">
            <w:pPr>
              <w:widowControl w:val="0"/>
              <w:jc w:val="center"/>
              <w:rPr>
                <w:sz w:val="22"/>
                <w:szCs w:val="22"/>
              </w:rPr>
            </w:pPr>
            <w:r>
              <w:rPr>
                <w:sz w:val="22"/>
                <w:szCs w:val="22"/>
              </w:rPr>
              <w:t>В соответствии с ведомостями объемов работ (Приложение №1 к настоящим Техническим требованиям)</w:t>
            </w:r>
          </w:p>
        </w:tc>
      </w:tr>
    </w:tbl>
    <w:p w:rsidR="00946E96" w:rsidRDefault="00E10131">
      <w:pPr>
        <w:pStyle w:val="32"/>
        <w:ind w:left="567"/>
      </w:pPr>
      <w:bookmarkStart w:id="18" w:name="_Toc51339696"/>
      <w:bookmarkStart w:id="19" w:name="_Toc54970187"/>
      <w:r>
        <w:t xml:space="preserve">Требования </w:t>
      </w:r>
      <w:bookmarkEnd w:id="18"/>
      <w:r>
        <w:t xml:space="preserve">к срокам </w:t>
      </w:r>
      <w:r>
        <w:rPr>
          <w:lang w:val="ru-RU"/>
        </w:rPr>
        <w:t xml:space="preserve">выполнения </w:t>
      </w:r>
      <w:r>
        <w:t>работ</w:t>
      </w:r>
      <w:bookmarkEnd w:id="19"/>
    </w:p>
    <w:p w:rsidR="00946E96" w:rsidRDefault="00E10131">
      <w:pPr>
        <w:pStyle w:val="1"/>
        <w:numPr>
          <w:ilvl w:val="0"/>
          <w:numId w:val="0"/>
        </w:numPr>
        <w:rPr>
          <w:sz w:val="24"/>
          <w:szCs w:val="24"/>
          <w:lang w:val="ru-RU"/>
        </w:rPr>
      </w:pPr>
      <w:bookmarkStart w:id="20" w:name="_Toc50125126"/>
      <w:bookmarkStart w:id="21" w:name="_Toc51339697"/>
      <w:bookmarkStart w:id="22" w:name="_Toc50125127"/>
      <w:bookmarkStart w:id="23" w:name="_Toc54970188"/>
      <w:bookmarkEnd w:id="20"/>
      <w:r>
        <w:rPr>
          <w:sz w:val="24"/>
          <w:szCs w:val="24"/>
        </w:rPr>
        <w:t xml:space="preserve">Таблица </w:t>
      </w:r>
      <w:r>
        <w:rPr>
          <w:sz w:val="24"/>
          <w:szCs w:val="24"/>
          <w:lang w:val="ru-RU"/>
        </w:rPr>
        <w:t>3</w:t>
      </w:r>
      <w:r>
        <w:rPr>
          <w:sz w:val="24"/>
          <w:szCs w:val="24"/>
        </w:rPr>
        <w:t xml:space="preserve">. </w:t>
      </w:r>
      <w:bookmarkStart w:id="24" w:name="_Hlk50465284"/>
      <w:r>
        <w:rPr>
          <w:sz w:val="24"/>
          <w:szCs w:val="24"/>
        </w:rPr>
        <w:t xml:space="preserve">Требования </w:t>
      </w:r>
      <w:bookmarkEnd w:id="21"/>
      <w:bookmarkEnd w:id="22"/>
      <w:bookmarkEnd w:id="24"/>
      <w:r>
        <w:rPr>
          <w:sz w:val="24"/>
          <w:szCs w:val="24"/>
          <w:lang w:val="ru-RU"/>
        </w:rPr>
        <w:t xml:space="preserve">по срокам выполнения работ </w:t>
      </w:r>
      <w:bookmarkEnd w:id="23"/>
      <w:r>
        <w:rPr>
          <w:rStyle w:val="aff1"/>
          <w:b/>
          <w:i w:val="0"/>
          <w:sz w:val="24"/>
          <w:szCs w:val="24"/>
          <w:shd w:val="clear" w:color="auto" w:fill="auto"/>
          <w:lang w:val="ru-RU"/>
        </w:rPr>
        <w:t xml:space="preserve"> </w:t>
      </w:r>
    </w:p>
    <w:tbl>
      <w:tblPr>
        <w:tblW w:w="9923" w:type="dxa"/>
        <w:tblInd w:w="-147" w:type="dxa"/>
        <w:tblLayout w:type="fixed"/>
        <w:tblLook w:val="04A0" w:firstRow="1" w:lastRow="0" w:firstColumn="1" w:lastColumn="0" w:noHBand="0" w:noVBand="1"/>
      </w:tblPr>
      <w:tblGrid>
        <w:gridCol w:w="711"/>
        <w:gridCol w:w="4394"/>
        <w:gridCol w:w="2241"/>
        <w:gridCol w:w="2577"/>
      </w:tblGrid>
      <w:tr w:rsidR="00946E96">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2"/>
                <w:szCs w:val="22"/>
              </w:rPr>
            </w:pPr>
            <w:bookmarkStart w:id="25" w:name="_Toc46743510"/>
            <w:bookmarkStart w:id="26" w:name="_Toc46743511"/>
            <w:bookmarkEnd w:id="25"/>
            <w:bookmarkEnd w:id="26"/>
            <w:r>
              <w:rPr>
                <w:sz w:val="22"/>
                <w:szCs w:val="22"/>
              </w:rPr>
              <w:t>№ п/п</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2"/>
                <w:szCs w:val="22"/>
              </w:rPr>
            </w:pPr>
            <w:r>
              <w:rPr>
                <w:sz w:val="22"/>
                <w:szCs w:val="22"/>
              </w:rPr>
              <w:t xml:space="preserve">Наименование работ </w:t>
            </w:r>
          </w:p>
        </w:tc>
        <w:tc>
          <w:tcPr>
            <w:tcW w:w="2241" w:type="dxa"/>
            <w:tcBorders>
              <w:top w:val="single" w:sz="4" w:space="0" w:color="000000"/>
              <w:left w:val="single" w:sz="4" w:space="0" w:color="000000"/>
              <w:bottom w:val="single" w:sz="4" w:space="0" w:color="000000"/>
              <w:right w:val="single" w:sz="4" w:space="0" w:color="000000"/>
            </w:tcBorders>
            <w:vAlign w:val="center"/>
          </w:tcPr>
          <w:p w:rsidR="00946E96" w:rsidRDefault="00E10131">
            <w:pPr>
              <w:pStyle w:val="affff1"/>
              <w:keepNext w:val="0"/>
              <w:widowControl w:val="0"/>
              <w:jc w:val="center"/>
              <w:rPr>
                <w:szCs w:val="22"/>
              </w:rPr>
            </w:pPr>
            <w:r>
              <w:rPr>
                <w:szCs w:val="22"/>
              </w:rPr>
              <w:t>Требования к началу срока выполнения работ / этапа работ</w:t>
            </w:r>
          </w:p>
        </w:tc>
        <w:tc>
          <w:tcPr>
            <w:tcW w:w="2577" w:type="dxa"/>
            <w:tcBorders>
              <w:top w:val="single" w:sz="4" w:space="0" w:color="000000"/>
              <w:left w:val="single" w:sz="4" w:space="0" w:color="000000"/>
              <w:bottom w:val="single" w:sz="4" w:space="0" w:color="000000"/>
              <w:right w:val="single" w:sz="4" w:space="0" w:color="000000"/>
            </w:tcBorders>
            <w:vAlign w:val="center"/>
          </w:tcPr>
          <w:p w:rsidR="00946E96" w:rsidRDefault="00E10131">
            <w:pPr>
              <w:pStyle w:val="affff1"/>
              <w:keepNext w:val="0"/>
              <w:widowControl w:val="0"/>
              <w:jc w:val="center"/>
              <w:rPr>
                <w:szCs w:val="22"/>
              </w:rPr>
            </w:pPr>
            <w:r>
              <w:rPr>
                <w:szCs w:val="22"/>
              </w:rPr>
              <w:t xml:space="preserve">Требования к окончанию срока выполнения работ / этапа работ </w:t>
            </w:r>
          </w:p>
        </w:tc>
      </w:tr>
      <w:tr w:rsidR="00946E9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jc w:val="center"/>
              <w:rPr>
                <w:sz w:val="22"/>
                <w:szCs w:val="22"/>
              </w:rPr>
            </w:pPr>
            <w:r>
              <w:rPr>
                <w:b/>
                <w:sz w:val="22"/>
                <w:szCs w:val="22"/>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jc w:val="center"/>
              <w:rPr>
                <w:sz w:val="22"/>
                <w:szCs w:val="22"/>
              </w:rPr>
            </w:pPr>
            <w:r>
              <w:rPr>
                <w:b/>
                <w:sz w:val="22"/>
                <w:szCs w:val="22"/>
              </w:rPr>
              <w:t>2</w:t>
            </w:r>
          </w:p>
        </w:tc>
        <w:tc>
          <w:tcPr>
            <w:tcW w:w="2241" w:type="dxa"/>
            <w:tcBorders>
              <w:top w:val="single" w:sz="4" w:space="0" w:color="000000"/>
              <w:left w:val="single" w:sz="4" w:space="0" w:color="000000"/>
              <w:bottom w:val="single" w:sz="4" w:space="0" w:color="000000"/>
              <w:right w:val="single" w:sz="4" w:space="0" w:color="000000"/>
            </w:tcBorders>
          </w:tcPr>
          <w:p w:rsidR="00946E96" w:rsidRDefault="00E10131">
            <w:pPr>
              <w:pStyle w:val="affff1"/>
              <w:keepNext w:val="0"/>
              <w:widowControl w:val="0"/>
              <w:jc w:val="center"/>
              <w:rPr>
                <w:szCs w:val="22"/>
              </w:rPr>
            </w:pPr>
            <w:r>
              <w:rPr>
                <w:b/>
                <w:szCs w:val="22"/>
              </w:rPr>
              <w:t>3</w:t>
            </w:r>
          </w:p>
        </w:tc>
        <w:tc>
          <w:tcPr>
            <w:tcW w:w="2577" w:type="dxa"/>
            <w:tcBorders>
              <w:top w:val="single" w:sz="4" w:space="0" w:color="000000"/>
              <w:left w:val="single" w:sz="4" w:space="0" w:color="000000"/>
              <w:bottom w:val="single" w:sz="4" w:space="0" w:color="000000"/>
              <w:right w:val="single" w:sz="4" w:space="0" w:color="000000"/>
            </w:tcBorders>
          </w:tcPr>
          <w:p w:rsidR="00946E96" w:rsidRDefault="00E10131">
            <w:pPr>
              <w:pStyle w:val="affff1"/>
              <w:keepNext w:val="0"/>
              <w:widowControl w:val="0"/>
              <w:jc w:val="center"/>
              <w:rPr>
                <w:szCs w:val="22"/>
              </w:rPr>
            </w:pPr>
            <w:r>
              <w:rPr>
                <w:b/>
                <w:szCs w:val="22"/>
              </w:rPr>
              <w:t>4</w:t>
            </w:r>
          </w:p>
        </w:tc>
      </w:tr>
      <w:tr w:rsidR="00946E9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pStyle w:val="aff0"/>
              <w:widowControl w:val="0"/>
              <w:numPr>
                <w:ilvl w:val="0"/>
                <w:numId w:val="7"/>
              </w:numPr>
              <w:jc w:val="center"/>
              <w:rPr>
                <w:sz w:val="22"/>
                <w:szCs w:val="22"/>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jc w:val="both"/>
              <w:rPr>
                <w:color w:val="000000"/>
                <w:sz w:val="22"/>
                <w:szCs w:val="22"/>
              </w:rPr>
            </w:pPr>
            <w:r>
              <w:rPr>
                <w:color w:val="000000"/>
                <w:sz w:val="22"/>
                <w:szCs w:val="22"/>
              </w:rPr>
              <w:t xml:space="preserve">Текущий ремонт бетонной поверхности напорного водовода №5 Загорской ГАЭС </w:t>
            </w:r>
          </w:p>
          <w:p w:rsidR="00946E96" w:rsidRDefault="00946E96">
            <w:pPr>
              <w:widowControl w:val="0"/>
              <w:jc w:val="both"/>
              <w:rPr>
                <w:sz w:val="22"/>
                <w:szCs w:val="22"/>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946E96" w:rsidRDefault="00E10131">
            <w:pPr>
              <w:widowControl w:val="0"/>
              <w:jc w:val="center"/>
              <w:rPr>
                <w:sz w:val="22"/>
                <w:szCs w:val="22"/>
              </w:rPr>
            </w:pPr>
            <w:r>
              <w:rPr>
                <w:bCs/>
                <w:iCs/>
                <w:sz w:val="22"/>
                <w:szCs w:val="22"/>
              </w:rPr>
              <w:t xml:space="preserve">с даты </w:t>
            </w:r>
            <w:r>
              <w:rPr>
                <w:bCs/>
                <w:iCs/>
                <w:sz w:val="22"/>
                <w:szCs w:val="22"/>
                <w:lang w:val="en-US"/>
              </w:rPr>
              <w:t xml:space="preserve">подписания </w:t>
            </w:r>
            <w:r>
              <w:rPr>
                <w:bCs/>
                <w:iCs/>
                <w:sz w:val="22"/>
                <w:szCs w:val="22"/>
              </w:rPr>
              <w:t>Договора</w:t>
            </w:r>
          </w:p>
        </w:tc>
        <w:tc>
          <w:tcPr>
            <w:tcW w:w="2577" w:type="dxa"/>
            <w:tcBorders>
              <w:top w:val="single" w:sz="4" w:space="0" w:color="000000"/>
              <w:left w:val="single" w:sz="4" w:space="0" w:color="000000"/>
              <w:bottom w:val="single" w:sz="4" w:space="0" w:color="000000"/>
              <w:right w:val="single" w:sz="4" w:space="0" w:color="000000"/>
            </w:tcBorders>
            <w:vAlign w:val="center"/>
          </w:tcPr>
          <w:p w:rsidR="00946E96" w:rsidRDefault="00E10131">
            <w:pPr>
              <w:widowControl w:val="0"/>
              <w:jc w:val="center"/>
              <w:rPr>
                <w:sz w:val="22"/>
                <w:szCs w:val="22"/>
              </w:rPr>
            </w:pPr>
            <w:r>
              <w:rPr>
                <w:color w:val="000000"/>
                <w:sz w:val="22"/>
                <w:szCs w:val="22"/>
              </w:rPr>
              <w:t>15.11.2026*</w:t>
            </w:r>
          </w:p>
        </w:tc>
      </w:tr>
    </w:tbl>
    <w:p w:rsidR="00946E96" w:rsidRDefault="00E10131">
      <w:pPr>
        <w:pStyle w:val="4"/>
        <w:tabs>
          <w:tab w:val="clear" w:pos="0"/>
        </w:tabs>
        <w:ind w:left="0" w:firstLine="567"/>
        <w:rPr>
          <w:b w:val="0"/>
          <w:lang w:val="ru-RU"/>
        </w:rPr>
        <w:sectPr w:rsidR="00946E96">
          <w:headerReference w:type="even" r:id="rId8"/>
          <w:headerReference w:type="default" r:id="rId9"/>
          <w:headerReference w:type="first" r:id="rId10"/>
          <w:pgSz w:w="11906" w:h="16838"/>
          <w:pgMar w:top="992" w:right="709" w:bottom="851" w:left="1276" w:header="720" w:footer="0" w:gutter="0"/>
          <w:cols w:space="720"/>
          <w:formProt w:val="0"/>
          <w:docGrid w:linePitch="381"/>
        </w:sectPr>
      </w:pPr>
      <w:r>
        <w:rPr>
          <w:b w:val="0"/>
          <w:bCs w:val="0"/>
          <w:lang w:val="ru-RU"/>
        </w:rPr>
        <w:t>(*)</w:t>
      </w:r>
      <w:r>
        <w:rPr>
          <w:lang w:val="ru-RU"/>
        </w:rPr>
        <w:t xml:space="preserve"> - </w:t>
      </w:r>
      <w:r>
        <w:rPr>
          <w:b w:val="0"/>
          <w:lang w:val="ru-RU"/>
        </w:rPr>
        <w:t>согласно календарного графика выполнения работ по договору</w:t>
      </w:r>
      <w:r>
        <w:rPr>
          <w:b w:val="0"/>
        </w:rPr>
        <w:t xml:space="preserve"> подряда № 14-РЕМ-2023-ЗагГАЭС от 03.11.2023</w:t>
      </w:r>
      <w:r>
        <w:rPr>
          <w:b w:val="0"/>
          <w:lang w:val="ru-RU"/>
        </w:rPr>
        <w:t>.</w:t>
      </w:r>
    </w:p>
    <w:p w:rsidR="00946E96" w:rsidRDefault="00E10131">
      <w:pPr>
        <w:pStyle w:val="4"/>
        <w:numPr>
          <w:ilvl w:val="1"/>
          <w:numId w:val="3"/>
        </w:numPr>
        <w:ind w:left="426"/>
      </w:pPr>
      <w:r>
        <w:lastRenderedPageBreak/>
        <w:t xml:space="preserve">Требования к </w:t>
      </w:r>
      <w:r>
        <w:rPr>
          <w:lang w:val="ru-RU"/>
        </w:rPr>
        <w:t>качеству работ</w:t>
      </w:r>
    </w:p>
    <w:p w:rsidR="00946E96" w:rsidRDefault="00E10131">
      <w:pPr>
        <w:pStyle w:val="1"/>
        <w:numPr>
          <w:ilvl w:val="0"/>
          <w:numId w:val="0"/>
        </w:numPr>
        <w:rPr>
          <w:sz w:val="24"/>
          <w:szCs w:val="24"/>
          <w:lang w:val="ru-RU"/>
        </w:rPr>
      </w:pPr>
      <w:r>
        <w:rPr>
          <w:sz w:val="24"/>
          <w:szCs w:val="24"/>
        </w:rPr>
        <w:t>Таблица </w:t>
      </w:r>
      <w:r>
        <w:rPr>
          <w:sz w:val="24"/>
          <w:szCs w:val="24"/>
          <w:lang w:val="ru-RU"/>
        </w:rPr>
        <w:t>4</w:t>
      </w:r>
      <w:r>
        <w:rPr>
          <w:sz w:val="24"/>
          <w:szCs w:val="24"/>
        </w:rPr>
        <w:t xml:space="preserve">. Требования к </w:t>
      </w:r>
      <w:r>
        <w:rPr>
          <w:sz w:val="24"/>
          <w:szCs w:val="24"/>
          <w:lang w:val="ru-RU"/>
        </w:rPr>
        <w:t>качеству работ</w:t>
      </w:r>
    </w:p>
    <w:p w:rsidR="00946E96" w:rsidRDefault="00E10131">
      <w:pPr>
        <w:rPr>
          <w:bCs/>
          <w:iCs/>
          <w:sz w:val="24"/>
          <w:szCs w:val="24"/>
        </w:rPr>
      </w:pPr>
      <w:r>
        <w:rPr>
          <w:b/>
          <w:bCs/>
          <w:sz w:val="24"/>
          <w:szCs w:val="24"/>
        </w:rPr>
        <w:t xml:space="preserve">Наименование работ / этапа работ: </w:t>
      </w:r>
      <w:r>
        <w:rPr>
          <w:rFonts w:eastAsia="Calibri"/>
          <w:bCs/>
          <w:iCs/>
          <w:sz w:val="24"/>
          <w:szCs w:val="24"/>
          <w:lang w:eastAsia="x-none"/>
        </w:rPr>
        <w:t xml:space="preserve">ОКПД2 </w:t>
      </w:r>
      <w:r w:rsidRPr="00E10131">
        <w:rPr>
          <w:rFonts w:eastAsia="Calibri"/>
          <w:bCs/>
          <w:iCs/>
          <w:sz w:val="24"/>
          <w:szCs w:val="24"/>
          <w:lang w:eastAsia="x-none"/>
        </w:rPr>
        <w:t>42.21.23</w:t>
      </w:r>
      <w:r>
        <w:rPr>
          <w:rFonts w:eastAsia="Calibri"/>
          <w:bCs/>
          <w:iCs/>
          <w:sz w:val="24"/>
          <w:szCs w:val="24"/>
          <w:lang w:eastAsia="x-none"/>
        </w:rPr>
        <w:t xml:space="preserve"> Выполнение работ по текущему ремонту бетонной поверхности напорного водовода №5 Филиала ПАО «РусГидро»-«Загорская ГАЭС»</w:t>
      </w:r>
    </w:p>
    <w:p w:rsidR="00946E96" w:rsidRDefault="00946E96">
      <w:pPr>
        <w:rPr>
          <w:i/>
          <w:iCs/>
          <w:shd w:val="clear" w:color="auto" w:fill="FFFF99"/>
        </w:rPr>
      </w:pPr>
    </w:p>
    <w:tbl>
      <w:tblPr>
        <w:tblStyle w:val="affff7"/>
        <w:tblW w:w="15168" w:type="dxa"/>
        <w:tblInd w:w="-147" w:type="dxa"/>
        <w:tblLayout w:type="fixed"/>
        <w:tblLook w:val="04A0" w:firstRow="1" w:lastRow="0" w:firstColumn="1" w:lastColumn="0" w:noHBand="0" w:noVBand="1"/>
      </w:tblPr>
      <w:tblGrid>
        <w:gridCol w:w="708"/>
        <w:gridCol w:w="2695"/>
        <w:gridCol w:w="6803"/>
        <w:gridCol w:w="2694"/>
        <w:gridCol w:w="2268"/>
      </w:tblGrid>
      <w:tr w:rsidR="00946E96">
        <w:tc>
          <w:tcPr>
            <w:tcW w:w="708" w:type="dxa"/>
            <w:vMerge w:val="restart"/>
            <w:vAlign w:val="center"/>
          </w:tcPr>
          <w:p w:rsidR="00946E96" w:rsidRDefault="00E10131">
            <w:pPr>
              <w:widowControl w:val="0"/>
              <w:jc w:val="center"/>
              <w:rPr>
                <w:b/>
                <w:bCs/>
                <w:sz w:val="22"/>
                <w:szCs w:val="22"/>
              </w:rPr>
            </w:pPr>
            <w:r>
              <w:rPr>
                <w:b/>
                <w:bCs/>
                <w:sz w:val="22"/>
                <w:szCs w:val="22"/>
              </w:rPr>
              <w:t>№ п/п</w:t>
            </w:r>
          </w:p>
        </w:tc>
        <w:tc>
          <w:tcPr>
            <w:tcW w:w="2695" w:type="dxa"/>
            <w:vMerge w:val="restart"/>
            <w:vAlign w:val="center"/>
          </w:tcPr>
          <w:p w:rsidR="00946E96" w:rsidRDefault="00E10131">
            <w:pPr>
              <w:widowControl w:val="0"/>
              <w:jc w:val="center"/>
              <w:rPr>
                <w:b/>
                <w:bCs/>
                <w:sz w:val="22"/>
                <w:szCs w:val="22"/>
              </w:rPr>
            </w:pPr>
            <w:r>
              <w:rPr>
                <w:b/>
                <w:bCs/>
                <w:sz w:val="22"/>
                <w:szCs w:val="22"/>
              </w:rPr>
              <w:t>Наименование параметра</w:t>
            </w:r>
          </w:p>
        </w:tc>
        <w:tc>
          <w:tcPr>
            <w:tcW w:w="6803" w:type="dxa"/>
            <w:vMerge w:val="restart"/>
            <w:vAlign w:val="center"/>
          </w:tcPr>
          <w:p w:rsidR="00946E96" w:rsidRDefault="00E10131">
            <w:pPr>
              <w:widowControl w:val="0"/>
              <w:jc w:val="center"/>
              <w:rPr>
                <w:b/>
                <w:bCs/>
                <w:sz w:val="22"/>
                <w:szCs w:val="22"/>
              </w:rPr>
            </w:pPr>
            <w:r>
              <w:rPr>
                <w:b/>
                <w:bCs/>
                <w:sz w:val="22"/>
                <w:szCs w:val="22"/>
              </w:rPr>
              <w:t>Требование Заказчика/Генерального подрядчика</w:t>
            </w:r>
          </w:p>
        </w:tc>
        <w:tc>
          <w:tcPr>
            <w:tcW w:w="4962" w:type="dxa"/>
            <w:gridSpan w:val="2"/>
            <w:vAlign w:val="center"/>
          </w:tcPr>
          <w:p w:rsidR="00946E96" w:rsidRDefault="00E10131">
            <w:pPr>
              <w:widowControl w:val="0"/>
              <w:jc w:val="center"/>
              <w:rPr>
                <w:b/>
                <w:bCs/>
                <w:sz w:val="22"/>
                <w:szCs w:val="22"/>
              </w:rPr>
            </w:pPr>
            <w:r>
              <w:rPr>
                <w:b/>
                <w:bCs/>
                <w:sz w:val="22"/>
                <w:szCs w:val="22"/>
              </w:rPr>
              <w:t>Способ подтверждения участником соответствия требованиям</w:t>
            </w:r>
          </w:p>
        </w:tc>
      </w:tr>
      <w:tr w:rsidR="00946E96">
        <w:tc>
          <w:tcPr>
            <w:tcW w:w="708" w:type="dxa"/>
            <w:vMerge/>
            <w:vAlign w:val="center"/>
          </w:tcPr>
          <w:p w:rsidR="00946E96" w:rsidRDefault="00946E96">
            <w:pPr>
              <w:widowControl w:val="0"/>
              <w:rPr>
                <w:b/>
                <w:bCs/>
                <w:sz w:val="22"/>
                <w:szCs w:val="22"/>
              </w:rPr>
            </w:pPr>
          </w:p>
        </w:tc>
        <w:tc>
          <w:tcPr>
            <w:tcW w:w="2695" w:type="dxa"/>
            <w:vMerge/>
            <w:vAlign w:val="center"/>
          </w:tcPr>
          <w:p w:rsidR="00946E96" w:rsidRDefault="00946E96">
            <w:pPr>
              <w:widowControl w:val="0"/>
              <w:rPr>
                <w:b/>
                <w:bCs/>
                <w:sz w:val="22"/>
                <w:szCs w:val="22"/>
              </w:rPr>
            </w:pPr>
          </w:p>
        </w:tc>
        <w:tc>
          <w:tcPr>
            <w:tcW w:w="6803" w:type="dxa"/>
            <w:vMerge/>
            <w:vAlign w:val="center"/>
          </w:tcPr>
          <w:p w:rsidR="00946E96" w:rsidRDefault="00946E96">
            <w:pPr>
              <w:widowControl w:val="0"/>
              <w:rPr>
                <w:b/>
                <w:bCs/>
                <w:sz w:val="22"/>
                <w:szCs w:val="22"/>
              </w:rPr>
            </w:pPr>
          </w:p>
        </w:tc>
        <w:tc>
          <w:tcPr>
            <w:tcW w:w="2694" w:type="dxa"/>
            <w:vAlign w:val="center"/>
          </w:tcPr>
          <w:p w:rsidR="00946E96" w:rsidRDefault="00E10131">
            <w:pPr>
              <w:widowControl w:val="0"/>
              <w:rPr>
                <w:b/>
                <w:bCs/>
                <w:sz w:val="22"/>
                <w:szCs w:val="22"/>
              </w:rPr>
            </w:pPr>
            <w:r>
              <w:rPr>
                <w:b/>
                <w:bCs/>
                <w:sz w:val="22"/>
                <w:szCs w:val="22"/>
              </w:rPr>
              <w:t>Согласие с требованием/ указание характеристик</w:t>
            </w:r>
          </w:p>
        </w:tc>
        <w:tc>
          <w:tcPr>
            <w:tcW w:w="2268" w:type="dxa"/>
            <w:vAlign w:val="center"/>
          </w:tcPr>
          <w:p w:rsidR="00946E96" w:rsidRDefault="00E10131">
            <w:pPr>
              <w:widowControl w:val="0"/>
              <w:rPr>
                <w:b/>
                <w:bCs/>
                <w:sz w:val="22"/>
                <w:szCs w:val="22"/>
              </w:rPr>
            </w:pPr>
            <w:r>
              <w:rPr>
                <w:b/>
                <w:bCs/>
                <w:sz w:val="24"/>
                <w:szCs w:val="24"/>
              </w:rPr>
              <w:t>Предоставление подтверждающего документа или иной способ подтверждения</w:t>
            </w:r>
          </w:p>
        </w:tc>
      </w:tr>
      <w:tr w:rsidR="00946E96">
        <w:tc>
          <w:tcPr>
            <w:tcW w:w="708" w:type="dxa"/>
            <w:vAlign w:val="center"/>
          </w:tcPr>
          <w:p w:rsidR="00946E96" w:rsidRDefault="00E10131">
            <w:pPr>
              <w:widowControl w:val="0"/>
              <w:jc w:val="center"/>
              <w:rPr>
                <w:b/>
                <w:bCs/>
                <w:sz w:val="22"/>
                <w:szCs w:val="22"/>
              </w:rPr>
            </w:pPr>
            <w:r>
              <w:rPr>
                <w:b/>
                <w:sz w:val="22"/>
                <w:szCs w:val="22"/>
              </w:rPr>
              <w:t>1</w:t>
            </w:r>
          </w:p>
        </w:tc>
        <w:tc>
          <w:tcPr>
            <w:tcW w:w="2695" w:type="dxa"/>
            <w:vAlign w:val="center"/>
          </w:tcPr>
          <w:p w:rsidR="00946E96" w:rsidRDefault="00E10131">
            <w:pPr>
              <w:widowControl w:val="0"/>
              <w:jc w:val="center"/>
              <w:rPr>
                <w:b/>
                <w:bCs/>
                <w:sz w:val="22"/>
                <w:szCs w:val="22"/>
              </w:rPr>
            </w:pPr>
            <w:r>
              <w:rPr>
                <w:b/>
                <w:sz w:val="22"/>
                <w:szCs w:val="22"/>
              </w:rPr>
              <w:t>2</w:t>
            </w:r>
          </w:p>
        </w:tc>
        <w:tc>
          <w:tcPr>
            <w:tcW w:w="6803" w:type="dxa"/>
            <w:vAlign w:val="center"/>
          </w:tcPr>
          <w:p w:rsidR="00946E96" w:rsidRDefault="00E10131">
            <w:pPr>
              <w:widowControl w:val="0"/>
              <w:jc w:val="center"/>
              <w:rPr>
                <w:b/>
                <w:bCs/>
                <w:sz w:val="22"/>
                <w:szCs w:val="22"/>
              </w:rPr>
            </w:pPr>
            <w:r>
              <w:rPr>
                <w:b/>
                <w:sz w:val="22"/>
                <w:szCs w:val="22"/>
              </w:rPr>
              <w:t>3</w:t>
            </w:r>
          </w:p>
        </w:tc>
        <w:tc>
          <w:tcPr>
            <w:tcW w:w="2694" w:type="dxa"/>
          </w:tcPr>
          <w:p w:rsidR="00946E96" w:rsidRDefault="00E10131">
            <w:pPr>
              <w:widowControl w:val="0"/>
              <w:jc w:val="center"/>
              <w:rPr>
                <w:b/>
                <w:sz w:val="22"/>
                <w:szCs w:val="22"/>
              </w:rPr>
            </w:pPr>
            <w:r>
              <w:rPr>
                <w:b/>
                <w:sz w:val="22"/>
                <w:szCs w:val="22"/>
              </w:rPr>
              <w:t>4</w:t>
            </w:r>
          </w:p>
        </w:tc>
        <w:tc>
          <w:tcPr>
            <w:tcW w:w="2268" w:type="dxa"/>
          </w:tcPr>
          <w:p w:rsidR="00946E96" w:rsidRDefault="00E10131">
            <w:pPr>
              <w:widowControl w:val="0"/>
              <w:jc w:val="center"/>
              <w:rPr>
                <w:b/>
                <w:sz w:val="22"/>
                <w:szCs w:val="22"/>
              </w:rPr>
            </w:pPr>
            <w:r>
              <w:rPr>
                <w:b/>
                <w:sz w:val="22"/>
                <w:szCs w:val="22"/>
              </w:rPr>
              <w:t>5</w:t>
            </w:r>
          </w:p>
        </w:tc>
      </w:tr>
      <w:tr w:rsidR="00946E96">
        <w:tc>
          <w:tcPr>
            <w:tcW w:w="708" w:type="dxa"/>
            <w:vAlign w:val="center"/>
          </w:tcPr>
          <w:p w:rsidR="00946E96" w:rsidRDefault="00946E96">
            <w:pPr>
              <w:pStyle w:val="aff0"/>
              <w:widowControl w:val="0"/>
              <w:numPr>
                <w:ilvl w:val="0"/>
                <w:numId w:val="6"/>
              </w:numPr>
              <w:spacing w:before="60" w:after="60"/>
              <w:jc w:val="center"/>
              <w:rPr>
                <w:sz w:val="22"/>
                <w:szCs w:val="22"/>
              </w:rPr>
            </w:pPr>
          </w:p>
        </w:tc>
        <w:tc>
          <w:tcPr>
            <w:tcW w:w="9498" w:type="dxa"/>
            <w:gridSpan w:val="2"/>
            <w:vAlign w:val="center"/>
          </w:tcPr>
          <w:p w:rsidR="00946E96" w:rsidRDefault="00E10131">
            <w:pPr>
              <w:widowControl w:val="0"/>
              <w:rPr>
                <w:b/>
                <w:sz w:val="22"/>
                <w:szCs w:val="22"/>
              </w:rPr>
            </w:pPr>
            <w:r>
              <w:rPr>
                <w:b/>
                <w:sz w:val="22"/>
                <w:szCs w:val="22"/>
              </w:rPr>
              <w:t>Требования к выполнению работ Субподрядной организацией</w:t>
            </w:r>
          </w:p>
        </w:tc>
        <w:tc>
          <w:tcPr>
            <w:tcW w:w="2694" w:type="dxa"/>
            <w:vMerge w:val="restart"/>
            <w:vAlign w:val="center"/>
          </w:tcPr>
          <w:p w:rsidR="00946E96" w:rsidRDefault="00E10131">
            <w:pPr>
              <w:widowControl w:val="0"/>
              <w:jc w:val="center"/>
              <w:rPr>
                <w:sz w:val="24"/>
                <w:szCs w:val="24"/>
              </w:rPr>
            </w:pPr>
            <w:r>
              <w:rPr>
                <w:iCs/>
                <w:sz w:val="24"/>
                <w:szCs w:val="24"/>
              </w:rPr>
              <w:t>Участник должен представить в заявке согласие выполнить работы, полностью соответствующую настоящим техническим требованиям, по форме Технического предложения, установленной в Документации о закупке</w:t>
            </w:r>
          </w:p>
          <w:p w:rsidR="00946E96" w:rsidRDefault="00946E96">
            <w:pPr>
              <w:widowControl w:val="0"/>
              <w:jc w:val="center"/>
              <w:rPr>
                <w:b/>
                <w:sz w:val="22"/>
                <w:szCs w:val="22"/>
              </w:rPr>
            </w:pPr>
          </w:p>
        </w:tc>
        <w:tc>
          <w:tcPr>
            <w:tcW w:w="2268" w:type="dxa"/>
            <w:vMerge w:val="restart"/>
            <w:vAlign w:val="center"/>
          </w:tcPr>
          <w:p w:rsidR="00946E96" w:rsidRDefault="00E10131">
            <w:pPr>
              <w:widowControl w:val="0"/>
              <w:spacing w:before="60"/>
              <w:jc w:val="center"/>
              <w:rPr>
                <w:b/>
                <w:sz w:val="22"/>
                <w:szCs w:val="22"/>
              </w:rPr>
            </w:pPr>
            <w:r>
              <w:rPr>
                <w:iCs/>
                <w:sz w:val="24"/>
                <w:szCs w:val="24"/>
              </w:rPr>
              <w:t>-//-</w:t>
            </w:r>
          </w:p>
        </w:tc>
      </w:tr>
      <w:tr w:rsidR="00946E96">
        <w:tc>
          <w:tcPr>
            <w:tcW w:w="708" w:type="dxa"/>
            <w:vAlign w:val="center"/>
          </w:tcPr>
          <w:p w:rsidR="00946E96" w:rsidRDefault="00946E96">
            <w:pPr>
              <w:pStyle w:val="aff0"/>
              <w:widowControl w:val="0"/>
              <w:numPr>
                <w:ilvl w:val="1"/>
                <w:numId w:val="6"/>
              </w:numPr>
              <w:spacing w:before="60" w:after="60"/>
              <w:ind w:left="-117" w:firstLine="142"/>
              <w:jc w:val="center"/>
              <w:rPr>
                <w:b/>
                <w:bCs/>
                <w:sz w:val="22"/>
                <w:szCs w:val="22"/>
              </w:rPr>
            </w:pPr>
          </w:p>
        </w:tc>
        <w:tc>
          <w:tcPr>
            <w:tcW w:w="9498" w:type="dxa"/>
            <w:gridSpan w:val="2"/>
            <w:vAlign w:val="center"/>
          </w:tcPr>
          <w:p w:rsidR="00946E96" w:rsidRDefault="00E10131">
            <w:pPr>
              <w:widowControl w:val="0"/>
              <w:tabs>
                <w:tab w:val="left" w:pos="426"/>
              </w:tabs>
              <w:spacing w:before="60"/>
              <w:jc w:val="both"/>
              <w:rPr>
                <w:iCs/>
                <w:sz w:val="22"/>
                <w:szCs w:val="22"/>
                <w:shd w:val="clear" w:color="auto" w:fill="FFFF99"/>
              </w:rPr>
            </w:pPr>
            <w:r>
              <w:rPr>
                <w:b/>
                <w:sz w:val="22"/>
                <w:szCs w:val="22"/>
              </w:rPr>
              <w:t xml:space="preserve">Общие требования к выполнению работ </w:t>
            </w:r>
          </w:p>
        </w:tc>
        <w:tc>
          <w:tcPr>
            <w:tcW w:w="2694" w:type="dxa"/>
            <w:vMerge/>
            <w:vAlign w:val="center"/>
          </w:tcPr>
          <w:p w:rsidR="00946E96" w:rsidRDefault="00946E96">
            <w:pPr>
              <w:widowControl w:val="0"/>
              <w:spacing w:before="20"/>
              <w:jc w:val="both"/>
              <w:rPr>
                <w:b/>
                <w:sz w:val="22"/>
                <w:szCs w:val="22"/>
              </w:rPr>
            </w:pPr>
          </w:p>
        </w:tc>
        <w:tc>
          <w:tcPr>
            <w:tcW w:w="2268" w:type="dxa"/>
            <w:vMerge/>
            <w:vAlign w:val="center"/>
          </w:tcPr>
          <w:p w:rsidR="00946E96" w:rsidRDefault="00946E96">
            <w:pPr>
              <w:widowControl w:val="0"/>
              <w:spacing w:before="20"/>
              <w:jc w:val="center"/>
              <w:rPr>
                <w:b/>
                <w:sz w:val="22"/>
                <w:szCs w:val="22"/>
              </w:rPr>
            </w:pPr>
          </w:p>
        </w:tc>
      </w:tr>
      <w:tr w:rsidR="00946E96">
        <w:tc>
          <w:tcPr>
            <w:tcW w:w="708" w:type="dxa"/>
          </w:tcPr>
          <w:p w:rsidR="00946E96" w:rsidRDefault="00946E96">
            <w:pPr>
              <w:pStyle w:val="aff0"/>
              <w:widowControl w:val="0"/>
              <w:numPr>
                <w:ilvl w:val="2"/>
                <w:numId w:val="6"/>
              </w:numPr>
              <w:spacing w:before="60" w:after="60"/>
              <w:ind w:hanging="1199"/>
              <w:jc w:val="center"/>
              <w:rPr>
                <w:sz w:val="22"/>
                <w:szCs w:val="22"/>
              </w:rPr>
            </w:pPr>
          </w:p>
        </w:tc>
        <w:tc>
          <w:tcPr>
            <w:tcW w:w="2695" w:type="dxa"/>
            <w:shd w:val="clear" w:color="auto" w:fill="auto"/>
          </w:tcPr>
          <w:p w:rsidR="00946E96" w:rsidRDefault="00E10131">
            <w:pPr>
              <w:widowControl w:val="0"/>
              <w:jc w:val="both"/>
              <w:rPr>
                <w:sz w:val="22"/>
                <w:szCs w:val="22"/>
              </w:rPr>
            </w:pPr>
            <w:r>
              <w:rPr>
                <w:iCs/>
                <w:sz w:val="22"/>
                <w:szCs w:val="22"/>
              </w:rPr>
              <w:t>Соблюдение при выполнении работ норм и правил нормативно-технических документов</w:t>
            </w:r>
          </w:p>
        </w:tc>
        <w:tc>
          <w:tcPr>
            <w:tcW w:w="6803" w:type="dxa"/>
            <w:shd w:val="clear" w:color="auto" w:fill="auto"/>
          </w:tcPr>
          <w:p w:rsidR="00946E96" w:rsidRDefault="00E10131">
            <w:pPr>
              <w:widowControl w:val="0"/>
              <w:ind w:firstLine="453"/>
              <w:jc w:val="both"/>
              <w:rPr>
                <w:sz w:val="22"/>
                <w:szCs w:val="22"/>
              </w:rPr>
            </w:pPr>
            <w:r>
              <w:rPr>
                <w:sz w:val="22"/>
                <w:szCs w:val="22"/>
              </w:rPr>
              <w:t>При выполнении работ Субподрядчик должен руководствоваться следующими национальными, отраслевыми и корпоративными нормативно-техническими документами (НТД):</w:t>
            </w:r>
          </w:p>
          <w:p w:rsidR="00946E96" w:rsidRDefault="00E10131">
            <w:pPr>
              <w:pStyle w:val="aff0"/>
              <w:widowControl w:val="0"/>
              <w:numPr>
                <w:ilvl w:val="0"/>
                <w:numId w:val="15"/>
              </w:numPr>
              <w:ind w:left="28" w:firstLine="426"/>
              <w:jc w:val="both"/>
              <w:rPr>
                <w:sz w:val="22"/>
                <w:szCs w:val="22"/>
              </w:rPr>
            </w:pPr>
            <w:r>
              <w:rPr>
                <w:sz w:val="22"/>
                <w:szCs w:val="22"/>
              </w:rPr>
              <w:t>Правилами технической эксплуатации электрических станций и сетей Российской Федерации. (утв. приказом Минэнерго Российской Федерации от 04.10.2022 №1070);</w:t>
            </w:r>
          </w:p>
          <w:p w:rsidR="00946E96" w:rsidRDefault="00E10131">
            <w:pPr>
              <w:pStyle w:val="aff0"/>
              <w:widowControl w:val="0"/>
              <w:numPr>
                <w:ilvl w:val="0"/>
                <w:numId w:val="15"/>
              </w:numPr>
              <w:ind w:left="28" w:firstLine="426"/>
              <w:jc w:val="both"/>
              <w:rPr>
                <w:sz w:val="22"/>
                <w:szCs w:val="22"/>
              </w:rPr>
            </w:pPr>
            <w:r>
              <w:rPr>
                <w:sz w:val="22"/>
                <w:szCs w:val="22"/>
              </w:rPr>
              <w:t>СТО РусГидро 02.01.62-2021 «Гидроэлектростанции. Ремонт и техническое обслуживание оборудования, зданий и сооружений. Организация производственных процессов. Нормы и требования» (далее - СТО 02.01.62-2021).</w:t>
            </w:r>
          </w:p>
          <w:p w:rsidR="00946E96" w:rsidRDefault="00E10131">
            <w:pPr>
              <w:pStyle w:val="aff0"/>
              <w:widowControl w:val="0"/>
              <w:numPr>
                <w:ilvl w:val="0"/>
                <w:numId w:val="15"/>
              </w:numPr>
              <w:ind w:left="28" w:firstLine="426"/>
              <w:jc w:val="both"/>
              <w:rPr>
                <w:sz w:val="22"/>
                <w:szCs w:val="22"/>
              </w:rPr>
            </w:pPr>
            <w:r>
              <w:rPr>
                <w:sz w:val="22"/>
                <w:szCs w:val="22"/>
              </w:rPr>
              <w:t>СО 34.04.181-2003 «Правила организации технического обслуживания и ремонта оборудования, зданий и сооружений электростанций и сетей».</w:t>
            </w:r>
          </w:p>
          <w:p w:rsidR="00946E96" w:rsidRDefault="00E10131">
            <w:pPr>
              <w:widowControl w:val="0"/>
              <w:numPr>
                <w:ilvl w:val="0"/>
                <w:numId w:val="10"/>
              </w:numPr>
              <w:ind w:left="28" w:firstLine="426"/>
              <w:jc w:val="both"/>
              <w:rPr>
                <w:sz w:val="22"/>
                <w:szCs w:val="22"/>
              </w:rPr>
            </w:pPr>
            <w:r>
              <w:rPr>
                <w:sz w:val="22"/>
                <w:szCs w:val="22"/>
              </w:rPr>
              <w:t>Федеральный закон «О промышленной безопасности опасных производственных объектов» от 21.07.97 №116-ФЗ (ред. от 04.11.2022).</w:t>
            </w:r>
          </w:p>
          <w:p w:rsidR="00946E96" w:rsidRDefault="00E10131">
            <w:pPr>
              <w:widowControl w:val="0"/>
              <w:numPr>
                <w:ilvl w:val="0"/>
                <w:numId w:val="10"/>
              </w:numPr>
              <w:ind w:left="28" w:firstLine="426"/>
              <w:jc w:val="both"/>
              <w:rPr>
                <w:sz w:val="22"/>
                <w:szCs w:val="22"/>
              </w:rPr>
            </w:pPr>
            <w:r>
              <w:rPr>
                <w:sz w:val="22"/>
                <w:szCs w:val="22"/>
              </w:rPr>
              <w:t>СНиП 12-03-2001</w:t>
            </w:r>
            <w:r>
              <w:rPr>
                <w:sz w:val="22"/>
                <w:szCs w:val="22"/>
              </w:rPr>
              <w:tab/>
              <w:t>Безопасность труда в строительстве. Часть 1. Общие требования.</w:t>
            </w:r>
          </w:p>
          <w:p w:rsidR="00946E96" w:rsidRDefault="00E10131">
            <w:pPr>
              <w:widowControl w:val="0"/>
              <w:numPr>
                <w:ilvl w:val="0"/>
                <w:numId w:val="10"/>
              </w:numPr>
              <w:ind w:left="28" w:firstLine="426"/>
              <w:jc w:val="both"/>
              <w:rPr>
                <w:sz w:val="22"/>
                <w:szCs w:val="22"/>
              </w:rPr>
            </w:pPr>
            <w:r>
              <w:rPr>
                <w:sz w:val="22"/>
                <w:szCs w:val="22"/>
              </w:rPr>
              <w:t>СНиП 12-04-2002</w:t>
            </w:r>
            <w:r>
              <w:rPr>
                <w:sz w:val="22"/>
                <w:szCs w:val="22"/>
              </w:rPr>
              <w:tab/>
              <w:t>Безопасность труда в строительстве. Часть 2. Строительное производство.</w:t>
            </w:r>
          </w:p>
          <w:p w:rsidR="00946E96" w:rsidRDefault="00E10131">
            <w:pPr>
              <w:widowControl w:val="0"/>
              <w:numPr>
                <w:ilvl w:val="0"/>
                <w:numId w:val="10"/>
              </w:numPr>
              <w:ind w:left="28" w:firstLine="426"/>
              <w:jc w:val="both"/>
              <w:rPr>
                <w:sz w:val="22"/>
                <w:szCs w:val="22"/>
              </w:rPr>
            </w:pPr>
            <w:r>
              <w:rPr>
                <w:sz w:val="22"/>
                <w:szCs w:val="22"/>
              </w:rPr>
              <w:lastRenderedPageBreak/>
              <w:t>РД 153-34.0-03.301-00</w:t>
            </w:r>
            <w:r>
              <w:rPr>
                <w:sz w:val="22"/>
                <w:szCs w:val="22"/>
              </w:rPr>
              <w:tab/>
              <w:t>Правила пожарной безопасности для энергетических предприятий.</w:t>
            </w:r>
          </w:p>
          <w:p w:rsidR="00946E96" w:rsidRDefault="00E10131">
            <w:pPr>
              <w:widowControl w:val="0"/>
              <w:numPr>
                <w:ilvl w:val="0"/>
                <w:numId w:val="10"/>
              </w:numPr>
              <w:tabs>
                <w:tab w:val="left" w:pos="781"/>
              </w:tabs>
              <w:ind w:left="28" w:firstLine="426"/>
              <w:jc w:val="both"/>
              <w:rPr>
                <w:sz w:val="22"/>
                <w:szCs w:val="22"/>
              </w:rPr>
            </w:pPr>
            <w:r>
              <w:rPr>
                <w:sz w:val="22"/>
                <w:szCs w:val="22"/>
              </w:rPr>
              <w:t>Правила по охране труда при работе на высоте (утв. приказом Министерства труда и социальной защиты Российской Федерации от 16.11.2020 № 782н);</w:t>
            </w:r>
          </w:p>
          <w:p w:rsidR="00946E96" w:rsidRDefault="00E10131">
            <w:pPr>
              <w:widowControl w:val="0"/>
              <w:numPr>
                <w:ilvl w:val="0"/>
                <w:numId w:val="10"/>
              </w:numPr>
              <w:tabs>
                <w:tab w:val="left" w:pos="781"/>
              </w:tabs>
              <w:ind w:left="28" w:firstLine="426"/>
              <w:jc w:val="both"/>
              <w:rPr>
                <w:sz w:val="22"/>
                <w:szCs w:val="22"/>
              </w:rPr>
            </w:pPr>
            <w:r>
              <w:rPr>
                <w:sz w:val="22"/>
                <w:szCs w:val="22"/>
              </w:rPr>
              <w:t>Правила по охране труда при работе с инструментом и приспособлениями (утв. приказом Министерства труда и социальной защиты Российской Федерации от 27.11.2020 № 835н);</w:t>
            </w:r>
          </w:p>
          <w:p w:rsidR="00946E96" w:rsidRDefault="00E10131">
            <w:pPr>
              <w:widowControl w:val="0"/>
              <w:numPr>
                <w:ilvl w:val="0"/>
                <w:numId w:val="10"/>
              </w:numPr>
              <w:tabs>
                <w:tab w:val="left" w:pos="781"/>
              </w:tabs>
              <w:ind w:left="28" w:firstLine="426"/>
              <w:jc w:val="both"/>
              <w:rPr>
                <w:sz w:val="22"/>
                <w:szCs w:val="22"/>
              </w:rPr>
            </w:pPr>
            <w:r>
              <w:rPr>
                <w:sz w:val="22"/>
                <w:szCs w:val="22"/>
              </w:rPr>
              <w:t>Правила по охране труда при погрузочно-разгрузочных работах и размещении грузов (утверждены приказом Минтруда и социальной защиты РФ от 28.10.2020г. № 753н);</w:t>
            </w:r>
          </w:p>
          <w:p w:rsidR="00946E96" w:rsidRDefault="00E10131">
            <w:pPr>
              <w:widowControl w:val="0"/>
              <w:numPr>
                <w:ilvl w:val="0"/>
                <w:numId w:val="10"/>
              </w:numPr>
              <w:tabs>
                <w:tab w:val="left" w:pos="781"/>
              </w:tabs>
              <w:ind w:left="28" w:firstLine="426"/>
              <w:jc w:val="both"/>
              <w:rPr>
                <w:sz w:val="22"/>
                <w:szCs w:val="22"/>
              </w:rPr>
            </w:pPr>
            <w:r>
              <w:rPr>
                <w:sz w:val="22"/>
                <w:szCs w:val="22"/>
              </w:rPr>
              <w:t>Правила по охране труда при выполнении электросварочных и газосварочных работ (Приказ от 11.12.2020 г. N 884н);</w:t>
            </w:r>
          </w:p>
          <w:p w:rsidR="00946E96" w:rsidRDefault="00E10131">
            <w:pPr>
              <w:pStyle w:val="aff0"/>
              <w:widowControl w:val="0"/>
              <w:numPr>
                <w:ilvl w:val="0"/>
                <w:numId w:val="14"/>
              </w:numPr>
              <w:ind w:left="28" w:firstLine="426"/>
              <w:jc w:val="both"/>
              <w:rPr>
                <w:sz w:val="22"/>
                <w:szCs w:val="22"/>
              </w:rPr>
            </w:pPr>
            <w:r>
              <w:rPr>
                <w:sz w:val="22"/>
                <w:szCs w:val="22"/>
              </w:rPr>
              <w:t>Федеральный закон от 10.01.2002 № 7-ФЗ «Об охране окружающей среды»;</w:t>
            </w:r>
          </w:p>
          <w:p w:rsidR="00946E96" w:rsidRDefault="00E10131">
            <w:pPr>
              <w:pStyle w:val="aff0"/>
              <w:widowControl w:val="0"/>
              <w:numPr>
                <w:ilvl w:val="0"/>
                <w:numId w:val="14"/>
              </w:numPr>
              <w:ind w:left="28" w:firstLine="426"/>
              <w:jc w:val="both"/>
              <w:rPr>
                <w:sz w:val="22"/>
                <w:szCs w:val="22"/>
              </w:rPr>
            </w:pPr>
            <w:r>
              <w:rPr>
                <w:sz w:val="22"/>
                <w:szCs w:val="22"/>
              </w:rPr>
              <w:t>Постановлением Правительства Российской Федерации от 05.05.2012 № 458 «Об утверждении Правил по обеспечению безопасности и антитеррористической защищённости объектов топливно-энергетического комплекса».</w:t>
            </w:r>
          </w:p>
          <w:p w:rsidR="00946E96" w:rsidRDefault="00946E96">
            <w:pPr>
              <w:pStyle w:val="aff0"/>
              <w:widowControl w:val="0"/>
              <w:ind w:left="28" w:firstLine="426"/>
              <w:jc w:val="both"/>
              <w:rPr>
                <w:sz w:val="22"/>
                <w:szCs w:val="22"/>
              </w:rPr>
            </w:pPr>
          </w:p>
        </w:tc>
        <w:tc>
          <w:tcPr>
            <w:tcW w:w="2694" w:type="dxa"/>
            <w:vMerge/>
          </w:tcPr>
          <w:p w:rsidR="00946E96" w:rsidRDefault="00946E96">
            <w:pPr>
              <w:widowControl w:val="0"/>
              <w:spacing w:before="20"/>
              <w:jc w:val="both"/>
              <w:rPr>
                <w:sz w:val="22"/>
                <w:szCs w:val="22"/>
              </w:rPr>
            </w:pPr>
          </w:p>
        </w:tc>
        <w:tc>
          <w:tcPr>
            <w:tcW w:w="2268" w:type="dxa"/>
            <w:vMerge/>
            <w:vAlign w:val="center"/>
          </w:tcPr>
          <w:p w:rsidR="00946E96" w:rsidRDefault="00946E96">
            <w:pPr>
              <w:widowControl w:val="0"/>
              <w:spacing w:before="20"/>
              <w:jc w:val="center"/>
              <w:rPr>
                <w:sz w:val="22"/>
                <w:szCs w:val="22"/>
              </w:rPr>
            </w:pPr>
          </w:p>
        </w:tc>
      </w:tr>
      <w:tr w:rsidR="00946E96">
        <w:tc>
          <w:tcPr>
            <w:tcW w:w="708" w:type="dxa"/>
          </w:tcPr>
          <w:p w:rsidR="00946E96" w:rsidRDefault="00946E96">
            <w:pPr>
              <w:pStyle w:val="aff0"/>
              <w:widowControl w:val="0"/>
              <w:numPr>
                <w:ilvl w:val="1"/>
                <w:numId w:val="6"/>
              </w:numPr>
              <w:spacing w:before="60" w:after="60"/>
              <w:ind w:left="-117" w:firstLine="142"/>
              <w:jc w:val="center"/>
              <w:rPr>
                <w:sz w:val="22"/>
                <w:szCs w:val="22"/>
              </w:rPr>
            </w:pPr>
          </w:p>
        </w:tc>
        <w:tc>
          <w:tcPr>
            <w:tcW w:w="9498" w:type="dxa"/>
            <w:gridSpan w:val="2"/>
          </w:tcPr>
          <w:p w:rsidR="00946E96" w:rsidRDefault="00E10131">
            <w:pPr>
              <w:widowControl w:val="0"/>
              <w:spacing w:before="60"/>
              <w:rPr>
                <w:b/>
                <w:sz w:val="22"/>
                <w:szCs w:val="22"/>
              </w:rPr>
            </w:pPr>
            <w:r>
              <w:rPr>
                <w:b/>
                <w:sz w:val="22"/>
                <w:szCs w:val="22"/>
              </w:rPr>
              <w:t xml:space="preserve">Требования к организации работ </w:t>
            </w:r>
          </w:p>
        </w:tc>
        <w:tc>
          <w:tcPr>
            <w:tcW w:w="2694" w:type="dxa"/>
            <w:vMerge/>
          </w:tcPr>
          <w:p w:rsidR="00946E96" w:rsidRDefault="00946E96">
            <w:pPr>
              <w:widowControl w:val="0"/>
              <w:spacing w:before="20"/>
              <w:jc w:val="both"/>
              <w:rPr>
                <w:b/>
                <w:sz w:val="22"/>
                <w:szCs w:val="22"/>
              </w:rPr>
            </w:pPr>
          </w:p>
        </w:tc>
        <w:tc>
          <w:tcPr>
            <w:tcW w:w="2268" w:type="dxa"/>
            <w:vMerge/>
          </w:tcPr>
          <w:p w:rsidR="00946E96" w:rsidRDefault="00946E96">
            <w:pPr>
              <w:widowControl w:val="0"/>
              <w:spacing w:before="20"/>
              <w:jc w:val="center"/>
              <w:rPr>
                <w:b/>
                <w:sz w:val="22"/>
                <w:szCs w:val="22"/>
              </w:rPr>
            </w:pPr>
          </w:p>
        </w:tc>
      </w:tr>
      <w:tr w:rsidR="00946E96">
        <w:tc>
          <w:tcPr>
            <w:tcW w:w="708" w:type="dxa"/>
          </w:tcPr>
          <w:p w:rsidR="00946E96" w:rsidRDefault="00946E96">
            <w:pPr>
              <w:pStyle w:val="aff0"/>
              <w:widowControl w:val="0"/>
              <w:numPr>
                <w:ilvl w:val="2"/>
                <w:numId w:val="6"/>
              </w:numPr>
              <w:spacing w:before="60" w:after="60"/>
              <w:ind w:hanging="1199"/>
              <w:jc w:val="center"/>
              <w:rPr>
                <w:sz w:val="22"/>
                <w:szCs w:val="22"/>
              </w:rPr>
            </w:pPr>
          </w:p>
        </w:tc>
        <w:tc>
          <w:tcPr>
            <w:tcW w:w="2695" w:type="dxa"/>
          </w:tcPr>
          <w:p w:rsidR="00946E96" w:rsidRDefault="00E10131">
            <w:pPr>
              <w:widowControl w:val="0"/>
              <w:tabs>
                <w:tab w:val="left" w:pos="426"/>
              </w:tabs>
              <w:spacing w:before="60"/>
              <w:rPr>
                <w:iCs/>
                <w:sz w:val="22"/>
                <w:szCs w:val="22"/>
              </w:rPr>
            </w:pPr>
            <w:r>
              <w:rPr>
                <w:iCs/>
                <w:sz w:val="22"/>
                <w:szCs w:val="22"/>
              </w:rPr>
              <w:t>Организационно-технические мероприятия по допуску персонала Субподрядчика</w:t>
            </w:r>
          </w:p>
        </w:tc>
        <w:tc>
          <w:tcPr>
            <w:tcW w:w="6803" w:type="dxa"/>
            <w:shd w:val="clear" w:color="auto" w:fill="auto"/>
          </w:tcPr>
          <w:p w:rsidR="00946E96" w:rsidRDefault="00E10131">
            <w:pPr>
              <w:pStyle w:val="aff0"/>
              <w:widowControl w:val="0"/>
              <w:numPr>
                <w:ilvl w:val="0"/>
                <w:numId w:val="31"/>
              </w:numPr>
              <w:ind w:left="0" w:firstLine="301"/>
              <w:jc w:val="both"/>
              <w:rPr>
                <w:sz w:val="22"/>
                <w:szCs w:val="22"/>
              </w:rPr>
            </w:pPr>
            <w:r>
              <w:rPr>
                <w:sz w:val="22"/>
                <w:szCs w:val="22"/>
              </w:rPr>
              <w:t>До начала проведения работ в рамках исполнения договора после его заключения, Субподрядчик, письмом на имя Генерального подрядчика, сообщает состав бригады для допуска персонала на объекты Заказчика и выполнения работ.</w:t>
            </w:r>
          </w:p>
          <w:p w:rsidR="00946E96" w:rsidRDefault="00E10131">
            <w:pPr>
              <w:pStyle w:val="aff0"/>
              <w:widowControl w:val="0"/>
              <w:numPr>
                <w:ilvl w:val="0"/>
                <w:numId w:val="31"/>
              </w:numPr>
              <w:ind w:left="0" w:firstLine="301"/>
              <w:jc w:val="both"/>
              <w:rPr>
                <w:sz w:val="22"/>
                <w:szCs w:val="22"/>
              </w:rPr>
            </w:pPr>
            <w:r>
              <w:rPr>
                <w:sz w:val="22"/>
                <w:szCs w:val="22"/>
              </w:rPr>
              <w:t>Необходимые разрешения и документы для выполнения работ должны быть оформлены Субподрядчиком заблаговременно</w:t>
            </w:r>
            <w:r>
              <w:rPr>
                <w:color w:val="FF0000"/>
                <w:sz w:val="22"/>
                <w:szCs w:val="22"/>
              </w:rPr>
              <w:t>.</w:t>
            </w:r>
          </w:p>
          <w:p w:rsidR="00946E96" w:rsidRDefault="00E10131">
            <w:pPr>
              <w:pStyle w:val="aff0"/>
              <w:widowControl w:val="0"/>
              <w:numPr>
                <w:ilvl w:val="0"/>
                <w:numId w:val="31"/>
              </w:numPr>
              <w:ind w:left="0" w:firstLine="301"/>
              <w:jc w:val="both"/>
              <w:rPr>
                <w:sz w:val="22"/>
                <w:szCs w:val="22"/>
              </w:rPr>
            </w:pPr>
            <w:r>
              <w:rPr>
                <w:iCs/>
                <w:sz w:val="22"/>
                <w:szCs w:val="22"/>
              </w:rPr>
              <w:t>Допуск персонала Субподрядчика для выполнения работ должен осуществляться с обязательным оформлением необходимых нарядов-допусков.</w:t>
            </w:r>
          </w:p>
          <w:p w:rsidR="00946E96" w:rsidRDefault="00E10131">
            <w:pPr>
              <w:pStyle w:val="aff0"/>
              <w:widowControl w:val="0"/>
              <w:numPr>
                <w:ilvl w:val="0"/>
                <w:numId w:val="31"/>
              </w:numPr>
              <w:ind w:left="0" w:firstLine="301"/>
              <w:jc w:val="both"/>
              <w:rPr>
                <w:sz w:val="22"/>
                <w:szCs w:val="22"/>
              </w:rPr>
            </w:pPr>
            <w:r>
              <w:rPr>
                <w:sz w:val="22"/>
                <w:szCs w:val="22"/>
              </w:rPr>
              <w:t>Все работы выполняются с соблюдением нарядно-допускной системы в соответствии с Правилами по охране труда при эксплуатации электроустановок и СТО РусГидро 05.02.126-2020 «Правила организации безопасного обслуживания, гидротехнических сооружений, гидросилового и гидромеханического оборудования гидроэлектростанций».</w:t>
            </w:r>
          </w:p>
          <w:p w:rsidR="00946E96" w:rsidRDefault="00E10131">
            <w:pPr>
              <w:pStyle w:val="aff0"/>
              <w:widowControl w:val="0"/>
              <w:numPr>
                <w:ilvl w:val="0"/>
                <w:numId w:val="31"/>
              </w:numPr>
              <w:ind w:left="0" w:firstLine="301"/>
              <w:jc w:val="both"/>
              <w:rPr>
                <w:sz w:val="22"/>
                <w:szCs w:val="22"/>
              </w:rPr>
            </w:pPr>
            <w:r>
              <w:rPr>
                <w:sz w:val="22"/>
                <w:szCs w:val="22"/>
              </w:rPr>
              <w:t xml:space="preserve">Допуск персонала Субподрядчика к выполнению работ в </w:t>
            </w:r>
            <w:r>
              <w:rPr>
                <w:sz w:val="22"/>
                <w:szCs w:val="22"/>
              </w:rPr>
              <w:lastRenderedPageBreak/>
              <w:t>соответствии с требованиями Правил по охране труда при эксплуатации электроустановок (при работе на территории действующих электроустановок), Правил по охране труда при работе на высоте, СТО РусГидро 05.02.126-2020</w:t>
            </w:r>
          </w:p>
          <w:p w:rsidR="00946E96" w:rsidRDefault="00946E96">
            <w:pPr>
              <w:widowControl w:val="0"/>
              <w:jc w:val="both"/>
              <w:rPr>
                <w:sz w:val="22"/>
                <w:szCs w:val="22"/>
              </w:rPr>
            </w:pPr>
          </w:p>
        </w:tc>
        <w:tc>
          <w:tcPr>
            <w:tcW w:w="2694" w:type="dxa"/>
            <w:vMerge/>
          </w:tcPr>
          <w:p w:rsidR="00946E96" w:rsidRDefault="00946E96">
            <w:pPr>
              <w:widowControl w:val="0"/>
              <w:spacing w:before="20"/>
              <w:jc w:val="both"/>
              <w:rPr>
                <w:sz w:val="22"/>
                <w:szCs w:val="22"/>
              </w:rPr>
            </w:pPr>
          </w:p>
        </w:tc>
        <w:tc>
          <w:tcPr>
            <w:tcW w:w="2268" w:type="dxa"/>
            <w:vMerge/>
          </w:tcPr>
          <w:p w:rsidR="00946E96" w:rsidRDefault="00946E96">
            <w:pPr>
              <w:widowControl w:val="0"/>
              <w:spacing w:before="20"/>
              <w:jc w:val="center"/>
              <w:rPr>
                <w:sz w:val="22"/>
                <w:szCs w:val="22"/>
              </w:rPr>
            </w:pPr>
          </w:p>
        </w:tc>
      </w:tr>
      <w:tr w:rsidR="00946E96">
        <w:tc>
          <w:tcPr>
            <w:tcW w:w="708" w:type="dxa"/>
          </w:tcPr>
          <w:p w:rsidR="00946E96" w:rsidRDefault="00946E96">
            <w:pPr>
              <w:pStyle w:val="aff0"/>
              <w:widowControl w:val="0"/>
              <w:numPr>
                <w:ilvl w:val="2"/>
                <w:numId w:val="6"/>
              </w:numPr>
              <w:spacing w:before="60" w:after="60"/>
              <w:ind w:hanging="1199"/>
              <w:jc w:val="center"/>
              <w:rPr>
                <w:sz w:val="22"/>
                <w:szCs w:val="22"/>
              </w:rPr>
            </w:pPr>
          </w:p>
        </w:tc>
        <w:tc>
          <w:tcPr>
            <w:tcW w:w="2695" w:type="dxa"/>
          </w:tcPr>
          <w:p w:rsidR="00946E96" w:rsidRDefault="00E10131">
            <w:pPr>
              <w:widowControl w:val="0"/>
              <w:tabs>
                <w:tab w:val="left" w:pos="426"/>
              </w:tabs>
              <w:spacing w:before="60"/>
              <w:jc w:val="both"/>
              <w:rPr>
                <w:iCs/>
                <w:sz w:val="22"/>
                <w:szCs w:val="22"/>
              </w:rPr>
            </w:pPr>
            <w:r>
              <w:rPr>
                <w:iCs/>
                <w:sz w:val="22"/>
                <w:szCs w:val="22"/>
              </w:rPr>
              <w:t>Организация производства работ Субподрядной организацией</w:t>
            </w:r>
          </w:p>
        </w:tc>
        <w:tc>
          <w:tcPr>
            <w:tcW w:w="6803" w:type="dxa"/>
            <w:shd w:val="clear" w:color="auto" w:fill="auto"/>
          </w:tcPr>
          <w:p w:rsidR="00946E96" w:rsidRDefault="00E10131">
            <w:pPr>
              <w:pStyle w:val="aff0"/>
              <w:widowControl w:val="0"/>
              <w:numPr>
                <w:ilvl w:val="0"/>
                <w:numId w:val="30"/>
              </w:numPr>
              <w:tabs>
                <w:tab w:val="left" w:pos="892"/>
              </w:tabs>
              <w:ind w:left="0" w:firstLine="467"/>
              <w:jc w:val="both"/>
              <w:rPr>
                <w:sz w:val="22"/>
                <w:szCs w:val="22"/>
              </w:rPr>
            </w:pPr>
            <w:r>
              <w:rPr>
                <w:sz w:val="22"/>
                <w:szCs w:val="22"/>
              </w:rPr>
              <w:t>Закупка материалов Субподрядчиком в соответствии с ведомостями объемов работ (Приложение №1 к ТТ), транспортировка и доставка материалов на место проведения работ.</w:t>
            </w:r>
          </w:p>
          <w:p w:rsidR="00946E96" w:rsidRDefault="00E10131">
            <w:pPr>
              <w:pStyle w:val="aff0"/>
              <w:widowControl w:val="0"/>
              <w:numPr>
                <w:ilvl w:val="0"/>
                <w:numId w:val="30"/>
              </w:numPr>
              <w:tabs>
                <w:tab w:val="left" w:pos="892"/>
              </w:tabs>
              <w:ind w:left="0" w:firstLine="467"/>
              <w:jc w:val="both"/>
              <w:rPr>
                <w:sz w:val="22"/>
                <w:szCs w:val="22"/>
              </w:rPr>
            </w:pPr>
            <w:r>
              <w:rPr>
                <w:sz w:val="22"/>
                <w:szCs w:val="22"/>
              </w:rPr>
              <w:t>Разработка, согласование с Генеральным подрядчиком проекта производства работ (далее-ППР).</w:t>
            </w:r>
          </w:p>
          <w:p w:rsidR="00946E96" w:rsidRDefault="00E10131">
            <w:pPr>
              <w:pStyle w:val="aff0"/>
              <w:widowControl w:val="0"/>
              <w:numPr>
                <w:ilvl w:val="0"/>
                <w:numId w:val="30"/>
              </w:numPr>
              <w:tabs>
                <w:tab w:val="left" w:pos="892"/>
              </w:tabs>
              <w:ind w:left="0" w:firstLine="467"/>
              <w:jc w:val="both"/>
              <w:rPr>
                <w:sz w:val="22"/>
                <w:szCs w:val="22"/>
              </w:rPr>
            </w:pPr>
            <w:r>
              <w:rPr>
                <w:sz w:val="22"/>
                <w:szCs w:val="22"/>
              </w:rPr>
              <w:t>Выполнение работ согласно ведомостей объемов работ (Приложение № 1 к ТТ).</w:t>
            </w:r>
          </w:p>
          <w:p w:rsidR="00946E96" w:rsidRDefault="00E10131">
            <w:pPr>
              <w:pStyle w:val="aff0"/>
              <w:widowControl w:val="0"/>
              <w:numPr>
                <w:ilvl w:val="1"/>
                <w:numId w:val="30"/>
              </w:numPr>
              <w:tabs>
                <w:tab w:val="left" w:pos="892"/>
              </w:tabs>
              <w:ind w:left="0" w:firstLine="467"/>
              <w:jc w:val="both"/>
              <w:rPr>
                <w:sz w:val="22"/>
                <w:szCs w:val="22"/>
              </w:rPr>
            </w:pPr>
            <w:r>
              <w:rPr>
                <w:sz w:val="22"/>
                <w:szCs w:val="22"/>
              </w:rPr>
              <w:t xml:space="preserve">Выполнение работ по текущему ремонту бетонной поверхности напорного водовода №5, филиала ПАО «РусГидро»-«Загорская ГАЭС» возможно выполнить </w:t>
            </w:r>
            <w:r>
              <w:rPr>
                <w:sz w:val="22"/>
                <w:szCs w:val="22"/>
                <w:u w:val="single"/>
              </w:rPr>
              <w:t xml:space="preserve">только с привлечением промышленных альпинистов (отсутствие подъездных путей, наклонная поверхность). </w:t>
            </w:r>
          </w:p>
          <w:p w:rsidR="00946E96" w:rsidRDefault="00E10131">
            <w:pPr>
              <w:pStyle w:val="aff0"/>
              <w:widowControl w:val="0"/>
              <w:numPr>
                <w:ilvl w:val="0"/>
                <w:numId w:val="30"/>
              </w:numPr>
              <w:tabs>
                <w:tab w:val="left" w:pos="751"/>
                <w:tab w:val="left" w:pos="892"/>
              </w:tabs>
              <w:ind w:left="0" w:firstLine="467"/>
              <w:jc w:val="both"/>
              <w:rPr>
                <w:sz w:val="22"/>
                <w:szCs w:val="22"/>
              </w:rPr>
            </w:pPr>
            <w:r>
              <w:rPr>
                <w:sz w:val="22"/>
                <w:szCs w:val="22"/>
              </w:rPr>
              <w:t>Ведение технической документации в процессе выполнения работ.</w:t>
            </w:r>
          </w:p>
          <w:p w:rsidR="00946E96" w:rsidRDefault="00E10131">
            <w:pPr>
              <w:pStyle w:val="aff0"/>
              <w:widowControl w:val="0"/>
              <w:numPr>
                <w:ilvl w:val="0"/>
                <w:numId w:val="30"/>
              </w:numPr>
              <w:tabs>
                <w:tab w:val="left" w:pos="892"/>
              </w:tabs>
              <w:ind w:left="0" w:firstLine="467"/>
              <w:jc w:val="both"/>
              <w:rPr>
                <w:sz w:val="22"/>
                <w:szCs w:val="22"/>
              </w:rPr>
            </w:pPr>
            <w:r>
              <w:rPr>
                <w:sz w:val="22"/>
                <w:szCs w:val="22"/>
                <w:u w:val="single"/>
              </w:rPr>
              <w:t>Поэтапная сдача</w:t>
            </w:r>
            <w:r>
              <w:rPr>
                <w:sz w:val="22"/>
                <w:szCs w:val="22"/>
              </w:rPr>
              <w:t xml:space="preserve"> выполненных работ комиссии Генеральным подрядчиком в соответствии с графиком выполнения работ.</w:t>
            </w:r>
          </w:p>
          <w:p w:rsidR="00946E96" w:rsidRDefault="00E10131">
            <w:pPr>
              <w:pStyle w:val="aff0"/>
              <w:widowControl w:val="0"/>
              <w:numPr>
                <w:ilvl w:val="0"/>
                <w:numId w:val="30"/>
              </w:numPr>
              <w:tabs>
                <w:tab w:val="left" w:pos="892"/>
              </w:tabs>
              <w:ind w:left="0" w:firstLine="467"/>
              <w:jc w:val="both"/>
              <w:rPr>
                <w:sz w:val="22"/>
                <w:szCs w:val="22"/>
              </w:rPr>
            </w:pPr>
            <w:r>
              <w:rPr>
                <w:sz w:val="22"/>
                <w:szCs w:val="22"/>
              </w:rPr>
              <w:t>Сдача в эксплуатацию отремонтированных сооружений.</w:t>
            </w:r>
          </w:p>
          <w:p w:rsidR="00946E96" w:rsidRDefault="00E10131">
            <w:pPr>
              <w:pStyle w:val="aff0"/>
              <w:widowControl w:val="0"/>
              <w:numPr>
                <w:ilvl w:val="0"/>
                <w:numId w:val="30"/>
              </w:numPr>
              <w:tabs>
                <w:tab w:val="left" w:pos="892"/>
              </w:tabs>
              <w:ind w:left="0" w:firstLine="467"/>
              <w:jc w:val="both"/>
              <w:rPr>
                <w:sz w:val="22"/>
                <w:szCs w:val="22"/>
              </w:rPr>
            </w:pPr>
            <w:r>
              <w:rPr>
                <w:sz w:val="22"/>
                <w:szCs w:val="22"/>
              </w:rPr>
              <w:t>Образовавшиеся в процессе выполнения работ отходы Субподрядчик временно накапливает в месте производства работ в соответствии с санитарными требованиями и требованиями в области охраны окружающей среды к накоплению отходов, установленными законодательством Российской Федерации, а также требованиями, установленными локальной нормативной документацией в области обращения с отходами Заказчика (инструкциями, положениями и др.).</w:t>
            </w:r>
          </w:p>
          <w:p w:rsidR="00946E96" w:rsidRDefault="00E10131">
            <w:pPr>
              <w:pStyle w:val="aff0"/>
              <w:widowControl w:val="0"/>
              <w:numPr>
                <w:ilvl w:val="0"/>
                <w:numId w:val="30"/>
              </w:numPr>
              <w:tabs>
                <w:tab w:val="left" w:pos="892"/>
              </w:tabs>
              <w:ind w:left="0" w:firstLine="467"/>
              <w:jc w:val="both"/>
              <w:rPr>
                <w:sz w:val="22"/>
                <w:szCs w:val="22"/>
              </w:rPr>
            </w:pPr>
            <w:r>
              <w:rPr>
                <w:sz w:val="22"/>
                <w:szCs w:val="22"/>
              </w:rPr>
              <w:t>Образовавшиеся в процессе производства работ отходы, подлежащие передачи специализированным организациям для обезвреживания и утилизации (металлический лом, отработанные технические масла и др.) являются собственностью Заказчика и подлежат удалению самим Заказчиком.</w:t>
            </w:r>
          </w:p>
          <w:p w:rsidR="00946E96" w:rsidRDefault="00E10131">
            <w:pPr>
              <w:pStyle w:val="aff0"/>
              <w:widowControl w:val="0"/>
              <w:numPr>
                <w:ilvl w:val="0"/>
                <w:numId w:val="30"/>
              </w:numPr>
              <w:tabs>
                <w:tab w:val="left" w:pos="892"/>
              </w:tabs>
              <w:ind w:left="0" w:firstLine="467"/>
              <w:jc w:val="both"/>
              <w:rPr>
                <w:sz w:val="22"/>
                <w:szCs w:val="22"/>
              </w:rPr>
            </w:pPr>
            <w:r>
              <w:rPr>
                <w:sz w:val="22"/>
                <w:szCs w:val="22"/>
              </w:rPr>
              <w:t xml:space="preserve">Отходы, образующиеся в результате деятельности Субподрядчика, не связанной с исполнением работ, являются собственностью Субподрядчика. Деятельность по обращению с такими отходами, а также связанная с этим ответственность, является </w:t>
            </w:r>
            <w:r>
              <w:rPr>
                <w:sz w:val="22"/>
                <w:szCs w:val="22"/>
              </w:rPr>
              <w:lastRenderedPageBreak/>
              <w:t>обязанностью Субподрядчика.</w:t>
            </w:r>
          </w:p>
          <w:p w:rsidR="00946E96" w:rsidRDefault="00E10131">
            <w:pPr>
              <w:pStyle w:val="aff0"/>
              <w:widowControl w:val="0"/>
              <w:numPr>
                <w:ilvl w:val="0"/>
                <w:numId w:val="30"/>
              </w:numPr>
              <w:tabs>
                <w:tab w:val="left" w:pos="892"/>
              </w:tabs>
              <w:ind w:left="0" w:firstLine="467"/>
              <w:jc w:val="both"/>
              <w:rPr>
                <w:sz w:val="22"/>
                <w:szCs w:val="22"/>
              </w:rPr>
            </w:pPr>
            <w:r>
              <w:rPr>
                <w:sz w:val="22"/>
                <w:szCs w:val="22"/>
              </w:rPr>
              <w:t>Субподрядчик обеспечивает своевременное удаление образовавшихся в процессе производства работ отходов из мест накопления отходов на территории Заказчика на объекты размещения/захоронения отходов, за исключением отходов, подлежащих обезвреживанию и утилизации, в п.9 настоящего раздела.</w:t>
            </w:r>
          </w:p>
          <w:p w:rsidR="00946E96" w:rsidRDefault="00E10131">
            <w:pPr>
              <w:pStyle w:val="aff0"/>
              <w:widowControl w:val="0"/>
              <w:numPr>
                <w:ilvl w:val="0"/>
                <w:numId w:val="30"/>
              </w:numPr>
              <w:tabs>
                <w:tab w:val="left" w:pos="892"/>
              </w:tabs>
              <w:ind w:left="0" w:firstLine="467"/>
              <w:jc w:val="both"/>
              <w:rPr>
                <w:sz w:val="22"/>
                <w:szCs w:val="22"/>
              </w:rPr>
            </w:pPr>
            <w:r>
              <w:rPr>
                <w:sz w:val="22"/>
                <w:szCs w:val="22"/>
              </w:rPr>
              <w:t>Персонал Субподрядчика обеспечивает поддержание чистоты в местах производства работ (на рабочих местах), своевременную уборку указанной (выделенной) Генеральным подрядчиком площадки производства работ</w:t>
            </w:r>
          </w:p>
          <w:p w:rsidR="00946E96" w:rsidRDefault="00E10131">
            <w:pPr>
              <w:pStyle w:val="aff0"/>
              <w:widowControl w:val="0"/>
              <w:numPr>
                <w:ilvl w:val="0"/>
                <w:numId w:val="30"/>
              </w:numPr>
              <w:tabs>
                <w:tab w:val="left" w:pos="892"/>
              </w:tabs>
              <w:ind w:left="0" w:firstLine="467"/>
              <w:jc w:val="both"/>
              <w:rPr>
                <w:sz w:val="22"/>
                <w:szCs w:val="22"/>
              </w:rPr>
            </w:pPr>
            <w:r>
              <w:rPr>
                <w:sz w:val="22"/>
                <w:szCs w:val="22"/>
              </w:rPr>
              <w:t>Субподрядчик при выполнении работ обеспечивает соблюдение санитарных требований и требований в области охраны окружающей среды к обращению с отходами, установленных законодательством Российской Федерации законодательства.</w:t>
            </w:r>
          </w:p>
          <w:p w:rsidR="00946E96" w:rsidRDefault="00E10131">
            <w:pPr>
              <w:pStyle w:val="aff0"/>
              <w:widowControl w:val="0"/>
              <w:numPr>
                <w:ilvl w:val="0"/>
                <w:numId w:val="30"/>
              </w:numPr>
              <w:tabs>
                <w:tab w:val="left" w:pos="892"/>
              </w:tabs>
              <w:ind w:left="0" w:firstLine="467"/>
              <w:jc w:val="both"/>
              <w:rPr>
                <w:sz w:val="22"/>
                <w:szCs w:val="22"/>
              </w:rPr>
            </w:pPr>
            <w:r>
              <w:rPr>
                <w:sz w:val="22"/>
                <w:szCs w:val="22"/>
              </w:rPr>
              <w:t xml:space="preserve">Предъявление Объекта ремонта комиссии Генеральным подрядчиком, оформление отчетной ремонтной и исполнительной документации. </w:t>
            </w:r>
          </w:p>
          <w:p w:rsidR="00946E96" w:rsidRDefault="00946E96">
            <w:pPr>
              <w:pStyle w:val="aff0"/>
              <w:widowControl w:val="0"/>
              <w:tabs>
                <w:tab w:val="left" w:pos="892"/>
              </w:tabs>
              <w:ind w:left="467"/>
              <w:jc w:val="both"/>
              <w:rPr>
                <w:sz w:val="22"/>
                <w:szCs w:val="22"/>
              </w:rPr>
            </w:pPr>
          </w:p>
        </w:tc>
        <w:tc>
          <w:tcPr>
            <w:tcW w:w="2694" w:type="dxa"/>
            <w:vMerge/>
          </w:tcPr>
          <w:p w:rsidR="00946E96" w:rsidRDefault="00946E96">
            <w:pPr>
              <w:widowControl w:val="0"/>
              <w:spacing w:before="20"/>
              <w:jc w:val="both"/>
            </w:pPr>
          </w:p>
        </w:tc>
        <w:tc>
          <w:tcPr>
            <w:tcW w:w="2268" w:type="dxa"/>
            <w:vMerge/>
          </w:tcPr>
          <w:p w:rsidR="00946E96" w:rsidRDefault="00946E96">
            <w:pPr>
              <w:widowControl w:val="0"/>
              <w:spacing w:before="20"/>
              <w:jc w:val="center"/>
            </w:pPr>
          </w:p>
        </w:tc>
      </w:tr>
      <w:tr w:rsidR="00946E96">
        <w:tc>
          <w:tcPr>
            <w:tcW w:w="708" w:type="dxa"/>
            <w:vAlign w:val="center"/>
          </w:tcPr>
          <w:p w:rsidR="00946E96" w:rsidRDefault="00946E96">
            <w:pPr>
              <w:pStyle w:val="aff0"/>
              <w:widowControl w:val="0"/>
              <w:numPr>
                <w:ilvl w:val="1"/>
                <w:numId w:val="6"/>
              </w:numPr>
              <w:spacing w:before="60" w:after="60"/>
              <w:ind w:left="-117" w:firstLine="142"/>
              <w:jc w:val="center"/>
              <w:rPr>
                <w:sz w:val="22"/>
                <w:szCs w:val="22"/>
              </w:rPr>
            </w:pPr>
          </w:p>
        </w:tc>
        <w:tc>
          <w:tcPr>
            <w:tcW w:w="9498" w:type="dxa"/>
            <w:gridSpan w:val="2"/>
            <w:vAlign w:val="center"/>
          </w:tcPr>
          <w:p w:rsidR="00946E96" w:rsidRDefault="00E10131">
            <w:pPr>
              <w:widowControl w:val="0"/>
              <w:spacing w:before="60"/>
              <w:rPr>
                <w:b/>
                <w:sz w:val="22"/>
                <w:szCs w:val="22"/>
              </w:rPr>
            </w:pPr>
            <w:r>
              <w:rPr>
                <w:b/>
                <w:sz w:val="22"/>
                <w:szCs w:val="22"/>
              </w:rPr>
              <w:t>Требования к применяемым при выполнении оборудованию, материалам, технологиям, программно-аппаратным средствам</w:t>
            </w:r>
          </w:p>
        </w:tc>
        <w:tc>
          <w:tcPr>
            <w:tcW w:w="2694" w:type="dxa"/>
            <w:vMerge/>
          </w:tcPr>
          <w:p w:rsidR="00946E96" w:rsidRDefault="00946E96">
            <w:pPr>
              <w:widowControl w:val="0"/>
              <w:spacing w:before="20"/>
              <w:jc w:val="both"/>
              <w:rPr>
                <w:b/>
                <w:sz w:val="22"/>
                <w:szCs w:val="22"/>
              </w:rPr>
            </w:pPr>
          </w:p>
        </w:tc>
        <w:tc>
          <w:tcPr>
            <w:tcW w:w="2268" w:type="dxa"/>
            <w:vMerge/>
          </w:tcPr>
          <w:p w:rsidR="00946E96" w:rsidRDefault="00946E96">
            <w:pPr>
              <w:widowControl w:val="0"/>
              <w:spacing w:before="20"/>
              <w:jc w:val="center"/>
              <w:rPr>
                <w:b/>
                <w:sz w:val="22"/>
                <w:szCs w:val="22"/>
              </w:rPr>
            </w:pPr>
          </w:p>
        </w:tc>
      </w:tr>
      <w:tr w:rsidR="00946E96">
        <w:tc>
          <w:tcPr>
            <w:tcW w:w="708" w:type="dxa"/>
            <w:vAlign w:val="center"/>
          </w:tcPr>
          <w:p w:rsidR="00946E96" w:rsidRDefault="00946E96">
            <w:pPr>
              <w:pStyle w:val="aff0"/>
              <w:widowControl w:val="0"/>
              <w:numPr>
                <w:ilvl w:val="2"/>
                <w:numId w:val="6"/>
              </w:numPr>
              <w:spacing w:before="60" w:after="60"/>
              <w:ind w:hanging="1199"/>
              <w:jc w:val="center"/>
              <w:rPr>
                <w:sz w:val="22"/>
                <w:szCs w:val="22"/>
              </w:rPr>
            </w:pPr>
          </w:p>
        </w:tc>
        <w:tc>
          <w:tcPr>
            <w:tcW w:w="2695" w:type="dxa"/>
            <w:vMerge w:val="restart"/>
            <w:shd w:val="clear" w:color="auto" w:fill="auto"/>
          </w:tcPr>
          <w:p w:rsidR="00946E96" w:rsidRDefault="00E10131">
            <w:pPr>
              <w:widowControl w:val="0"/>
              <w:rPr>
                <w:sz w:val="22"/>
                <w:szCs w:val="22"/>
              </w:rPr>
            </w:pPr>
            <w:r>
              <w:rPr>
                <w:sz w:val="22"/>
                <w:szCs w:val="22"/>
              </w:rPr>
              <w:t>Требования к материально - техническому оснащению</w:t>
            </w:r>
          </w:p>
        </w:tc>
        <w:tc>
          <w:tcPr>
            <w:tcW w:w="6803" w:type="dxa"/>
            <w:shd w:val="clear" w:color="auto" w:fill="auto"/>
          </w:tcPr>
          <w:p w:rsidR="00946E96" w:rsidRDefault="00E10131">
            <w:pPr>
              <w:widowControl w:val="0"/>
              <w:jc w:val="both"/>
              <w:rPr>
                <w:sz w:val="22"/>
                <w:szCs w:val="22"/>
              </w:rPr>
            </w:pPr>
            <w:r>
              <w:rPr>
                <w:sz w:val="22"/>
                <w:szCs w:val="22"/>
              </w:rPr>
              <w:t>Все поставляемые и применяемые материалы должны быть новыми и ранее не использованными. Все работы производятся с использованием материалов Субподрядчика.</w:t>
            </w:r>
          </w:p>
          <w:p w:rsidR="00946E96" w:rsidRDefault="00E10131">
            <w:pPr>
              <w:widowControl w:val="0"/>
              <w:jc w:val="both"/>
              <w:rPr>
                <w:sz w:val="22"/>
                <w:szCs w:val="22"/>
              </w:rPr>
            </w:pPr>
            <w:r>
              <w:rPr>
                <w:sz w:val="22"/>
                <w:szCs w:val="22"/>
              </w:rPr>
              <w:t>При производстве ремонтных работ необходимо применять современные строительные материалы и другие установочные изделия российского и/или импортного производства.</w:t>
            </w:r>
          </w:p>
          <w:p w:rsidR="00946E96" w:rsidRDefault="00946E96">
            <w:pPr>
              <w:widowControl w:val="0"/>
              <w:jc w:val="both"/>
              <w:rPr>
                <w:sz w:val="22"/>
                <w:szCs w:val="22"/>
              </w:rPr>
            </w:pPr>
          </w:p>
        </w:tc>
        <w:tc>
          <w:tcPr>
            <w:tcW w:w="2694" w:type="dxa"/>
            <w:vMerge/>
          </w:tcPr>
          <w:p w:rsidR="00946E96" w:rsidRDefault="00946E96">
            <w:pPr>
              <w:widowControl w:val="0"/>
              <w:spacing w:before="20"/>
              <w:jc w:val="both"/>
              <w:rPr>
                <w:sz w:val="22"/>
                <w:szCs w:val="22"/>
              </w:rPr>
            </w:pPr>
          </w:p>
        </w:tc>
        <w:tc>
          <w:tcPr>
            <w:tcW w:w="2268" w:type="dxa"/>
            <w:vMerge/>
          </w:tcPr>
          <w:p w:rsidR="00946E96" w:rsidRDefault="00946E96">
            <w:pPr>
              <w:widowControl w:val="0"/>
              <w:spacing w:before="20"/>
              <w:jc w:val="center"/>
              <w:rPr>
                <w:sz w:val="22"/>
                <w:szCs w:val="22"/>
              </w:rPr>
            </w:pPr>
          </w:p>
        </w:tc>
      </w:tr>
      <w:tr w:rsidR="00946E96">
        <w:tc>
          <w:tcPr>
            <w:tcW w:w="708" w:type="dxa"/>
            <w:vAlign w:val="center"/>
          </w:tcPr>
          <w:p w:rsidR="00946E96" w:rsidRDefault="00946E96">
            <w:pPr>
              <w:pStyle w:val="aff0"/>
              <w:widowControl w:val="0"/>
              <w:numPr>
                <w:ilvl w:val="2"/>
                <w:numId w:val="6"/>
              </w:numPr>
              <w:spacing w:before="60" w:after="60"/>
              <w:ind w:hanging="1199"/>
              <w:jc w:val="center"/>
              <w:rPr>
                <w:sz w:val="22"/>
                <w:szCs w:val="22"/>
              </w:rPr>
            </w:pPr>
          </w:p>
        </w:tc>
        <w:tc>
          <w:tcPr>
            <w:tcW w:w="2695" w:type="dxa"/>
            <w:vMerge/>
            <w:shd w:val="clear" w:color="auto" w:fill="auto"/>
          </w:tcPr>
          <w:p w:rsidR="00946E96" w:rsidRDefault="00946E96">
            <w:pPr>
              <w:pStyle w:val="aff0"/>
              <w:widowControl w:val="0"/>
              <w:ind w:left="0"/>
              <w:jc w:val="both"/>
              <w:rPr>
                <w:sz w:val="22"/>
                <w:szCs w:val="22"/>
              </w:rPr>
            </w:pPr>
          </w:p>
        </w:tc>
        <w:tc>
          <w:tcPr>
            <w:tcW w:w="6803" w:type="dxa"/>
            <w:shd w:val="clear" w:color="auto" w:fill="auto"/>
          </w:tcPr>
          <w:p w:rsidR="00946E96" w:rsidRDefault="00E10131">
            <w:pPr>
              <w:pStyle w:val="aff0"/>
              <w:widowControl w:val="0"/>
              <w:ind w:left="0"/>
              <w:jc w:val="both"/>
              <w:rPr>
                <w:bCs/>
                <w:sz w:val="22"/>
                <w:szCs w:val="22"/>
              </w:rPr>
            </w:pPr>
            <w:r>
              <w:rPr>
                <w:bCs/>
                <w:sz w:val="22"/>
                <w:szCs w:val="22"/>
              </w:rPr>
              <w:t>Наличие у Субподрядчика (на правах собственности или другом законном основании (аренда, лизинг и т.д.)) специальных инструментов, приспособлений и механизмов (строительная техника, грузоподъемные механизмы, приборы, материалы, приспособления, спец инструмент, измерительный инструмент и т.д.), необходимые для выполнения работ.</w:t>
            </w:r>
          </w:p>
          <w:p w:rsidR="00946E96" w:rsidRDefault="00946E96">
            <w:pPr>
              <w:pStyle w:val="aff0"/>
              <w:widowControl w:val="0"/>
              <w:ind w:left="0"/>
              <w:jc w:val="both"/>
              <w:rPr>
                <w:sz w:val="22"/>
                <w:szCs w:val="22"/>
              </w:rPr>
            </w:pPr>
          </w:p>
        </w:tc>
        <w:tc>
          <w:tcPr>
            <w:tcW w:w="2694" w:type="dxa"/>
            <w:vMerge/>
          </w:tcPr>
          <w:p w:rsidR="00946E96" w:rsidRDefault="00946E96">
            <w:pPr>
              <w:widowControl w:val="0"/>
              <w:spacing w:before="20"/>
              <w:jc w:val="both"/>
              <w:rPr>
                <w:bCs/>
                <w:sz w:val="22"/>
                <w:szCs w:val="22"/>
              </w:rPr>
            </w:pPr>
          </w:p>
        </w:tc>
        <w:tc>
          <w:tcPr>
            <w:tcW w:w="2268" w:type="dxa"/>
            <w:vMerge/>
          </w:tcPr>
          <w:p w:rsidR="00946E96" w:rsidRDefault="00946E96">
            <w:pPr>
              <w:widowControl w:val="0"/>
              <w:spacing w:before="20"/>
              <w:jc w:val="center"/>
              <w:rPr>
                <w:bCs/>
                <w:sz w:val="22"/>
                <w:szCs w:val="22"/>
              </w:rPr>
            </w:pPr>
          </w:p>
        </w:tc>
      </w:tr>
      <w:tr w:rsidR="00946E96">
        <w:tc>
          <w:tcPr>
            <w:tcW w:w="708" w:type="dxa"/>
            <w:vAlign w:val="center"/>
          </w:tcPr>
          <w:p w:rsidR="00946E96" w:rsidRDefault="00946E96">
            <w:pPr>
              <w:pStyle w:val="aff0"/>
              <w:widowControl w:val="0"/>
              <w:numPr>
                <w:ilvl w:val="1"/>
                <w:numId w:val="6"/>
              </w:numPr>
              <w:spacing w:before="60" w:after="60"/>
              <w:ind w:left="-117" w:firstLine="142"/>
              <w:jc w:val="center"/>
              <w:rPr>
                <w:sz w:val="22"/>
                <w:szCs w:val="22"/>
              </w:rPr>
            </w:pPr>
          </w:p>
        </w:tc>
        <w:tc>
          <w:tcPr>
            <w:tcW w:w="9498" w:type="dxa"/>
            <w:gridSpan w:val="2"/>
            <w:vAlign w:val="center"/>
          </w:tcPr>
          <w:p w:rsidR="00946E96" w:rsidRDefault="00E10131">
            <w:pPr>
              <w:widowControl w:val="0"/>
              <w:tabs>
                <w:tab w:val="left" w:pos="426"/>
              </w:tabs>
              <w:spacing w:before="60"/>
              <w:rPr>
                <w:b/>
                <w:sz w:val="22"/>
                <w:szCs w:val="22"/>
              </w:rPr>
            </w:pPr>
            <w:r>
              <w:rPr>
                <w:b/>
                <w:sz w:val="22"/>
                <w:szCs w:val="22"/>
              </w:rPr>
              <w:t>Требования к контролю качества работ и материалов</w:t>
            </w:r>
          </w:p>
        </w:tc>
        <w:tc>
          <w:tcPr>
            <w:tcW w:w="2694" w:type="dxa"/>
            <w:vMerge/>
          </w:tcPr>
          <w:p w:rsidR="00946E96" w:rsidRDefault="00946E96">
            <w:pPr>
              <w:widowControl w:val="0"/>
              <w:spacing w:before="20"/>
              <w:jc w:val="both"/>
              <w:rPr>
                <w:b/>
                <w:sz w:val="22"/>
                <w:szCs w:val="22"/>
              </w:rPr>
            </w:pPr>
          </w:p>
        </w:tc>
        <w:tc>
          <w:tcPr>
            <w:tcW w:w="2268" w:type="dxa"/>
            <w:vMerge/>
          </w:tcPr>
          <w:p w:rsidR="00946E96" w:rsidRDefault="00946E96">
            <w:pPr>
              <w:widowControl w:val="0"/>
              <w:spacing w:before="20"/>
              <w:jc w:val="center"/>
              <w:rPr>
                <w:b/>
                <w:sz w:val="22"/>
                <w:szCs w:val="22"/>
              </w:rPr>
            </w:pPr>
          </w:p>
        </w:tc>
      </w:tr>
      <w:tr w:rsidR="00946E96">
        <w:tc>
          <w:tcPr>
            <w:tcW w:w="708" w:type="dxa"/>
          </w:tcPr>
          <w:p w:rsidR="00946E96" w:rsidRDefault="00946E96">
            <w:pPr>
              <w:pStyle w:val="aff0"/>
              <w:widowControl w:val="0"/>
              <w:numPr>
                <w:ilvl w:val="2"/>
                <w:numId w:val="6"/>
              </w:numPr>
              <w:spacing w:before="60" w:after="60"/>
              <w:ind w:hanging="1199"/>
              <w:jc w:val="center"/>
              <w:rPr>
                <w:sz w:val="22"/>
                <w:szCs w:val="22"/>
              </w:rPr>
            </w:pPr>
          </w:p>
        </w:tc>
        <w:tc>
          <w:tcPr>
            <w:tcW w:w="9498" w:type="dxa"/>
            <w:gridSpan w:val="2"/>
          </w:tcPr>
          <w:p w:rsidR="00946E96" w:rsidRDefault="00E10131">
            <w:pPr>
              <w:widowControl w:val="0"/>
              <w:spacing w:after="60"/>
              <w:jc w:val="both"/>
              <w:rPr>
                <w:bCs/>
                <w:sz w:val="22"/>
                <w:szCs w:val="22"/>
              </w:rPr>
            </w:pPr>
            <w:r>
              <w:rPr>
                <w:bCs/>
                <w:sz w:val="22"/>
                <w:szCs w:val="22"/>
              </w:rPr>
              <w:t>Субподрядчик обязан обеспечить:</w:t>
            </w:r>
          </w:p>
          <w:p w:rsidR="00946E96" w:rsidRDefault="00E10131">
            <w:pPr>
              <w:pStyle w:val="aff0"/>
              <w:widowControl w:val="0"/>
              <w:numPr>
                <w:ilvl w:val="0"/>
                <w:numId w:val="16"/>
              </w:numPr>
              <w:spacing w:after="60"/>
              <w:jc w:val="both"/>
              <w:rPr>
                <w:bCs/>
                <w:sz w:val="22"/>
                <w:szCs w:val="22"/>
              </w:rPr>
            </w:pPr>
            <w:r>
              <w:rPr>
                <w:bCs/>
                <w:sz w:val="22"/>
                <w:szCs w:val="22"/>
              </w:rPr>
              <w:t xml:space="preserve">наличие материалов в соответствии с выполняемым объемом работ, транспортировку </w:t>
            </w:r>
            <w:r>
              <w:rPr>
                <w:bCs/>
                <w:sz w:val="22"/>
                <w:szCs w:val="22"/>
              </w:rPr>
              <w:lastRenderedPageBreak/>
              <w:t>и доставку запасных частей и материалов на место проведения работ (страхование и таможенное оформление выполняется при необходимости);</w:t>
            </w:r>
          </w:p>
          <w:p w:rsidR="00946E96" w:rsidRDefault="00E10131">
            <w:pPr>
              <w:pStyle w:val="aff0"/>
              <w:widowControl w:val="0"/>
              <w:numPr>
                <w:ilvl w:val="0"/>
                <w:numId w:val="16"/>
              </w:numPr>
              <w:spacing w:after="60"/>
              <w:jc w:val="both"/>
              <w:rPr>
                <w:bCs/>
                <w:sz w:val="22"/>
                <w:szCs w:val="22"/>
              </w:rPr>
            </w:pPr>
            <w:r>
              <w:rPr>
                <w:bCs/>
                <w:sz w:val="22"/>
                <w:szCs w:val="22"/>
              </w:rPr>
              <w:t>наличие маркировки, сохранность упаковки, наличие и сохранность защитных и окрасочных покрытий и т.п.;</w:t>
            </w:r>
          </w:p>
          <w:p w:rsidR="00946E96" w:rsidRDefault="00E10131">
            <w:pPr>
              <w:pStyle w:val="aff0"/>
              <w:widowControl w:val="0"/>
              <w:numPr>
                <w:ilvl w:val="0"/>
                <w:numId w:val="16"/>
              </w:numPr>
              <w:spacing w:after="60"/>
              <w:jc w:val="both"/>
              <w:rPr>
                <w:bCs/>
                <w:sz w:val="22"/>
                <w:szCs w:val="22"/>
              </w:rPr>
            </w:pPr>
            <w:r>
              <w:rPr>
                <w:bCs/>
                <w:sz w:val="22"/>
                <w:szCs w:val="22"/>
              </w:rPr>
              <w:t>комплектность поставляемых материалов.</w:t>
            </w:r>
          </w:p>
          <w:p w:rsidR="00946E96" w:rsidRDefault="00E10131">
            <w:pPr>
              <w:widowControl w:val="0"/>
              <w:jc w:val="both"/>
              <w:rPr>
                <w:sz w:val="22"/>
                <w:szCs w:val="22"/>
              </w:rPr>
            </w:pPr>
            <w:r>
              <w:rPr>
                <w:sz w:val="22"/>
                <w:szCs w:val="22"/>
              </w:rPr>
              <w:t>Все поставляемые для ремонта материалы должны иметь соответствующие сертификаты, технические паспорта, а также другие документы, удостоверяющие их качество и пройти входной контроль.</w:t>
            </w:r>
          </w:p>
          <w:p w:rsidR="00946E96" w:rsidRDefault="00E10131">
            <w:pPr>
              <w:widowControl w:val="0"/>
              <w:spacing w:after="60"/>
              <w:jc w:val="both"/>
              <w:rPr>
                <w:sz w:val="22"/>
                <w:szCs w:val="22"/>
              </w:rPr>
            </w:pPr>
            <w:r>
              <w:rPr>
                <w:sz w:val="22"/>
                <w:szCs w:val="22"/>
              </w:rPr>
              <w:t>Копии сертификатов соответствия паспорта качества и т.п. должны быть, предоставлены Генеральному подрядчику до момента начала производства работ. Субподрядчик несет ответственность за соответствие используемых материалов государственным стандартам и техническим условиям.</w:t>
            </w:r>
          </w:p>
          <w:p w:rsidR="00946E96" w:rsidRDefault="00E10131">
            <w:pPr>
              <w:widowControl w:val="0"/>
              <w:spacing w:after="60"/>
              <w:jc w:val="both"/>
              <w:rPr>
                <w:sz w:val="22"/>
                <w:szCs w:val="22"/>
              </w:rPr>
            </w:pPr>
            <w:r>
              <w:rPr>
                <w:sz w:val="22"/>
                <w:szCs w:val="22"/>
              </w:rPr>
              <w:t>Качество применяемых материалов должно подтверждаться сертификатами качества заводов-изготовителей с предоставлением копий сертификатов в составе отчетной ремонтной документации.</w:t>
            </w:r>
          </w:p>
          <w:p w:rsidR="00946E96" w:rsidRDefault="00946E96">
            <w:pPr>
              <w:widowControl w:val="0"/>
              <w:spacing w:after="60"/>
              <w:jc w:val="both"/>
              <w:rPr>
                <w:b/>
                <w:bCs/>
                <w:sz w:val="22"/>
                <w:szCs w:val="22"/>
              </w:rPr>
            </w:pPr>
          </w:p>
        </w:tc>
        <w:tc>
          <w:tcPr>
            <w:tcW w:w="2694" w:type="dxa"/>
            <w:vMerge/>
          </w:tcPr>
          <w:p w:rsidR="00946E96" w:rsidRDefault="00946E96">
            <w:pPr>
              <w:widowControl w:val="0"/>
              <w:spacing w:before="20"/>
              <w:jc w:val="both"/>
              <w:rPr>
                <w:bCs/>
                <w:sz w:val="22"/>
                <w:szCs w:val="22"/>
              </w:rPr>
            </w:pPr>
          </w:p>
        </w:tc>
        <w:tc>
          <w:tcPr>
            <w:tcW w:w="2268" w:type="dxa"/>
            <w:vMerge/>
          </w:tcPr>
          <w:p w:rsidR="00946E96" w:rsidRDefault="00946E96">
            <w:pPr>
              <w:widowControl w:val="0"/>
              <w:spacing w:before="20"/>
              <w:jc w:val="center"/>
              <w:rPr>
                <w:bCs/>
                <w:sz w:val="22"/>
                <w:szCs w:val="22"/>
              </w:rPr>
            </w:pPr>
          </w:p>
        </w:tc>
      </w:tr>
      <w:tr w:rsidR="00946E96">
        <w:tc>
          <w:tcPr>
            <w:tcW w:w="708" w:type="dxa"/>
          </w:tcPr>
          <w:p w:rsidR="00946E96" w:rsidRDefault="00946E96">
            <w:pPr>
              <w:pStyle w:val="aff0"/>
              <w:widowControl w:val="0"/>
              <w:numPr>
                <w:ilvl w:val="1"/>
                <w:numId w:val="6"/>
              </w:numPr>
              <w:spacing w:before="60" w:after="60"/>
              <w:ind w:left="-117" w:firstLine="142"/>
              <w:jc w:val="center"/>
              <w:rPr>
                <w:sz w:val="22"/>
                <w:szCs w:val="22"/>
              </w:rPr>
            </w:pPr>
          </w:p>
        </w:tc>
        <w:tc>
          <w:tcPr>
            <w:tcW w:w="9498" w:type="dxa"/>
            <w:gridSpan w:val="2"/>
          </w:tcPr>
          <w:p w:rsidR="00946E96" w:rsidRDefault="00E10131">
            <w:pPr>
              <w:widowControl w:val="0"/>
              <w:rPr>
                <w:b/>
                <w:sz w:val="22"/>
                <w:szCs w:val="22"/>
              </w:rPr>
            </w:pPr>
            <w:r>
              <w:rPr>
                <w:b/>
                <w:sz w:val="22"/>
                <w:szCs w:val="22"/>
              </w:rPr>
              <w:t xml:space="preserve">Требования к персоналу Субподрядчика </w:t>
            </w:r>
          </w:p>
        </w:tc>
        <w:tc>
          <w:tcPr>
            <w:tcW w:w="2694" w:type="dxa"/>
            <w:vMerge/>
          </w:tcPr>
          <w:p w:rsidR="00946E96" w:rsidRDefault="00946E96">
            <w:pPr>
              <w:widowControl w:val="0"/>
              <w:spacing w:before="20"/>
              <w:jc w:val="both"/>
              <w:rPr>
                <w:b/>
                <w:sz w:val="22"/>
                <w:szCs w:val="22"/>
              </w:rPr>
            </w:pPr>
          </w:p>
        </w:tc>
        <w:tc>
          <w:tcPr>
            <w:tcW w:w="2268" w:type="dxa"/>
            <w:vMerge/>
          </w:tcPr>
          <w:p w:rsidR="00946E96" w:rsidRDefault="00946E96">
            <w:pPr>
              <w:widowControl w:val="0"/>
              <w:spacing w:before="20"/>
              <w:jc w:val="center"/>
              <w:rPr>
                <w:b/>
                <w:sz w:val="22"/>
                <w:szCs w:val="22"/>
              </w:rPr>
            </w:pPr>
          </w:p>
        </w:tc>
      </w:tr>
      <w:tr w:rsidR="00946E96">
        <w:tc>
          <w:tcPr>
            <w:tcW w:w="708" w:type="dxa"/>
          </w:tcPr>
          <w:p w:rsidR="00946E96" w:rsidRDefault="00946E96">
            <w:pPr>
              <w:pStyle w:val="aff0"/>
              <w:widowControl w:val="0"/>
              <w:numPr>
                <w:ilvl w:val="2"/>
                <w:numId w:val="6"/>
              </w:numPr>
              <w:spacing w:before="60" w:after="60"/>
              <w:ind w:hanging="1199"/>
              <w:jc w:val="center"/>
              <w:rPr>
                <w:sz w:val="22"/>
                <w:szCs w:val="22"/>
              </w:rPr>
            </w:pPr>
          </w:p>
        </w:tc>
        <w:tc>
          <w:tcPr>
            <w:tcW w:w="2695" w:type="dxa"/>
          </w:tcPr>
          <w:p w:rsidR="00946E96" w:rsidRDefault="00E10131">
            <w:pPr>
              <w:widowControl w:val="0"/>
              <w:tabs>
                <w:tab w:val="left" w:pos="426"/>
              </w:tabs>
              <w:spacing w:before="60"/>
              <w:rPr>
                <w:iCs/>
                <w:sz w:val="22"/>
                <w:szCs w:val="22"/>
              </w:rPr>
            </w:pPr>
            <w:r>
              <w:rPr>
                <w:iCs/>
                <w:sz w:val="22"/>
                <w:szCs w:val="22"/>
              </w:rPr>
              <w:t>Квалификация персонала Субподрядчика, привлекаемого к выполнению работ</w:t>
            </w:r>
          </w:p>
        </w:tc>
        <w:tc>
          <w:tcPr>
            <w:tcW w:w="6803" w:type="dxa"/>
          </w:tcPr>
          <w:p w:rsidR="00946E96" w:rsidRDefault="00E10131">
            <w:pPr>
              <w:pStyle w:val="aff0"/>
              <w:widowControl w:val="0"/>
              <w:numPr>
                <w:ilvl w:val="0"/>
                <w:numId w:val="22"/>
              </w:numPr>
              <w:tabs>
                <w:tab w:val="left" w:pos="172"/>
                <w:tab w:val="left" w:pos="426"/>
              </w:tabs>
              <w:spacing w:before="60"/>
              <w:ind w:left="0" w:firstLine="467"/>
              <w:jc w:val="both"/>
              <w:rPr>
                <w:iCs/>
                <w:sz w:val="22"/>
                <w:szCs w:val="22"/>
              </w:rPr>
            </w:pPr>
            <w:r>
              <w:rPr>
                <w:iCs/>
                <w:sz w:val="22"/>
                <w:szCs w:val="22"/>
              </w:rPr>
              <w:t>Выполнение работ осуществляется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w:t>
            </w:r>
          </w:p>
          <w:p w:rsidR="00946E96" w:rsidRDefault="00E10131">
            <w:pPr>
              <w:pStyle w:val="aff0"/>
              <w:widowControl w:val="0"/>
              <w:numPr>
                <w:ilvl w:val="0"/>
                <w:numId w:val="22"/>
              </w:numPr>
              <w:tabs>
                <w:tab w:val="left" w:pos="172"/>
                <w:tab w:val="left" w:pos="426"/>
              </w:tabs>
              <w:spacing w:before="60"/>
              <w:ind w:left="0" w:firstLine="467"/>
              <w:jc w:val="both"/>
              <w:rPr>
                <w:iCs/>
                <w:sz w:val="22"/>
                <w:szCs w:val="22"/>
              </w:rPr>
            </w:pPr>
            <w:r>
              <w:rPr>
                <w:sz w:val="22"/>
                <w:szCs w:val="22"/>
              </w:rPr>
              <w:t xml:space="preserve"> Субподрядчик должен располагать квалифицированным персоналом в количестве:</w:t>
            </w:r>
          </w:p>
          <w:p w:rsidR="00946E96" w:rsidRDefault="00E10131">
            <w:pPr>
              <w:pStyle w:val="aff0"/>
              <w:widowControl w:val="0"/>
              <w:numPr>
                <w:ilvl w:val="0"/>
                <w:numId w:val="29"/>
              </w:numPr>
              <w:tabs>
                <w:tab w:val="left" w:pos="172"/>
                <w:tab w:val="left" w:pos="426"/>
              </w:tabs>
              <w:spacing w:before="60"/>
              <w:jc w:val="both"/>
              <w:rPr>
                <w:iCs/>
                <w:sz w:val="22"/>
                <w:szCs w:val="22"/>
              </w:rPr>
            </w:pPr>
            <w:r>
              <w:rPr>
                <w:iCs/>
                <w:sz w:val="22"/>
                <w:szCs w:val="22"/>
              </w:rPr>
              <w:t xml:space="preserve">Инженер - не менее 1 чел. с группой допуска (для электротехнического персонала) не ниже </w:t>
            </w:r>
            <w:r>
              <w:rPr>
                <w:iCs/>
                <w:sz w:val="22"/>
                <w:szCs w:val="22"/>
                <w:lang w:val="en-US"/>
              </w:rPr>
              <w:t>III</w:t>
            </w:r>
            <w:r>
              <w:rPr>
                <w:iCs/>
                <w:sz w:val="22"/>
                <w:szCs w:val="22"/>
              </w:rPr>
              <w:t xml:space="preserve">, группа допуска (по высоте) не ниже </w:t>
            </w:r>
            <w:r>
              <w:rPr>
                <w:iCs/>
                <w:sz w:val="22"/>
                <w:szCs w:val="22"/>
                <w:lang w:val="en-US"/>
              </w:rPr>
              <w:t>III</w:t>
            </w:r>
            <w:r>
              <w:rPr>
                <w:iCs/>
                <w:sz w:val="22"/>
                <w:szCs w:val="22"/>
              </w:rPr>
              <w:t>;</w:t>
            </w:r>
          </w:p>
          <w:p w:rsidR="00946E96" w:rsidRDefault="00E10131">
            <w:pPr>
              <w:pStyle w:val="aff0"/>
              <w:widowControl w:val="0"/>
              <w:numPr>
                <w:ilvl w:val="0"/>
                <w:numId w:val="29"/>
              </w:numPr>
              <w:tabs>
                <w:tab w:val="left" w:pos="172"/>
                <w:tab w:val="left" w:pos="426"/>
              </w:tabs>
              <w:spacing w:before="60"/>
              <w:jc w:val="both"/>
              <w:rPr>
                <w:iCs/>
                <w:sz w:val="22"/>
                <w:szCs w:val="22"/>
              </w:rPr>
            </w:pPr>
            <w:r>
              <w:rPr>
                <w:iCs/>
                <w:sz w:val="22"/>
                <w:szCs w:val="22"/>
              </w:rPr>
              <w:t xml:space="preserve">Мастер - не менее 1 чел. с группой допуска (для электротехнического персонала) не ниже </w:t>
            </w:r>
            <w:r>
              <w:rPr>
                <w:iCs/>
                <w:sz w:val="22"/>
                <w:szCs w:val="22"/>
                <w:lang w:val="en-US"/>
              </w:rPr>
              <w:t>III</w:t>
            </w:r>
            <w:r>
              <w:rPr>
                <w:iCs/>
                <w:sz w:val="22"/>
                <w:szCs w:val="22"/>
              </w:rPr>
              <w:t xml:space="preserve">, группа допуска (по высоте) не ниже </w:t>
            </w:r>
            <w:r>
              <w:rPr>
                <w:iCs/>
                <w:sz w:val="22"/>
                <w:szCs w:val="22"/>
                <w:lang w:val="en-US"/>
              </w:rPr>
              <w:t>III</w:t>
            </w:r>
            <w:r>
              <w:rPr>
                <w:iCs/>
                <w:sz w:val="22"/>
                <w:szCs w:val="22"/>
              </w:rPr>
              <w:t>;</w:t>
            </w:r>
          </w:p>
          <w:p w:rsidR="00946E96" w:rsidRDefault="00E10131">
            <w:pPr>
              <w:pStyle w:val="aff0"/>
              <w:widowControl w:val="0"/>
              <w:numPr>
                <w:ilvl w:val="0"/>
                <w:numId w:val="29"/>
              </w:numPr>
              <w:tabs>
                <w:tab w:val="left" w:pos="172"/>
                <w:tab w:val="left" w:pos="426"/>
              </w:tabs>
              <w:spacing w:before="60"/>
              <w:jc w:val="both"/>
              <w:rPr>
                <w:iCs/>
                <w:sz w:val="22"/>
                <w:szCs w:val="22"/>
              </w:rPr>
            </w:pPr>
            <w:r>
              <w:rPr>
                <w:iCs/>
                <w:sz w:val="22"/>
                <w:szCs w:val="22"/>
              </w:rPr>
              <w:t xml:space="preserve">Промышленный альпинист - не менее 5 чел. с группой группа допуска (для электротехнического персонала) не ниже </w:t>
            </w:r>
            <w:r>
              <w:rPr>
                <w:iCs/>
                <w:sz w:val="22"/>
                <w:szCs w:val="22"/>
                <w:lang w:val="en-US"/>
              </w:rPr>
              <w:t>II</w:t>
            </w:r>
            <w:r>
              <w:rPr>
                <w:iCs/>
                <w:sz w:val="22"/>
                <w:szCs w:val="22"/>
              </w:rPr>
              <w:t xml:space="preserve">, группа допуска (по высоте) не ниже </w:t>
            </w:r>
            <w:r>
              <w:rPr>
                <w:iCs/>
                <w:sz w:val="22"/>
                <w:szCs w:val="22"/>
                <w:lang w:val="en-US"/>
              </w:rPr>
              <w:t>III</w:t>
            </w:r>
            <w:r>
              <w:rPr>
                <w:iCs/>
                <w:sz w:val="22"/>
                <w:szCs w:val="22"/>
              </w:rPr>
              <w:t>;</w:t>
            </w:r>
          </w:p>
          <w:p w:rsidR="00946E96" w:rsidRDefault="00E10131">
            <w:pPr>
              <w:pStyle w:val="aff0"/>
              <w:widowControl w:val="0"/>
              <w:numPr>
                <w:ilvl w:val="0"/>
                <w:numId w:val="29"/>
              </w:numPr>
              <w:tabs>
                <w:tab w:val="left" w:pos="172"/>
                <w:tab w:val="left" w:pos="426"/>
              </w:tabs>
              <w:spacing w:before="60"/>
              <w:jc w:val="both"/>
              <w:rPr>
                <w:iCs/>
                <w:sz w:val="22"/>
                <w:szCs w:val="22"/>
              </w:rPr>
            </w:pPr>
            <w:r>
              <w:rPr>
                <w:iCs/>
                <w:sz w:val="22"/>
                <w:szCs w:val="22"/>
              </w:rPr>
              <w:t xml:space="preserve">Слесарь строительный - не менее 2 чел. с группой допуска (для электротехнического персонала) не ниже </w:t>
            </w:r>
            <w:r>
              <w:rPr>
                <w:iCs/>
                <w:sz w:val="22"/>
                <w:szCs w:val="22"/>
                <w:lang w:val="en-US"/>
              </w:rPr>
              <w:t>II</w:t>
            </w:r>
            <w:r>
              <w:rPr>
                <w:iCs/>
                <w:sz w:val="22"/>
                <w:szCs w:val="22"/>
              </w:rPr>
              <w:t xml:space="preserve">, группа допуска (по высоте) не ниже </w:t>
            </w:r>
            <w:r>
              <w:rPr>
                <w:iCs/>
                <w:sz w:val="22"/>
                <w:szCs w:val="22"/>
                <w:lang w:val="en-US"/>
              </w:rPr>
              <w:t>II</w:t>
            </w:r>
            <w:r>
              <w:rPr>
                <w:iCs/>
                <w:sz w:val="22"/>
                <w:szCs w:val="22"/>
              </w:rPr>
              <w:t>;</w:t>
            </w:r>
          </w:p>
          <w:p w:rsidR="00946E96" w:rsidRDefault="00E10131">
            <w:pPr>
              <w:pStyle w:val="aff0"/>
              <w:widowControl w:val="0"/>
              <w:numPr>
                <w:ilvl w:val="0"/>
                <w:numId w:val="29"/>
              </w:numPr>
              <w:tabs>
                <w:tab w:val="left" w:pos="172"/>
                <w:tab w:val="left" w:pos="426"/>
              </w:tabs>
              <w:spacing w:before="60"/>
              <w:jc w:val="both"/>
              <w:rPr>
                <w:iCs/>
                <w:sz w:val="22"/>
                <w:szCs w:val="22"/>
              </w:rPr>
            </w:pPr>
            <w:r>
              <w:rPr>
                <w:iCs/>
                <w:sz w:val="22"/>
                <w:szCs w:val="22"/>
              </w:rPr>
              <w:t xml:space="preserve">Электро-газосварщик- не менее 1 чел. с группой допуска (для </w:t>
            </w:r>
            <w:r>
              <w:rPr>
                <w:iCs/>
                <w:sz w:val="22"/>
                <w:szCs w:val="22"/>
              </w:rPr>
              <w:lastRenderedPageBreak/>
              <w:t xml:space="preserve">электротехнического персонала) не ниже </w:t>
            </w:r>
            <w:r>
              <w:rPr>
                <w:iCs/>
                <w:sz w:val="22"/>
                <w:szCs w:val="22"/>
                <w:lang w:val="en-US"/>
              </w:rPr>
              <w:t>III</w:t>
            </w:r>
            <w:r>
              <w:rPr>
                <w:iCs/>
                <w:sz w:val="22"/>
                <w:szCs w:val="22"/>
              </w:rPr>
              <w:t xml:space="preserve">, группа допуска (по высоте) не ниже </w:t>
            </w:r>
            <w:r>
              <w:rPr>
                <w:iCs/>
                <w:sz w:val="22"/>
                <w:szCs w:val="22"/>
                <w:lang w:val="en-US"/>
              </w:rPr>
              <w:t>II</w:t>
            </w:r>
            <w:r>
              <w:rPr>
                <w:iCs/>
                <w:sz w:val="22"/>
                <w:szCs w:val="22"/>
              </w:rPr>
              <w:t>/</w:t>
            </w:r>
          </w:p>
          <w:p w:rsidR="00946E96" w:rsidRDefault="00E10131">
            <w:pPr>
              <w:pStyle w:val="aff0"/>
              <w:widowControl w:val="0"/>
              <w:numPr>
                <w:ilvl w:val="0"/>
                <w:numId w:val="22"/>
              </w:numPr>
              <w:tabs>
                <w:tab w:val="left" w:pos="172"/>
                <w:tab w:val="left" w:pos="426"/>
              </w:tabs>
              <w:spacing w:before="60"/>
              <w:ind w:left="0" w:firstLine="467"/>
              <w:jc w:val="both"/>
              <w:rPr>
                <w:iCs/>
                <w:sz w:val="22"/>
                <w:szCs w:val="22"/>
              </w:rPr>
            </w:pPr>
            <w:r>
              <w:rPr>
                <w:iCs/>
                <w:sz w:val="22"/>
                <w:szCs w:val="22"/>
              </w:rPr>
              <w:t>До начала выполнения Работ в рамках исполнения Договора, Субподрядчик представляет список персонала, с указанием сведений о квалификации персонала (разряд, группа по электробезопасности) с приложением копий всех удостоверений (по Технике безопасности, на производство специальных видов работ (грузоподъемных работ, работ с электроинструментом).</w:t>
            </w:r>
          </w:p>
          <w:p w:rsidR="00946E96" w:rsidRDefault="00E10131">
            <w:pPr>
              <w:widowControl w:val="0"/>
              <w:tabs>
                <w:tab w:val="left" w:pos="172"/>
                <w:tab w:val="left" w:pos="426"/>
              </w:tabs>
              <w:spacing w:before="60"/>
              <w:ind w:firstLine="467"/>
              <w:jc w:val="both"/>
              <w:rPr>
                <w:sz w:val="22"/>
                <w:szCs w:val="22"/>
              </w:rPr>
            </w:pPr>
            <w:r>
              <w:rPr>
                <w:sz w:val="22"/>
                <w:szCs w:val="22"/>
              </w:rPr>
              <w:t>-</w:t>
            </w:r>
            <w:r>
              <w:rPr>
                <w:sz w:val="22"/>
                <w:szCs w:val="22"/>
              </w:rPr>
              <w:tab/>
            </w:r>
            <w:r>
              <w:rPr>
                <w:b/>
                <w:sz w:val="22"/>
                <w:szCs w:val="22"/>
              </w:rPr>
              <w:t>имеющие гражданство РФ</w:t>
            </w:r>
            <w:r>
              <w:rPr>
                <w:sz w:val="22"/>
                <w:szCs w:val="22"/>
              </w:rPr>
              <w:t>, обеспеченные спецодеждой;</w:t>
            </w:r>
          </w:p>
          <w:p w:rsidR="00946E96" w:rsidRDefault="00E10131">
            <w:pPr>
              <w:widowControl w:val="0"/>
              <w:tabs>
                <w:tab w:val="left" w:pos="172"/>
                <w:tab w:val="left" w:pos="426"/>
              </w:tabs>
              <w:spacing w:before="60"/>
              <w:ind w:firstLine="467"/>
              <w:jc w:val="both"/>
              <w:rPr>
                <w:sz w:val="22"/>
                <w:szCs w:val="22"/>
              </w:rPr>
            </w:pPr>
            <w:r>
              <w:rPr>
                <w:sz w:val="22"/>
                <w:szCs w:val="22"/>
              </w:rPr>
              <w:t>-</w:t>
            </w:r>
            <w:r>
              <w:rPr>
                <w:sz w:val="22"/>
                <w:szCs w:val="22"/>
              </w:rPr>
              <w:tab/>
              <w:t>прошедшие инструктаж по охране труда и проверку знаний требований охраны труда, а также прошедшие вводный и первичный инструктажи.</w:t>
            </w:r>
          </w:p>
          <w:p w:rsidR="00946E96" w:rsidRDefault="00E10131">
            <w:pPr>
              <w:widowControl w:val="0"/>
              <w:numPr>
                <w:ilvl w:val="0"/>
                <w:numId w:val="21"/>
              </w:numPr>
              <w:tabs>
                <w:tab w:val="left" w:pos="172"/>
                <w:tab w:val="left" w:pos="426"/>
              </w:tabs>
              <w:spacing w:before="60"/>
              <w:ind w:firstLine="467"/>
              <w:jc w:val="both"/>
              <w:rPr>
                <w:sz w:val="22"/>
                <w:szCs w:val="22"/>
              </w:rPr>
            </w:pPr>
            <w:r>
              <w:rPr>
                <w:sz w:val="22"/>
                <w:szCs w:val="22"/>
              </w:rPr>
              <w:t>допущенные к высотным работам по состоянию здоровья и в порядке, установленном Министерством здравоохранения и социального развития РФ;</w:t>
            </w:r>
          </w:p>
          <w:p w:rsidR="00946E96" w:rsidRDefault="00E10131">
            <w:pPr>
              <w:pStyle w:val="aff0"/>
              <w:widowControl w:val="0"/>
              <w:numPr>
                <w:ilvl w:val="0"/>
                <w:numId w:val="22"/>
              </w:numPr>
              <w:tabs>
                <w:tab w:val="left" w:pos="172"/>
                <w:tab w:val="left" w:pos="426"/>
              </w:tabs>
              <w:spacing w:before="60"/>
              <w:ind w:left="0" w:firstLine="467"/>
              <w:jc w:val="both"/>
              <w:rPr>
                <w:b/>
                <w:sz w:val="22"/>
                <w:szCs w:val="22"/>
              </w:rPr>
            </w:pPr>
            <w:r>
              <w:rPr>
                <w:b/>
                <w:sz w:val="22"/>
                <w:szCs w:val="22"/>
                <w:u w:val="single"/>
              </w:rPr>
              <w:t>Требования к выполнению работ промышленными альпинистами</w:t>
            </w:r>
            <w:r>
              <w:rPr>
                <w:b/>
                <w:sz w:val="22"/>
                <w:szCs w:val="22"/>
              </w:rPr>
              <w:t xml:space="preserve">: </w:t>
            </w:r>
          </w:p>
          <w:p w:rsidR="00946E96" w:rsidRDefault="00E10131">
            <w:pPr>
              <w:widowControl w:val="0"/>
              <w:numPr>
                <w:ilvl w:val="2"/>
                <w:numId w:val="23"/>
              </w:numPr>
              <w:tabs>
                <w:tab w:val="left" w:pos="172"/>
                <w:tab w:val="left" w:pos="426"/>
              </w:tabs>
              <w:spacing w:before="60"/>
              <w:ind w:left="0" w:firstLine="467"/>
              <w:jc w:val="both"/>
              <w:rPr>
                <w:sz w:val="22"/>
                <w:szCs w:val="22"/>
              </w:rPr>
            </w:pPr>
            <w:r>
              <w:rPr>
                <w:sz w:val="22"/>
                <w:szCs w:val="22"/>
              </w:rPr>
              <w:t>Работники, приступающие к работе на высоте должны иметь при себе разрешительные документы: Удостоверение промышленного альпиниста, "Личную книжку промышленного альпиниста", Удостоверение специалиста по технологии (маляра, штукатура, стропальщика и т.д.), наряд-допуск.</w:t>
            </w:r>
          </w:p>
          <w:p w:rsidR="00946E96" w:rsidRDefault="00E10131">
            <w:pPr>
              <w:widowControl w:val="0"/>
              <w:numPr>
                <w:ilvl w:val="2"/>
                <w:numId w:val="23"/>
              </w:numPr>
              <w:tabs>
                <w:tab w:val="left" w:pos="172"/>
                <w:tab w:val="left" w:pos="426"/>
              </w:tabs>
              <w:spacing w:before="60"/>
              <w:ind w:left="0" w:firstLine="467"/>
              <w:jc w:val="both"/>
              <w:rPr>
                <w:sz w:val="22"/>
                <w:szCs w:val="22"/>
              </w:rPr>
            </w:pPr>
            <w:r>
              <w:rPr>
                <w:sz w:val="22"/>
                <w:szCs w:val="22"/>
              </w:rPr>
              <w:t>Работы должны выполняться персоналом, прошедшим специальную альпинистскую подготовку, имеющим удостоверения промышленного альпиниста и разрешение на высотные работы.</w:t>
            </w:r>
          </w:p>
          <w:p w:rsidR="00946E96" w:rsidRDefault="00E10131">
            <w:pPr>
              <w:widowControl w:val="0"/>
              <w:numPr>
                <w:ilvl w:val="2"/>
                <w:numId w:val="23"/>
              </w:numPr>
              <w:tabs>
                <w:tab w:val="left" w:pos="172"/>
                <w:tab w:val="left" w:pos="426"/>
              </w:tabs>
              <w:spacing w:before="60"/>
              <w:ind w:left="0" w:firstLine="467"/>
              <w:jc w:val="both"/>
              <w:rPr>
                <w:sz w:val="22"/>
                <w:szCs w:val="22"/>
              </w:rPr>
            </w:pPr>
            <w:r>
              <w:rPr>
                <w:sz w:val="22"/>
                <w:szCs w:val="22"/>
              </w:rPr>
              <w:t>Персонал, допускаемый к непосредственному выполнению высотных работ, обязан соблюдать правила трудового распорядка, технологию производства работ, требования безопасности и правила пользования средствами страховки и индивидуальной защиты.</w:t>
            </w:r>
          </w:p>
        </w:tc>
        <w:tc>
          <w:tcPr>
            <w:tcW w:w="2694" w:type="dxa"/>
            <w:vMerge/>
          </w:tcPr>
          <w:p w:rsidR="00946E96" w:rsidRDefault="00946E96">
            <w:pPr>
              <w:widowControl w:val="0"/>
              <w:spacing w:before="20"/>
              <w:jc w:val="both"/>
              <w:rPr>
                <w:iCs/>
                <w:sz w:val="22"/>
                <w:szCs w:val="22"/>
              </w:rPr>
            </w:pPr>
          </w:p>
        </w:tc>
        <w:tc>
          <w:tcPr>
            <w:tcW w:w="2268" w:type="dxa"/>
            <w:vMerge/>
          </w:tcPr>
          <w:p w:rsidR="00946E96" w:rsidRDefault="00946E96">
            <w:pPr>
              <w:widowControl w:val="0"/>
              <w:spacing w:before="20"/>
              <w:jc w:val="center"/>
              <w:rPr>
                <w:iCs/>
                <w:sz w:val="22"/>
                <w:szCs w:val="22"/>
              </w:rPr>
            </w:pPr>
          </w:p>
        </w:tc>
      </w:tr>
      <w:tr w:rsidR="00946E96">
        <w:tc>
          <w:tcPr>
            <w:tcW w:w="708" w:type="dxa"/>
          </w:tcPr>
          <w:p w:rsidR="00946E96" w:rsidRDefault="00946E96">
            <w:pPr>
              <w:pStyle w:val="aff0"/>
              <w:widowControl w:val="0"/>
              <w:numPr>
                <w:ilvl w:val="1"/>
                <w:numId w:val="6"/>
              </w:numPr>
              <w:spacing w:before="60" w:after="60"/>
              <w:ind w:left="0" w:firstLine="0"/>
              <w:jc w:val="center"/>
              <w:rPr>
                <w:sz w:val="22"/>
                <w:szCs w:val="22"/>
              </w:rPr>
            </w:pPr>
          </w:p>
        </w:tc>
        <w:tc>
          <w:tcPr>
            <w:tcW w:w="9498" w:type="dxa"/>
            <w:gridSpan w:val="2"/>
          </w:tcPr>
          <w:p w:rsidR="00946E96" w:rsidRDefault="00E10131">
            <w:pPr>
              <w:widowControl w:val="0"/>
              <w:tabs>
                <w:tab w:val="left" w:pos="172"/>
                <w:tab w:val="left" w:pos="426"/>
              </w:tabs>
              <w:spacing w:before="60"/>
              <w:jc w:val="both"/>
              <w:rPr>
                <w:iCs/>
                <w:sz w:val="22"/>
                <w:szCs w:val="22"/>
              </w:rPr>
            </w:pPr>
            <w:r>
              <w:rPr>
                <w:b/>
                <w:color w:val="000000" w:themeColor="text1"/>
                <w:sz w:val="24"/>
                <w:szCs w:val="24"/>
              </w:rPr>
              <w:t>Требования к безопасности работ и охране труда</w:t>
            </w:r>
          </w:p>
        </w:tc>
        <w:tc>
          <w:tcPr>
            <w:tcW w:w="2694" w:type="dxa"/>
            <w:vMerge/>
          </w:tcPr>
          <w:p w:rsidR="00946E96" w:rsidRDefault="00946E96">
            <w:pPr>
              <w:widowControl w:val="0"/>
              <w:spacing w:before="20"/>
              <w:jc w:val="both"/>
              <w:rPr>
                <w:b/>
                <w:color w:val="000000" w:themeColor="text1"/>
                <w:sz w:val="24"/>
                <w:szCs w:val="24"/>
              </w:rPr>
            </w:pPr>
          </w:p>
        </w:tc>
        <w:tc>
          <w:tcPr>
            <w:tcW w:w="2268" w:type="dxa"/>
            <w:vMerge/>
          </w:tcPr>
          <w:p w:rsidR="00946E96" w:rsidRDefault="00946E96">
            <w:pPr>
              <w:widowControl w:val="0"/>
              <w:spacing w:before="20"/>
              <w:jc w:val="center"/>
              <w:rPr>
                <w:b/>
                <w:color w:val="000000" w:themeColor="text1"/>
                <w:sz w:val="24"/>
                <w:szCs w:val="24"/>
              </w:rPr>
            </w:pPr>
          </w:p>
        </w:tc>
      </w:tr>
      <w:tr w:rsidR="00946E96">
        <w:tc>
          <w:tcPr>
            <w:tcW w:w="708" w:type="dxa"/>
          </w:tcPr>
          <w:p w:rsidR="00946E96" w:rsidRDefault="00946E96">
            <w:pPr>
              <w:pStyle w:val="aff0"/>
              <w:widowControl w:val="0"/>
              <w:numPr>
                <w:ilvl w:val="2"/>
                <w:numId w:val="6"/>
              </w:numPr>
              <w:spacing w:before="60" w:after="60"/>
              <w:ind w:hanging="1199"/>
              <w:jc w:val="center"/>
              <w:rPr>
                <w:sz w:val="22"/>
                <w:szCs w:val="22"/>
              </w:rPr>
            </w:pPr>
          </w:p>
        </w:tc>
        <w:tc>
          <w:tcPr>
            <w:tcW w:w="2695" w:type="dxa"/>
          </w:tcPr>
          <w:p w:rsidR="00946E96" w:rsidRDefault="00E10131">
            <w:pPr>
              <w:widowControl w:val="0"/>
              <w:tabs>
                <w:tab w:val="left" w:pos="426"/>
              </w:tabs>
              <w:spacing w:before="60"/>
              <w:jc w:val="both"/>
              <w:rPr>
                <w:iCs/>
                <w:sz w:val="22"/>
                <w:szCs w:val="22"/>
              </w:rPr>
            </w:pPr>
            <w:r>
              <w:rPr>
                <w:iCs/>
                <w:sz w:val="22"/>
                <w:szCs w:val="22"/>
              </w:rPr>
              <w:t>Требования к безопасности выполняемых работ</w:t>
            </w:r>
          </w:p>
        </w:tc>
        <w:tc>
          <w:tcPr>
            <w:tcW w:w="6803" w:type="dxa"/>
          </w:tcPr>
          <w:p w:rsidR="00946E96" w:rsidRDefault="00E10131">
            <w:pPr>
              <w:pStyle w:val="aff0"/>
              <w:widowControl w:val="0"/>
              <w:numPr>
                <w:ilvl w:val="0"/>
                <w:numId w:val="18"/>
              </w:numPr>
              <w:tabs>
                <w:tab w:val="left" w:pos="172"/>
                <w:tab w:val="left" w:pos="426"/>
              </w:tabs>
              <w:spacing w:before="60"/>
              <w:ind w:left="28" w:firstLine="426"/>
              <w:jc w:val="both"/>
              <w:rPr>
                <w:sz w:val="22"/>
                <w:szCs w:val="22"/>
                <w:lang w:eastAsia="x-none"/>
              </w:rPr>
            </w:pPr>
            <w:r>
              <w:rPr>
                <w:sz w:val="22"/>
                <w:szCs w:val="22"/>
                <w:lang w:eastAsia="x-none"/>
              </w:rPr>
              <w:t>Работы выполняются в соответствии с согласованным и утвержденным проектом производства работ (ППР).</w:t>
            </w:r>
          </w:p>
          <w:p w:rsidR="00946E96" w:rsidRDefault="00E10131">
            <w:pPr>
              <w:pStyle w:val="aff0"/>
              <w:widowControl w:val="0"/>
              <w:numPr>
                <w:ilvl w:val="0"/>
                <w:numId w:val="18"/>
              </w:numPr>
              <w:tabs>
                <w:tab w:val="left" w:pos="172"/>
                <w:tab w:val="left" w:pos="426"/>
              </w:tabs>
              <w:spacing w:before="60"/>
              <w:ind w:left="28" w:firstLine="426"/>
              <w:jc w:val="both"/>
              <w:rPr>
                <w:sz w:val="22"/>
                <w:szCs w:val="22"/>
                <w:lang w:eastAsia="x-none"/>
              </w:rPr>
            </w:pPr>
            <w:r>
              <w:rPr>
                <w:sz w:val="22"/>
                <w:szCs w:val="22"/>
                <w:lang w:eastAsia="x-none"/>
              </w:rPr>
              <w:t xml:space="preserve">Все работники, руководители и специалисты Субподрядчика должны быть обеспечены своим работодателем средствами индивидуальной защиты (СИЗ) в соответствии с типовыми нормами. При выполнении работ персонал должен применять СИЗ в </w:t>
            </w:r>
            <w:r>
              <w:rPr>
                <w:sz w:val="22"/>
                <w:szCs w:val="22"/>
                <w:lang w:eastAsia="x-none"/>
              </w:rPr>
              <w:lastRenderedPageBreak/>
              <w:t>обязательном порядке без исключений.</w:t>
            </w:r>
          </w:p>
          <w:p w:rsidR="00946E96" w:rsidRDefault="00E10131">
            <w:pPr>
              <w:pStyle w:val="aff0"/>
              <w:widowControl w:val="0"/>
              <w:numPr>
                <w:ilvl w:val="0"/>
                <w:numId w:val="18"/>
              </w:numPr>
              <w:tabs>
                <w:tab w:val="left" w:pos="172"/>
                <w:tab w:val="left" w:pos="426"/>
              </w:tabs>
              <w:spacing w:before="60"/>
              <w:ind w:left="28" w:firstLine="426"/>
              <w:jc w:val="both"/>
              <w:rPr>
                <w:sz w:val="22"/>
                <w:szCs w:val="22"/>
                <w:lang w:eastAsia="x-none"/>
              </w:rPr>
            </w:pPr>
            <w:r>
              <w:rPr>
                <w:sz w:val="22"/>
                <w:szCs w:val="22"/>
                <w:lang w:eastAsia="x-none"/>
              </w:rPr>
              <w:t>Персонал Субподрядчика, при выполнении работ на филиале ПАО «РусГидро» - «Загорская ГАЭС» обязан применять сертифицированную специальную одежду, специальную обувь и другие средства индивидуальной защиты, соответствующие характеру выполняемых работ.</w:t>
            </w:r>
          </w:p>
          <w:p w:rsidR="00946E96" w:rsidRDefault="00E10131">
            <w:pPr>
              <w:pStyle w:val="aff0"/>
              <w:widowControl w:val="0"/>
              <w:numPr>
                <w:ilvl w:val="0"/>
                <w:numId w:val="18"/>
              </w:numPr>
              <w:tabs>
                <w:tab w:val="left" w:pos="172"/>
                <w:tab w:val="left" w:pos="426"/>
              </w:tabs>
              <w:spacing w:before="60"/>
              <w:ind w:left="28" w:firstLine="426"/>
              <w:jc w:val="both"/>
              <w:rPr>
                <w:sz w:val="22"/>
                <w:szCs w:val="22"/>
                <w:lang w:eastAsia="x-none"/>
              </w:rPr>
            </w:pPr>
            <w:r>
              <w:rPr>
                <w:sz w:val="22"/>
                <w:szCs w:val="22"/>
                <w:lang w:eastAsia="x-none"/>
              </w:rPr>
              <w:t>Обеспечение техники безопасности при проведении работ – технические и организационные возможности, комплектность персонала, безопасность производства работ должны соответствовать характеру выполняемых работ.</w:t>
            </w:r>
          </w:p>
          <w:p w:rsidR="00946E96" w:rsidRDefault="00E10131">
            <w:pPr>
              <w:pStyle w:val="aff0"/>
              <w:widowControl w:val="0"/>
              <w:numPr>
                <w:ilvl w:val="0"/>
                <w:numId w:val="18"/>
              </w:numPr>
              <w:tabs>
                <w:tab w:val="left" w:pos="172"/>
                <w:tab w:val="left" w:pos="426"/>
              </w:tabs>
              <w:spacing w:before="60"/>
              <w:ind w:left="28" w:firstLine="426"/>
              <w:jc w:val="both"/>
              <w:rPr>
                <w:sz w:val="22"/>
                <w:szCs w:val="22"/>
                <w:lang w:eastAsia="x-none"/>
              </w:rPr>
            </w:pPr>
            <w:r>
              <w:rPr>
                <w:sz w:val="22"/>
                <w:szCs w:val="22"/>
                <w:lang w:eastAsia="x-none"/>
              </w:rPr>
              <w:t>Инженерная подготовка и оборудование рабочей площадки, монтаж ограждений, переходов, лестниц и т.д. в соответствии с ППР на выполнение соответствующего вида ремонтных работ.</w:t>
            </w:r>
          </w:p>
          <w:p w:rsidR="00946E96" w:rsidRDefault="00E10131">
            <w:pPr>
              <w:pStyle w:val="aff0"/>
              <w:widowControl w:val="0"/>
              <w:numPr>
                <w:ilvl w:val="0"/>
                <w:numId w:val="18"/>
              </w:numPr>
              <w:tabs>
                <w:tab w:val="left" w:pos="172"/>
                <w:tab w:val="left" w:pos="426"/>
              </w:tabs>
              <w:spacing w:before="60"/>
              <w:ind w:left="28" w:firstLine="426"/>
              <w:jc w:val="both"/>
              <w:rPr>
                <w:sz w:val="22"/>
                <w:szCs w:val="22"/>
                <w:lang w:eastAsia="x-none"/>
              </w:rPr>
            </w:pPr>
            <w:r>
              <w:rPr>
                <w:sz w:val="22"/>
                <w:szCs w:val="22"/>
              </w:rPr>
              <w:t>Соблюдение персоналом Субподрядчика правил ТБ при выполнении работ, как на работающем оборудовании, так и в зоне действующего оборудования в соответствии с нормами и правилами, действующими в отрасли и на предприятии;</w:t>
            </w:r>
          </w:p>
          <w:p w:rsidR="00946E96" w:rsidRDefault="00E10131">
            <w:pPr>
              <w:pStyle w:val="aff0"/>
              <w:widowControl w:val="0"/>
              <w:numPr>
                <w:ilvl w:val="0"/>
                <w:numId w:val="18"/>
              </w:numPr>
              <w:tabs>
                <w:tab w:val="left" w:pos="172"/>
                <w:tab w:val="left" w:pos="426"/>
              </w:tabs>
              <w:spacing w:before="60"/>
              <w:ind w:left="28" w:firstLine="426"/>
              <w:jc w:val="both"/>
              <w:rPr>
                <w:sz w:val="22"/>
                <w:szCs w:val="22"/>
                <w:lang w:eastAsia="x-none"/>
              </w:rPr>
            </w:pPr>
            <w:r>
              <w:rPr>
                <w:sz w:val="22"/>
                <w:szCs w:val="22"/>
              </w:rPr>
              <w:t>При ведении высотных работ обязательно пользоваться спецодеждой, спец. обувью и средствами защиты, предусмотренными для конкретного вида выполняемых работ. При ведении высотных работ применение защитных касок и рукавиц обязательно.</w:t>
            </w:r>
          </w:p>
          <w:p w:rsidR="00946E96" w:rsidRDefault="00946E96">
            <w:pPr>
              <w:widowControl w:val="0"/>
              <w:tabs>
                <w:tab w:val="left" w:pos="172"/>
                <w:tab w:val="left" w:pos="426"/>
              </w:tabs>
              <w:spacing w:before="60"/>
              <w:ind w:left="28" w:firstLine="426"/>
              <w:jc w:val="both"/>
              <w:rPr>
                <w:iCs/>
                <w:sz w:val="22"/>
                <w:szCs w:val="22"/>
              </w:rPr>
            </w:pPr>
          </w:p>
        </w:tc>
        <w:tc>
          <w:tcPr>
            <w:tcW w:w="2694" w:type="dxa"/>
            <w:vMerge/>
          </w:tcPr>
          <w:p w:rsidR="00946E96" w:rsidRDefault="00946E96">
            <w:pPr>
              <w:widowControl w:val="0"/>
              <w:spacing w:before="20"/>
              <w:jc w:val="both"/>
              <w:rPr>
                <w:sz w:val="22"/>
                <w:szCs w:val="22"/>
                <w:lang w:eastAsia="x-none"/>
              </w:rPr>
            </w:pPr>
          </w:p>
        </w:tc>
        <w:tc>
          <w:tcPr>
            <w:tcW w:w="2268" w:type="dxa"/>
            <w:vMerge/>
          </w:tcPr>
          <w:p w:rsidR="00946E96" w:rsidRDefault="00946E96">
            <w:pPr>
              <w:widowControl w:val="0"/>
              <w:spacing w:before="20"/>
              <w:jc w:val="center"/>
              <w:rPr>
                <w:sz w:val="22"/>
                <w:szCs w:val="22"/>
                <w:lang w:eastAsia="x-none"/>
              </w:rPr>
            </w:pPr>
          </w:p>
        </w:tc>
      </w:tr>
      <w:tr w:rsidR="00946E96">
        <w:tc>
          <w:tcPr>
            <w:tcW w:w="708" w:type="dxa"/>
          </w:tcPr>
          <w:p w:rsidR="00946E96" w:rsidRDefault="00946E96">
            <w:pPr>
              <w:pStyle w:val="aff0"/>
              <w:widowControl w:val="0"/>
              <w:numPr>
                <w:ilvl w:val="2"/>
                <w:numId w:val="6"/>
              </w:numPr>
              <w:spacing w:before="60" w:after="60"/>
              <w:ind w:hanging="1199"/>
              <w:jc w:val="center"/>
              <w:rPr>
                <w:sz w:val="22"/>
                <w:szCs w:val="22"/>
              </w:rPr>
            </w:pPr>
          </w:p>
        </w:tc>
        <w:tc>
          <w:tcPr>
            <w:tcW w:w="2695" w:type="dxa"/>
          </w:tcPr>
          <w:p w:rsidR="00946E96" w:rsidRDefault="00E10131">
            <w:pPr>
              <w:widowControl w:val="0"/>
              <w:tabs>
                <w:tab w:val="left" w:pos="426"/>
              </w:tabs>
              <w:spacing w:before="60"/>
              <w:jc w:val="both"/>
              <w:rPr>
                <w:iCs/>
                <w:sz w:val="22"/>
                <w:szCs w:val="22"/>
              </w:rPr>
            </w:pPr>
            <w:r>
              <w:rPr>
                <w:sz w:val="22"/>
                <w:szCs w:val="22"/>
                <w:lang w:eastAsia="x-none"/>
              </w:rPr>
              <w:t xml:space="preserve">Требования внутреннего распорядка </w:t>
            </w:r>
          </w:p>
        </w:tc>
        <w:tc>
          <w:tcPr>
            <w:tcW w:w="6803" w:type="dxa"/>
          </w:tcPr>
          <w:p w:rsidR="00946E96" w:rsidRDefault="00E10131">
            <w:pPr>
              <w:widowControl w:val="0"/>
              <w:jc w:val="both"/>
              <w:rPr>
                <w:sz w:val="22"/>
                <w:szCs w:val="22"/>
                <w:lang w:eastAsia="x-none"/>
              </w:rPr>
            </w:pPr>
            <w:r>
              <w:rPr>
                <w:sz w:val="22"/>
                <w:szCs w:val="22"/>
                <w:lang w:eastAsia="x-none"/>
              </w:rPr>
              <w:t>Соблюдение правил внутреннего распорядка, действующих на Загорской ГАЭС (курение в строго определенных местах, указанных распорядительными документами по ГАЭС и др.).</w:t>
            </w:r>
          </w:p>
          <w:p w:rsidR="00946E96" w:rsidRDefault="00E10131">
            <w:pPr>
              <w:widowControl w:val="0"/>
              <w:tabs>
                <w:tab w:val="left" w:pos="172"/>
                <w:tab w:val="left" w:pos="426"/>
              </w:tabs>
              <w:spacing w:before="60"/>
              <w:jc w:val="both"/>
              <w:rPr>
                <w:sz w:val="22"/>
                <w:szCs w:val="22"/>
              </w:rPr>
            </w:pPr>
            <w:r>
              <w:rPr>
                <w:sz w:val="22"/>
                <w:szCs w:val="22"/>
              </w:rPr>
              <w:t>Ответственность за нарушения правил внутреннего распорядка и требований техники безопасности персоналом Субподрядчика и технологию выполнения работ несет руководство организации Субподрядчика.</w:t>
            </w:r>
          </w:p>
          <w:p w:rsidR="00946E96" w:rsidRDefault="00946E96">
            <w:pPr>
              <w:widowControl w:val="0"/>
              <w:ind w:firstLine="454"/>
              <w:jc w:val="both"/>
              <w:rPr>
                <w:sz w:val="22"/>
                <w:szCs w:val="22"/>
                <w:lang w:eastAsia="x-none"/>
              </w:rPr>
            </w:pPr>
          </w:p>
        </w:tc>
        <w:tc>
          <w:tcPr>
            <w:tcW w:w="2694" w:type="dxa"/>
            <w:vMerge/>
          </w:tcPr>
          <w:p w:rsidR="00946E96" w:rsidRDefault="00946E96">
            <w:pPr>
              <w:widowControl w:val="0"/>
              <w:spacing w:before="20"/>
              <w:jc w:val="both"/>
              <w:rPr>
                <w:sz w:val="22"/>
                <w:szCs w:val="22"/>
                <w:lang w:eastAsia="x-none"/>
              </w:rPr>
            </w:pPr>
          </w:p>
        </w:tc>
        <w:tc>
          <w:tcPr>
            <w:tcW w:w="2268" w:type="dxa"/>
            <w:vMerge/>
          </w:tcPr>
          <w:p w:rsidR="00946E96" w:rsidRDefault="00946E96">
            <w:pPr>
              <w:widowControl w:val="0"/>
              <w:spacing w:before="20"/>
              <w:jc w:val="center"/>
              <w:rPr>
                <w:sz w:val="22"/>
                <w:szCs w:val="22"/>
                <w:lang w:eastAsia="x-none"/>
              </w:rPr>
            </w:pPr>
          </w:p>
        </w:tc>
      </w:tr>
      <w:tr w:rsidR="00946E96">
        <w:tc>
          <w:tcPr>
            <w:tcW w:w="708" w:type="dxa"/>
          </w:tcPr>
          <w:p w:rsidR="00946E96" w:rsidRDefault="00946E96">
            <w:pPr>
              <w:pStyle w:val="aff0"/>
              <w:widowControl w:val="0"/>
              <w:numPr>
                <w:ilvl w:val="0"/>
                <w:numId w:val="6"/>
              </w:numPr>
              <w:spacing w:before="60" w:after="60"/>
              <w:jc w:val="center"/>
              <w:rPr>
                <w:sz w:val="22"/>
                <w:szCs w:val="22"/>
              </w:rPr>
            </w:pPr>
          </w:p>
        </w:tc>
        <w:tc>
          <w:tcPr>
            <w:tcW w:w="9498" w:type="dxa"/>
            <w:gridSpan w:val="2"/>
          </w:tcPr>
          <w:p w:rsidR="00946E96" w:rsidRDefault="00E10131">
            <w:pPr>
              <w:widowControl w:val="0"/>
              <w:rPr>
                <w:b/>
                <w:bCs/>
                <w:sz w:val="22"/>
                <w:szCs w:val="22"/>
              </w:rPr>
            </w:pPr>
            <w:r>
              <w:rPr>
                <w:b/>
                <w:bCs/>
                <w:sz w:val="22"/>
                <w:szCs w:val="22"/>
              </w:rPr>
              <w:t xml:space="preserve">Требования к результатам работ </w:t>
            </w:r>
          </w:p>
        </w:tc>
        <w:tc>
          <w:tcPr>
            <w:tcW w:w="2694" w:type="dxa"/>
            <w:vMerge/>
          </w:tcPr>
          <w:p w:rsidR="00946E96" w:rsidRDefault="00946E96">
            <w:pPr>
              <w:widowControl w:val="0"/>
              <w:spacing w:before="20"/>
              <w:jc w:val="both"/>
              <w:rPr>
                <w:b/>
                <w:bCs/>
                <w:sz w:val="22"/>
                <w:szCs w:val="22"/>
              </w:rPr>
            </w:pPr>
          </w:p>
        </w:tc>
        <w:tc>
          <w:tcPr>
            <w:tcW w:w="2268" w:type="dxa"/>
            <w:vMerge/>
          </w:tcPr>
          <w:p w:rsidR="00946E96" w:rsidRDefault="00946E96">
            <w:pPr>
              <w:widowControl w:val="0"/>
              <w:spacing w:before="20"/>
              <w:jc w:val="center"/>
              <w:rPr>
                <w:b/>
                <w:bCs/>
                <w:sz w:val="22"/>
                <w:szCs w:val="22"/>
              </w:rPr>
            </w:pPr>
          </w:p>
        </w:tc>
      </w:tr>
      <w:tr w:rsidR="00946E96">
        <w:tc>
          <w:tcPr>
            <w:tcW w:w="708" w:type="dxa"/>
          </w:tcPr>
          <w:p w:rsidR="00946E96" w:rsidRDefault="00946E96">
            <w:pPr>
              <w:pStyle w:val="aff0"/>
              <w:widowControl w:val="0"/>
              <w:numPr>
                <w:ilvl w:val="1"/>
                <w:numId w:val="6"/>
              </w:numPr>
              <w:spacing w:before="60" w:after="60"/>
              <w:ind w:left="-117" w:firstLine="142"/>
              <w:jc w:val="center"/>
              <w:rPr>
                <w:sz w:val="22"/>
                <w:szCs w:val="22"/>
              </w:rPr>
            </w:pPr>
          </w:p>
        </w:tc>
        <w:tc>
          <w:tcPr>
            <w:tcW w:w="9498" w:type="dxa"/>
            <w:gridSpan w:val="2"/>
          </w:tcPr>
          <w:p w:rsidR="00946E96" w:rsidRDefault="00E10131">
            <w:pPr>
              <w:widowControl w:val="0"/>
              <w:spacing w:before="60" w:after="60"/>
              <w:rPr>
                <w:b/>
                <w:bCs/>
                <w:sz w:val="22"/>
                <w:szCs w:val="22"/>
              </w:rPr>
            </w:pPr>
            <w:r>
              <w:rPr>
                <w:b/>
                <w:bCs/>
                <w:sz w:val="22"/>
                <w:szCs w:val="22"/>
              </w:rPr>
              <w:t>Общие требования к результатам работ</w:t>
            </w:r>
          </w:p>
        </w:tc>
        <w:tc>
          <w:tcPr>
            <w:tcW w:w="2694" w:type="dxa"/>
            <w:vMerge/>
          </w:tcPr>
          <w:p w:rsidR="00946E96" w:rsidRDefault="00946E96">
            <w:pPr>
              <w:widowControl w:val="0"/>
              <w:spacing w:before="20"/>
              <w:jc w:val="both"/>
              <w:rPr>
                <w:b/>
                <w:bCs/>
                <w:sz w:val="22"/>
                <w:szCs w:val="22"/>
              </w:rPr>
            </w:pPr>
          </w:p>
        </w:tc>
        <w:tc>
          <w:tcPr>
            <w:tcW w:w="2268" w:type="dxa"/>
            <w:vMerge/>
          </w:tcPr>
          <w:p w:rsidR="00946E96" w:rsidRDefault="00946E96">
            <w:pPr>
              <w:widowControl w:val="0"/>
              <w:spacing w:before="20"/>
              <w:jc w:val="center"/>
              <w:rPr>
                <w:b/>
                <w:bCs/>
                <w:sz w:val="22"/>
                <w:szCs w:val="22"/>
              </w:rPr>
            </w:pPr>
          </w:p>
        </w:tc>
      </w:tr>
      <w:tr w:rsidR="00946E96">
        <w:tc>
          <w:tcPr>
            <w:tcW w:w="708" w:type="dxa"/>
          </w:tcPr>
          <w:p w:rsidR="00946E96" w:rsidRDefault="00946E96">
            <w:pPr>
              <w:pStyle w:val="aff0"/>
              <w:widowControl w:val="0"/>
              <w:numPr>
                <w:ilvl w:val="2"/>
                <w:numId w:val="6"/>
              </w:numPr>
              <w:spacing w:before="60" w:after="60"/>
              <w:ind w:hanging="1199"/>
              <w:jc w:val="center"/>
              <w:rPr>
                <w:sz w:val="22"/>
                <w:szCs w:val="22"/>
              </w:rPr>
            </w:pPr>
          </w:p>
        </w:tc>
        <w:tc>
          <w:tcPr>
            <w:tcW w:w="2695" w:type="dxa"/>
            <w:shd w:val="clear" w:color="auto" w:fill="auto"/>
          </w:tcPr>
          <w:p w:rsidR="00946E96" w:rsidRDefault="00E10131">
            <w:pPr>
              <w:widowControl w:val="0"/>
              <w:tabs>
                <w:tab w:val="left" w:pos="426"/>
              </w:tabs>
              <w:spacing w:before="60"/>
              <w:rPr>
                <w:sz w:val="22"/>
                <w:szCs w:val="22"/>
              </w:rPr>
            </w:pPr>
            <w:r>
              <w:rPr>
                <w:iCs/>
                <w:sz w:val="22"/>
                <w:szCs w:val="22"/>
              </w:rPr>
              <w:t xml:space="preserve">Результат работ </w:t>
            </w:r>
          </w:p>
        </w:tc>
        <w:tc>
          <w:tcPr>
            <w:tcW w:w="6803" w:type="dxa"/>
            <w:shd w:val="clear" w:color="auto" w:fill="auto"/>
          </w:tcPr>
          <w:p w:rsidR="00946E96" w:rsidRDefault="00E10131">
            <w:pPr>
              <w:widowControl w:val="0"/>
              <w:tabs>
                <w:tab w:val="left" w:pos="426"/>
              </w:tabs>
              <w:spacing w:before="60"/>
              <w:jc w:val="both"/>
              <w:rPr>
                <w:iCs/>
                <w:sz w:val="22"/>
                <w:szCs w:val="22"/>
              </w:rPr>
            </w:pPr>
            <w:r>
              <w:rPr>
                <w:iCs/>
                <w:sz w:val="22"/>
                <w:szCs w:val="22"/>
              </w:rPr>
              <w:t xml:space="preserve">Работа считается выполненной после предъявления результата выполненных Работ и подписания </w:t>
            </w:r>
            <w:r>
              <w:rPr>
                <w:sz w:val="22"/>
                <w:szCs w:val="22"/>
              </w:rPr>
              <w:t>Генеральным подрядчиком</w:t>
            </w:r>
            <w:r>
              <w:rPr>
                <w:iCs/>
                <w:sz w:val="22"/>
                <w:szCs w:val="22"/>
              </w:rPr>
              <w:t xml:space="preserve"> и Субподрядчиком Акта выполненных работ.</w:t>
            </w:r>
          </w:p>
          <w:p w:rsidR="00946E96" w:rsidRDefault="00946E96">
            <w:pPr>
              <w:widowControl w:val="0"/>
              <w:tabs>
                <w:tab w:val="left" w:pos="426"/>
              </w:tabs>
              <w:spacing w:before="60"/>
              <w:jc w:val="both"/>
              <w:rPr>
                <w:sz w:val="22"/>
                <w:szCs w:val="22"/>
              </w:rPr>
            </w:pPr>
          </w:p>
        </w:tc>
        <w:tc>
          <w:tcPr>
            <w:tcW w:w="2694" w:type="dxa"/>
            <w:vMerge/>
          </w:tcPr>
          <w:p w:rsidR="00946E96" w:rsidRDefault="00946E96">
            <w:pPr>
              <w:widowControl w:val="0"/>
              <w:spacing w:before="20"/>
              <w:jc w:val="both"/>
              <w:rPr>
                <w:iCs/>
                <w:sz w:val="22"/>
                <w:szCs w:val="22"/>
              </w:rPr>
            </w:pPr>
          </w:p>
        </w:tc>
        <w:tc>
          <w:tcPr>
            <w:tcW w:w="2268" w:type="dxa"/>
            <w:vMerge/>
          </w:tcPr>
          <w:p w:rsidR="00946E96" w:rsidRDefault="00946E96">
            <w:pPr>
              <w:widowControl w:val="0"/>
              <w:spacing w:before="20"/>
              <w:jc w:val="center"/>
              <w:rPr>
                <w:iCs/>
                <w:sz w:val="22"/>
                <w:szCs w:val="22"/>
              </w:rPr>
            </w:pPr>
          </w:p>
        </w:tc>
      </w:tr>
      <w:tr w:rsidR="00946E96">
        <w:tc>
          <w:tcPr>
            <w:tcW w:w="708" w:type="dxa"/>
          </w:tcPr>
          <w:p w:rsidR="00946E96" w:rsidRDefault="00946E96">
            <w:pPr>
              <w:pStyle w:val="aff0"/>
              <w:widowControl w:val="0"/>
              <w:numPr>
                <w:ilvl w:val="2"/>
                <w:numId w:val="6"/>
              </w:numPr>
              <w:spacing w:before="60" w:after="60"/>
              <w:ind w:hanging="1199"/>
              <w:jc w:val="center"/>
              <w:rPr>
                <w:sz w:val="22"/>
                <w:szCs w:val="22"/>
              </w:rPr>
            </w:pPr>
          </w:p>
        </w:tc>
        <w:tc>
          <w:tcPr>
            <w:tcW w:w="2695" w:type="dxa"/>
            <w:shd w:val="clear" w:color="auto" w:fill="auto"/>
          </w:tcPr>
          <w:p w:rsidR="00946E96" w:rsidRDefault="00E10131">
            <w:pPr>
              <w:widowControl w:val="0"/>
              <w:tabs>
                <w:tab w:val="left" w:pos="426"/>
              </w:tabs>
              <w:spacing w:before="60"/>
              <w:rPr>
                <w:iCs/>
                <w:sz w:val="22"/>
                <w:szCs w:val="22"/>
              </w:rPr>
            </w:pPr>
            <w:r>
              <w:rPr>
                <w:iCs/>
                <w:sz w:val="22"/>
                <w:szCs w:val="22"/>
              </w:rPr>
              <w:t>Требования к предоставлению исполнительной документации</w:t>
            </w:r>
          </w:p>
        </w:tc>
        <w:tc>
          <w:tcPr>
            <w:tcW w:w="6803" w:type="dxa"/>
            <w:shd w:val="clear" w:color="auto" w:fill="auto"/>
          </w:tcPr>
          <w:p w:rsidR="00946E96" w:rsidRDefault="00E10131">
            <w:pPr>
              <w:widowControl w:val="0"/>
              <w:tabs>
                <w:tab w:val="left" w:pos="426"/>
              </w:tabs>
              <w:spacing w:before="60"/>
              <w:ind w:firstLine="467"/>
              <w:jc w:val="both"/>
              <w:rPr>
                <w:iCs/>
                <w:sz w:val="22"/>
                <w:szCs w:val="22"/>
              </w:rPr>
            </w:pPr>
            <w:r>
              <w:rPr>
                <w:iCs/>
                <w:sz w:val="22"/>
                <w:szCs w:val="22"/>
              </w:rPr>
              <w:t>1.</w:t>
            </w:r>
            <w:r>
              <w:rPr>
                <w:iCs/>
                <w:sz w:val="22"/>
                <w:szCs w:val="22"/>
              </w:rPr>
              <w:tab/>
              <w:t>В соответствии с «Правилами организации технического обслуживания и ремонта объектов электроэнергетики» утверждены приказом МЭ России от 25.10.2017г.  №1013.</w:t>
            </w:r>
          </w:p>
          <w:p w:rsidR="00946E96" w:rsidRDefault="00E10131">
            <w:pPr>
              <w:widowControl w:val="0"/>
              <w:tabs>
                <w:tab w:val="left" w:pos="426"/>
              </w:tabs>
              <w:spacing w:before="60"/>
              <w:ind w:firstLine="467"/>
              <w:jc w:val="both"/>
              <w:rPr>
                <w:iCs/>
                <w:sz w:val="22"/>
                <w:szCs w:val="22"/>
              </w:rPr>
            </w:pPr>
            <w:r>
              <w:rPr>
                <w:iCs/>
                <w:sz w:val="22"/>
                <w:szCs w:val="22"/>
              </w:rPr>
              <w:t>2.</w:t>
            </w:r>
            <w:r>
              <w:rPr>
                <w:iCs/>
                <w:sz w:val="22"/>
                <w:szCs w:val="22"/>
              </w:rPr>
              <w:tab/>
              <w:t>В соответствии с СТО РусГидро 02.01.62-2021 «Электрические станции и сети. Ремонт и техническое обслуживание оборудования, зданий и сооружений. Организация производственных процессов. Нормы и требования»</w:t>
            </w:r>
          </w:p>
          <w:p w:rsidR="00946E96" w:rsidRDefault="00946E96">
            <w:pPr>
              <w:widowControl w:val="0"/>
              <w:tabs>
                <w:tab w:val="left" w:pos="426"/>
              </w:tabs>
              <w:spacing w:before="60"/>
              <w:ind w:firstLine="467"/>
              <w:jc w:val="both"/>
              <w:rPr>
                <w:iCs/>
                <w:sz w:val="22"/>
                <w:szCs w:val="22"/>
              </w:rPr>
            </w:pPr>
          </w:p>
        </w:tc>
        <w:tc>
          <w:tcPr>
            <w:tcW w:w="2694" w:type="dxa"/>
            <w:vMerge/>
          </w:tcPr>
          <w:p w:rsidR="00946E96" w:rsidRDefault="00946E96">
            <w:pPr>
              <w:widowControl w:val="0"/>
              <w:spacing w:before="20"/>
              <w:jc w:val="both"/>
              <w:rPr>
                <w:iCs/>
                <w:sz w:val="22"/>
                <w:szCs w:val="22"/>
              </w:rPr>
            </w:pPr>
          </w:p>
        </w:tc>
        <w:tc>
          <w:tcPr>
            <w:tcW w:w="2268" w:type="dxa"/>
            <w:vMerge/>
          </w:tcPr>
          <w:p w:rsidR="00946E96" w:rsidRDefault="00946E96">
            <w:pPr>
              <w:widowControl w:val="0"/>
              <w:spacing w:before="20"/>
              <w:jc w:val="center"/>
              <w:rPr>
                <w:iCs/>
                <w:sz w:val="22"/>
                <w:szCs w:val="22"/>
              </w:rPr>
            </w:pPr>
          </w:p>
        </w:tc>
      </w:tr>
      <w:tr w:rsidR="00946E96">
        <w:tc>
          <w:tcPr>
            <w:tcW w:w="708" w:type="dxa"/>
          </w:tcPr>
          <w:p w:rsidR="00946E96" w:rsidRDefault="00946E96">
            <w:pPr>
              <w:pStyle w:val="aff0"/>
              <w:widowControl w:val="0"/>
              <w:numPr>
                <w:ilvl w:val="1"/>
                <w:numId w:val="6"/>
              </w:numPr>
              <w:spacing w:before="60" w:after="60"/>
              <w:ind w:left="-117" w:firstLine="142"/>
              <w:jc w:val="center"/>
              <w:rPr>
                <w:sz w:val="22"/>
                <w:szCs w:val="22"/>
              </w:rPr>
            </w:pPr>
          </w:p>
        </w:tc>
        <w:tc>
          <w:tcPr>
            <w:tcW w:w="9498" w:type="dxa"/>
            <w:gridSpan w:val="2"/>
          </w:tcPr>
          <w:p w:rsidR="00946E96" w:rsidRDefault="00E10131">
            <w:pPr>
              <w:widowControl w:val="0"/>
              <w:spacing w:before="20"/>
              <w:jc w:val="both"/>
              <w:rPr>
                <w:b/>
                <w:sz w:val="22"/>
                <w:szCs w:val="22"/>
              </w:rPr>
            </w:pPr>
            <w:r>
              <w:rPr>
                <w:b/>
                <w:sz w:val="22"/>
                <w:szCs w:val="22"/>
              </w:rPr>
              <w:t xml:space="preserve">Требования к оформлению документации </w:t>
            </w:r>
          </w:p>
        </w:tc>
        <w:tc>
          <w:tcPr>
            <w:tcW w:w="2694" w:type="dxa"/>
            <w:vMerge/>
          </w:tcPr>
          <w:p w:rsidR="00946E96" w:rsidRDefault="00946E96">
            <w:pPr>
              <w:widowControl w:val="0"/>
              <w:spacing w:before="20"/>
              <w:jc w:val="both"/>
              <w:rPr>
                <w:b/>
                <w:sz w:val="22"/>
                <w:szCs w:val="22"/>
              </w:rPr>
            </w:pPr>
          </w:p>
        </w:tc>
        <w:tc>
          <w:tcPr>
            <w:tcW w:w="2268" w:type="dxa"/>
            <w:vMerge/>
          </w:tcPr>
          <w:p w:rsidR="00946E96" w:rsidRDefault="00946E96">
            <w:pPr>
              <w:widowControl w:val="0"/>
              <w:spacing w:before="20"/>
              <w:jc w:val="center"/>
              <w:rPr>
                <w:b/>
                <w:sz w:val="22"/>
                <w:szCs w:val="22"/>
              </w:rPr>
            </w:pPr>
          </w:p>
        </w:tc>
      </w:tr>
      <w:tr w:rsidR="00946E96">
        <w:tc>
          <w:tcPr>
            <w:tcW w:w="708" w:type="dxa"/>
          </w:tcPr>
          <w:p w:rsidR="00946E96" w:rsidRDefault="00946E96">
            <w:pPr>
              <w:pStyle w:val="aff0"/>
              <w:widowControl w:val="0"/>
              <w:numPr>
                <w:ilvl w:val="2"/>
                <w:numId w:val="6"/>
              </w:numPr>
              <w:spacing w:before="60" w:after="60"/>
              <w:ind w:hanging="1199"/>
              <w:jc w:val="center"/>
              <w:rPr>
                <w:sz w:val="22"/>
                <w:szCs w:val="22"/>
              </w:rPr>
            </w:pPr>
          </w:p>
        </w:tc>
        <w:tc>
          <w:tcPr>
            <w:tcW w:w="2695" w:type="dxa"/>
            <w:shd w:val="clear" w:color="auto" w:fill="auto"/>
          </w:tcPr>
          <w:p w:rsidR="00946E96" w:rsidRDefault="00E10131">
            <w:pPr>
              <w:widowControl w:val="0"/>
              <w:jc w:val="both"/>
              <w:rPr>
                <w:sz w:val="22"/>
                <w:szCs w:val="22"/>
              </w:rPr>
            </w:pPr>
            <w:r>
              <w:rPr>
                <w:sz w:val="22"/>
                <w:szCs w:val="22"/>
              </w:rPr>
              <w:t>Документы, передаваемые Генеральному подрядчику по результатам выполненных работ</w:t>
            </w:r>
          </w:p>
        </w:tc>
        <w:tc>
          <w:tcPr>
            <w:tcW w:w="6803" w:type="dxa"/>
            <w:shd w:val="clear" w:color="auto" w:fill="auto"/>
          </w:tcPr>
          <w:p w:rsidR="00946E96" w:rsidRDefault="00E10131">
            <w:pPr>
              <w:widowControl w:val="0"/>
              <w:jc w:val="both"/>
              <w:rPr>
                <w:sz w:val="22"/>
                <w:szCs w:val="22"/>
              </w:rPr>
            </w:pPr>
            <w:r>
              <w:rPr>
                <w:sz w:val="22"/>
                <w:szCs w:val="22"/>
              </w:rPr>
              <w:t>Субподрядчик обязан одновременно с передачей Актов приемки выполненных работ по форме КС-2, КС-3 передать Заказчику и Генеральному подрядчику исполнительную документацию по выполненным работам, в том числе:</w:t>
            </w:r>
          </w:p>
          <w:p w:rsidR="00946E96" w:rsidRDefault="00E10131">
            <w:pPr>
              <w:pStyle w:val="aff0"/>
              <w:widowControl w:val="0"/>
              <w:numPr>
                <w:ilvl w:val="0"/>
                <w:numId w:val="20"/>
              </w:numPr>
              <w:jc w:val="both"/>
              <w:rPr>
                <w:sz w:val="22"/>
                <w:szCs w:val="22"/>
              </w:rPr>
            </w:pPr>
            <w:r>
              <w:rPr>
                <w:sz w:val="22"/>
                <w:szCs w:val="22"/>
              </w:rPr>
              <w:t>отчет о выполненных работах,</w:t>
            </w:r>
          </w:p>
          <w:p w:rsidR="00946E96" w:rsidRDefault="00E10131">
            <w:pPr>
              <w:pStyle w:val="aff0"/>
              <w:widowControl w:val="0"/>
              <w:numPr>
                <w:ilvl w:val="0"/>
                <w:numId w:val="20"/>
              </w:numPr>
              <w:jc w:val="both"/>
              <w:rPr>
                <w:sz w:val="22"/>
                <w:szCs w:val="22"/>
              </w:rPr>
            </w:pPr>
            <w:r>
              <w:rPr>
                <w:sz w:val="22"/>
                <w:szCs w:val="22"/>
              </w:rPr>
              <w:t>акты скрытых работ,</w:t>
            </w:r>
          </w:p>
          <w:p w:rsidR="00946E96" w:rsidRDefault="00E10131">
            <w:pPr>
              <w:pStyle w:val="aff0"/>
              <w:widowControl w:val="0"/>
              <w:numPr>
                <w:ilvl w:val="0"/>
                <w:numId w:val="20"/>
              </w:numPr>
              <w:jc w:val="both"/>
              <w:rPr>
                <w:sz w:val="22"/>
                <w:szCs w:val="22"/>
              </w:rPr>
            </w:pPr>
            <w:r>
              <w:rPr>
                <w:sz w:val="22"/>
                <w:szCs w:val="22"/>
              </w:rPr>
              <w:t>комиссионные акты входного контроля закупаемых Субподрядчиком материалов.</w:t>
            </w:r>
          </w:p>
          <w:p w:rsidR="00946E96" w:rsidRDefault="00E10131">
            <w:pPr>
              <w:pStyle w:val="aff0"/>
              <w:widowControl w:val="0"/>
              <w:numPr>
                <w:ilvl w:val="0"/>
                <w:numId w:val="20"/>
              </w:numPr>
              <w:jc w:val="both"/>
              <w:rPr>
                <w:sz w:val="22"/>
                <w:szCs w:val="22"/>
              </w:rPr>
            </w:pPr>
            <w:r>
              <w:rPr>
                <w:iCs/>
                <w:sz w:val="22"/>
                <w:szCs w:val="22"/>
              </w:rPr>
              <w:t>сертификаты, подтверждающие качество и соответствие требованиям конструкторской и нормативно-технической документации материалов</w:t>
            </w:r>
          </w:p>
          <w:p w:rsidR="00946E96" w:rsidRDefault="00946E96">
            <w:pPr>
              <w:widowControl w:val="0"/>
              <w:ind w:left="360"/>
              <w:jc w:val="both"/>
              <w:rPr>
                <w:sz w:val="22"/>
                <w:szCs w:val="22"/>
              </w:rPr>
            </w:pPr>
          </w:p>
        </w:tc>
        <w:tc>
          <w:tcPr>
            <w:tcW w:w="2694" w:type="dxa"/>
            <w:vMerge/>
          </w:tcPr>
          <w:p w:rsidR="00946E96" w:rsidRDefault="00946E96">
            <w:pPr>
              <w:widowControl w:val="0"/>
              <w:spacing w:before="20"/>
              <w:jc w:val="both"/>
              <w:rPr>
                <w:sz w:val="22"/>
                <w:szCs w:val="22"/>
              </w:rPr>
            </w:pPr>
          </w:p>
        </w:tc>
        <w:tc>
          <w:tcPr>
            <w:tcW w:w="2268" w:type="dxa"/>
            <w:vMerge/>
          </w:tcPr>
          <w:p w:rsidR="00946E96" w:rsidRDefault="00946E96">
            <w:pPr>
              <w:widowControl w:val="0"/>
              <w:spacing w:before="20"/>
              <w:jc w:val="center"/>
              <w:rPr>
                <w:sz w:val="22"/>
                <w:szCs w:val="22"/>
              </w:rPr>
            </w:pPr>
          </w:p>
        </w:tc>
      </w:tr>
      <w:tr w:rsidR="00946E96">
        <w:tc>
          <w:tcPr>
            <w:tcW w:w="708" w:type="dxa"/>
          </w:tcPr>
          <w:p w:rsidR="00946E96" w:rsidRDefault="00946E96">
            <w:pPr>
              <w:pStyle w:val="aff0"/>
              <w:widowControl w:val="0"/>
              <w:numPr>
                <w:ilvl w:val="2"/>
                <w:numId w:val="6"/>
              </w:numPr>
              <w:spacing w:before="60" w:after="60"/>
              <w:ind w:hanging="1199"/>
              <w:jc w:val="center"/>
              <w:rPr>
                <w:sz w:val="22"/>
                <w:szCs w:val="22"/>
              </w:rPr>
            </w:pPr>
          </w:p>
        </w:tc>
        <w:tc>
          <w:tcPr>
            <w:tcW w:w="2695" w:type="dxa"/>
            <w:shd w:val="clear" w:color="auto" w:fill="auto"/>
          </w:tcPr>
          <w:p w:rsidR="00946E96" w:rsidRDefault="00E10131">
            <w:pPr>
              <w:widowControl w:val="0"/>
              <w:jc w:val="both"/>
              <w:rPr>
                <w:sz w:val="22"/>
                <w:szCs w:val="22"/>
              </w:rPr>
            </w:pPr>
            <w:r>
              <w:rPr>
                <w:sz w:val="22"/>
                <w:szCs w:val="22"/>
              </w:rPr>
              <w:t>Требования к составу документации, передаваемой по окончании работ</w:t>
            </w:r>
          </w:p>
        </w:tc>
        <w:tc>
          <w:tcPr>
            <w:tcW w:w="6803" w:type="dxa"/>
            <w:shd w:val="clear" w:color="auto" w:fill="auto"/>
          </w:tcPr>
          <w:p w:rsidR="00946E96" w:rsidRDefault="00E10131">
            <w:pPr>
              <w:pStyle w:val="aff0"/>
              <w:widowControl w:val="0"/>
              <w:numPr>
                <w:ilvl w:val="0"/>
                <w:numId w:val="19"/>
              </w:numPr>
              <w:ind w:left="0" w:firstLine="467"/>
              <w:jc w:val="both"/>
              <w:rPr>
                <w:sz w:val="22"/>
                <w:szCs w:val="22"/>
              </w:rPr>
            </w:pPr>
            <w:r>
              <w:rPr>
                <w:sz w:val="22"/>
                <w:szCs w:val="22"/>
              </w:rPr>
              <w:t>Представить Генеральному подрядчику отчётную ремонтную документацию и исполнительную документацию.</w:t>
            </w:r>
          </w:p>
          <w:p w:rsidR="00946E96" w:rsidRDefault="00E10131">
            <w:pPr>
              <w:widowControl w:val="0"/>
              <w:ind w:firstLine="467"/>
              <w:jc w:val="both"/>
              <w:rPr>
                <w:sz w:val="22"/>
                <w:szCs w:val="22"/>
              </w:rPr>
            </w:pPr>
            <w:r>
              <w:rPr>
                <w:sz w:val="22"/>
                <w:szCs w:val="22"/>
              </w:rPr>
              <w:t>2.</w:t>
            </w:r>
            <w:r>
              <w:rPr>
                <w:sz w:val="22"/>
                <w:szCs w:val="22"/>
              </w:rPr>
              <w:tab/>
              <w:t xml:space="preserve">Комплект исполнительной документации в части гидротехнических сооружений включает акт предремонтного освидетельствования объекта, ведомость планируемого объема ремонтно-строительных работ по ремонту, акт готовности объекта к производству ремонтных работ, акты освидетельствования скрытых работ (не доступных после завершения ремонта), исполнительные схемы с указанием объемов выполненных работ, документы, подтверждающие качество материалов, используемых при выполнении ремонтно-строительных работ, акт приемки из ремонта объекта. </w:t>
            </w:r>
          </w:p>
          <w:p w:rsidR="00946E96" w:rsidRDefault="00E10131">
            <w:pPr>
              <w:widowControl w:val="0"/>
              <w:ind w:firstLine="467"/>
              <w:jc w:val="both"/>
              <w:rPr>
                <w:sz w:val="22"/>
                <w:szCs w:val="22"/>
              </w:rPr>
            </w:pPr>
            <w:r>
              <w:rPr>
                <w:sz w:val="22"/>
                <w:szCs w:val="22"/>
              </w:rPr>
              <w:t>3.</w:t>
            </w:r>
            <w:r>
              <w:rPr>
                <w:sz w:val="22"/>
                <w:szCs w:val="22"/>
              </w:rPr>
              <w:tab/>
              <w:t xml:space="preserve">Исполнительная документация, отражающая фактическое выполнение ремонтных строительно-монтажных работ должна соответствовать требованиям РД-11-02-2006 «Требования к составу и порядку ведения исполнительной документации при строительстве, </w:t>
            </w:r>
            <w:r>
              <w:rPr>
                <w:sz w:val="22"/>
                <w:szCs w:val="22"/>
              </w:rPr>
              <w:lastRenderedPageBreak/>
              <w:t>реконструкции, капремонте объектов капстроительства»».</w:t>
            </w:r>
          </w:p>
          <w:p w:rsidR="00946E96" w:rsidRDefault="00E10131">
            <w:pPr>
              <w:widowControl w:val="0"/>
              <w:ind w:firstLine="467"/>
              <w:jc w:val="both"/>
              <w:rPr>
                <w:sz w:val="22"/>
                <w:szCs w:val="22"/>
              </w:rPr>
            </w:pPr>
            <w:r>
              <w:rPr>
                <w:sz w:val="22"/>
                <w:szCs w:val="22"/>
              </w:rPr>
              <w:t xml:space="preserve">4. Отчётные документы по ремонтам представить в оригинале на бумажном носителе в 1 экземпляре, на электронном носителе в 1 экземпляре со всеми подписями исполнителей в форматах *.dwg, *.vsd, *.dос, *.хls.  </w:t>
            </w:r>
          </w:p>
          <w:p w:rsidR="00946E96" w:rsidRDefault="00946E96">
            <w:pPr>
              <w:widowControl w:val="0"/>
              <w:ind w:firstLine="467"/>
              <w:jc w:val="both"/>
              <w:rPr>
                <w:sz w:val="22"/>
                <w:szCs w:val="22"/>
              </w:rPr>
            </w:pPr>
          </w:p>
        </w:tc>
        <w:tc>
          <w:tcPr>
            <w:tcW w:w="2694" w:type="dxa"/>
            <w:vMerge/>
          </w:tcPr>
          <w:p w:rsidR="00946E96" w:rsidRDefault="00946E96">
            <w:pPr>
              <w:widowControl w:val="0"/>
              <w:spacing w:before="20"/>
              <w:jc w:val="both"/>
              <w:rPr>
                <w:sz w:val="22"/>
                <w:szCs w:val="22"/>
              </w:rPr>
            </w:pPr>
          </w:p>
        </w:tc>
        <w:tc>
          <w:tcPr>
            <w:tcW w:w="2268" w:type="dxa"/>
            <w:vMerge/>
          </w:tcPr>
          <w:p w:rsidR="00946E96" w:rsidRDefault="00946E96">
            <w:pPr>
              <w:widowControl w:val="0"/>
              <w:spacing w:before="20"/>
              <w:jc w:val="center"/>
              <w:rPr>
                <w:sz w:val="22"/>
                <w:szCs w:val="22"/>
              </w:rPr>
            </w:pPr>
          </w:p>
        </w:tc>
      </w:tr>
      <w:tr w:rsidR="00946E96">
        <w:tc>
          <w:tcPr>
            <w:tcW w:w="708" w:type="dxa"/>
          </w:tcPr>
          <w:p w:rsidR="00946E96" w:rsidRDefault="00946E96">
            <w:pPr>
              <w:pStyle w:val="aff0"/>
              <w:widowControl w:val="0"/>
              <w:numPr>
                <w:ilvl w:val="1"/>
                <w:numId w:val="6"/>
              </w:numPr>
              <w:spacing w:before="60" w:after="60"/>
              <w:ind w:left="0" w:hanging="40"/>
              <w:jc w:val="center"/>
              <w:rPr>
                <w:sz w:val="22"/>
                <w:szCs w:val="22"/>
              </w:rPr>
            </w:pPr>
          </w:p>
        </w:tc>
        <w:tc>
          <w:tcPr>
            <w:tcW w:w="9498" w:type="dxa"/>
            <w:gridSpan w:val="2"/>
            <w:shd w:val="clear" w:color="auto" w:fill="auto"/>
          </w:tcPr>
          <w:p w:rsidR="00946E96" w:rsidRDefault="00E10131">
            <w:pPr>
              <w:widowControl w:val="0"/>
              <w:spacing w:before="20"/>
              <w:jc w:val="both"/>
              <w:rPr>
                <w:sz w:val="22"/>
                <w:szCs w:val="22"/>
              </w:rPr>
            </w:pPr>
            <w:r>
              <w:rPr>
                <w:b/>
                <w:sz w:val="24"/>
                <w:szCs w:val="24"/>
              </w:rPr>
              <w:t>Требования к ответственности и гарантиям Субподрядчика</w:t>
            </w:r>
          </w:p>
        </w:tc>
        <w:tc>
          <w:tcPr>
            <w:tcW w:w="2694" w:type="dxa"/>
            <w:vMerge/>
          </w:tcPr>
          <w:p w:rsidR="00946E96" w:rsidRDefault="00946E96">
            <w:pPr>
              <w:widowControl w:val="0"/>
              <w:spacing w:before="20"/>
              <w:jc w:val="both"/>
              <w:rPr>
                <w:b/>
                <w:sz w:val="24"/>
                <w:szCs w:val="24"/>
              </w:rPr>
            </w:pPr>
          </w:p>
        </w:tc>
        <w:tc>
          <w:tcPr>
            <w:tcW w:w="2268" w:type="dxa"/>
            <w:vMerge/>
          </w:tcPr>
          <w:p w:rsidR="00946E96" w:rsidRDefault="00946E96">
            <w:pPr>
              <w:widowControl w:val="0"/>
              <w:spacing w:before="20"/>
              <w:jc w:val="center"/>
              <w:rPr>
                <w:b/>
                <w:sz w:val="24"/>
                <w:szCs w:val="24"/>
              </w:rPr>
            </w:pPr>
          </w:p>
        </w:tc>
      </w:tr>
      <w:tr w:rsidR="00946E96">
        <w:tc>
          <w:tcPr>
            <w:tcW w:w="708" w:type="dxa"/>
          </w:tcPr>
          <w:p w:rsidR="00946E96" w:rsidRDefault="00946E96">
            <w:pPr>
              <w:pStyle w:val="aff0"/>
              <w:widowControl w:val="0"/>
              <w:numPr>
                <w:ilvl w:val="2"/>
                <w:numId w:val="6"/>
              </w:numPr>
              <w:spacing w:before="60" w:after="60"/>
              <w:ind w:left="37" w:firstLine="0"/>
              <w:jc w:val="center"/>
              <w:rPr>
                <w:sz w:val="22"/>
                <w:szCs w:val="22"/>
              </w:rPr>
            </w:pPr>
          </w:p>
        </w:tc>
        <w:tc>
          <w:tcPr>
            <w:tcW w:w="2695" w:type="dxa"/>
            <w:shd w:val="clear" w:color="auto" w:fill="auto"/>
          </w:tcPr>
          <w:p w:rsidR="00946E96" w:rsidRDefault="00E10131">
            <w:pPr>
              <w:widowControl w:val="0"/>
              <w:spacing w:before="20"/>
              <w:jc w:val="both"/>
              <w:rPr>
                <w:b/>
                <w:sz w:val="24"/>
                <w:szCs w:val="24"/>
              </w:rPr>
            </w:pPr>
            <w:r>
              <w:rPr>
                <w:color w:val="000000" w:themeColor="text1"/>
                <w:sz w:val="22"/>
                <w:szCs w:val="22"/>
              </w:rPr>
              <w:t>Срок гарантии</w:t>
            </w:r>
          </w:p>
        </w:tc>
        <w:tc>
          <w:tcPr>
            <w:tcW w:w="6803" w:type="dxa"/>
            <w:shd w:val="clear" w:color="auto" w:fill="auto"/>
          </w:tcPr>
          <w:p w:rsidR="00946E96" w:rsidRDefault="00E10131">
            <w:pPr>
              <w:widowControl w:val="0"/>
              <w:spacing w:before="20"/>
              <w:jc w:val="both"/>
              <w:rPr>
                <w:b/>
                <w:sz w:val="24"/>
                <w:szCs w:val="24"/>
              </w:rPr>
            </w:pPr>
            <w:r>
              <w:rPr>
                <w:color w:val="000000" w:themeColor="text1"/>
                <w:sz w:val="22"/>
                <w:szCs w:val="22"/>
              </w:rPr>
              <w:t>Не менее 36 (тридцать шесть) месяцев с даты подписания сторонами Актов о приемке выполненных работ (КС-2)</w:t>
            </w:r>
          </w:p>
        </w:tc>
        <w:tc>
          <w:tcPr>
            <w:tcW w:w="2694" w:type="dxa"/>
            <w:vMerge/>
          </w:tcPr>
          <w:p w:rsidR="00946E96" w:rsidRDefault="00946E96">
            <w:pPr>
              <w:widowControl w:val="0"/>
              <w:spacing w:before="20"/>
              <w:jc w:val="both"/>
              <w:rPr>
                <w:color w:val="000000" w:themeColor="text1"/>
                <w:sz w:val="22"/>
                <w:szCs w:val="22"/>
              </w:rPr>
            </w:pPr>
          </w:p>
        </w:tc>
        <w:tc>
          <w:tcPr>
            <w:tcW w:w="2268" w:type="dxa"/>
            <w:vMerge/>
          </w:tcPr>
          <w:p w:rsidR="00946E96" w:rsidRDefault="00946E96">
            <w:pPr>
              <w:widowControl w:val="0"/>
              <w:spacing w:before="20"/>
              <w:jc w:val="center"/>
              <w:rPr>
                <w:color w:val="000000" w:themeColor="text1"/>
                <w:sz w:val="22"/>
                <w:szCs w:val="22"/>
              </w:rPr>
            </w:pPr>
          </w:p>
        </w:tc>
      </w:tr>
    </w:tbl>
    <w:p w:rsidR="00946E96" w:rsidRDefault="00946E96">
      <w:pPr>
        <w:sectPr w:rsidR="00946E96">
          <w:headerReference w:type="default" r:id="rId11"/>
          <w:headerReference w:type="first" r:id="rId12"/>
          <w:pgSz w:w="16838" w:h="11906" w:orient="landscape"/>
          <w:pgMar w:top="1276" w:right="992" w:bottom="709" w:left="851" w:header="720" w:footer="0" w:gutter="0"/>
          <w:cols w:space="720"/>
          <w:formProt w:val="0"/>
          <w:docGrid w:linePitch="381"/>
        </w:sectPr>
      </w:pPr>
    </w:p>
    <w:p w:rsidR="00946E96" w:rsidRDefault="00E10131">
      <w:pPr>
        <w:pStyle w:val="1"/>
        <w:ind w:left="426"/>
        <w:jc w:val="center"/>
        <w:rPr>
          <w:sz w:val="24"/>
        </w:rPr>
      </w:pPr>
      <w:r>
        <w:rPr>
          <w:sz w:val="24"/>
        </w:rPr>
        <w:lastRenderedPageBreak/>
        <w:t>Требования к документации по ценообразованию на этапе заключения (исполнения) договора</w:t>
      </w:r>
    </w:p>
    <w:p w:rsidR="00946E96" w:rsidRDefault="00E10131">
      <w:pPr>
        <w:pStyle w:val="4"/>
        <w:numPr>
          <w:ilvl w:val="1"/>
          <w:numId w:val="3"/>
        </w:numPr>
        <w:ind w:left="0" w:firstLine="0"/>
        <w:jc w:val="both"/>
        <w:rPr>
          <w:b w:val="0"/>
        </w:rPr>
      </w:pPr>
      <w:r>
        <w:rPr>
          <w:b w:val="0"/>
        </w:rPr>
        <w:t xml:space="preserve">Сметную документацию составлять и оформлять в соответствии с требованиями к документации по ценообразованию (Приложение № </w:t>
      </w:r>
      <w:r>
        <w:rPr>
          <w:b w:val="0"/>
          <w:lang w:val="ru-RU"/>
        </w:rPr>
        <w:t>2</w:t>
      </w:r>
      <w:r>
        <w:rPr>
          <w:b w:val="0"/>
        </w:rPr>
        <w:t xml:space="preserve"> к настоящим техническим требованиям) с применением конкурсного коэффициента, указанного в заявке Участника, с которым принято решение заключить договор, коэффициент начисляется в каждой локальной смете к итогу.</w:t>
      </w:r>
    </w:p>
    <w:p w:rsidR="00946E96" w:rsidRDefault="00E10131">
      <w:pPr>
        <w:pStyle w:val="1"/>
        <w:ind w:left="284" w:hanging="284"/>
        <w:jc w:val="center"/>
        <w:rPr>
          <w:sz w:val="24"/>
        </w:rPr>
      </w:pPr>
      <w:r>
        <w:rPr>
          <w:sz w:val="24"/>
        </w:rPr>
        <w:t>Требования к документации по ценообразованию на этапе закупки:</w:t>
      </w:r>
    </w:p>
    <w:p w:rsidR="00946E96" w:rsidRDefault="00E10131">
      <w:pPr>
        <w:pStyle w:val="4"/>
        <w:numPr>
          <w:ilvl w:val="1"/>
          <w:numId w:val="3"/>
        </w:numPr>
        <w:ind w:left="0" w:firstLine="0"/>
        <w:jc w:val="both"/>
        <w:rPr>
          <w:b w:val="0"/>
          <w:lang w:val="ru-RU"/>
        </w:rPr>
      </w:pPr>
      <w:r>
        <w:rPr>
          <w:b w:val="0"/>
        </w:rPr>
        <w:t>В обоснование стоимости Участник предоставляет ТКП</w:t>
      </w:r>
      <w:r>
        <w:rPr>
          <w:b w:val="0"/>
          <w:lang w:val="ru-RU"/>
        </w:rPr>
        <w:t xml:space="preserve"> </w:t>
      </w:r>
      <w:r>
        <w:rPr>
          <w:b w:val="0"/>
          <w:iCs/>
          <w:lang w:val="ru-RU"/>
        </w:rPr>
        <w:t>по форме (с учетом прилагаемой к ней инструкции по заполнению), приведенной в Документации о закупке</w:t>
      </w:r>
      <w:r>
        <w:rPr>
          <w:b w:val="0"/>
        </w:rPr>
        <w:t>. Дополнительные документы по ценообразованию (сметная документация) в состав заявки Участника не включаются</w:t>
      </w:r>
      <w:r>
        <w:rPr>
          <w:b w:val="0"/>
          <w:lang w:val="ru-RU"/>
        </w:rPr>
        <w:t>.</w:t>
      </w:r>
    </w:p>
    <w:p w:rsidR="00946E96" w:rsidRDefault="00E10131">
      <w:pPr>
        <w:pStyle w:val="1"/>
        <w:ind w:left="284"/>
        <w:jc w:val="center"/>
        <w:rPr>
          <w:caps/>
          <w:sz w:val="24"/>
        </w:rPr>
      </w:pPr>
      <w:bookmarkStart w:id="27" w:name="_Toc54970194"/>
      <w:bookmarkStart w:id="28" w:name="_Toc54646413"/>
      <w:r>
        <w:rPr>
          <w:sz w:val="24"/>
        </w:rPr>
        <w:t>Приложения</w:t>
      </w:r>
      <w:bookmarkEnd w:id="27"/>
      <w:bookmarkEnd w:id="28"/>
    </w:p>
    <w:p w:rsidR="00946E96" w:rsidRDefault="00E10131">
      <w:pPr>
        <w:spacing w:line="276" w:lineRule="auto"/>
        <w:rPr>
          <w:sz w:val="22"/>
          <w:szCs w:val="22"/>
          <w:lang w:eastAsia="x-none"/>
        </w:rPr>
      </w:pPr>
      <w:r>
        <w:rPr>
          <w:sz w:val="22"/>
          <w:szCs w:val="22"/>
          <w:lang w:eastAsia="x-none"/>
        </w:rPr>
        <w:t xml:space="preserve">Приложение № 1: </w:t>
      </w:r>
      <w:r>
        <w:rPr>
          <w:sz w:val="22"/>
          <w:szCs w:val="22"/>
        </w:rPr>
        <w:t>Ведомость объемов работ №1 Текущий ремонт железобетонной поверхности напорного водовода № 5;</w:t>
      </w:r>
    </w:p>
    <w:p w:rsidR="00946E96" w:rsidRDefault="00E10131">
      <w:pPr>
        <w:spacing w:line="276" w:lineRule="auto"/>
        <w:rPr>
          <w:sz w:val="22"/>
          <w:szCs w:val="22"/>
          <w:lang w:eastAsia="x-none"/>
        </w:rPr>
      </w:pPr>
      <w:r>
        <w:rPr>
          <w:sz w:val="22"/>
          <w:szCs w:val="22"/>
        </w:rPr>
        <w:t xml:space="preserve">Приложение № 2: </w:t>
      </w:r>
      <w:r>
        <w:rPr>
          <w:sz w:val="22"/>
          <w:szCs w:val="22"/>
          <w:lang w:eastAsia="x-none"/>
        </w:rPr>
        <w:t>Требования к оформлению и составлению сметной документации на работы по программе ремонтов, реконструкции и техническому перевооружению.</w:t>
      </w:r>
    </w:p>
    <w:p w:rsidR="00946E96" w:rsidRDefault="00946E96">
      <w:pPr>
        <w:rPr>
          <w:i/>
          <w:sz w:val="24"/>
          <w:szCs w:val="24"/>
          <w:lang w:eastAsia="x-none"/>
        </w:rPr>
      </w:pPr>
    </w:p>
    <w:p w:rsidR="00946E96" w:rsidRDefault="00E10131">
      <w:pPr>
        <w:jc w:val="right"/>
        <w:rPr>
          <w:b/>
          <w:i/>
          <w:sz w:val="24"/>
        </w:rPr>
      </w:pPr>
      <w:r>
        <w:br w:type="page"/>
      </w:r>
    </w:p>
    <w:p w:rsidR="00946E96" w:rsidRDefault="00E10131">
      <w:pPr>
        <w:jc w:val="right"/>
        <w:rPr>
          <w:sz w:val="24"/>
        </w:rPr>
      </w:pPr>
      <w:bookmarkStart w:id="29" w:name="_Hlk48222348"/>
      <w:r>
        <w:rPr>
          <w:sz w:val="24"/>
        </w:rPr>
        <w:lastRenderedPageBreak/>
        <w:t>Приложение №1 к ТТ</w:t>
      </w:r>
      <w:bookmarkEnd w:id="29"/>
    </w:p>
    <w:p w:rsidR="00946E96" w:rsidRDefault="00946E96">
      <w:pPr>
        <w:jc w:val="right"/>
        <w:rPr>
          <w:b/>
          <w:sz w:val="24"/>
        </w:rPr>
      </w:pPr>
    </w:p>
    <w:p w:rsidR="00946E96" w:rsidRDefault="00946E96">
      <w:pPr>
        <w:jc w:val="right"/>
        <w:rPr>
          <w:b/>
          <w:sz w:val="24"/>
        </w:rPr>
      </w:pPr>
      <w:bookmarkStart w:id="30" w:name="_Hlk48224758"/>
      <w:bookmarkStart w:id="31" w:name="_Ref40301253"/>
      <w:bookmarkEnd w:id="30"/>
      <w:bookmarkEnd w:id="31"/>
    </w:p>
    <w:p w:rsidR="00946E96" w:rsidRDefault="00E10131">
      <w:pPr>
        <w:jc w:val="center"/>
        <w:rPr>
          <w:b/>
        </w:rPr>
      </w:pPr>
      <w:r>
        <w:rPr>
          <w:b/>
        </w:rPr>
        <w:t>Ведомость объемов работ</w:t>
      </w:r>
    </w:p>
    <w:p w:rsidR="00946E96" w:rsidRDefault="00946E96">
      <w:pPr>
        <w:jc w:val="center"/>
        <w:rPr>
          <w:b/>
        </w:rPr>
      </w:pPr>
    </w:p>
    <w:p w:rsidR="00946E96" w:rsidRDefault="00946E96">
      <w:pPr>
        <w:jc w:val="center"/>
        <w:rPr>
          <w:b/>
        </w:rPr>
      </w:pPr>
    </w:p>
    <w:tbl>
      <w:tblPr>
        <w:tblW w:w="9781" w:type="dxa"/>
        <w:tblInd w:w="-5" w:type="dxa"/>
        <w:tblLayout w:type="fixed"/>
        <w:tblLook w:val="04A0" w:firstRow="1" w:lastRow="0" w:firstColumn="1" w:lastColumn="0" w:noHBand="0" w:noVBand="1"/>
      </w:tblPr>
      <w:tblGrid>
        <w:gridCol w:w="567"/>
        <w:gridCol w:w="6804"/>
        <w:gridCol w:w="1134"/>
        <w:gridCol w:w="1276"/>
      </w:tblGrid>
      <w:tr w:rsidR="00946E96">
        <w:trPr>
          <w:trHeight w:val="22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suppressAutoHyphens w:val="0"/>
              <w:jc w:val="center"/>
              <w:rPr>
                <w:color w:val="000000"/>
                <w:sz w:val="24"/>
                <w:szCs w:val="24"/>
              </w:rPr>
            </w:pPr>
            <w:r>
              <w:rPr>
                <w:color w:val="000000"/>
                <w:sz w:val="24"/>
                <w:szCs w:val="24"/>
              </w:rPr>
              <w:t>№ п/п</w:t>
            </w:r>
          </w:p>
        </w:tc>
        <w:tc>
          <w:tcPr>
            <w:tcW w:w="6803" w:type="dxa"/>
            <w:tcBorders>
              <w:top w:val="single" w:sz="4" w:space="0" w:color="000000"/>
              <w:bottom w:val="single" w:sz="4" w:space="0" w:color="000000"/>
              <w:right w:val="single" w:sz="4" w:space="0" w:color="000000"/>
            </w:tcBorders>
            <w:shd w:val="clear" w:color="auto" w:fill="auto"/>
            <w:vAlign w:val="center"/>
          </w:tcPr>
          <w:p w:rsidR="00946E96" w:rsidRDefault="00E10131">
            <w:pPr>
              <w:widowControl w:val="0"/>
              <w:suppressAutoHyphens w:val="0"/>
              <w:jc w:val="center"/>
              <w:rPr>
                <w:color w:val="000000"/>
                <w:sz w:val="24"/>
                <w:szCs w:val="24"/>
              </w:rPr>
            </w:pPr>
            <w:r>
              <w:rPr>
                <w:color w:val="000000"/>
                <w:sz w:val="24"/>
                <w:szCs w:val="24"/>
              </w:rPr>
              <w:t>Наименование</w:t>
            </w:r>
          </w:p>
        </w:tc>
        <w:tc>
          <w:tcPr>
            <w:tcW w:w="1134" w:type="dxa"/>
            <w:tcBorders>
              <w:top w:val="single" w:sz="4" w:space="0" w:color="000000"/>
              <w:bottom w:val="single" w:sz="4" w:space="0" w:color="000000"/>
              <w:right w:val="single" w:sz="4" w:space="0" w:color="000000"/>
            </w:tcBorders>
            <w:shd w:val="clear" w:color="auto" w:fill="auto"/>
            <w:vAlign w:val="center"/>
          </w:tcPr>
          <w:p w:rsidR="00946E96" w:rsidRDefault="00E10131">
            <w:pPr>
              <w:widowControl w:val="0"/>
              <w:suppressAutoHyphens w:val="0"/>
              <w:jc w:val="center"/>
              <w:rPr>
                <w:color w:val="000000"/>
                <w:sz w:val="24"/>
                <w:szCs w:val="24"/>
              </w:rPr>
            </w:pPr>
            <w:r>
              <w:rPr>
                <w:color w:val="000000"/>
                <w:sz w:val="24"/>
                <w:szCs w:val="24"/>
              </w:rPr>
              <w:t>Ед. изм.</w:t>
            </w:r>
          </w:p>
        </w:tc>
        <w:tc>
          <w:tcPr>
            <w:tcW w:w="1276" w:type="dxa"/>
            <w:tcBorders>
              <w:top w:val="single" w:sz="4" w:space="0" w:color="000000"/>
              <w:bottom w:val="single" w:sz="4" w:space="0" w:color="000000"/>
              <w:right w:val="single" w:sz="4" w:space="0" w:color="000000"/>
            </w:tcBorders>
            <w:shd w:val="clear" w:color="auto" w:fill="auto"/>
            <w:vAlign w:val="center"/>
          </w:tcPr>
          <w:p w:rsidR="00946E96" w:rsidRDefault="00E10131">
            <w:pPr>
              <w:widowControl w:val="0"/>
              <w:suppressAutoHyphens w:val="0"/>
              <w:jc w:val="center"/>
              <w:rPr>
                <w:color w:val="000000"/>
                <w:sz w:val="24"/>
                <w:szCs w:val="24"/>
              </w:rPr>
            </w:pPr>
            <w:r>
              <w:rPr>
                <w:color w:val="000000"/>
                <w:sz w:val="24"/>
                <w:szCs w:val="24"/>
              </w:rPr>
              <w:t>Кол.</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vAlign w:val="center"/>
          </w:tcPr>
          <w:p w:rsidR="00946E96" w:rsidRDefault="00E10131">
            <w:pPr>
              <w:widowControl w:val="0"/>
              <w:suppressAutoHyphens w:val="0"/>
              <w:jc w:val="center"/>
              <w:rPr>
                <w:color w:val="000000"/>
                <w:sz w:val="24"/>
                <w:szCs w:val="24"/>
              </w:rPr>
            </w:pPr>
            <w:r>
              <w:rPr>
                <w:color w:val="000000"/>
                <w:sz w:val="24"/>
                <w:szCs w:val="24"/>
              </w:rPr>
              <w:t>1</w:t>
            </w:r>
          </w:p>
        </w:tc>
        <w:tc>
          <w:tcPr>
            <w:tcW w:w="6803" w:type="dxa"/>
            <w:tcBorders>
              <w:bottom w:val="single" w:sz="4" w:space="0" w:color="000000"/>
              <w:right w:val="single" w:sz="4" w:space="0" w:color="000000"/>
            </w:tcBorders>
            <w:shd w:val="clear" w:color="auto" w:fill="auto"/>
            <w:vAlign w:val="center"/>
          </w:tcPr>
          <w:p w:rsidR="00946E96" w:rsidRDefault="00E10131">
            <w:pPr>
              <w:widowControl w:val="0"/>
              <w:suppressAutoHyphens w:val="0"/>
              <w:jc w:val="center"/>
              <w:rPr>
                <w:color w:val="000000"/>
                <w:sz w:val="24"/>
                <w:szCs w:val="24"/>
              </w:rPr>
            </w:pPr>
            <w:r>
              <w:rPr>
                <w:color w:val="000000"/>
                <w:sz w:val="24"/>
                <w:szCs w:val="24"/>
              </w:rPr>
              <w:t>2</w:t>
            </w:r>
          </w:p>
        </w:tc>
        <w:tc>
          <w:tcPr>
            <w:tcW w:w="1134" w:type="dxa"/>
            <w:tcBorders>
              <w:bottom w:val="single" w:sz="4" w:space="0" w:color="000000"/>
              <w:right w:val="single" w:sz="4" w:space="0" w:color="000000"/>
            </w:tcBorders>
            <w:shd w:val="clear" w:color="auto" w:fill="auto"/>
            <w:vAlign w:val="center"/>
          </w:tcPr>
          <w:p w:rsidR="00946E96" w:rsidRDefault="00E10131">
            <w:pPr>
              <w:widowControl w:val="0"/>
              <w:suppressAutoHyphens w:val="0"/>
              <w:jc w:val="center"/>
              <w:rPr>
                <w:color w:val="000000"/>
                <w:sz w:val="24"/>
                <w:szCs w:val="24"/>
              </w:rPr>
            </w:pPr>
            <w:r>
              <w:rPr>
                <w:color w:val="000000"/>
                <w:sz w:val="24"/>
                <w:szCs w:val="24"/>
              </w:rPr>
              <w:t>3</w:t>
            </w:r>
          </w:p>
        </w:tc>
        <w:tc>
          <w:tcPr>
            <w:tcW w:w="1276" w:type="dxa"/>
            <w:tcBorders>
              <w:bottom w:val="single" w:sz="4" w:space="0" w:color="000000"/>
              <w:right w:val="single" w:sz="4" w:space="0" w:color="000000"/>
            </w:tcBorders>
            <w:shd w:val="clear" w:color="auto" w:fill="auto"/>
            <w:vAlign w:val="center"/>
          </w:tcPr>
          <w:p w:rsidR="00946E96" w:rsidRDefault="00E10131">
            <w:pPr>
              <w:widowControl w:val="0"/>
              <w:suppressAutoHyphens w:val="0"/>
              <w:jc w:val="center"/>
              <w:rPr>
                <w:color w:val="000000"/>
                <w:sz w:val="24"/>
                <w:szCs w:val="24"/>
              </w:rPr>
            </w:pPr>
            <w:r>
              <w:rPr>
                <w:color w:val="000000"/>
                <w:sz w:val="24"/>
                <w:szCs w:val="24"/>
              </w:rPr>
              <w:t>4</w:t>
            </w:r>
          </w:p>
        </w:tc>
      </w:tr>
      <w:tr w:rsidR="00946E96">
        <w:trPr>
          <w:trHeight w:val="225"/>
        </w:trPr>
        <w:tc>
          <w:tcPr>
            <w:tcW w:w="9780" w:type="dxa"/>
            <w:gridSpan w:val="4"/>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suppressAutoHyphens w:val="0"/>
              <w:rPr>
                <w:b/>
                <w:bCs/>
                <w:color w:val="000000"/>
                <w:sz w:val="24"/>
                <w:szCs w:val="24"/>
              </w:rPr>
            </w:pPr>
            <w:r>
              <w:rPr>
                <w:b/>
                <w:bCs/>
                <w:color w:val="000000"/>
                <w:sz w:val="24"/>
                <w:szCs w:val="24"/>
              </w:rPr>
              <w:t xml:space="preserve">Текущий ремонт бетонной поверхности напорного водовода №5 Загорской ГАЭС </w:t>
            </w:r>
          </w:p>
          <w:p w:rsidR="00946E96" w:rsidRDefault="00946E96">
            <w:pPr>
              <w:widowControl w:val="0"/>
              <w:suppressAutoHyphens w:val="0"/>
              <w:rPr>
                <w:b/>
                <w:bCs/>
                <w:color w:val="000000"/>
                <w:sz w:val="24"/>
                <w:szCs w:val="24"/>
              </w:rPr>
            </w:pP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1</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Гидроструйная очистка: бетонных поверхностей (В месте производства работ отсутствует стационарная точка доступа воды, вода - Подрядчика)</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м2</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21 500</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Пробивка в бетонных конструкциях полов и стен борозд площадью сечения: до 20 см2 (работа на высоте от опорной площадки более 1,5 м) (При пробивке проемов, отверстий и борозд в железобетонных конструкциях)</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100 м</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1210</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3</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Приготовление безусадочных, быстротвердеющих составов тиксотропного типа однокомпонентных: вручную</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м3</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2,42</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4</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Заделка трещин в кирпичных стенах: цементным раствором</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 м</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121</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5</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 xml:space="preserve">РЕКС R4 </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кг</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4840</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6</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Разборка вертикальных поверхностей бетонных конструкций при помощи отбойных молотков, бетон марки: 300</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м3</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15,4</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7</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Приготовление безусадочных, быстротвердеющих составов тиксотропного типа однокомпонентных: вручную</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м3</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15,4</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8</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Восстановление бетонных стен каналов после ремонтных работ (Восстановление разрушенного бетона)</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м3</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15,4</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9</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 xml:space="preserve">РЕКС R4 </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кг</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30 800</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10</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Устройство центров инъектирования на линейных швах: в отверстиях диаметром 10 мм, глубиной 200 мм (устройство шпуров глубиной 350 мм диаметром 14)</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1000 шт</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0,1</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11</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Устройство центров инъектирования на линейных швах: добавлять (уменьшать) на каждые 2 мм диаметра отверстия (доб. до 14 мм)</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1000 шт</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0,1</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12</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Устройство центров инъектирования на линейных швах: добавлять (уменьшать) на каждые 50 мм глубины отверстия (доб. до 350 мм)</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1000 шт</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0,1</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13</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Заполнение пустот в железобетонных конструкциях методом инъектирования составом (смолой) инъекционным однокомпонентным, полиуретановым, гидроактивным, с быстрым пенообразованием в комплекте с катализатором (нагнетание в отверстия HACUT ФЛЕКС СНВ с использованием инъекторов пластиковых)</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100 л</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1,188</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14</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 xml:space="preserve">HACUT ФЛЕКС СНВ </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кг</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130,68</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15</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 xml:space="preserve">HACUT Очиститель (Состав для подготовки и очистки оборудования для инъектирования бетона) </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кг</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7</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16</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 xml:space="preserve">Алюминиевый инъекционный пакер 13х100 </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шт</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132</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17</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Пробивка в бетонных конструкциях полов и стен борозд площадью сечения: до 20 см2 (разделка продольных трещин 0,03*0,04 мм2  в бетонной оболочке стыковых колец)  (работа на высоте от опорной площадки более 1,5 м; При пробивке проемов, отверстий и борозд в железобетонных конструкциях)</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100 м</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0,2</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lastRenderedPageBreak/>
              <w:t>18</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Приготовление безусадочных, быстротвердеющих составов тиксотропного типа однокомпонентных: вручную</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м3</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0,024</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19</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Заделка трещин в кирпичных стенах: цементным раствором</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 м</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2</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20</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 xml:space="preserve">РЕКС R4 </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кг</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48</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21</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 xml:space="preserve">Огрунтовка бетонных и оштукатуренных поверхностей: лаком ХС-76, первый слой (нанесение грунтовочного слоя Грунт «Силпрайм Terrako» за 1 раз) </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100 м2</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215</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22</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 xml:space="preserve">Грунт «Силпрайм Terrako» </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кг</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4300</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23</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 xml:space="preserve">Окраска огрунтованных бетонных и оштукатуренных поверхностей: эмалью ХС-436 (Нанесение декоративного слоя краской Фасадная краска «Силшилд Terrako» за 2 раза) </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100 м2</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215</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24</w:t>
            </w:r>
          </w:p>
        </w:tc>
        <w:tc>
          <w:tcPr>
            <w:tcW w:w="6803" w:type="dxa"/>
            <w:tcBorders>
              <w:bottom w:val="single" w:sz="4" w:space="0" w:color="000000"/>
              <w:right w:val="single" w:sz="4" w:space="0" w:color="000000"/>
            </w:tcBorders>
            <w:shd w:val="clear" w:color="auto" w:fill="auto"/>
          </w:tcPr>
          <w:p w:rsidR="00946E96" w:rsidRPr="002D72CF" w:rsidRDefault="00E10131" w:rsidP="002D72CF">
            <w:pPr>
              <w:widowControl w:val="0"/>
              <w:suppressAutoHyphens w:val="0"/>
              <w:rPr>
                <w:color w:val="000000"/>
                <w:sz w:val="24"/>
                <w:szCs w:val="24"/>
                <w:lang w:val="en-US"/>
              </w:rPr>
            </w:pPr>
            <w:r>
              <w:rPr>
                <w:color w:val="000000"/>
                <w:sz w:val="24"/>
                <w:szCs w:val="24"/>
              </w:rPr>
              <w:t>Фасадная</w:t>
            </w:r>
            <w:r w:rsidRPr="002D72CF">
              <w:rPr>
                <w:color w:val="000000"/>
                <w:sz w:val="24"/>
                <w:szCs w:val="24"/>
                <w:lang w:val="en-US"/>
              </w:rPr>
              <w:t xml:space="preserve"> </w:t>
            </w:r>
            <w:r>
              <w:rPr>
                <w:color w:val="000000"/>
                <w:sz w:val="24"/>
                <w:szCs w:val="24"/>
              </w:rPr>
              <w:t>краска</w:t>
            </w:r>
            <w:r w:rsidRPr="002D72CF">
              <w:rPr>
                <w:color w:val="000000"/>
                <w:sz w:val="24"/>
                <w:szCs w:val="24"/>
                <w:lang w:val="en-US"/>
              </w:rPr>
              <w:t xml:space="preserve"> «</w:t>
            </w:r>
            <w:r>
              <w:rPr>
                <w:color w:val="000000"/>
                <w:sz w:val="24"/>
                <w:szCs w:val="24"/>
              </w:rPr>
              <w:t>Силшилд</w:t>
            </w:r>
            <w:r w:rsidRPr="002D72CF">
              <w:rPr>
                <w:color w:val="000000"/>
                <w:sz w:val="24"/>
                <w:szCs w:val="24"/>
                <w:lang w:val="en-US"/>
              </w:rPr>
              <w:t xml:space="preserve"> Terrako»</w:t>
            </w:r>
            <w:r w:rsidR="0025445C" w:rsidRPr="002D72CF">
              <w:rPr>
                <w:color w:val="000000"/>
                <w:sz w:val="24"/>
                <w:szCs w:val="24"/>
                <w:lang w:val="en-US"/>
              </w:rPr>
              <w:t xml:space="preserve"> </w:t>
            </w:r>
            <w:bookmarkStart w:id="32" w:name="_GoBack"/>
            <w:bookmarkEnd w:id="32"/>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л</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8600</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25</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Нанесение гидрофобизатора Гидрофоб Рекс на окрашенную бетонную поверхность</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100 м2</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215</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26</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Гидрофобизатор «Гидрофоб Рекс»</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кг</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2150</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25</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Обезжиривание поверхностей аппаратов и трубопроводов диаметром до 500 мм: уайт-спиритом (метал. Ограждение, закладные детали)</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100 м2</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26</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Окраска металлических огрунтованных поверхностей: эмалью ХС-436 (метал. ограждение)(окраска Прим Платина за 2 раза вручную)</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100 м2</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27</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Грунт эмаль эпоксидная двухкомпонентная по металлу «Prim Platina Multicoat PN»</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кг</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60</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28</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Отвердитель «PRIM E 17»</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кг</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4,8</w:t>
            </w:r>
          </w:p>
        </w:tc>
      </w:tr>
      <w:tr w:rsidR="00946E96">
        <w:trPr>
          <w:trHeight w:val="425"/>
        </w:trPr>
        <w:tc>
          <w:tcPr>
            <w:tcW w:w="9780" w:type="dxa"/>
            <w:gridSpan w:val="4"/>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suppressAutoHyphens w:val="0"/>
              <w:rPr>
                <w:b/>
                <w:bCs/>
                <w:color w:val="000000"/>
                <w:sz w:val="24"/>
                <w:szCs w:val="24"/>
              </w:rPr>
            </w:pPr>
            <w:r>
              <w:rPr>
                <w:b/>
                <w:bCs/>
                <w:color w:val="000000"/>
                <w:sz w:val="24"/>
                <w:szCs w:val="24"/>
              </w:rPr>
              <w:t>Сопутствующие работы</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29</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Навеска страховочного троса</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шт</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30</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Навеска рабочего троса</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шт</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10</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31</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Перенавеска рабочего троса</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шт</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223</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32</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Погрузка при автомобильных перевозках мусора строительного с погрузкой вручную</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 т груза</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41,558</w:t>
            </w:r>
          </w:p>
        </w:tc>
      </w:tr>
      <w:tr w:rsidR="00946E96">
        <w:trPr>
          <w:trHeight w:val="225"/>
        </w:trPr>
        <w:tc>
          <w:tcPr>
            <w:tcW w:w="567" w:type="dxa"/>
            <w:tcBorders>
              <w:left w:val="single" w:sz="4" w:space="0" w:color="000000"/>
              <w:bottom w:val="single" w:sz="4" w:space="0" w:color="000000"/>
              <w:right w:val="single" w:sz="4" w:space="0" w:color="000000"/>
            </w:tcBorders>
            <w:shd w:val="clear" w:color="auto" w:fill="auto"/>
          </w:tcPr>
          <w:p w:rsidR="00946E96" w:rsidRDefault="00E10131">
            <w:pPr>
              <w:widowControl w:val="0"/>
              <w:suppressAutoHyphens w:val="0"/>
              <w:jc w:val="center"/>
              <w:rPr>
                <w:color w:val="000000"/>
                <w:sz w:val="24"/>
                <w:szCs w:val="24"/>
              </w:rPr>
            </w:pPr>
            <w:r>
              <w:rPr>
                <w:color w:val="000000"/>
                <w:sz w:val="24"/>
                <w:szCs w:val="24"/>
              </w:rPr>
              <w:t>33</w:t>
            </w:r>
          </w:p>
        </w:tc>
        <w:tc>
          <w:tcPr>
            <w:tcW w:w="6803"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Перевозка грузов I класса автомобилями-самосвалами грузоподъемностью 10 т работающих вне карьера на расстояние до 20 км</w:t>
            </w:r>
          </w:p>
        </w:tc>
        <w:tc>
          <w:tcPr>
            <w:tcW w:w="1134"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1 т груза</w:t>
            </w:r>
          </w:p>
        </w:tc>
        <w:tc>
          <w:tcPr>
            <w:tcW w:w="1276" w:type="dxa"/>
            <w:tcBorders>
              <w:bottom w:val="single" w:sz="4" w:space="0" w:color="000000"/>
              <w:right w:val="single" w:sz="4" w:space="0" w:color="000000"/>
            </w:tcBorders>
            <w:shd w:val="clear" w:color="auto" w:fill="auto"/>
          </w:tcPr>
          <w:p w:rsidR="00946E96" w:rsidRDefault="00E10131">
            <w:pPr>
              <w:widowControl w:val="0"/>
              <w:suppressAutoHyphens w:val="0"/>
              <w:rPr>
                <w:color w:val="000000"/>
                <w:sz w:val="24"/>
                <w:szCs w:val="24"/>
              </w:rPr>
            </w:pPr>
            <w:r>
              <w:rPr>
                <w:color w:val="000000"/>
                <w:sz w:val="24"/>
                <w:szCs w:val="24"/>
              </w:rPr>
              <w:t>41,558</w:t>
            </w:r>
          </w:p>
        </w:tc>
      </w:tr>
    </w:tbl>
    <w:p w:rsidR="00946E96" w:rsidRDefault="00946E96">
      <w:pPr>
        <w:sectPr w:rsidR="00946E96">
          <w:headerReference w:type="default" r:id="rId13"/>
          <w:headerReference w:type="first" r:id="rId14"/>
          <w:pgSz w:w="11906" w:h="16838"/>
          <w:pgMar w:top="992" w:right="709" w:bottom="851" w:left="1276" w:header="720" w:footer="0" w:gutter="0"/>
          <w:cols w:space="720"/>
          <w:formProt w:val="0"/>
          <w:docGrid w:linePitch="381"/>
        </w:sectPr>
      </w:pPr>
    </w:p>
    <w:p w:rsidR="00946E96" w:rsidRDefault="00E10131">
      <w:pPr>
        <w:jc w:val="right"/>
        <w:rPr>
          <w:sz w:val="24"/>
          <w:szCs w:val="24"/>
        </w:rPr>
      </w:pPr>
      <w:r>
        <w:rPr>
          <w:sz w:val="24"/>
          <w:szCs w:val="24"/>
        </w:rPr>
        <w:lastRenderedPageBreak/>
        <w:t>Приложение №2 к ТТ</w:t>
      </w:r>
    </w:p>
    <w:p w:rsidR="00946E96" w:rsidRDefault="00946E96">
      <w:pPr>
        <w:jc w:val="right"/>
        <w:rPr>
          <w:b/>
          <w:i/>
          <w:sz w:val="24"/>
          <w:szCs w:val="24"/>
        </w:rPr>
      </w:pPr>
    </w:p>
    <w:p w:rsidR="00946E96" w:rsidRDefault="00946E96">
      <w:pPr>
        <w:jc w:val="right"/>
        <w:rPr>
          <w:b/>
          <w:i/>
          <w:sz w:val="24"/>
          <w:szCs w:val="24"/>
        </w:rPr>
      </w:pPr>
    </w:p>
    <w:p w:rsidR="00946E96" w:rsidRDefault="00946E96">
      <w:pPr>
        <w:jc w:val="right"/>
        <w:rPr>
          <w:b/>
          <w:i/>
          <w:sz w:val="24"/>
          <w:szCs w:val="24"/>
        </w:rPr>
      </w:pPr>
    </w:p>
    <w:p w:rsidR="0025445C" w:rsidRPr="00DF407E" w:rsidRDefault="0025445C" w:rsidP="0025445C">
      <w:pPr>
        <w:keepNext/>
        <w:keepLines/>
        <w:ind w:left="357"/>
        <w:jc w:val="center"/>
        <w:outlineLvl w:val="0"/>
        <w:rPr>
          <w:rFonts w:eastAsia="Calibri"/>
          <w:b/>
        </w:rPr>
      </w:pPr>
      <w:r>
        <w:rPr>
          <w:rFonts w:eastAsia="Calibri"/>
          <w:b/>
          <w:sz w:val="24"/>
          <w:szCs w:val="24"/>
          <w:lang w:val="x-none"/>
        </w:rPr>
        <w:t xml:space="preserve">Требования к оформлению и составлению </w:t>
      </w:r>
      <w:r>
        <w:rPr>
          <w:rFonts w:eastAsia="Calibri"/>
          <w:b/>
          <w:sz w:val="24"/>
          <w:szCs w:val="24"/>
        </w:rPr>
        <w:t xml:space="preserve">сметной </w:t>
      </w:r>
      <w:r>
        <w:rPr>
          <w:rFonts w:eastAsia="Calibri"/>
          <w:b/>
          <w:sz w:val="24"/>
          <w:szCs w:val="24"/>
          <w:lang w:val="x-none"/>
        </w:rPr>
        <w:t>документации</w:t>
      </w:r>
      <w:r>
        <w:rPr>
          <w:rFonts w:eastAsia="Calibri"/>
          <w:b/>
          <w:sz w:val="24"/>
          <w:szCs w:val="24"/>
        </w:rPr>
        <w:t xml:space="preserve"> на работы по программе ремонтов на 2026 год.</w:t>
      </w:r>
    </w:p>
    <w:p w:rsidR="0025445C" w:rsidRPr="00DF407E" w:rsidRDefault="0025445C" w:rsidP="0025445C"/>
    <w:p w:rsidR="0025445C" w:rsidRPr="00DF407E" w:rsidRDefault="0025445C" w:rsidP="0025445C">
      <w:pPr>
        <w:ind w:firstLine="357"/>
        <w:jc w:val="both"/>
        <w:rPr>
          <w:sz w:val="24"/>
          <w:szCs w:val="24"/>
        </w:rPr>
      </w:pPr>
      <w:r>
        <w:rPr>
          <w:sz w:val="24"/>
          <w:szCs w:val="24"/>
        </w:rPr>
        <w:t>1. Настоящие требования разработаны для единого подхода к оформлению и составлению сметной документации на работы по ремонтам.</w:t>
      </w:r>
    </w:p>
    <w:p w:rsidR="0025445C" w:rsidRPr="00DF407E" w:rsidRDefault="0025445C" w:rsidP="0025445C">
      <w:pPr>
        <w:ind w:firstLine="357"/>
        <w:jc w:val="both"/>
        <w:rPr>
          <w:sz w:val="24"/>
          <w:szCs w:val="24"/>
        </w:rPr>
      </w:pPr>
      <w:r>
        <w:rPr>
          <w:sz w:val="24"/>
          <w:szCs w:val="24"/>
        </w:rPr>
        <w:t xml:space="preserve">2. Версия программного комплекса «Гранд-Смета» (далее – ПК «Гранд-смета») </w:t>
      </w:r>
      <w:r>
        <w:rPr>
          <w:sz w:val="24"/>
          <w:szCs w:val="24"/>
          <w:u w:val="single"/>
        </w:rPr>
        <w:t>должна быть не ниже 2021</w:t>
      </w:r>
      <w:r>
        <w:rPr>
          <w:sz w:val="24"/>
          <w:szCs w:val="24"/>
        </w:rPr>
        <w:t>.</w:t>
      </w:r>
    </w:p>
    <w:p w:rsidR="0025445C" w:rsidRPr="00DF407E" w:rsidRDefault="0025445C" w:rsidP="0025445C">
      <w:pPr>
        <w:ind w:firstLine="357"/>
        <w:jc w:val="both"/>
        <w:rPr>
          <w:sz w:val="24"/>
          <w:szCs w:val="24"/>
        </w:rPr>
      </w:pPr>
      <w:r>
        <w:rPr>
          <w:sz w:val="24"/>
          <w:szCs w:val="24"/>
        </w:rPr>
        <w:t xml:space="preserve">3. Использование нормативов ценообразования, не зарегистрированных и не вошедших в ФРСН, </w:t>
      </w:r>
      <w:r>
        <w:rPr>
          <w:b/>
          <w:sz w:val="24"/>
          <w:szCs w:val="24"/>
        </w:rPr>
        <w:t>не допускается</w:t>
      </w:r>
      <w:r>
        <w:rPr>
          <w:sz w:val="24"/>
          <w:szCs w:val="24"/>
        </w:rPr>
        <w:t>, кроме случаев, прямо указанных в настоящих требованиях.</w:t>
      </w:r>
    </w:p>
    <w:p w:rsidR="0025445C" w:rsidRPr="00DF407E" w:rsidRDefault="0025445C" w:rsidP="0025445C">
      <w:pPr>
        <w:ind w:firstLine="357"/>
        <w:jc w:val="both"/>
        <w:rPr>
          <w:sz w:val="24"/>
          <w:szCs w:val="24"/>
        </w:rPr>
      </w:pPr>
      <w:r>
        <w:rPr>
          <w:sz w:val="24"/>
          <w:szCs w:val="24"/>
        </w:rPr>
        <w:t>4. При составлении смет руководствоваться утвержденными методиками определения стоимости строительной продукции на территории Российской Федерации, зарегистрированными в установленном порядке и внесенными в Федеральный реестр сметных нормативов, утвержденный органом исполнительной власти, уполномоченным в области сметного нормирования и ценообразования в сфере градостроительной деятельности. (На момент составления настоящих требований: действующая Методика утверждена Приказом Минстроя от 04.08.2020 г. №421/пр., с учетом изменений и дополнений, методическими рекомендациями по применению федеральных единичных расценок на строительные, специальные строительные, ремонтно-строительные, монтаж оборудования и пусконаладочные работы, утвержденными приказом Министерства строительства и жилищно-коммунального хозяйства Российской Федерации от 4 сентября 2019 г. N 519/пр,, приказу ПАО «РусГидро» от 22.11.2022 №891 «Об утверждении Единой методики установления требований и критериев (отбора, оценки) при подготовке в проведении закупок в Группе РусГидро», приказу ПАО «РусГидро» от 23.11.2022 №893 «Об утверждении Единой методики формирования плановой цены на закупаемую продукцию для организаций группы РусГидро». в части, не противоречащей данным требованиям.</w:t>
      </w:r>
    </w:p>
    <w:p w:rsidR="0025445C" w:rsidRPr="00DF407E" w:rsidRDefault="0025445C" w:rsidP="0025445C">
      <w:pPr>
        <w:ind w:firstLine="357"/>
        <w:jc w:val="both"/>
        <w:rPr>
          <w:sz w:val="24"/>
          <w:szCs w:val="24"/>
        </w:rPr>
      </w:pPr>
      <w:r>
        <w:rPr>
          <w:sz w:val="24"/>
          <w:szCs w:val="24"/>
        </w:rPr>
        <w:t>5. При составлении смет на ремонт энергетического оборудования приоритетным является применение сборников «Базовых цен на работы по ремонту энергетического оборудования, адекватных условиям функционирования конкурентного рынка услуг по ремонту и техперевооружению» с учетом дополнений и изменений (далее – БЦ), «Методических указаний по формированию смет и калькуляций на ремонт энергооборудования» (СО 34.20.607-2005), разработанных АО «ЦКБ Энергоремонт», с учетом дополнений и изменений (БЦ с учетом Доп.1-12).</w:t>
      </w:r>
    </w:p>
    <w:p w:rsidR="0025445C" w:rsidRPr="00DF407E" w:rsidRDefault="0025445C" w:rsidP="0025445C">
      <w:pPr>
        <w:ind w:firstLine="357"/>
        <w:jc w:val="both"/>
        <w:rPr>
          <w:sz w:val="24"/>
          <w:szCs w:val="24"/>
        </w:rPr>
      </w:pPr>
      <w:r>
        <w:rPr>
          <w:sz w:val="24"/>
          <w:szCs w:val="24"/>
        </w:rPr>
        <w:t>6. Поправочный индекс к Базовым ценам учитывать в размере, не превышающем предельный индекс, установленный ПАО «РусГидро», в размере 2,46.</w:t>
      </w:r>
    </w:p>
    <w:p w:rsidR="0025445C" w:rsidRPr="00DF407E" w:rsidRDefault="0025445C" w:rsidP="0025445C">
      <w:pPr>
        <w:ind w:firstLine="357"/>
        <w:jc w:val="both"/>
        <w:rPr>
          <w:sz w:val="24"/>
          <w:szCs w:val="24"/>
        </w:rPr>
      </w:pPr>
      <w:r>
        <w:rPr>
          <w:sz w:val="24"/>
          <w:szCs w:val="24"/>
        </w:rPr>
        <w:t>7. При отсутствии расценок на ремонт энергетического оборудования в БЦ, а также при составлении локальных смет (далее – ЛС) на ремонт зданий и сооружений, применять Федеральные единичные расценки (далее - ФЕР) сметно-нормативной базы «ГЭСН-2020, ФЕР-2020 с изм. 1-9».</w:t>
      </w:r>
    </w:p>
    <w:p w:rsidR="0025445C" w:rsidRPr="00DF407E" w:rsidRDefault="0025445C" w:rsidP="0025445C">
      <w:pPr>
        <w:ind w:firstLine="357"/>
        <w:jc w:val="both"/>
        <w:rPr>
          <w:sz w:val="24"/>
          <w:szCs w:val="24"/>
        </w:rPr>
      </w:pPr>
      <w:r>
        <w:rPr>
          <w:sz w:val="24"/>
          <w:szCs w:val="24"/>
        </w:rPr>
        <w:t>8. Сметная стоимость при ремонте определяется базисно-индексным методом, в текущем уровне цен, с использованием единичных расценок, в том числе, их отдельных составляющих, сведения о которых включены в ФРСН.</w:t>
      </w:r>
    </w:p>
    <w:p w:rsidR="0025445C" w:rsidRPr="00DF407E" w:rsidRDefault="0025445C" w:rsidP="0025445C">
      <w:pPr>
        <w:ind w:firstLine="357"/>
        <w:jc w:val="both"/>
        <w:rPr>
          <w:sz w:val="24"/>
          <w:szCs w:val="24"/>
        </w:rPr>
      </w:pPr>
      <w:r>
        <w:rPr>
          <w:sz w:val="24"/>
          <w:szCs w:val="24"/>
        </w:rPr>
        <w:t xml:space="preserve">9. </w:t>
      </w:r>
      <w:r>
        <w:rPr>
          <w:snapToGrid w:val="0"/>
          <w:sz w:val="24"/>
          <w:szCs w:val="24"/>
        </w:rPr>
        <w:t xml:space="preserve">При определении сметной стоимости базисно-индексным методом применяются индексы изменения сметной стоимости по статьям затрат для соответствующих видов объектов капитального строительства и субъектов Российской Федерации (частей территорий субъектов Российской Федерации), публикуемые Минстроем РФ: </w:t>
      </w:r>
      <w:r>
        <w:rPr>
          <w:sz w:val="24"/>
          <w:szCs w:val="24"/>
        </w:rPr>
        <w:t>для работ, выполняемых в 2024 году применять индексы по состоянию на 2 квартал 2023 года с применением индекса-дефлятора. Применять индекс-дефлятор на 2024г. в размере 3,4% в соответствии с Едиными сценарными условиями Группы РусГидро (индексы-дефляторы промышленной продукции (вариант – базовый), приложенные к Приказу ПАО «РусГидро» от 27.01.2023 №58).</w:t>
      </w:r>
    </w:p>
    <w:p w:rsidR="0025445C" w:rsidRPr="00DF407E" w:rsidRDefault="0025445C" w:rsidP="0025445C">
      <w:pPr>
        <w:ind w:firstLine="357"/>
        <w:jc w:val="both"/>
        <w:rPr>
          <w:sz w:val="24"/>
          <w:szCs w:val="24"/>
        </w:rPr>
      </w:pPr>
      <w:r>
        <w:rPr>
          <w:color w:val="000000"/>
          <w:sz w:val="24"/>
          <w:szCs w:val="24"/>
        </w:rPr>
        <w:lastRenderedPageBreak/>
        <w:t xml:space="preserve">В </w:t>
      </w:r>
      <w:r>
        <w:rPr>
          <w:sz w:val="24"/>
          <w:szCs w:val="24"/>
        </w:rPr>
        <w:t>сметных</w:t>
      </w:r>
      <w:r>
        <w:rPr>
          <w:color w:val="000000"/>
          <w:sz w:val="24"/>
          <w:szCs w:val="24"/>
        </w:rPr>
        <w:t xml:space="preserve"> расчетах п</w:t>
      </w:r>
      <w:r>
        <w:rPr>
          <w:sz w:val="24"/>
          <w:szCs w:val="24"/>
        </w:rPr>
        <w:t>рименяются средневзвешенные индексы-дефляторы с учетом периода выполнения работ, предусмотренного графиком производства работ. Индексы-дефляторы применяются без разбивки по кварталам.</w:t>
      </w:r>
    </w:p>
    <w:p w:rsidR="0025445C" w:rsidRPr="00DF407E" w:rsidRDefault="0025445C" w:rsidP="0025445C">
      <w:pPr>
        <w:ind w:firstLine="357"/>
        <w:jc w:val="both"/>
        <w:rPr>
          <w:color w:val="000000"/>
          <w:sz w:val="24"/>
          <w:szCs w:val="24"/>
        </w:rPr>
      </w:pPr>
      <w:r>
        <w:rPr>
          <w:sz w:val="24"/>
          <w:szCs w:val="24"/>
        </w:rPr>
        <w:t xml:space="preserve">10. </w:t>
      </w:r>
      <w:r>
        <w:rPr>
          <w:color w:val="000000"/>
          <w:sz w:val="24"/>
          <w:szCs w:val="24"/>
        </w:rPr>
        <w:t>В случае отсутствия единичных расценок в действующей СНБ возможно определение сметной стоимости с применением сборников: «Единых норм и расценок на строительные, монтажные и ремонтно-строительные работы» (далее – ЕНиР) и «Ведомственных норм и расценок на строительные, монтажные и ремонтно-строительные работы» (далее – ВНиР).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«Показатели часовой оплаты труда» (далее - ТС 2001), внесенного в ФРСН.</w:t>
      </w:r>
    </w:p>
    <w:p w:rsidR="0025445C" w:rsidRPr="00DF407E" w:rsidRDefault="0025445C" w:rsidP="0025445C">
      <w:pPr>
        <w:ind w:firstLine="357"/>
        <w:jc w:val="both"/>
        <w:rPr>
          <w:sz w:val="24"/>
          <w:szCs w:val="24"/>
        </w:rPr>
      </w:pPr>
      <w:r>
        <w:rPr>
          <w:snapToGrid w:val="0"/>
          <w:sz w:val="24"/>
          <w:szCs w:val="24"/>
        </w:rPr>
        <w:t xml:space="preserve">Нормы накладных расходов и сметной прибыли определять на основании </w:t>
      </w:r>
      <w:r>
        <w:rPr>
          <w:sz w:val="24"/>
          <w:szCs w:val="24"/>
        </w:rPr>
        <w:t>нормативных документов, внесенных в Федеральный реестр сметных нормативов.</w:t>
      </w:r>
    </w:p>
    <w:p w:rsidR="0025445C" w:rsidRPr="00DF407E" w:rsidRDefault="0025445C" w:rsidP="0025445C">
      <w:pPr>
        <w:ind w:firstLine="357"/>
        <w:jc w:val="both"/>
        <w:rPr>
          <w:snapToGrid w:val="0"/>
          <w:sz w:val="24"/>
          <w:szCs w:val="24"/>
        </w:rPr>
      </w:pPr>
      <w:r>
        <w:rPr>
          <w:snapToGrid w:val="0"/>
          <w:sz w:val="24"/>
          <w:szCs w:val="24"/>
        </w:rPr>
        <w:t>Коэффициенты, учитывающие условия производства работ, применять согласно общим положениям «Общей части» к ЕНиР и ВНиР, утвержденным постановлением Госстроя СССР от 05.12.1986 №43/512/29-50.</w:t>
      </w:r>
    </w:p>
    <w:p w:rsidR="0025445C" w:rsidRPr="00DF407E" w:rsidRDefault="0025445C" w:rsidP="0025445C">
      <w:pPr>
        <w:ind w:firstLine="357"/>
        <w:jc w:val="both"/>
        <w:rPr>
          <w:snapToGrid w:val="0"/>
          <w:sz w:val="24"/>
          <w:szCs w:val="24"/>
        </w:rPr>
      </w:pPr>
      <w:r>
        <w:rPr>
          <w:snapToGrid w:val="0"/>
          <w:sz w:val="24"/>
          <w:szCs w:val="24"/>
        </w:rPr>
        <w:t xml:space="preserve">11. </w:t>
      </w:r>
      <w:r>
        <w:rPr>
          <w:sz w:val="24"/>
          <w:szCs w:val="24"/>
        </w:rPr>
        <w:t xml:space="preserve">При заключении дополнительного соглашения (далее – ДС) на очередной год применяется актуальная СНБ, актуальные индексы </w:t>
      </w:r>
      <w:r>
        <w:rPr>
          <w:snapToGrid w:val="0"/>
          <w:sz w:val="24"/>
          <w:szCs w:val="24"/>
        </w:rPr>
        <w:t>изменения сметной стоимости по статьям затрат с обязательной актуализацией ТТ по ЦО.</w:t>
      </w:r>
    </w:p>
    <w:p w:rsidR="0025445C" w:rsidRPr="00DF407E" w:rsidRDefault="0025445C" w:rsidP="0025445C">
      <w:pPr>
        <w:ind w:firstLine="357"/>
        <w:jc w:val="both"/>
        <w:rPr>
          <w:sz w:val="24"/>
          <w:szCs w:val="24"/>
        </w:rPr>
      </w:pPr>
      <w:r>
        <w:rPr>
          <w:snapToGrid w:val="0"/>
          <w:sz w:val="24"/>
          <w:szCs w:val="24"/>
        </w:rPr>
        <w:t>12. Стоимость материально-технических ресурсов (далее–МТР), не учтенных в расценках, определять по сборнику ФССЦ, сметно-нормативной базы «ГЭСН-2020, ФЕР-2020 (с Изм. 1-9)». Номенклатура принимаемых по сборнику МТР должна строго соответствовать номенклатуре, определенной проектом, «применительно» использование расценок сборника не допускается. При отсутствии необходимой номенклатуры МТР по сборнику допускается определять стоимость как среднерыночную по региону расположения Филиала ПАО «РусГидро», при этом среднерыночная цена формируется</w:t>
      </w:r>
      <w:r>
        <w:rPr>
          <w:sz w:val="24"/>
          <w:szCs w:val="24"/>
        </w:rPr>
        <w:t xml:space="preserve"> </w:t>
      </w:r>
      <w:r>
        <w:rPr>
          <w:snapToGrid w:val="0"/>
          <w:sz w:val="24"/>
          <w:szCs w:val="24"/>
        </w:rPr>
        <w:t xml:space="preserve">Методом анализа ТКП в соответствии с Приложением №3 к </w:t>
      </w:r>
      <w:r>
        <w:rPr>
          <w:sz w:val="24"/>
          <w:szCs w:val="24"/>
        </w:rPr>
        <w:t xml:space="preserve">Требованиям к оформлению и составлению </w:t>
      </w:r>
      <w:r>
        <w:rPr>
          <w:snapToGrid w:val="0"/>
          <w:sz w:val="24"/>
          <w:szCs w:val="24"/>
        </w:rPr>
        <w:t xml:space="preserve">сметной документации на выполнение строительно-монтажных работ по программе ремонтов. </w:t>
      </w:r>
      <w:r>
        <w:rPr>
          <w:sz w:val="24"/>
          <w:szCs w:val="24"/>
        </w:rPr>
        <w:t>Сметная стоимость материальных ресурсов и индивидуального стандартизированного (адаптированного) оборудования в текущем уровне цен, информация о которых отсутствует в ФРСН, определяется с учетом транспортных и заготовительно-складских затрат.</w:t>
      </w:r>
    </w:p>
    <w:p w:rsidR="0025445C" w:rsidRPr="00DF407E" w:rsidRDefault="0025445C" w:rsidP="0025445C">
      <w:pPr>
        <w:ind w:firstLine="357"/>
        <w:jc w:val="both"/>
        <w:rPr>
          <w:sz w:val="24"/>
          <w:szCs w:val="24"/>
        </w:rPr>
      </w:pPr>
      <w:r>
        <w:rPr>
          <w:sz w:val="24"/>
          <w:szCs w:val="24"/>
        </w:rPr>
        <w:t>13. Транспортная составляющая сметной цены на материалы/оборудование определяется на основе:</w:t>
      </w:r>
    </w:p>
    <w:p w:rsidR="0025445C" w:rsidRPr="00DF407E" w:rsidRDefault="0025445C" w:rsidP="0025445C">
      <w:pPr>
        <w:widowControl w:val="0"/>
        <w:numPr>
          <w:ilvl w:val="0"/>
          <w:numId w:val="33"/>
        </w:numPr>
        <w:tabs>
          <w:tab w:val="left" w:pos="993"/>
        </w:tabs>
        <w:suppressAutoHyphens w:val="0"/>
        <w:autoSpaceDE w:val="0"/>
        <w:autoSpaceDN w:val="0"/>
        <w:adjustRightInd w:val="0"/>
        <w:spacing w:after="160" w:line="278" w:lineRule="auto"/>
        <w:ind w:left="0" w:firstLine="357"/>
        <w:jc w:val="both"/>
        <w:rPr>
          <w:snapToGrid w:val="0"/>
          <w:sz w:val="24"/>
          <w:szCs w:val="24"/>
        </w:rPr>
      </w:pPr>
      <w:r>
        <w:rPr>
          <w:snapToGrid w:val="0"/>
          <w:sz w:val="24"/>
          <w:szCs w:val="24"/>
        </w:rPr>
        <w:t>фиксированной надбавки к усредненной отпускной цене на любой вид или на соответствующий вид (группу) материалов в размере 5%-для материалов, 4,2%-для вспомогательного оборудования (с учетом заготовительно-складских расходов);</w:t>
      </w:r>
    </w:p>
    <w:p w:rsidR="0025445C" w:rsidRPr="00DF407E" w:rsidRDefault="0025445C" w:rsidP="0025445C">
      <w:pPr>
        <w:widowControl w:val="0"/>
        <w:numPr>
          <w:ilvl w:val="0"/>
          <w:numId w:val="33"/>
        </w:numPr>
        <w:tabs>
          <w:tab w:val="left" w:pos="993"/>
        </w:tabs>
        <w:suppressAutoHyphens w:val="0"/>
        <w:autoSpaceDE w:val="0"/>
        <w:autoSpaceDN w:val="0"/>
        <w:adjustRightInd w:val="0"/>
        <w:spacing w:after="160" w:line="278" w:lineRule="auto"/>
        <w:ind w:left="0" w:firstLine="357"/>
        <w:jc w:val="both"/>
        <w:rPr>
          <w:snapToGrid w:val="0"/>
          <w:sz w:val="24"/>
          <w:szCs w:val="24"/>
        </w:rPr>
      </w:pPr>
      <w:r>
        <w:rPr>
          <w:snapToGrid w:val="0"/>
          <w:sz w:val="24"/>
          <w:szCs w:val="24"/>
        </w:rPr>
        <w:t>при значительном превышении (уменьшении) фактической стоимости доставки по сравнению с затратами, определенными фиксированными транспортными надбавками в размере 5% и 4,2% соответственно, транспортные расходы учитываются, исходя из фактически сложившейся в регионе или расчетной (прогнозной) транспортной схемы поставки материалов/оборудования на основе транспортных схем, согласованных Заказчиком. Затраты на перевозку материально-технических ресурсов и оборудования рекомендуется определять на 1 т массы брутто на основании калькуляций транспортных расходов по группам оборудования, при этом учитываются особенности определения затрат на провоз тяжеловесных грузов. При калькулировании стоимости транспортных расходов учитываются действующие тарифы на грузовые перевозки различными видами транспорта.</w:t>
      </w:r>
    </w:p>
    <w:p w:rsidR="0025445C" w:rsidRPr="00DF407E" w:rsidRDefault="0025445C" w:rsidP="0025445C">
      <w:pPr>
        <w:widowControl w:val="0"/>
        <w:tabs>
          <w:tab w:val="left" w:pos="284"/>
        </w:tabs>
        <w:autoSpaceDE w:val="0"/>
        <w:autoSpaceDN w:val="0"/>
        <w:adjustRightInd w:val="0"/>
        <w:jc w:val="both"/>
        <w:rPr>
          <w:snapToGrid w:val="0"/>
          <w:sz w:val="24"/>
          <w:szCs w:val="24"/>
        </w:rPr>
      </w:pPr>
      <w:r>
        <w:rPr>
          <w:snapToGrid w:val="0"/>
          <w:sz w:val="24"/>
          <w:szCs w:val="24"/>
        </w:rPr>
        <w:tab/>
        <w:t>В случае, если транспортировка осуществляется заказчиком самостоятельно (самовывоз), данный показатель не учитывается.</w:t>
      </w:r>
    </w:p>
    <w:p w:rsidR="0025445C" w:rsidRPr="00DF407E" w:rsidRDefault="0025445C" w:rsidP="0025445C">
      <w:pPr>
        <w:widowControl w:val="0"/>
        <w:tabs>
          <w:tab w:val="left" w:pos="284"/>
        </w:tabs>
        <w:autoSpaceDE w:val="0"/>
        <w:autoSpaceDN w:val="0"/>
        <w:adjustRightInd w:val="0"/>
        <w:jc w:val="both"/>
        <w:rPr>
          <w:rFonts w:cs="Arial"/>
          <w:snapToGrid w:val="0"/>
          <w:sz w:val="24"/>
          <w:szCs w:val="24"/>
        </w:rPr>
      </w:pPr>
      <w:r>
        <w:rPr>
          <w:snapToGrid w:val="0"/>
          <w:sz w:val="24"/>
          <w:szCs w:val="24"/>
        </w:rPr>
        <w:tab/>
        <w:t xml:space="preserve">14. </w:t>
      </w:r>
      <w:r>
        <w:rPr>
          <w:rFonts w:cs="Arial"/>
          <w:snapToGrid w:val="0"/>
          <w:sz w:val="24"/>
          <w:szCs w:val="24"/>
        </w:rPr>
        <w:t>Затраты на эксплуатацию строительной техники, не учтенной нормами и расценками, включенными в ФРСН, определяются Методом анализа ТКП в соответствии с Приложением №3 и включаются в Главу 9 ССРСС.</w:t>
      </w:r>
    </w:p>
    <w:p w:rsidR="0025445C" w:rsidRPr="00DF407E" w:rsidRDefault="0025445C" w:rsidP="0025445C">
      <w:pPr>
        <w:widowControl w:val="0"/>
        <w:tabs>
          <w:tab w:val="left" w:pos="284"/>
        </w:tabs>
        <w:autoSpaceDE w:val="0"/>
        <w:autoSpaceDN w:val="0"/>
        <w:adjustRightInd w:val="0"/>
        <w:jc w:val="both"/>
        <w:rPr>
          <w:rFonts w:cs="Arial"/>
          <w:snapToGrid w:val="0"/>
          <w:sz w:val="24"/>
          <w:szCs w:val="24"/>
        </w:rPr>
      </w:pPr>
      <w:r>
        <w:rPr>
          <w:rFonts w:cs="Arial"/>
          <w:snapToGrid w:val="0"/>
          <w:sz w:val="24"/>
          <w:szCs w:val="24"/>
        </w:rPr>
        <w:lastRenderedPageBreak/>
        <w:tab/>
        <w:t>15. При использовании в сметах коэффициентов и лимитированных затрат указывать обоснование из технической части, вводных указаний сборников или других нормативных документов и приложений к ним.</w:t>
      </w:r>
    </w:p>
    <w:p w:rsidR="0025445C" w:rsidRPr="00DF407E" w:rsidRDefault="0025445C" w:rsidP="0025445C">
      <w:pPr>
        <w:widowControl w:val="0"/>
        <w:tabs>
          <w:tab w:val="left" w:pos="284"/>
        </w:tabs>
        <w:autoSpaceDE w:val="0"/>
        <w:autoSpaceDN w:val="0"/>
        <w:adjustRightInd w:val="0"/>
        <w:jc w:val="both"/>
        <w:rPr>
          <w:rFonts w:cs="Arial"/>
          <w:snapToGrid w:val="0"/>
          <w:color w:val="000000"/>
          <w:sz w:val="24"/>
          <w:szCs w:val="24"/>
        </w:rPr>
      </w:pPr>
      <w:r>
        <w:rPr>
          <w:rFonts w:cs="Arial"/>
          <w:snapToGrid w:val="0"/>
          <w:sz w:val="24"/>
          <w:szCs w:val="24"/>
        </w:rPr>
        <w:tab/>
        <w:t>16. Поправочные коэффициенты из технической части к расценкам (например, на демонтаж или</w:t>
      </w:r>
      <w:r>
        <w:rPr>
          <w:rFonts w:cs="Arial"/>
          <w:snapToGrid w:val="0"/>
          <w:color w:val="000000"/>
          <w:sz w:val="24"/>
          <w:szCs w:val="24"/>
        </w:rPr>
        <w:t xml:space="preserve"> для учета особых условий выполнения работ) учитываются индивидуально для каждой позиции и в выходных формах при выгрузке в формат «Excel» и указываются попозиционно. </w:t>
      </w:r>
    </w:p>
    <w:p w:rsidR="0025445C" w:rsidRPr="00DF407E" w:rsidRDefault="0025445C" w:rsidP="0025445C">
      <w:pPr>
        <w:widowControl w:val="0"/>
        <w:tabs>
          <w:tab w:val="left" w:pos="284"/>
        </w:tabs>
        <w:autoSpaceDE w:val="0"/>
        <w:autoSpaceDN w:val="0"/>
        <w:adjustRightInd w:val="0"/>
        <w:jc w:val="both"/>
        <w:rPr>
          <w:rFonts w:cs="Arial"/>
          <w:snapToGrid w:val="0"/>
          <w:sz w:val="24"/>
          <w:szCs w:val="24"/>
        </w:rPr>
      </w:pPr>
      <w:r>
        <w:rPr>
          <w:rFonts w:cs="Arial"/>
          <w:snapToGrid w:val="0"/>
          <w:color w:val="000000"/>
          <w:sz w:val="24"/>
          <w:szCs w:val="24"/>
        </w:rPr>
        <w:tab/>
        <w:t xml:space="preserve">17. </w:t>
      </w:r>
      <w:r>
        <w:rPr>
          <w:rFonts w:cs="Arial"/>
          <w:snapToGrid w:val="0"/>
          <w:sz w:val="24"/>
          <w:szCs w:val="24"/>
        </w:rPr>
        <w:t xml:space="preserve">Резерв средств на непредвиденные работы и затраты определять в Технических требованиях и начислять в смете в процентах в размере, указанном в утвержденных Технических требованиях. Порядок расчета за непредвиденные работы и затраты оговаривать в договоре подряда. </w:t>
      </w:r>
    </w:p>
    <w:p w:rsidR="0025445C" w:rsidRPr="00DF407E" w:rsidRDefault="0025445C" w:rsidP="0025445C">
      <w:pPr>
        <w:widowControl w:val="0"/>
        <w:tabs>
          <w:tab w:val="left" w:pos="284"/>
        </w:tabs>
        <w:autoSpaceDE w:val="0"/>
        <w:autoSpaceDN w:val="0"/>
        <w:adjustRightInd w:val="0"/>
        <w:jc w:val="both"/>
        <w:rPr>
          <w:rFonts w:cs="Arial"/>
          <w:snapToGrid w:val="0"/>
          <w:sz w:val="24"/>
          <w:szCs w:val="24"/>
        </w:rPr>
      </w:pPr>
      <w:r>
        <w:rPr>
          <w:rFonts w:cs="Arial"/>
          <w:snapToGrid w:val="0"/>
          <w:sz w:val="24"/>
          <w:szCs w:val="24"/>
        </w:rPr>
        <w:tab/>
        <w:t>18. В ЛСР (ЛС) указывать величину накладных расходов по видам строительных, ремонтно-строительных, монтажных и пусконаладочных работ, на основании нормативных документов, внесенных в ФРСН.</w:t>
      </w:r>
    </w:p>
    <w:p w:rsidR="0025445C" w:rsidRPr="00DF407E" w:rsidRDefault="0025445C" w:rsidP="0025445C">
      <w:pPr>
        <w:widowControl w:val="0"/>
        <w:tabs>
          <w:tab w:val="left" w:pos="284"/>
        </w:tabs>
        <w:autoSpaceDE w:val="0"/>
        <w:autoSpaceDN w:val="0"/>
        <w:adjustRightInd w:val="0"/>
        <w:jc w:val="both"/>
        <w:rPr>
          <w:rFonts w:cs="Arial"/>
          <w:snapToGrid w:val="0"/>
          <w:sz w:val="24"/>
          <w:szCs w:val="24"/>
        </w:rPr>
      </w:pPr>
      <w:r>
        <w:rPr>
          <w:rFonts w:cs="Arial"/>
          <w:snapToGrid w:val="0"/>
          <w:sz w:val="24"/>
          <w:szCs w:val="24"/>
        </w:rPr>
        <w:tab/>
        <w:t>19. В ЛСР (ЛС) указывать величину сметной прибыли по видам строительных, ремонтно- строительных, монтажных и пусконаладочных работ, на основании актуальных нормативных документов, внесенных в ФРСН.</w:t>
      </w:r>
    </w:p>
    <w:p w:rsidR="0025445C" w:rsidRPr="00DF407E" w:rsidRDefault="0025445C" w:rsidP="0025445C">
      <w:pPr>
        <w:widowControl w:val="0"/>
        <w:tabs>
          <w:tab w:val="left" w:pos="284"/>
        </w:tabs>
        <w:autoSpaceDE w:val="0"/>
        <w:autoSpaceDN w:val="0"/>
        <w:adjustRightInd w:val="0"/>
        <w:jc w:val="both"/>
        <w:rPr>
          <w:snapToGrid w:val="0"/>
          <w:color w:val="000000"/>
          <w:sz w:val="24"/>
          <w:szCs w:val="24"/>
        </w:rPr>
      </w:pPr>
      <w:r>
        <w:rPr>
          <w:rFonts w:cs="Arial"/>
          <w:snapToGrid w:val="0"/>
          <w:sz w:val="24"/>
          <w:szCs w:val="24"/>
        </w:rPr>
        <w:tab/>
        <w:t xml:space="preserve">20. </w:t>
      </w:r>
      <w:r>
        <w:rPr>
          <w:snapToGrid w:val="0"/>
          <w:sz w:val="24"/>
          <w:szCs w:val="24"/>
        </w:rPr>
        <w:t xml:space="preserve">При необходимости расчет стоимости пусконаладочных работ оформлять отдельной ЛС, составленной базисно-индексным методом по Федеральным единичным расценкам на пусконаладочные работы, сметно-нормативной базы «ГЭСН-2020, ФЕР-2020 (с Изм. 1-9)». Сметную стоимость пусконаладочных работ определять полным комплексом без разделения работ «вхолостую» и «под нагрузкой». Затраты на проведение пусконаладочных работ включаются в Главу 9 «Прочие работы и затраты» (графы 7 и 8) сводного сметного расчета. В случае необходимости Данные работы оформляются отдельными локальными сметами в соответствии </w:t>
      </w:r>
      <w:r>
        <w:rPr>
          <w:snapToGrid w:val="0"/>
          <w:color w:val="000000"/>
          <w:sz w:val="24"/>
          <w:szCs w:val="24"/>
        </w:rPr>
        <w:t>с Приложением № 1.2</w:t>
      </w:r>
    </w:p>
    <w:p w:rsidR="0025445C" w:rsidRPr="00DF407E" w:rsidRDefault="0025445C" w:rsidP="0025445C">
      <w:pPr>
        <w:widowControl w:val="0"/>
        <w:tabs>
          <w:tab w:val="left" w:pos="284"/>
        </w:tabs>
        <w:autoSpaceDE w:val="0"/>
        <w:autoSpaceDN w:val="0"/>
        <w:adjustRightInd w:val="0"/>
        <w:jc w:val="both"/>
        <w:rPr>
          <w:rFonts w:cs="Arial"/>
          <w:snapToGrid w:val="0"/>
          <w:sz w:val="24"/>
          <w:szCs w:val="24"/>
        </w:rPr>
      </w:pPr>
      <w:r>
        <w:rPr>
          <w:snapToGrid w:val="0"/>
          <w:color w:val="000000"/>
          <w:sz w:val="24"/>
          <w:szCs w:val="24"/>
        </w:rPr>
        <w:tab/>
        <w:t xml:space="preserve">21. </w:t>
      </w:r>
      <w:r>
        <w:rPr>
          <w:rFonts w:cs="Arial"/>
          <w:snapToGrid w:val="0"/>
          <w:sz w:val="24"/>
          <w:szCs w:val="24"/>
        </w:rPr>
        <w:t>Стоимость шеф - монтажных и шеф - наладочных работ включается в сметную стоимость оборудования и может определяться отдельными расчетами. Расчет стоимости шеф - монтажных работ выполняется по форме 3П с предоставлением подтверждающих документов по уровню заработной платы, удельному весу накладных расходов в себестоимости, уровню рентабельности (образец формы расчета представлен в Приложении № 2 к Требованиям к оформлению и составлению сметной документации на выполнение строительно-монтажных работ по программе ремонтов. Участник (подрядчик, контрагент) представляет смету на шеф-монтажные работы в соответствии с графиком выполнения работ.</w:t>
      </w:r>
    </w:p>
    <w:p w:rsidR="0025445C" w:rsidRPr="00DF407E" w:rsidRDefault="0025445C" w:rsidP="0025445C">
      <w:pPr>
        <w:widowControl w:val="0"/>
        <w:tabs>
          <w:tab w:val="left" w:pos="284"/>
        </w:tabs>
        <w:autoSpaceDE w:val="0"/>
        <w:autoSpaceDN w:val="0"/>
        <w:adjustRightInd w:val="0"/>
        <w:jc w:val="both"/>
        <w:rPr>
          <w:rFonts w:cs="Arial"/>
          <w:snapToGrid w:val="0"/>
          <w:sz w:val="24"/>
          <w:szCs w:val="24"/>
        </w:rPr>
      </w:pPr>
      <w:r>
        <w:rPr>
          <w:rFonts w:cs="Arial"/>
          <w:snapToGrid w:val="0"/>
          <w:sz w:val="24"/>
          <w:szCs w:val="24"/>
        </w:rPr>
        <w:tab/>
        <w:t>22. При необходимости учета командировочных расходов в сметной документации составляется расчет. Размер суточных командировочных расходов определять в соответствии с Федеральным законодательством и с учетом норм, определяемых внутренним документом организации.</w:t>
      </w:r>
    </w:p>
    <w:p w:rsidR="0025445C" w:rsidRPr="00DF407E" w:rsidRDefault="0025445C" w:rsidP="0025445C">
      <w:pPr>
        <w:widowControl w:val="0"/>
        <w:tabs>
          <w:tab w:val="left" w:pos="284"/>
        </w:tabs>
        <w:autoSpaceDE w:val="0"/>
        <w:autoSpaceDN w:val="0"/>
        <w:adjustRightInd w:val="0"/>
        <w:jc w:val="both"/>
        <w:rPr>
          <w:snapToGrid w:val="0"/>
          <w:sz w:val="24"/>
          <w:szCs w:val="24"/>
        </w:rPr>
      </w:pPr>
      <w:r>
        <w:rPr>
          <w:rFonts w:cs="Arial"/>
          <w:snapToGrid w:val="0"/>
          <w:sz w:val="24"/>
          <w:szCs w:val="24"/>
        </w:rPr>
        <w:tab/>
      </w:r>
      <w:r>
        <w:rPr>
          <w:snapToGrid w:val="0"/>
          <w:sz w:val="24"/>
          <w:szCs w:val="24"/>
        </w:rPr>
        <w:t>Лимиты командировочных расходов при производстве СМР и ПНР по статьям затрат следующие:</w:t>
      </w:r>
    </w:p>
    <w:p w:rsidR="0025445C" w:rsidRPr="00DF407E" w:rsidRDefault="0025445C" w:rsidP="0025445C">
      <w:pPr>
        <w:widowControl w:val="0"/>
        <w:numPr>
          <w:ilvl w:val="0"/>
          <w:numId w:val="34"/>
        </w:numPr>
        <w:tabs>
          <w:tab w:val="left" w:pos="284"/>
        </w:tabs>
        <w:suppressAutoHyphens w:val="0"/>
        <w:autoSpaceDE w:val="0"/>
        <w:autoSpaceDN w:val="0"/>
        <w:adjustRightInd w:val="0"/>
        <w:spacing w:after="160" w:line="278" w:lineRule="auto"/>
        <w:jc w:val="both"/>
        <w:rPr>
          <w:snapToGrid w:val="0"/>
          <w:sz w:val="24"/>
          <w:szCs w:val="24"/>
        </w:rPr>
      </w:pPr>
      <w:r>
        <w:rPr>
          <w:snapToGrid w:val="0"/>
          <w:sz w:val="24"/>
          <w:szCs w:val="24"/>
        </w:rPr>
        <w:t>суточные - 700 руб./сутки;</w:t>
      </w:r>
    </w:p>
    <w:p w:rsidR="0025445C" w:rsidRPr="00DF407E" w:rsidRDefault="0025445C" w:rsidP="0025445C">
      <w:pPr>
        <w:widowControl w:val="0"/>
        <w:numPr>
          <w:ilvl w:val="0"/>
          <w:numId w:val="34"/>
        </w:numPr>
        <w:tabs>
          <w:tab w:val="left" w:pos="284"/>
        </w:tabs>
        <w:suppressAutoHyphens w:val="0"/>
        <w:autoSpaceDE w:val="0"/>
        <w:autoSpaceDN w:val="0"/>
        <w:adjustRightInd w:val="0"/>
        <w:spacing w:after="160" w:line="278" w:lineRule="auto"/>
        <w:jc w:val="both"/>
        <w:rPr>
          <w:snapToGrid w:val="0"/>
          <w:sz w:val="24"/>
          <w:szCs w:val="24"/>
        </w:rPr>
      </w:pPr>
      <w:r>
        <w:rPr>
          <w:snapToGrid w:val="0"/>
          <w:sz w:val="24"/>
          <w:szCs w:val="24"/>
        </w:rPr>
        <w:t xml:space="preserve">проживание – </w:t>
      </w:r>
      <w:r>
        <w:rPr>
          <w:sz w:val="24"/>
          <w:szCs w:val="24"/>
        </w:rPr>
        <w:t>400</w:t>
      </w:r>
      <w:r>
        <w:rPr>
          <w:snapToGrid w:val="0"/>
          <w:sz w:val="24"/>
          <w:szCs w:val="24"/>
        </w:rPr>
        <w:t xml:space="preserve"> руб./сутки;</w:t>
      </w:r>
    </w:p>
    <w:p w:rsidR="0025445C" w:rsidRPr="00DF407E" w:rsidRDefault="0025445C" w:rsidP="0025445C">
      <w:pPr>
        <w:widowControl w:val="0"/>
        <w:numPr>
          <w:ilvl w:val="0"/>
          <w:numId w:val="34"/>
        </w:numPr>
        <w:tabs>
          <w:tab w:val="left" w:pos="284"/>
        </w:tabs>
        <w:suppressAutoHyphens w:val="0"/>
        <w:autoSpaceDE w:val="0"/>
        <w:autoSpaceDN w:val="0"/>
        <w:adjustRightInd w:val="0"/>
        <w:spacing w:after="160" w:line="278" w:lineRule="auto"/>
        <w:jc w:val="both"/>
        <w:rPr>
          <w:snapToGrid w:val="0"/>
          <w:sz w:val="24"/>
          <w:szCs w:val="24"/>
        </w:rPr>
      </w:pPr>
      <w:r>
        <w:rPr>
          <w:snapToGrid w:val="0"/>
          <w:sz w:val="24"/>
          <w:szCs w:val="24"/>
        </w:rPr>
        <w:t>проезд: поезд (купе) или самолет (класс–</w:t>
      </w:r>
      <w:r>
        <w:rPr>
          <w:sz w:val="24"/>
          <w:szCs w:val="24"/>
        </w:rPr>
        <w:t>эконом с багажом до 20 (двадцати) кг, ручная кладь до 10 (десяти) кг).</w:t>
      </w:r>
    </w:p>
    <w:p w:rsidR="0025445C" w:rsidRPr="00DF407E" w:rsidRDefault="0025445C" w:rsidP="0025445C">
      <w:pPr>
        <w:widowControl w:val="0"/>
        <w:tabs>
          <w:tab w:val="left" w:pos="284"/>
        </w:tabs>
        <w:autoSpaceDE w:val="0"/>
        <w:autoSpaceDN w:val="0"/>
        <w:adjustRightInd w:val="0"/>
        <w:jc w:val="both"/>
        <w:rPr>
          <w:rFonts w:cs="Arial"/>
          <w:b/>
          <w:snapToGrid w:val="0"/>
          <w:sz w:val="24"/>
          <w:szCs w:val="24"/>
          <w:u w:val="single"/>
        </w:rPr>
      </w:pPr>
      <w:r>
        <w:rPr>
          <w:snapToGrid w:val="0"/>
          <w:sz w:val="24"/>
          <w:szCs w:val="24"/>
        </w:rPr>
        <w:tab/>
        <w:t xml:space="preserve">23. </w:t>
      </w:r>
      <w:r>
        <w:rPr>
          <w:rFonts w:cs="Arial"/>
          <w:snapToGrid w:val="0"/>
          <w:sz w:val="24"/>
          <w:szCs w:val="24"/>
        </w:rPr>
        <w:t xml:space="preserve">В ЛСР построчные и итоговые суммы </w:t>
      </w:r>
      <w:r>
        <w:rPr>
          <w:rFonts w:cs="Arial"/>
          <w:b/>
          <w:snapToGrid w:val="0"/>
          <w:sz w:val="24"/>
          <w:szCs w:val="24"/>
          <w:u w:val="single"/>
        </w:rPr>
        <w:t>округлять:</w:t>
      </w:r>
    </w:p>
    <w:p w:rsidR="0025445C" w:rsidRPr="00DF407E" w:rsidRDefault="0025445C" w:rsidP="0025445C">
      <w:pPr>
        <w:widowControl w:val="0"/>
        <w:numPr>
          <w:ilvl w:val="0"/>
          <w:numId w:val="35"/>
        </w:numPr>
        <w:tabs>
          <w:tab w:val="left" w:pos="284"/>
        </w:tabs>
        <w:suppressAutoHyphens w:val="0"/>
        <w:autoSpaceDE w:val="0"/>
        <w:autoSpaceDN w:val="0"/>
        <w:adjustRightInd w:val="0"/>
        <w:spacing w:after="160" w:line="278" w:lineRule="auto"/>
        <w:jc w:val="both"/>
        <w:rPr>
          <w:snapToGrid w:val="0"/>
          <w:sz w:val="24"/>
          <w:szCs w:val="24"/>
        </w:rPr>
      </w:pPr>
      <w:r>
        <w:rPr>
          <w:snapToGrid w:val="0"/>
          <w:sz w:val="24"/>
          <w:szCs w:val="24"/>
        </w:rPr>
        <w:t>при базисно-индексном методе до двух знаков после запятой (до копеек).</w:t>
      </w:r>
    </w:p>
    <w:p w:rsidR="0025445C" w:rsidRPr="00DF407E" w:rsidRDefault="0025445C" w:rsidP="0025445C">
      <w:pPr>
        <w:widowControl w:val="0"/>
        <w:numPr>
          <w:ilvl w:val="0"/>
          <w:numId w:val="35"/>
        </w:numPr>
        <w:tabs>
          <w:tab w:val="left" w:pos="284"/>
        </w:tabs>
        <w:suppressAutoHyphens w:val="0"/>
        <w:autoSpaceDE w:val="0"/>
        <w:autoSpaceDN w:val="0"/>
        <w:adjustRightInd w:val="0"/>
        <w:spacing w:after="160" w:line="278" w:lineRule="auto"/>
        <w:jc w:val="both"/>
        <w:rPr>
          <w:snapToGrid w:val="0"/>
          <w:sz w:val="24"/>
          <w:szCs w:val="24"/>
        </w:rPr>
      </w:pPr>
      <w:r>
        <w:rPr>
          <w:snapToGrid w:val="0"/>
          <w:sz w:val="24"/>
          <w:szCs w:val="24"/>
        </w:rPr>
        <w:t xml:space="preserve">в объектных сметных расчетах (сметах), сводном сметном расчете и сводке затрат - в рублях </w:t>
      </w:r>
      <w:r>
        <w:rPr>
          <w:sz w:val="24"/>
          <w:szCs w:val="24"/>
        </w:rPr>
        <w:t>до двух знаков после запятой. Величину НДС не указывать.</w:t>
      </w:r>
    </w:p>
    <w:p w:rsidR="0025445C" w:rsidRPr="00DF407E" w:rsidRDefault="0025445C" w:rsidP="0025445C">
      <w:pPr>
        <w:widowControl w:val="0"/>
        <w:tabs>
          <w:tab w:val="left" w:pos="284"/>
        </w:tabs>
        <w:autoSpaceDE w:val="0"/>
        <w:autoSpaceDN w:val="0"/>
        <w:adjustRightInd w:val="0"/>
        <w:jc w:val="both"/>
        <w:rPr>
          <w:rFonts w:cs="Arial"/>
          <w:snapToGrid w:val="0"/>
          <w:sz w:val="24"/>
          <w:szCs w:val="24"/>
        </w:rPr>
      </w:pPr>
      <w:r>
        <w:rPr>
          <w:snapToGrid w:val="0"/>
          <w:sz w:val="24"/>
          <w:szCs w:val="24"/>
        </w:rPr>
        <w:tab/>
        <w:t xml:space="preserve">24. </w:t>
      </w:r>
      <w:r>
        <w:rPr>
          <w:rFonts w:cs="Arial"/>
          <w:color w:val="000000"/>
          <w:sz w:val="24"/>
          <w:szCs w:val="24"/>
        </w:rPr>
        <w:t>Выходные</w:t>
      </w:r>
      <w:r>
        <w:rPr>
          <w:rFonts w:cs="Arial"/>
          <w:snapToGrid w:val="0"/>
          <w:sz w:val="24"/>
          <w:szCs w:val="24"/>
        </w:rPr>
        <w:t xml:space="preserve"> формы сметных расчетов должны соответствовать Образцу согласно Приложению 1.3.</w:t>
      </w:r>
    </w:p>
    <w:p w:rsidR="0025445C" w:rsidRPr="00DF407E" w:rsidRDefault="0025445C" w:rsidP="0025445C">
      <w:pPr>
        <w:widowControl w:val="0"/>
        <w:tabs>
          <w:tab w:val="left" w:pos="284"/>
        </w:tabs>
        <w:autoSpaceDE w:val="0"/>
        <w:autoSpaceDN w:val="0"/>
        <w:adjustRightInd w:val="0"/>
        <w:jc w:val="both"/>
        <w:rPr>
          <w:rFonts w:cs="Arial"/>
          <w:sz w:val="24"/>
          <w:szCs w:val="24"/>
        </w:rPr>
      </w:pPr>
      <w:r>
        <w:rPr>
          <w:rFonts w:cs="Arial"/>
          <w:snapToGrid w:val="0"/>
          <w:sz w:val="24"/>
          <w:szCs w:val="24"/>
        </w:rPr>
        <w:tab/>
        <w:t xml:space="preserve">25. </w:t>
      </w:r>
      <w:r>
        <w:rPr>
          <w:rFonts w:cs="Arial"/>
          <w:sz w:val="24"/>
          <w:szCs w:val="24"/>
        </w:rPr>
        <w:t xml:space="preserve">В связи с предоставлением Заказчиком услуг, указанных в разделе Технических </w:t>
      </w:r>
      <w:r>
        <w:rPr>
          <w:rFonts w:cs="Arial"/>
          <w:sz w:val="24"/>
          <w:szCs w:val="24"/>
        </w:rPr>
        <w:lastRenderedPageBreak/>
        <w:t>требований «Иные условия поставки товаров, выполнения работ, оказания услуг»</w:t>
      </w:r>
      <w:r>
        <w:rPr>
          <w:rFonts w:cs="Arial"/>
          <w:sz w:val="24"/>
          <w:szCs w:val="24"/>
          <w:vertAlign w:val="superscript"/>
        </w:rPr>
        <w:footnoteReference w:id="1"/>
      </w:r>
      <w:r>
        <w:rPr>
          <w:rFonts w:cs="Arial"/>
          <w:sz w:val="24"/>
          <w:szCs w:val="24"/>
          <w:vertAlign w:val="superscript"/>
        </w:rPr>
        <w:footnoteReference w:id="2"/>
      </w:r>
      <w:r>
        <w:rPr>
          <w:rFonts w:cs="Arial"/>
          <w:sz w:val="24"/>
          <w:szCs w:val="24"/>
        </w:rPr>
        <w:t>.</w:t>
      </w:r>
    </w:p>
    <w:p w:rsidR="0025445C" w:rsidRPr="00DF407E" w:rsidRDefault="0025445C" w:rsidP="0025445C">
      <w:pPr>
        <w:widowControl w:val="0"/>
        <w:tabs>
          <w:tab w:val="left" w:pos="284"/>
        </w:tabs>
        <w:autoSpaceDE w:val="0"/>
        <w:autoSpaceDN w:val="0"/>
        <w:adjustRightInd w:val="0"/>
        <w:jc w:val="both"/>
        <w:rPr>
          <w:sz w:val="24"/>
          <w:szCs w:val="24"/>
        </w:rPr>
      </w:pPr>
      <w:r>
        <w:rPr>
          <w:rFonts w:cs="Arial"/>
          <w:sz w:val="24"/>
          <w:szCs w:val="24"/>
        </w:rPr>
        <w:tab/>
        <w:t xml:space="preserve">25.1. </w:t>
      </w:r>
      <w:r>
        <w:rPr>
          <w:sz w:val="24"/>
          <w:szCs w:val="24"/>
        </w:rPr>
        <w:t xml:space="preserve">В </w:t>
      </w:r>
      <w:r>
        <w:rPr>
          <w:color w:val="000000"/>
          <w:sz w:val="24"/>
          <w:szCs w:val="24"/>
        </w:rPr>
        <w:t>сметной</w:t>
      </w:r>
      <w:r>
        <w:rPr>
          <w:sz w:val="24"/>
          <w:szCs w:val="24"/>
        </w:rPr>
        <w:t xml:space="preserve"> документации при определении стоимости работ по расценкам, указанным в сборниках «Базовых цен на работы по ремонту энергетического оборудования», затраты на услуги, предоставляемые Заказчиком подрядным организациям не учитывать.</w:t>
      </w:r>
    </w:p>
    <w:p w:rsidR="0025445C" w:rsidRPr="00DF407E" w:rsidRDefault="0025445C" w:rsidP="0025445C">
      <w:pPr>
        <w:widowControl w:val="0"/>
        <w:tabs>
          <w:tab w:val="left" w:pos="284"/>
        </w:tabs>
        <w:autoSpaceDE w:val="0"/>
        <w:autoSpaceDN w:val="0"/>
        <w:adjustRightInd w:val="0"/>
        <w:jc w:val="both"/>
        <w:rPr>
          <w:sz w:val="24"/>
          <w:szCs w:val="24"/>
        </w:rPr>
      </w:pPr>
      <w:r>
        <w:rPr>
          <w:sz w:val="24"/>
          <w:szCs w:val="24"/>
        </w:rPr>
        <w:tab/>
        <w:t>25.2. Из норм и расценок, внесенных в ФРСН, при составлении сметной документации исключать затраты:</w:t>
      </w:r>
    </w:p>
    <w:p w:rsidR="0025445C" w:rsidRPr="00DF407E" w:rsidRDefault="0025445C" w:rsidP="0025445C">
      <w:pPr>
        <w:widowControl w:val="0"/>
        <w:tabs>
          <w:tab w:val="left" w:pos="284"/>
        </w:tabs>
        <w:autoSpaceDE w:val="0"/>
        <w:autoSpaceDN w:val="0"/>
        <w:adjustRightInd w:val="0"/>
        <w:jc w:val="both"/>
        <w:rPr>
          <w:sz w:val="24"/>
          <w:szCs w:val="24"/>
        </w:rPr>
      </w:pPr>
      <w:r>
        <w:rPr>
          <w:sz w:val="24"/>
          <w:szCs w:val="24"/>
        </w:rPr>
        <w:tab/>
        <w:t>25.2.1. По предоставляемым грузоподъемным механизмам, учтенным в составе сметных норм и расценок:</w:t>
      </w:r>
    </w:p>
    <w:p w:rsidR="0025445C" w:rsidRPr="00DF407E" w:rsidRDefault="0025445C" w:rsidP="0025445C">
      <w:pPr>
        <w:widowControl w:val="0"/>
        <w:numPr>
          <w:ilvl w:val="0"/>
          <w:numId w:val="36"/>
        </w:numPr>
        <w:tabs>
          <w:tab w:val="left" w:pos="284"/>
        </w:tabs>
        <w:suppressAutoHyphens w:val="0"/>
        <w:autoSpaceDE w:val="0"/>
        <w:autoSpaceDN w:val="0"/>
        <w:adjustRightInd w:val="0"/>
        <w:spacing w:after="160" w:line="278" w:lineRule="auto"/>
        <w:jc w:val="both"/>
        <w:rPr>
          <w:rFonts w:cs="Arial"/>
          <w:snapToGrid w:val="0"/>
          <w:sz w:val="24"/>
          <w:szCs w:val="24"/>
        </w:rPr>
      </w:pPr>
      <w:r>
        <w:rPr>
          <w:snapToGrid w:val="0"/>
          <w:sz w:val="24"/>
          <w:szCs w:val="24"/>
        </w:rPr>
        <w:t>Исключать из норм и расценок предоставляемые грузоподъемные механизмы.</w:t>
      </w:r>
    </w:p>
    <w:p w:rsidR="0025445C" w:rsidRPr="00DF407E" w:rsidRDefault="0025445C" w:rsidP="0025445C">
      <w:pPr>
        <w:widowControl w:val="0"/>
        <w:tabs>
          <w:tab w:val="left" w:pos="284"/>
        </w:tabs>
        <w:autoSpaceDE w:val="0"/>
        <w:autoSpaceDN w:val="0"/>
        <w:adjustRightInd w:val="0"/>
        <w:jc w:val="both"/>
        <w:rPr>
          <w:sz w:val="24"/>
          <w:szCs w:val="24"/>
        </w:rPr>
      </w:pPr>
      <w:r>
        <w:rPr>
          <w:rFonts w:cs="Arial"/>
          <w:snapToGrid w:val="0"/>
          <w:sz w:val="24"/>
          <w:szCs w:val="24"/>
        </w:rPr>
        <w:tab/>
      </w:r>
      <w:r>
        <w:rPr>
          <w:sz w:val="24"/>
          <w:szCs w:val="24"/>
        </w:rPr>
        <w:t>В случае использования подрядчиком собственных/арендованных механизмов полностью, либо частично, для выполнения конкретной работы на строительной площадке, из расценки на выполнение данных работ грузоподъемные механизмы не исключаются.</w:t>
      </w:r>
    </w:p>
    <w:p w:rsidR="0025445C" w:rsidRPr="00DF407E" w:rsidRDefault="0025445C" w:rsidP="0025445C">
      <w:pPr>
        <w:widowControl w:val="0"/>
        <w:tabs>
          <w:tab w:val="left" w:pos="284"/>
        </w:tabs>
        <w:autoSpaceDE w:val="0"/>
        <w:autoSpaceDN w:val="0"/>
        <w:adjustRightInd w:val="0"/>
        <w:jc w:val="both"/>
        <w:rPr>
          <w:sz w:val="24"/>
          <w:szCs w:val="24"/>
        </w:rPr>
      </w:pPr>
      <w:r>
        <w:rPr>
          <w:sz w:val="24"/>
          <w:szCs w:val="24"/>
        </w:rPr>
        <w:tab/>
        <w:t>25.2.2. По предоставляемой электроэнергии (в том числе, в составе стоимости машино-часа):</w:t>
      </w:r>
    </w:p>
    <w:p w:rsidR="0025445C" w:rsidRPr="00DF407E" w:rsidRDefault="0025445C" w:rsidP="0025445C">
      <w:pPr>
        <w:widowControl w:val="0"/>
        <w:numPr>
          <w:ilvl w:val="0"/>
          <w:numId w:val="36"/>
        </w:numPr>
        <w:tabs>
          <w:tab w:val="left" w:pos="284"/>
        </w:tabs>
        <w:suppressAutoHyphens w:val="0"/>
        <w:autoSpaceDE w:val="0"/>
        <w:autoSpaceDN w:val="0"/>
        <w:adjustRightInd w:val="0"/>
        <w:spacing w:after="160" w:line="278" w:lineRule="auto"/>
        <w:ind w:left="0" w:firstLine="360"/>
        <w:jc w:val="both"/>
        <w:rPr>
          <w:rFonts w:cs="Arial"/>
          <w:snapToGrid w:val="0"/>
          <w:sz w:val="24"/>
          <w:szCs w:val="24"/>
        </w:rPr>
      </w:pPr>
      <w:r>
        <w:rPr>
          <w:rFonts w:cs="Arial"/>
          <w:snapToGrid w:val="0"/>
          <w:sz w:val="24"/>
          <w:szCs w:val="24"/>
        </w:rPr>
        <w:t>Рассчитанная сумма возврата стоимости электрической энергии (со знаком «-» учитывается в последней главе ССРСС, где имеется смета на СМР (как правило, в главах 1-7, если затраты по главе 8 определены на основании смет, то сумма возврата стоимости электрической энергии учитывается в главе 8)2.</w:t>
      </w:r>
    </w:p>
    <w:p w:rsidR="0025445C" w:rsidRPr="00DF407E" w:rsidRDefault="0025445C" w:rsidP="0025445C">
      <w:pPr>
        <w:widowControl w:val="0"/>
        <w:numPr>
          <w:ilvl w:val="0"/>
          <w:numId w:val="36"/>
        </w:numPr>
        <w:tabs>
          <w:tab w:val="left" w:pos="284"/>
        </w:tabs>
        <w:suppressAutoHyphens w:val="0"/>
        <w:autoSpaceDE w:val="0"/>
        <w:autoSpaceDN w:val="0"/>
        <w:adjustRightInd w:val="0"/>
        <w:spacing w:after="160" w:line="278" w:lineRule="auto"/>
        <w:ind w:left="0" w:firstLine="360"/>
        <w:jc w:val="both"/>
        <w:rPr>
          <w:rFonts w:cs="Arial"/>
          <w:snapToGrid w:val="0"/>
          <w:sz w:val="24"/>
          <w:szCs w:val="24"/>
        </w:rPr>
      </w:pPr>
      <w:r>
        <w:rPr>
          <w:rFonts w:cs="Arial"/>
          <w:snapToGrid w:val="0"/>
          <w:sz w:val="24"/>
          <w:szCs w:val="24"/>
        </w:rPr>
        <w:t>Индекс пересчета в текущие цены применять аналогичный примененному в сметной документации.</w:t>
      </w:r>
    </w:p>
    <w:p w:rsidR="0025445C" w:rsidRPr="00DF407E" w:rsidRDefault="0025445C" w:rsidP="0025445C">
      <w:pPr>
        <w:widowControl w:val="0"/>
        <w:numPr>
          <w:ilvl w:val="0"/>
          <w:numId w:val="36"/>
        </w:numPr>
        <w:tabs>
          <w:tab w:val="left" w:pos="284"/>
        </w:tabs>
        <w:suppressAutoHyphens w:val="0"/>
        <w:autoSpaceDE w:val="0"/>
        <w:autoSpaceDN w:val="0"/>
        <w:adjustRightInd w:val="0"/>
        <w:spacing w:after="160" w:line="278" w:lineRule="auto"/>
        <w:ind w:left="0" w:firstLine="360"/>
        <w:jc w:val="both"/>
        <w:rPr>
          <w:rFonts w:cs="Arial"/>
          <w:snapToGrid w:val="0"/>
          <w:sz w:val="24"/>
          <w:szCs w:val="24"/>
        </w:rPr>
      </w:pPr>
      <w:r>
        <w:rPr>
          <w:rFonts w:cs="Arial"/>
          <w:snapToGrid w:val="0"/>
          <w:sz w:val="24"/>
          <w:szCs w:val="24"/>
        </w:rPr>
        <w:t>При применении индексов по статьям затрат в сметной документации для данного ресурса применять индекс на материалы.</w:t>
      </w:r>
    </w:p>
    <w:p w:rsidR="0025445C" w:rsidRPr="00DF407E" w:rsidRDefault="0025445C" w:rsidP="0025445C">
      <w:pPr>
        <w:widowControl w:val="0"/>
        <w:tabs>
          <w:tab w:val="left" w:pos="284"/>
        </w:tabs>
        <w:autoSpaceDE w:val="0"/>
        <w:autoSpaceDN w:val="0"/>
        <w:adjustRightInd w:val="0"/>
        <w:jc w:val="both"/>
        <w:rPr>
          <w:sz w:val="24"/>
          <w:szCs w:val="24"/>
        </w:rPr>
      </w:pPr>
      <w:r>
        <w:rPr>
          <w:rFonts w:cs="Arial"/>
          <w:snapToGrid w:val="0"/>
          <w:sz w:val="24"/>
          <w:szCs w:val="24"/>
        </w:rPr>
        <w:tab/>
        <w:t xml:space="preserve">25.2.3. </w:t>
      </w:r>
      <w:r>
        <w:rPr>
          <w:sz w:val="24"/>
          <w:szCs w:val="24"/>
        </w:rPr>
        <w:t>По предоставляемому сжатому воздуху:</w:t>
      </w:r>
    </w:p>
    <w:p w:rsidR="0025445C" w:rsidRPr="00DF407E" w:rsidRDefault="0025445C" w:rsidP="0025445C">
      <w:pPr>
        <w:widowControl w:val="0"/>
        <w:numPr>
          <w:ilvl w:val="0"/>
          <w:numId w:val="36"/>
        </w:numPr>
        <w:tabs>
          <w:tab w:val="left" w:pos="284"/>
        </w:tabs>
        <w:suppressAutoHyphens w:val="0"/>
        <w:autoSpaceDE w:val="0"/>
        <w:autoSpaceDN w:val="0"/>
        <w:adjustRightInd w:val="0"/>
        <w:spacing w:after="160" w:line="278" w:lineRule="auto"/>
        <w:jc w:val="both"/>
        <w:rPr>
          <w:rFonts w:cs="Arial"/>
          <w:snapToGrid w:val="0"/>
          <w:sz w:val="24"/>
          <w:szCs w:val="24"/>
        </w:rPr>
      </w:pPr>
      <w:r>
        <w:rPr>
          <w:rFonts w:cs="Arial"/>
          <w:snapToGrid w:val="0"/>
          <w:sz w:val="24"/>
          <w:szCs w:val="24"/>
        </w:rPr>
        <w:t>Из норм и расценок исключать стоимость компрессоров.</w:t>
      </w:r>
    </w:p>
    <w:p w:rsidR="0025445C" w:rsidRPr="00DF407E" w:rsidRDefault="0025445C" w:rsidP="0025445C">
      <w:pPr>
        <w:widowControl w:val="0"/>
        <w:tabs>
          <w:tab w:val="left" w:pos="284"/>
        </w:tabs>
        <w:autoSpaceDE w:val="0"/>
        <w:autoSpaceDN w:val="0"/>
        <w:adjustRightInd w:val="0"/>
        <w:jc w:val="both"/>
        <w:rPr>
          <w:rFonts w:cs="Arial"/>
          <w:snapToGrid w:val="0"/>
          <w:sz w:val="24"/>
          <w:szCs w:val="24"/>
        </w:rPr>
      </w:pPr>
      <w:r>
        <w:rPr>
          <w:rFonts w:cs="Arial"/>
          <w:snapToGrid w:val="0"/>
          <w:sz w:val="24"/>
          <w:szCs w:val="24"/>
        </w:rPr>
        <w:tab/>
        <w:t>25.2.4. По предоставляемой воде:</w:t>
      </w:r>
    </w:p>
    <w:p w:rsidR="0025445C" w:rsidRPr="00DF407E" w:rsidRDefault="0025445C" w:rsidP="0025445C">
      <w:pPr>
        <w:widowControl w:val="0"/>
        <w:numPr>
          <w:ilvl w:val="0"/>
          <w:numId w:val="36"/>
        </w:numPr>
        <w:tabs>
          <w:tab w:val="left" w:pos="284"/>
        </w:tabs>
        <w:suppressAutoHyphens w:val="0"/>
        <w:autoSpaceDE w:val="0"/>
        <w:autoSpaceDN w:val="0"/>
        <w:adjustRightInd w:val="0"/>
        <w:spacing w:after="160" w:line="278" w:lineRule="auto"/>
        <w:jc w:val="both"/>
        <w:rPr>
          <w:rFonts w:cs="Arial"/>
          <w:snapToGrid w:val="0"/>
          <w:sz w:val="24"/>
          <w:szCs w:val="24"/>
        </w:rPr>
      </w:pPr>
      <w:r>
        <w:rPr>
          <w:rFonts w:cs="Arial"/>
          <w:snapToGrid w:val="0"/>
          <w:sz w:val="24"/>
          <w:szCs w:val="24"/>
        </w:rPr>
        <w:t>Из норм и расценок исключать стоимость воды.</w:t>
      </w:r>
    </w:p>
    <w:p w:rsidR="0025445C" w:rsidRPr="00DF407E" w:rsidRDefault="0025445C" w:rsidP="0025445C">
      <w:pPr>
        <w:widowControl w:val="0"/>
        <w:tabs>
          <w:tab w:val="left" w:pos="284"/>
        </w:tabs>
        <w:autoSpaceDE w:val="0"/>
        <w:autoSpaceDN w:val="0"/>
        <w:adjustRightInd w:val="0"/>
        <w:jc w:val="both"/>
        <w:rPr>
          <w:rFonts w:cs="Arial"/>
          <w:snapToGrid w:val="0"/>
          <w:sz w:val="24"/>
          <w:szCs w:val="24"/>
        </w:rPr>
      </w:pPr>
      <w:r>
        <w:rPr>
          <w:rFonts w:cs="Arial"/>
          <w:snapToGrid w:val="0"/>
          <w:sz w:val="24"/>
          <w:szCs w:val="24"/>
        </w:rPr>
        <w:tab/>
        <w:t>25.2.5. Учтенные в составе накладных расходов:</w:t>
      </w:r>
    </w:p>
    <w:p w:rsidR="0025445C" w:rsidRPr="00DF407E" w:rsidRDefault="0025445C" w:rsidP="0025445C">
      <w:pPr>
        <w:widowControl w:val="0"/>
        <w:numPr>
          <w:ilvl w:val="0"/>
          <w:numId w:val="36"/>
        </w:numPr>
        <w:tabs>
          <w:tab w:val="left" w:pos="284"/>
        </w:tabs>
        <w:suppressAutoHyphens w:val="0"/>
        <w:autoSpaceDE w:val="0"/>
        <w:autoSpaceDN w:val="0"/>
        <w:adjustRightInd w:val="0"/>
        <w:spacing w:after="160" w:line="278" w:lineRule="auto"/>
        <w:ind w:left="709"/>
        <w:jc w:val="both"/>
        <w:rPr>
          <w:rFonts w:cs="Arial"/>
          <w:snapToGrid w:val="0"/>
          <w:sz w:val="24"/>
          <w:szCs w:val="24"/>
        </w:rPr>
      </w:pPr>
      <w:r>
        <w:rPr>
          <w:rFonts w:cs="Arial"/>
          <w:snapToGrid w:val="0"/>
          <w:sz w:val="24"/>
          <w:szCs w:val="24"/>
        </w:rPr>
        <w:t>расходы по обеспечению санитарно-гигиенических и бытовых условий (удельный вес статьи затрат в накладных расходах – 3,02%);</w:t>
      </w:r>
    </w:p>
    <w:p w:rsidR="0025445C" w:rsidRPr="00DF407E" w:rsidRDefault="0025445C" w:rsidP="0025445C">
      <w:pPr>
        <w:widowControl w:val="0"/>
        <w:numPr>
          <w:ilvl w:val="0"/>
          <w:numId w:val="36"/>
        </w:numPr>
        <w:tabs>
          <w:tab w:val="left" w:pos="284"/>
        </w:tabs>
        <w:suppressAutoHyphens w:val="0"/>
        <w:autoSpaceDE w:val="0"/>
        <w:autoSpaceDN w:val="0"/>
        <w:adjustRightInd w:val="0"/>
        <w:spacing w:after="160" w:line="278" w:lineRule="auto"/>
        <w:ind w:left="709"/>
        <w:jc w:val="both"/>
        <w:rPr>
          <w:rFonts w:cs="Arial"/>
          <w:snapToGrid w:val="0"/>
          <w:sz w:val="24"/>
          <w:szCs w:val="24"/>
        </w:rPr>
      </w:pPr>
      <w:r>
        <w:rPr>
          <w:rFonts w:cs="Arial"/>
          <w:snapToGrid w:val="0"/>
          <w:sz w:val="24"/>
          <w:szCs w:val="24"/>
        </w:rPr>
        <w:t xml:space="preserve">содержание </w:t>
      </w:r>
      <w:r>
        <w:rPr>
          <w:snapToGrid w:val="0"/>
          <w:sz w:val="24"/>
          <w:szCs w:val="24"/>
        </w:rPr>
        <w:t>пожарной и сторожевой охраны (удельный вес статьи затрат в накладных расходах - 2,01%);</w:t>
      </w:r>
    </w:p>
    <w:p w:rsidR="0025445C" w:rsidRPr="00DF407E" w:rsidRDefault="0025445C" w:rsidP="0025445C">
      <w:pPr>
        <w:widowControl w:val="0"/>
        <w:numPr>
          <w:ilvl w:val="0"/>
          <w:numId w:val="36"/>
        </w:numPr>
        <w:tabs>
          <w:tab w:val="left" w:pos="284"/>
        </w:tabs>
        <w:suppressAutoHyphens w:val="0"/>
        <w:autoSpaceDE w:val="0"/>
        <w:autoSpaceDN w:val="0"/>
        <w:adjustRightInd w:val="0"/>
        <w:spacing w:after="160" w:line="278" w:lineRule="auto"/>
        <w:ind w:left="709"/>
        <w:jc w:val="both"/>
        <w:rPr>
          <w:rFonts w:cs="Arial"/>
          <w:snapToGrid w:val="0"/>
          <w:sz w:val="24"/>
          <w:szCs w:val="24"/>
        </w:rPr>
      </w:pPr>
      <w:r>
        <w:rPr>
          <w:snapToGrid w:val="0"/>
          <w:sz w:val="24"/>
          <w:szCs w:val="24"/>
        </w:rPr>
        <w:t>расходы по благоустройству и содержанию строительных площадок (удельный вес статьи затрат в накладных расходах – 1,61%)</w:t>
      </w:r>
    </w:p>
    <w:p w:rsidR="0025445C" w:rsidRPr="00DF407E" w:rsidRDefault="0025445C" w:rsidP="0025445C">
      <w:pPr>
        <w:widowControl w:val="0"/>
        <w:tabs>
          <w:tab w:val="left" w:pos="284"/>
        </w:tabs>
        <w:autoSpaceDE w:val="0"/>
        <w:autoSpaceDN w:val="0"/>
        <w:adjustRightInd w:val="0"/>
        <w:jc w:val="both"/>
        <w:rPr>
          <w:rFonts w:cs="Arial"/>
          <w:sz w:val="24"/>
          <w:szCs w:val="24"/>
        </w:rPr>
      </w:pPr>
      <w:r>
        <w:rPr>
          <w:rFonts w:cs="Arial"/>
          <w:snapToGrid w:val="0"/>
          <w:sz w:val="24"/>
          <w:szCs w:val="24"/>
        </w:rPr>
        <w:tab/>
      </w:r>
      <w:r>
        <w:rPr>
          <w:rFonts w:cs="Arial"/>
          <w:sz w:val="24"/>
          <w:szCs w:val="24"/>
        </w:rPr>
        <w:t>исключаются путем применения понижающего коэффициента к нормативам накладных расходов на строительные работы в размере 0,93</w:t>
      </w:r>
      <w:r>
        <w:rPr>
          <w:rFonts w:cs="Arial"/>
          <w:sz w:val="24"/>
          <w:szCs w:val="24"/>
          <w:vertAlign w:val="superscript"/>
        </w:rPr>
        <w:footnoteReference w:id="3"/>
      </w:r>
      <w:r>
        <w:rPr>
          <w:rFonts w:cs="Arial"/>
          <w:sz w:val="24"/>
          <w:szCs w:val="24"/>
        </w:rPr>
        <w:t xml:space="preserve">. Понижающий коэффициент не применяется к нормативам накладных расходов на ремонтно-строительные работы, работы по реконструкции зданий и сооружений (ГЭСН/ФЕР/ТЕР-2001-46), монтажные и пусконаладочные работы. </w:t>
      </w:r>
    </w:p>
    <w:p w:rsidR="0025445C" w:rsidRPr="00DF407E" w:rsidRDefault="0025445C" w:rsidP="0025445C">
      <w:pPr>
        <w:widowControl w:val="0"/>
        <w:tabs>
          <w:tab w:val="left" w:pos="284"/>
        </w:tabs>
        <w:autoSpaceDE w:val="0"/>
        <w:autoSpaceDN w:val="0"/>
        <w:adjustRightInd w:val="0"/>
        <w:jc w:val="both"/>
        <w:rPr>
          <w:snapToGrid w:val="0"/>
          <w:sz w:val="24"/>
          <w:szCs w:val="24"/>
        </w:rPr>
      </w:pPr>
      <w:r>
        <w:rPr>
          <w:rFonts w:cs="Arial"/>
          <w:sz w:val="24"/>
          <w:szCs w:val="24"/>
        </w:rPr>
        <w:tab/>
        <w:t xml:space="preserve">26. </w:t>
      </w:r>
      <w:r>
        <w:rPr>
          <w:snapToGrid w:val="0"/>
          <w:sz w:val="24"/>
          <w:szCs w:val="24"/>
        </w:rPr>
        <w:t>При выполнении работ Заказчиком, например, по химическому анализу турбинных масел и осушению проточной части гидроагрегата, стоимость указанных работ не включать в ведомости объемов работ и цену договора подряда.</w:t>
      </w:r>
    </w:p>
    <w:p w:rsidR="0025445C" w:rsidRPr="00DF407E" w:rsidRDefault="0025445C" w:rsidP="0025445C">
      <w:pPr>
        <w:widowControl w:val="0"/>
        <w:tabs>
          <w:tab w:val="left" w:pos="284"/>
        </w:tabs>
        <w:autoSpaceDE w:val="0"/>
        <w:autoSpaceDN w:val="0"/>
        <w:adjustRightInd w:val="0"/>
        <w:jc w:val="both"/>
        <w:rPr>
          <w:snapToGrid w:val="0"/>
          <w:sz w:val="24"/>
          <w:szCs w:val="24"/>
        </w:rPr>
      </w:pPr>
      <w:r>
        <w:rPr>
          <w:snapToGrid w:val="0"/>
          <w:sz w:val="24"/>
          <w:szCs w:val="24"/>
        </w:rPr>
        <w:lastRenderedPageBreak/>
        <w:tab/>
        <w:t>27. В сметных расчетах при исключении и добавлении ресурсов (материалов) необходимо данные ресурсы относить в отдельную позицию, не допускается изменение внутри расценки.</w:t>
      </w:r>
    </w:p>
    <w:p w:rsidR="0025445C" w:rsidRPr="00DF407E" w:rsidRDefault="0025445C" w:rsidP="0025445C">
      <w:pPr>
        <w:widowControl w:val="0"/>
        <w:tabs>
          <w:tab w:val="left" w:pos="284"/>
        </w:tabs>
        <w:autoSpaceDE w:val="0"/>
        <w:autoSpaceDN w:val="0"/>
        <w:adjustRightInd w:val="0"/>
        <w:jc w:val="both"/>
        <w:rPr>
          <w:snapToGrid w:val="0"/>
          <w:color w:val="000000"/>
          <w:sz w:val="24"/>
          <w:szCs w:val="24"/>
        </w:rPr>
      </w:pPr>
      <w:r>
        <w:rPr>
          <w:snapToGrid w:val="0"/>
          <w:sz w:val="24"/>
          <w:szCs w:val="24"/>
        </w:rPr>
        <w:tab/>
        <w:t>28. ССР составляется при наличии двух и более смет. Обязательными приложениями к ССР являются локальные сметы, подписанные инженером-сметчиком контрагента (подрядчика), с обязательным указанием должности, наименования организации, Ф.И.О. подписанта. Наименование и нумерация глав сводного сметного расчета не подлежат корректировке вне зависимости от состава включаемых затрат. В случае отсутствия затрат, предусматриваемых соответствующей главой сводного сметного расчета, эта глава пропускается без изменения номеров последующих глав. Формат ССР выполнять по Образцу Приложения №№ 1.1к Требованиям к оформлению и составлению сметной документации на выполнение</w:t>
      </w:r>
      <w:r>
        <w:rPr>
          <w:snapToGrid w:val="0"/>
          <w:color w:val="000000"/>
          <w:sz w:val="24"/>
          <w:szCs w:val="24"/>
        </w:rPr>
        <w:t xml:space="preserve"> строительно-монтажных работ по программе ремонтов.</w:t>
      </w:r>
    </w:p>
    <w:p w:rsidR="0025445C" w:rsidRPr="00DF407E" w:rsidRDefault="0025445C" w:rsidP="0025445C">
      <w:pPr>
        <w:widowControl w:val="0"/>
        <w:tabs>
          <w:tab w:val="left" w:pos="284"/>
        </w:tabs>
        <w:autoSpaceDE w:val="0"/>
        <w:autoSpaceDN w:val="0"/>
        <w:adjustRightInd w:val="0"/>
        <w:jc w:val="both"/>
        <w:rPr>
          <w:snapToGrid w:val="0"/>
          <w:sz w:val="24"/>
          <w:szCs w:val="24"/>
        </w:rPr>
      </w:pPr>
      <w:r>
        <w:rPr>
          <w:snapToGrid w:val="0"/>
          <w:color w:val="000000"/>
          <w:sz w:val="24"/>
          <w:szCs w:val="24"/>
        </w:rPr>
        <w:tab/>
        <w:t xml:space="preserve">29. </w:t>
      </w:r>
      <w:r>
        <w:rPr>
          <w:snapToGrid w:val="0"/>
          <w:sz w:val="24"/>
          <w:szCs w:val="24"/>
        </w:rPr>
        <w:t>Сметная документация должна быть представлена в двух вариантах:</w:t>
      </w:r>
    </w:p>
    <w:p w:rsidR="0025445C" w:rsidRPr="00DF407E" w:rsidRDefault="0025445C" w:rsidP="0025445C">
      <w:pPr>
        <w:widowControl w:val="0"/>
        <w:numPr>
          <w:ilvl w:val="0"/>
          <w:numId w:val="37"/>
        </w:numPr>
        <w:tabs>
          <w:tab w:val="left" w:pos="360"/>
        </w:tabs>
        <w:suppressAutoHyphens w:val="0"/>
        <w:autoSpaceDE w:val="0"/>
        <w:autoSpaceDN w:val="0"/>
        <w:adjustRightInd w:val="0"/>
        <w:spacing w:after="160" w:line="278" w:lineRule="auto"/>
        <w:ind w:left="0" w:firstLine="360"/>
        <w:jc w:val="both"/>
        <w:rPr>
          <w:rFonts w:cs="Arial"/>
          <w:snapToGrid w:val="0"/>
          <w:sz w:val="24"/>
          <w:szCs w:val="24"/>
        </w:rPr>
      </w:pPr>
      <w:r>
        <w:rPr>
          <w:snapToGrid w:val="0"/>
          <w:sz w:val="24"/>
          <w:szCs w:val="24"/>
        </w:rPr>
        <w:t>на бумажном носителе. Образец ЛСР в соответствии с приложением № 1.2 к Требованиям к оформлению и составлению сметной документации на выполнение строительно-монтажных работ по программе ремонтов;</w:t>
      </w:r>
    </w:p>
    <w:p w:rsidR="0025445C" w:rsidRPr="00DF407E" w:rsidRDefault="0025445C" w:rsidP="0025445C">
      <w:pPr>
        <w:widowControl w:val="0"/>
        <w:numPr>
          <w:ilvl w:val="0"/>
          <w:numId w:val="37"/>
        </w:numPr>
        <w:tabs>
          <w:tab w:val="left" w:pos="360"/>
        </w:tabs>
        <w:suppressAutoHyphens w:val="0"/>
        <w:autoSpaceDE w:val="0"/>
        <w:autoSpaceDN w:val="0"/>
        <w:adjustRightInd w:val="0"/>
        <w:spacing w:after="160" w:line="278" w:lineRule="auto"/>
        <w:ind w:left="0" w:firstLine="360"/>
        <w:jc w:val="both"/>
        <w:rPr>
          <w:rFonts w:cs="Arial"/>
          <w:snapToGrid w:val="0"/>
          <w:sz w:val="24"/>
          <w:szCs w:val="24"/>
        </w:rPr>
      </w:pPr>
      <w:r>
        <w:rPr>
          <w:snapToGrid w:val="0"/>
          <w:sz w:val="24"/>
          <w:szCs w:val="24"/>
        </w:rPr>
        <w:t>на электронном носителе (в формате «xml» ПК «Гранд-Смета», «Excel», «pdf»), полностью соответствующему, бумажному варианту. Сметная документация в формате «Excel» должна быть представлена в одном файле с внесением ССР, ЛСР и других расчетов на отдельные листы (вкладки) документа.</w:t>
      </w:r>
    </w:p>
    <w:p w:rsidR="0025445C" w:rsidRPr="00DF407E" w:rsidRDefault="0025445C" w:rsidP="0025445C">
      <w:pPr>
        <w:widowControl w:val="0"/>
        <w:numPr>
          <w:ilvl w:val="0"/>
          <w:numId w:val="37"/>
        </w:numPr>
        <w:tabs>
          <w:tab w:val="left" w:pos="360"/>
        </w:tabs>
        <w:suppressAutoHyphens w:val="0"/>
        <w:autoSpaceDE w:val="0"/>
        <w:autoSpaceDN w:val="0"/>
        <w:adjustRightInd w:val="0"/>
        <w:spacing w:after="160" w:line="278" w:lineRule="auto"/>
        <w:ind w:left="0" w:firstLine="360"/>
        <w:jc w:val="both"/>
        <w:rPr>
          <w:rFonts w:cs="Arial"/>
          <w:snapToGrid w:val="0"/>
          <w:sz w:val="24"/>
          <w:szCs w:val="24"/>
        </w:rPr>
      </w:pPr>
      <w:r>
        <w:rPr>
          <w:snapToGrid w:val="0"/>
          <w:sz w:val="24"/>
          <w:szCs w:val="24"/>
        </w:rPr>
        <w:t>в формате ПК «Гранд-смета» выходная форма для печати указана ниже:</w:t>
      </w:r>
    </w:p>
    <w:p w:rsidR="00946E96" w:rsidRDefault="00E10131">
      <w:pPr>
        <w:sectPr w:rsidR="00946E96">
          <w:headerReference w:type="default" r:id="rId15"/>
          <w:headerReference w:type="first" r:id="rId16"/>
          <w:footnotePr>
            <w:numRestart w:val="eachPage"/>
          </w:footnotePr>
          <w:pgSz w:w="11906" w:h="16838"/>
          <w:pgMar w:top="992" w:right="709" w:bottom="851" w:left="1276" w:header="720" w:footer="0" w:gutter="0"/>
          <w:cols w:space="720"/>
          <w:formProt w:val="0"/>
          <w:docGrid w:linePitch="381"/>
        </w:sectPr>
      </w:pPr>
      <w:r>
        <w:rPr>
          <w:noProof/>
        </w:rPr>
        <w:drawing>
          <wp:inline distT="0" distB="0" distL="0" distR="0">
            <wp:extent cx="5624830" cy="4542790"/>
            <wp:effectExtent l="0" t="0" r="0" b="0"/>
            <wp:docPr id="3" name="Рисунок 1" descr="cid:image001.jpg@01D771AB.FE884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id:image001.jpg@01D771AB.FE884A10"/>
                    <pic:cNvPicPr>
                      <a:picLocks noChangeAspect="1" noChangeArrowheads="1"/>
                    </pic:cNvPicPr>
                  </pic:nvPicPr>
                  <pic:blipFill>
                    <a:blip r:embed="rId17"/>
                    <a:stretch>
                      <a:fillRect/>
                    </a:stretch>
                  </pic:blipFill>
                  <pic:spPr bwMode="auto">
                    <a:xfrm>
                      <a:off x="0" y="0"/>
                      <a:ext cx="5624830" cy="4542790"/>
                    </a:xfrm>
                    <a:prstGeom prst="rect">
                      <a:avLst/>
                    </a:prstGeom>
                  </pic:spPr>
                </pic:pic>
              </a:graphicData>
            </a:graphic>
          </wp:inline>
        </w:drawing>
      </w:r>
    </w:p>
    <w:p w:rsidR="00946E96" w:rsidRDefault="00E10131">
      <w:pPr>
        <w:pStyle w:val="ConsPlusNormal0"/>
        <w:jc w:val="right"/>
        <w:rPr>
          <w:rFonts w:ascii="Times New Roman" w:hAnsi="Times New Roman" w:cs="Times New Roman"/>
        </w:rPr>
      </w:pPr>
      <w:r>
        <w:rPr>
          <w:rFonts w:ascii="Times New Roman" w:hAnsi="Times New Roman" w:cs="Times New Roman"/>
        </w:rPr>
        <w:lastRenderedPageBreak/>
        <w:t xml:space="preserve"> Приложение № 1.1</w:t>
      </w:r>
    </w:p>
    <w:p w:rsidR="00946E96" w:rsidRDefault="00E10131">
      <w:pPr>
        <w:pStyle w:val="ConsPlusNormal0"/>
        <w:tabs>
          <w:tab w:val="right" w:pos="15278"/>
        </w:tabs>
        <w:ind w:left="57"/>
        <w:rPr>
          <w:rFonts w:ascii="Times New Roman" w:hAnsi="Times New Roman" w:cs="Times New Roman"/>
        </w:rPr>
      </w:pPr>
      <w:r>
        <w:rPr>
          <w:rFonts w:ascii="Times New Roman" w:hAnsi="Times New Roman" w:cs="Times New Roman"/>
          <w:b/>
        </w:rPr>
        <w:t xml:space="preserve">ОБРАЗЕЦ </w:t>
      </w:r>
      <w:r>
        <w:rPr>
          <w:rFonts w:ascii="Times New Roman" w:hAnsi="Times New Roman" w:cs="Times New Roman"/>
          <w:b/>
        </w:rPr>
        <w:tab/>
      </w:r>
      <w:r>
        <w:rPr>
          <w:rFonts w:ascii="Times New Roman" w:hAnsi="Times New Roman" w:cs="Times New Roman"/>
        </w:rPr>
        <w:t>Требованиям к оформлению и составлению</w:t>
      </w:r>
    </w:p>
    <w:p w:rsidR="00946E96" w:rsidRDefault="00E10131">
      <w:pPr>
        <w:pStyle w:val="ConsPlusNormal0"/>
        <w:ind w:left="57"/>
        <w:jc w:val="right"/>
        <w:rPr>
          <w:rFonts w:ascii="Times New Roman" w:hAnsi="Times New Roman" w:cs="Times New Roman"/>
        </w:rPr>
      </w:pPr>
      <w:r>
        <w:rPr>
          <w:rFonts w:ascii="Times New Roman" w:hAnsi="Times New Roman" w:cs="Times New Roman"/>
        </w:rPr>
        <w:t xml:space="preserve"> сметной документации на выполнение работ по программе ремонтов</w:t>
      </w:r>
    </w:p>
    <w:p w:rsidR="00946E96" w:rsidRDefault="00946E96">
      <w:pPr>
        <w:pStyle w:val="ConsPlusNormal0"/>
        <w:ind w:left="5811"/>
        <w:jc w:val="center"/>
        <w:rPr>
          <w:rFonts w:ascii="Times New Roman" w:hAnsi="Times New Roman" w:cs="Times New Roman"/>
          <w:b/>
          <w:sz w:val="24"/>
          <w:szCs w:val="24"/>
        </w:rPr>
      </w:pPr>
    </w:p>
    <w:tbl>
      <w:tblPr>
        <w:tblpPr w:leftFromText="180" w:rightFromText="180" w:horzAnchor="margin" w:tblpX="784" w:tblpY="904"/>
        <w:tblW w:w="14898" w:type="dxa"/>
        <w:tblLayout w:type="fixed"/>
        <w:tblLook w:val="0000" w:firstRow="0" w:lastRow="0" w:firstColumn="0" w:lastColumn="0" w:noHBand="0" w:noVBand="0"/>
      </w:tblPr>
      <w:tblGrid>
        <w:gridCol w:w="534"/>
        <w:gridCol w:w="1856"/>
        <w:gridCol w:w="4667"/>
        <w:gridCol w:w="1737"/>
        <w:gridCol w:w="52"/>
        <w:gridCol w:w="1621"/>
        <w:gridCol w:w="447"/>
        <w:gridCol w:w="1356"/>
        <w:gridCol w:w="776"/>
        <w:gridCol w:w="426"/>
        <w:gridCol w:w="1426"/>
      </w:tblGrid>
      <w:tr w:rsidR="00946E96">
        <w:trPr>
          <w:trHeight w:val="300"/>
        </w:trPr>
        <w:tc>
          <w:tcPr>
            <w:tcW w:w="14896" w:type="dxa"/>
            <w:gridSpan w:val="11"/>
            <w:shd w:val="clear" w:color="auto" w:fill="auto"/>
            <w:vAlign w:val="center"/>
          </w:tcPr>
          <w:p w:rsidR="00946E96" w:rsidRDefault="00E10131">
            <w:pPr>
              <w:widowControl w:val="0"/>
              <w:ind w:left="1539"/>
              <w:jc w:val="right"/>
              <w:rPr>
                <w:sz w:val="20"/>
                <w:szCs w:val="20"/>
              </w:rPr>
            </w:pPr>
            <w:r>
              <w:rPr>
                <w:sz w:val="20"/>
                <w:szCs w:val="20"/>
              </w:rPr>
              <w:t>Приложение №_____</w:t>
            </w:r>
          </w:p>
          <w:p w:rsidR="00946E96" w:rsidRDefault="00E10131">
            <w:pPr>
              <w:widowControl w:val="0"/>
              <w:ind w:left="1539"/>
              <w:jc w:val="right"/>
              <w:rPr>
                <w:sz w:val="20"/>
                <w:szCs w:val="20"/>
              </w:rPr>
            </w:pPr>
            <w:r>
              <w:rPr>
                <w:sz w:val="20"/>
                <w:szCs w:val="20"/>
              </w:rPr>
              <w:t>к договору №________от______</w:t>
            </w:r>
          </w:p>
        </w:tc>
      </w:tr>
      <w:tr w:rsidR="00946E96">
        <w:trPr>
          <w:trHeight w:val="255"/>
        </w:trPr>
        <w:tc>
          <w:tcPr>
            <w:tcW w:w="10912" w:type="dxa"/>
            <w:gridSpan w:val="7"/>
            <w:shd w:val="clear" w:color="auto" w:fill="auto"/>
            <w:vAlign w:val="center"/>
          </w:tcPr>
          <w:p w:rsidR="00946E96" w:rsidRDefault="00946E96">
            <w:pPr>
              <w:widowControl w:val="0"/>
              <w:spacing w:line="240" w:lineRule="exact"/>
              <w:rPr>
                <w:sz w:val="20"/>
                <w:szCs w:val="20"/>
              </w:rPr>
            </w:pPr>
          </w:p>
        </w:tc>
        <w:tc>
          <w:tcPr>
            <w:tcW w:w="1356" w:type="dxa"/>
          </w:tcPr>
          <w:p w:rsidR="00946E96" w:rsidRDefault="00946E96">
            <w:pPr>
              <w:widowControl w:val="0"/>
            </w:pPr>
          </w:p>
        </w:tc>
        <w:tc>
          <w:tcPr>
            <w:tcW w:w="776" w:type="dxa"/>
          </w:tcPr>
          <w:p w:rsidR="00946E96" w:rsidRDefault="00946E96">
            <w:pPr>
              <w:widowControl w:val="0"/>
            </w:pPr>
          </w:p>
        </w:tc>
        <w:tc>
          <w:tcPr>
            <w:tcW w:w="426" w:type="dxa"/>
          </w:tcPr>
          <w:p w:rsidR="00946E96" w:rsidRDefault="00946E96">
            <w:pPr>
              <w:widowControl w:val="0"/>
            </w:pPr>
          </w:p>
        </w:tc>
        <w:tc>
          <w:tcPr>
            <w:tcW w:w="1426" w:type="dxa"/>
          </w:tcPr>
          <w:p w:rsidR="00946E96" w:rsidRDefault="00946E96">
            <w:pPr>
              <w:widowControl w:val="0"/>
            </w:pPr>
          </w:p>
        </w:tc>
      </w:tr>
      <w:tr w:rsidR="00946E96">
        <w:trPr>
          <w:trHeight w:val="300"/>
        </w:trPr>
        <w:tc>
          <w:tcPr>
            <w:tcW w:w="2389" w:type="dxa"/>
            <w:gridSpan w:val="2"/>
            <w:shd w:val="clear" w:color="auto" w:fill="auto"/>
            <w:vAlign w:val="bottom"/>
          </w:tcPr>
          <w:p w:rsidR="00946E96" w:rsidRDefault="00E10131">
            <w:pPr>
              <w:widowControl w:val="0"/>
              <w:rPr>
                <w:b/>
                <w:bCs/>
                <w:sz w:val="20"/>
                <w:szCs w:val="20"/>
              </w:rPr>
            </w:pPr>
            <w:r>
              <w:rPr>
                <w:b/>
                <w:bCs/>
                <w:sz w:val="20"/>
                <w:szCs w:val="20"/>
              </w:rPr>
              <w:t>СОГЛАСОВАНО:</w:t>
            </w:r>
          </w:p>
        </w:tc>
        <w:tc>
          <w:tcPr>
            <w:tcW w:w="4666" w:type="dxa"/>
            <w:shd w:val="clear" w:color="auto" w:fill="auto"/>
            <w:vAlign w:val="bottom"/>
          </w:tcPr>
          <w:p w:rsidR="00946E96" w:rsidRDefault="00946E96">
            <w:pPr>
              <w:widowControl w:val="0"/>
              <w:rPr>
                <w:b/>
                <w:bCs/>
                <w:sz w:val="20"/>
                <w:szCs w:val="20"/>
              </w:rPr>
            </w:pPr>
          </w:p>
        </w:tc>
        <w:tc>
          <w:tcPr>
            <w:tcW w:w="1789" w:type="dxa"/>
            <w:gridSpan w:val="2"/>
            <w:shd w:val="clear" w:color="auto" w:fill="auto"/>
            <w:vAlign w:val="center"/>
          </w:tcPr>
          <w:p w:rsidR="00946E96" w:rsidRDefault="00946E96">
            <w:pPr>
              <w:widowControl w:val="0"/>
              <w:jc w:val="center"/>
              <w:rPr>
                <w:sz w:val="20"/>
                <w:szCs w:val="20"/>
              </w:rPr>
            </w:pPr>
          </w:p>
        </w:tc>
        <w:tc>
          <w:tcPr>
            <w:tcW w:w="1621" w:type="dxa"/>
            <w:shd w:val="clear" w:color="auto" w:fill="auto"/>
            <w:vAlign w:val="bottom"/>
          </w:tcPr>
          <w:p w:rsidR="00946E96" w:rsidRDefault="00946E96">
            <w:pPr>
              <w:widowControl w:val="0"/>
              <w:rPr>
                <w:b/>
                <w:bCs/>
                <w:sz w:val="20"/>
                <w:szCs w:val="20"/>
              </w:rPr>
            </w:pPr>
          </w:p>
        </w:tc>
        <w:tc>
          <w:tcPr>
            <w:tcW w:w="1803" w:type="dxa"/>
            <w:gridSpan w:val="2"/>
            <w:shd w:val="clear" w:color="auto" w:fill="auto"/>
            <w:vAlign w:val="bottom"/>
          </w:tcPr>
          <w:p w:rsidR="00946E96" w:rsidRDefault="00E10131">
            <w:pPr>
              <w:widowControl w:val="0"/>
              <w:rPr>
                <w:b/>
                <w:bCs/>
                <w:sz w:val="20"/>
                <w:szCs w:val="20"/>
              </w:rPr>
            </w:pPr>
            <w:r>
              <w:rPr>
                <w:b/>
                <w:bCs/>
                <w:sz w:val="20"/>
                <w:szCs w:val="20"/>
              </w:rPr>
              <w:t>УТВЕРЖДАЮ:</w:t>
            </w:r>
          </w:p>
        </w:tc>
        <w:tc>
          <w:tcPr>
            <w:tcW w:w="1202" w:type="dxa"/>
            <w:gridSpan w:val="2"/>
            <w:shd w:val="clear" w:color="auto" w:fill="auto"/>
            <w:vAlign w:val="bottom"/>
          </w:tcPr>
          <w:p w:rsidR="00946E96" w:rsidRDefault="00946E96">
            <w:pPr>
              <w:widowControl w:val="0"/>
              <w:rPr>
                <w:sz w:val="20"/>
                <w:szCs w:val="20"/>
              </w:rPr>
            </w:pPr>
          </w:p>
        </w:tc>
        <w:tc>
          <w:tcPr>
            <w:tcW w:w="1426" w:type="dxa"/>
            <w:shd w:val="clear" w:color="auto" w:fill="auto"/>
            <w:vAlign w:val="bottom"/>
          </w:tcPr>
          <w:p w:rsidR="00946E96" w:rsidRDefault="00946E96">
            <w:pPr>
              <w:widowControl w:val="0"/>
              <w:jc w:val="right"/>
              <w:rPr>
                <w:b/>
                <w:bCs/>
                <w:sz w:val="20"/>
                <w:szCs w:val="20"/>
              </w:rPr>
            </w:pPr>
          </w:p>
        </w:tc>
      </w:tr>
      <w:tr w:rsidR="00946E96">
        <w:trPr>
          <w:trHeight w:val="300"/>
        </w:trPr>
        <w:tc>
          <w:tcPr>
            <w:tcW w:w="7055" w:type="dxa"/>
            <w:gridSpan w:val="3"/>
            <w:shd w:val="clear" w:color="auto" w:fill="auto"/>
            <w:vAlign w:val="bottom"/>
          </w:tcPr>
          <w:p w:rsidR="00946E96" w:rsidRDefault="00E10131">
            <w:pPr>
              <w:widowControl w:val="0"/>
              <w:rPr>
                <w:sz w:val="20"/>
                <w:szCs w:val="20"/>
              </w:rPr>
            </w:pPr>
            <w:r>
              <w:rPr>
                <w:sz w:val="20"/>
                <w:szCs w:val="20"/>
              </w:rPr>
              <w:t>________________(Подрядчик)</w:t>
            </w:r>
          </w:p>
        </w:tc>
        <w:tc>
          <w:tcPr>
            <w:tcW w:w="1789" w:type="dxa"/>
            <w:gridSpan w:val="2"/>
            <w:shd w:val="clear" w:color="auto" w:fill="auto"/>
            <w:vAlign w:val="center"/>
          </w:tcPr>
          <w:p w:rsidR="00946E96" w:rsidRDefault="00946E96">
            <w:pPr>
              <w:widowControl w:val="0"/>
              <w:jc w:val="center"/>
              <w:rPr>
                <w:sz w:val="20"/>
                <w:szCs w:val="20"/>
              </w:rPr>
            </w:pPr>
          </w:p>
        </w:tc>
        <w:tc>
          <w:tcPr>
            <w:tcW w:w="1621" w:type="dxa"/>
            <w:shd w:val="clear" w:color="auto" w:fill="auto"/>
            <w:vAlign w:val="bottom"/>
          </w:tcPr>
          <w:p w:rsidR="00946E96" w:rsidRDefault="00946E96">
            <w:pPr>
              <w:widowControl w:val="0"/>
              <w:rPr>
                <w:sz w:val="20"/>
                <w:szCs w:val="20"/>
              </w:rPr>
            </w:pPr>
          </w:p>
        </w:tc>
        <w:tc>
          <w:tcPr>
            <w:tcW w:w="4431" w:type="dxa"/>
            <w:gridSpan w:val="5"/>
            <w:shd w:val="clear" w:color="auto" w:fill="auto"/>
            <w:vAlign w:val="bottom"/>
          </w:tcPr>
          <w:p w:rsidR="00946E96" w:rsidRDefault="00E10131">
            <w:pPr>
              <w:widowControl w:val="0"/>
              <w:rPr>
                <w:sz w:val="20"/>
                <w:szCs w:val="20"/>
              </w:rPr>
            </w:pPr>
            <w:r>
              <w:rPr>
                <w:sz w:val="20"/>
                <w:szCs w:val="20"/>
              </w:rPr>
              <w:t>_________________(Заказчик)</w:t>
            </w:r>
          </w:p>
        </w:tc>
      </w:tr>
      <w:tr w:rsidR="00946E96">
        <w:trPr>
          <w:trHeight w:val="300"/>
        </w:trPr>
        <w:tc>
          <w:tcPr>
            <w:tcW w:w="7055" w:type="dxa"/>
            <w:gridSpan w:val="3"/>
            <w:shd w:val="clear" w:color="auto" w:fill="auto"/>
            <w:vAlign w:val="bottom"/>
          </w:tcPr>
          <w:p w:rsidR="00946E96" w:rsidRDefault="00E10131">
            <w:pPr>
              <w:widowControl w:val="0"/>
              <w:rPr>
                <w:sz w:val="20"/>
                <w:szCs w:val="20"/>
              </w:rPr>
            </w:pPr>
            <w:r>
              <w:rPr>
                <w:sz w:val="20"/>
                <w:szCs w:val="20"/>
              </w:rPr>
              <w:t>________________ И.О.Ф.</w:t>
            </w:r>
          </w:p>
        </w:tc>
        <w:tc>
          <w:tcPr>
            <w:tcW w:w="1789" w:type="dxa"/>
            <w:gridSpan w:val="2"/>
            <w:shd w:val="clear" w:color="auto" w:fill="auto"/>
            <w:vAlign w:val="center"/>
          </w:tcPr>
          <w:p w:rsidR="00946E96" w:rsidRDefault="00946E96">
            <w:pPr>
              <w:widowControl w:val="0"/>
              <w:jc w:val="center"/>
              <w:rPr>
                <w:sz w:val="20"/>
                <w:szCs w:val="20"/>
              </w:rPr>
            </w:pPr>
          </w:p>
        </w:tc>
        <w:tc>
          <w:tcPr>
            <w:tcW w:w="1621" w:type="dxa"/>
            <w:shd w:val="clear" w:color="auto" w:fill="auto"/>
            <w:vAlign w:val="bottom"/>
          </w:tcPr>
          <w:p w:rsidR="00946E96" w:rsidRDefault="00946E96">
            <w:pPr>
              <w:widowControl w:val="0"/>
              <w:rPr>
                <w:sz w:val="20"/>
                <w:szCs w:val="20"/>
              </w:rPr>
            </w:pPr>
          </w:p>
        </w:tc>
        <w:tc>
          <w:tcPr>
            <w:tcW w:w="4431" w:type="dxa"/>
            <w:gridSpan w:val="5"/>
            <w:shd w:val="clear" w:color="auto" w:fill="auto"/>
            <w:vAlign w:val="bottom"/>
          </w:tcPr>
          <w:p w:rsidR="00946E96" w:rsidRDefault="00E10131">
            <w:pPr>
              <w:widowControl w:val="0"/>
              <w:rPr>
                <w:sz w:val="20"/>
                <w:szCs w:val="20"/>
              </w:rPr>
            </w:pPr>
            <w:r>
              <w:rPr>
                <w:sz w:val="20"/>
                <w:szCs w:val="20"/>
              </w:rPr>
              <w:t xml:space="preserve">_________________И.О.Ф. </w:t>
            </w:r>
          </w:p>
        </w:tc>
      </w:tr>
      <w:tr w:rsidR="00946E96">
        <w:trPr>
          <w:trHeight w:val="300"/>
        </w:trPr>
        <w:tc>
          <w:tcPr>
            <w:tcW w:w="7055" w:type="dxa"/>
            <w:gridSpan w:val="3"/>
            <w:shd w:val="clear" w:color="auto" w:fill="auto"/>
            <w:vAlign w:val="bottom"/>
          </w:tcPr>
          <w:p w:rsidR="00946E96" w:rsidRDefault="00946E96">
            <w:pPr>
              <w:widowControl w:val="0"/>
              <w:spacing w:line="240" w:lineRule="exact"/>
              <w:rPr>
                <w:sz w:val="20"/>
                <w:szCs w:val="20"/>
              </w:rPr>
            </w:pPr>
          </w:p>
        </w:tc>
        <w:tc>
          <w:tcPr>
            <w:tcW w:w="1789" w:type="dxa"/>
            <w:gridSpan w:val="2"/>
            <w:shd w:val="clear" w:color="auto" w:fill="auto"/>
            <w:vAlign w:val="center"/>
          </w:tcPr>
          <w:p w:rsidR="00946E96" w:rsidRDefault="00946E96">
            <w:pPr>
              <w:widowControl w:val="0"/>
              <w:jc w:val="center"/>
              <w:rPr>
                <w:sz w:val="20"/>
                <w:szCs w:val="20"/>
              </w:rPr>
            </w:pPr>
          </w:p>
        </w:tc>
        <w:tc>
          <w:tcPr>
            <w:tcW w:w="1621" w:type="dxa"/>
            <w:shd w:val="clear" w:color="auto" w:fill="auto"/>
            <w:vAlign w:val="bottom"/>
          </w:tcPr>
          <w:p w:rsidR="00946E96" w:rsidRDefault="00946E96">
            <w:pPr>
              <w:widowControl w:val="0"/>
              <w:rPr>
                <w:sz w:val="20"/>
                <w:szCs w:val="20"/>
              </w:rPr>
            </w:pPr>
          </w:p>
        </w:tc>
        <w:tc>
          <w:tcPr>
            <w:tcW w:w="3005" w:type="dxa"/>
            <w:gridSpan w:val="4"/>
            <w:shd w:val="clear" w:color="auto" w:fill="auto"/>
            <w:vAlign w:val="bottom"/>
          </w:tcPr>
          <w:p w:rsidR="00946E96" w:rsidRDefault="00946E96">
            <w:pPr>
              <w:widowControl w:val="0"/>
              <w:spacing w:line="240" w:lineRule="exact"/>
              <w:rPr>
                <w:sz w:val="20"/>
                <w:szCs w:val="20"/>
              </w:rPr>
            </w:pPr>
          </w:p>
        </w:tc>
        <w:tc>
          <w:tcPr>
            <w:tcW w:w="1426" w:type="dxa"/>
            <w:shd w:val="clear" w:color="auto" w:fill="auto"/>
            <w:vAlign w:val="bottom"/>
          </w:tcPr>
          <w:p w:rsidR="00946E96" w:rsidRDefault="00946E96">
            <w:pPr>
              <w:widowControl w:val="0"/>
              <w:jc w:val="right"/>
              <w:rPr>
                <w:b/>
                <w:bCs/>
                <w:sz w:val="20"/>
                <w:szCs w:val="20"/>
              </w:rPr>
            </w:pPr>
          </w:p>
        </w:tc>
      </w:tr>
      <w:tr w:rsidR="00946E96">
        <w:trPr>
          <w:trHeight w:val="255"/>
        </w:trPr>
        <w:tc>
          <w:tcPr>
            <w:tcW w:w="533" w:type="dxa"/>
            <w:shd w:val="clear" w:color="auto" w:fill="auto"/>
          </w:tcPr>
          <w:p w:rsidR="00946E96" w:rsidRDefault="00946E96">
            <w:pPr>
              <w:widowControl w:val="0"/>
              <w:jc w:val="center"/>
              <w:rPr>
                <w:sz w:val="20"/>
                <w:szCs w:val="20"/>
              </w:rPr>
            </w:pPr>
          </w:p>
        </w:tc>
        <w:tc>
          <w:tcPr>
            <w:tcW w:w="1856" w:type="dxa"/>
            <w:shd w:val="clear" w:color="auto" w:fill="auto"/>
          </w:tcPr>
          <w:p w:rsidR="00946E96" w:rsidRDefault="00946E96">
            <w:pPr>
              <w:widowControl w:val="0"/>
              <w:rPr>
                <w:sz w:val="20"/>
                <w:szCs w:val="20"/>
              </w:rPr>
            </w:pPr>
          </w:p>
        </w:tc>
        <w:tc>
          <w:tcPr>
            <w:tcW w:w="4666" w:type="dxa"/>
            <w:shd w:val="clear" w:color="auto" w:fill="auto"/>
          </w:tcPr>
          <w:p w:rsidR="00946E96" w:rsidRDefault="00946E96">
            <w:pPr>
              <w:widowControl w:val="0"/>
              <w:rPr>
                <w:sz w:val="20"/>
                <w:szCs w:val="20"/>
              </w:rPr>
            </w:pPr>
          </w:p>
        </w:tc>
        <w:tc>
          <w:tcPr>
            <w:tcW w:w="1737" w:type="dxa"/>
            <w:shd w:val="clear" w:color="auto" w:fill="auto"/>
          </w:tcPr>
          <w:p w:rsidR="00946E96" w:rsidRDefault="00946E96">
            <w:pPr>
              <w:widowControl w:val="0"/>
              <w:rPr>
                <w:sz w:val="20"/>
                <w:szCs w:val="20"/>
              </w:rPr>
            </w:pPr>
          </w:p>
        </w:tc>
        <w:tc>
          <w:tcPr>
            <w:tcW w:w="3476" w:type="dxa"/>
            <w:gridSpan w:val="4"/>
            <w:shd w:val="clear" w:color="auto" w:fill="auto"/>
          </w:tcPr>
          <w:p w:rsidR="00946E96" w:rsidRDefault="00E10131">
            <w:pPr>
              <w:widowControl w:val="0"/>
              <w:spacing w:line="240" w:lineRule="exact"/>
              <w:rPr>
                <w:sz w:val="20"/>
                <w:szCs w:val="20"/>
              </w:rPr>
            </w:pPr>
            <w:r>
              <w:rPr>
                <w:sz w:val="20"/>
                <w:szCs w:val="20"/>
              </w:rPr>
              <w:t>Сводный сметный расчет в сумме:</w:t>
            </w:r>
          </w:p>
        </w:tc>
        <w:tc>
          <w:tcPr>
            <w:tcW w:w="776" w:type="dxa"/>
            <w:shd w:val="clear" w:color="auto" w:fill="auto"/>
            <w:vAlign w:val="center"/>
          </w:tcPr>
          <w:p w:rsidR="00946E96" w:rsidRDefault="00946E96">
            <w:pPr>
              <w:widowControl w:val="0"/>
              <w:jc w:val="right"/>
              <w:rPr>
                <w:b/>
                <w:bCs/>
                <w:sz w:val="20"/>
                <w:szCs w:val="20"/>
              </w:rPr>
            </w:pPr>
          </w:p>
        </w:tc>
        <w:tc>
          <w:tcPr>
            <w:tcW w:w="1852" w:type="dxa"/>
            <w:gridSpan w:val="2"/>
            <w:shd w:val="clear" w:color="auto" w:fill="auto"/>
            <w:vAlign w:val="center"/>
          </w:tcPr>
          <w:p w:rsidR="00946E96" w:rsidRDefault="00E10131">
            <w:pPr>
              <w:widowControl w:val="0"/>
              <w:spacing w:line="240" w:lineRule="exact"/>
              <w:rPr>
                <w:sz w:val="20"/>
                <w:szCs w:val="20"/>
              </w:rPr>
            </w:pPr>
            <w:r>
              <w:rPr>
                <w:sz w:val="20"/>
                <w:szCs w:val="20"/>
              </w:rPr>
              <w:t>руб. без НДС</w:t>
            </w:r>
          </w:p>
        </w:tc>
      </w:tr>
      <w:tr w:rsidR="00946E96">
        <w:trPr>
          <w:trHeight w:val="255"/>
        </w:trPr>
        <w:tc>
          <w:tcPr>
            <w:tcW w:w="533" w:type="dxa"/>
            <w:shd w:val="clear" w:color="auto" w:fill="auto"/>
          </w:tcPr>
          <w:p w:rsidR="00946E96" w:rsidRDefault="00946E96">
            <w:pPr>
              <w:widowControl w:val="0"/>
              <w:jc w:val="center"/>
              <w:rPr>
                <w:sz w:val="20"/>
                <w:szCs w:val="20"/>
              </w:rPr>
            </w:pPr>
          </w:p>
        </w:tc>
        <w:tc>
          <w:tcPr>
            <w:tcW w:w="1856" w:type="dxa"/>
            <w:shd w:val="clear" w:color="auto" w:fill="auto"/>
          </w:tcPr>
          <w:p w:rsidR="00946E96" w:rsidRDefault="00946E96">
            <w:pPr>
              <w:widowControl w:val="0"/>
              <w:rPr>
                <w:sz w:val="20"/>
                <w:szCs w:val="20"/>
              </w:rPr>
            </w:pPr>
          </w:p>
        </w:tc>
        <w:tc>
          <w:tcPr>
            <w:tcW w:w="4666" w:type="dxa"/>
            <w:shd w:val="clear" w:color="auto" w:fill="auto"/>
          </w:tcPr>
          <w:p w:rsidR="00946E96" w:rsidRDefault="00946E96">
            <w:pPr>
              <w:widowControl w:val="0"/>
              <w:rPr>
                <w:sz w:val="20"/>
                <w:szCs w:val="20"/>
              </w:rPr>
            </w:pPr>
          </w:p>
        </w:tc>
        <w:tc>
          <w:tcPr>
            <w:tcW w:w="1789" w:type="dxa"/>
            <w:gridSpan w:val="2"/>
            <w:shd w:val="clear" w:color="auto" w:fill="auto"/>
            <w:vAlign w:val="center"/>
          </w:tcPr>
          <w:p w:rsidR="00946E96" w:rsidRDefault="00946E96">
            <w:pPr>
              <w:widowControl w:val="0"/>
              <w:jc w:val="center"/>
              <w:rPr>
                <w:sz w:val="20"/>
                <w:szCs w:val="20"/>
              </w:rPr>
            </w:pPr>
          </w:p>
        </w:tc>
        <w:tc>
          <w:tcPr>
            <w:tcW w:w="1621" w:type="dxa"/>
            <w:shd w:val="clear" w:color="auto" w:fill="auto"/>
            <w:vAlign w:val="center"/>
          </w:tcPr>
          <w:p w:rsidR="00946E96" w:rsidRDefault="00946E96">
            <w:pPr>
              <w:widowControl w:val="0"/>
              <w:jc w:val="center"/>
              <w:rPr>
                <w:sz w:val="20"/>
                <w:szCs w:val="20"/>
              </w:rPr>
            </w:pPr>
          </w:p>
        </w:tc>
        <w:tc>
          <w:tcPr>
            <w:tcW w:w="1803" w:type="dxa"/>
            <w:gridSpan w:val="2"/>
            <w:shd w:val="clear" w:color="auto" w:fill="auto"/>
            <w:vAlign w:val="center"/>
          </w:tcPr>
          <w:p w:rsidR="00946E96" w:rsidRDefault="00946E96">
            <w:pPr>
              <w:widowControl w:val="0"/>
              <w:jc w:val="center"/>
              <w:rPr>
                <w:sz w:val="20"/>
                <w:szCs w:val="20"/>
              </w:rPr>
            </w:pPr>
          </w:p>
        </w:tc>
        <w:tc>
          <w:tcPr>
            <w:tcW w:w="1202" w:type="dxa"/>
            <w:gridSpan w:val="2"/>
            <w:shd w:val="clear" w:color="auto" w:fill="auto"/>
            <w:vAlign w:val="center"/>
          </w:tcPr>
          <w:p w:rsidR="00946E96" w:rsidRDefault="00946E96">
            <w:pPr>
              <w:widowControl w:val="0"/>
              <w:jc w:val="center"/>
              <w:rPr>
                <w:sz w:val="20"/>
                <w:szCs w:val="20"/>
              </w:rPr>
            </w:pPr>
          </w:p>
        </w:tc>
        <w:tc>
          <w:tcPr>
            <w:tcW w:w="1426" w:type="dxa"/>
            <w:shd w:val="clear" w:color="auto" w:fill="auto"/>
            <w:vAlign w:val="bottom"/>
          </w:tcPr>
          <w:p w:rsidR="00946E96" w:rsidRDefault="00946E96">
            <w:pPr>
              <w:widowControl w:val="0"/>
              <w:jc w:val="right"/>
              <w:rPr>
                <w:b/>
                <w:bCs/>
                <w:sz w:val="20"/>
                <w:szCs w:val="20"/>
              </w:rPr>
            </w:pPr>
          </w:p>
        </w:tc>
      </w:tr>
      <w:tr w:rsidR="00946E96">
        <w:trPr>
          <w:trHeight w:val="255"/>
        </w:trPr>
        <w:tc>
          <w:tcPr>
            <w:tcW w:w="533" w:type="dxa"/>
            <w:shd w:val="clear" w:color="auto" w:fill="auto"/>
          </w:tcPr>
          <w:p w:rsidR="00946E96" w:rsidRDefault="00946E96">
            <w:pPr>
              <w:widowControl w:val="0"/>
              <w:jc w:val="center"/>
              <w:rPr>
                <w:sz w:val="20"/>
                <w:szCs w:val="20"/>
              </w:rPr>
            </w:pPr>
          </w:p>
        </w:tc>
        <w:tc>
          <w:tcPr>
            <w:tcW w:w="1856" w:type="dxa"/>
            <w:shd w:val="clear" w:color="auto" w:fill="auto"/>
          </w:tcPr>
          <w:p w:rsidR="00946E96" w:rsidRDefault="00946E96">
            <w:pPr>
              <w:widowControl w:val="0"/>
              <w:rPr>
                <w:sz w:val="20"/>
                <w:szCs w:val="20"/>
              </w:rPr>
            </w:pPr>
          </w:p>
        </w:tc>
        <w:tc>
          <w:tcPr>
            <w:tcW w:w="11081" w:type="dxa"/>
            <w:gridSpan w:val="8"/>
            <w:shd w:val="clear" w:color="auto" w:fill="auto"/>
          </w:tcPr>
          <w:p w:rsidR="00946E96" w:rsidRDefault="00E10131">
            <w:pPr>
              <w:widowControl w:val="0"/>
              <w:spacing w:line="240" w:lineRule="exact"/>
              <w:jc w:val="center"/>
              <w:rPr>
                <w:sz w:val="20"/>
                <w:szCs w:val="20"/>
              </w:rPr>
            </w:pPr>
            <w:r>
              <w:rPr>
                <w:b/>
                <w:bCs/>
                <w:sz w:val="20"/>
                <w:szCs w:val="20"/>
              </w:rPr>
              <w:t xml:space="preserve">СВОДНЫЙ СМЕТНЫЙ РАСЧЕТ </w:t>
            </w:r>
          </w:p>
        </w:tc>
        <w:tc>
          <w:tcPr>
            <w:tcW w:w="1426" w:type="dxa"/>
            <w:shd w:val="clear" w:color="auto" w:fill="auto"/>
            <w:vAlign w:val="center"/>
          </w:tcPr>
          <w:p w:rsidR="00946E96" w:rsidRDefault="00946E96">
            <w:pPr>
              <w:widowControl w:val="0"/>
              <w:jc w:val="center"/>
              <w:rPr>
                <w:sz w:val="20"/>
                <w:szCs w:val="20"/>
              </w:rPr>
            </w:pPr>
          </w:p>
        </w:tc>
      </w:tr>
      <w:tr w:rsidR="00946E96">
        <w:trPr>
          <w:trHeight w:val="255"/>
        </w:trPr>
        <w:tc>
          <w:tcPr>
            <w:tcW w:w="533" w:type="dxa"/>
            <w:shd w:val="clear" w:color="auto" w:fill="auto"/>
          </w:tcPr>
          <w:p w:rsidR="00946E96" w:rsidRDefault="00946E96">
            <w:pPr>
              <w:widowControl w:val="0"/>
              <w:jc w:val="center"/>
              <w:rPr>
                <w:sz w:val="20"/>
                <w:szCs w:val="20"/>
              </w:rPr>
            </w:pPr>
          </w:p>
        </w:tc>
        <w:tc>
          <w:tcPr>
            <w:tcW w:w="1856" w:type="dxa"/>
            <w:shd w:val="clear" w:color="auto" w:fill="auto"/>
          </w:tcPr>
          <w:p w:rsidR="00946E96" w:rsidRDefault="00946E96">
            <w:pPr>
              <w:widowControl w:val="0"/>
              <w:rPr>
                <w:sz w:val="20"/>
                <w:szCs w:val="20"/>
              </w:rPr>
            </w:pPr>
          </w:p>
        </w:tc>
        <w:tc>
          <w:tcPr>
            <w:tcW w:w="4666" w:type="dxa"/>
            <w:shd w:val="clear" w:color="auto" w:fill="auto"/>
          </w:tcPr>
          <w:p w:rsidR="00946E96" w:rsidRDefault="00946E96">
            <w:pPr>
              <w:widowControl w:val="0"/>
              <w:rPr>
                <w:sz w:val="20"/>
                <w:szCs w:val="20"/>
              </w:rPr>
            </w:pPr>
          </w:p>
        </w:tc>
        <w:tc>
          <w:tcPr>
            <w:tcW w:w="1789" w:type="dxa"/>
            <w:gridSpan w:val="2"/>
            <w:shd w:val="clear" w:color="auto" w:fill="auto"/>
            <w:vAlign w:val="center"/>
          </w:tcPr>
          <w:p w:rsidR="00946E96" w:rsidRDefault="00946E96">
            <w:pPr>
              <w:widowControl w:val="0"/>
              <w:jc w:val="right"/>
              <w:rPr>
                <w:sz w:val="20"/>
                <w:szCs w:val="20"/>
              </w:rPr>
            </w:pPr>
          </w:p>
        </w:tc>
        <w:tc>
          <w:tcPr>
            <w:tcW w:w="1621" w:type="dxa"/>
            <w:shd w:val="clear" w:color="auto" w:fill="auto"/>
          </w:tcPr>
          <w:p w:rsidR="00946E96" w:rsidRDefault="00946E96">
            <w:pPr>
              <w:widowControl w:val="0"/>
              <w:jc w:val="right"/>
              <w:rPr>
                <w:sz w:val="20"/>
                <w:szCs w:val="20"/>
              </w:rPr>
            </w:pPr>
          </w:p>
        </w:tc>
        <w:tc>
          <w:tcPr>
            <w:tcW w:w="1803" w:type="dxa"/>
            <w:gridSpan w:val="2"/>
            <w:shd w:val="clear" w:color="auto" w:fill="auto"/>
            <w:vAlign w:val="center"/>
          </w:tcPr>
          <w:p w:rsidR="00946E96" w:rsidRDefault="00946E96">
            <w:pPr>
              <w:widowControl w:val="0"/>
              <w:jc w:val="center"/>
              <w:rPr>
                <w:sz w:val="20"/>
                <w:szCs w:val="20"/>
              </w:rPr>
            </w:pPr>
          </w:p>
        </w:tc>
        <w:tc>
          <w:tcPr>
            <w:tcW w:w="1202" w:type="dxa"/>
            <w:gridSpan w:val="2"/>
            <w:shd w:val="clear" w:color="auto" w:fill="auto"/>
            <w:vAlign w:val="center"/>
          </w:tcPr>
          <w:p w:rsidR="00946E96" w:rsidRDefault="00946E96">
            <w:pPr>
              <w:widowControl w:val="0"/>
              <w:jc w:val="center"/>
              <w:rPr>
                <w:sz w:val="20"/>
                <w:szCs w:val="20"/>
              </w:rPr>
            </w:pPr>
          </w:p>
        </w:tc>
        <w:tc>
          <w:tcPr>
            <w:tcW w:w="1426" w:type="dxa"/>
            <w:shd w:val="clear" w:color="auto" w:fill="auto"/>
            <w:vAlign w:val="center"/>
          </w:tcPr>
          <w:p w:rsidR="00946E96" w:rsidRDefault="00946E96">
            <w:pPr>
              <w:widowControl w:val="0"/>
              <w:jc w:val="center"/>
              <w:rPr>
                <w:sz w:val="20"/>
                <w:szCs w:val="20"/>
              </w:rPr>
            </w:pPr>
          </w:p>
        </w:tc>
      </w:tr>
      <w:tr w:rsidR="00946E96">
        <w:trPr>
          <w:trHeight w:val="223"/>
        </w:trPr>
        <w:tc>
          <w:tcPr>
            <w:tcW w:w="14896" w:type="dxa"/>
            <w:gridSpan w:val="11"/>
            <w:shd w:val="clear" w:color="auto" w:fill="auto"/>
          </w:tcPr>
          <w:p w:rsidR="00946E96" w:rsidRDefault="00E10131">
            <w:pPr>
              <w:widowControl w:val="0"/>
              <w:spacing w:line="240" w:lineRule="exact"/>
              <w:jc w:val="center"/>
              <w:rPr>
                <w:sz w:val="20"/>
                <w:szCs w:val="20"/>
                <w:u w:val="single"/>
              </w:rPr>
            </w:pPr>
            <w:r>
              <w:rPr>
                <w:b/>
                <w:bCs/>
                <w:sz w:val="20"/>
                <w:szCs w:val="20"/>
                <w:u w:val="single"/>
              </w:rPr>
              <w:t xml:space="preserve">«_________________________________». Филиал ПАО «РусГидро»…….  </w:t>
            </w:r>
            <w:r>
              <w:rPr>
                <w:sz w:val="20"/>
                <w:szCs w:val="20"/>
                <w:u w:val="single"/>
              </w:rPr>
              <w:t> </w:t>
            </w:r>
          </w:p>
        </w:tc>
      </w:tr>
      <w:tr w:rsidR="00946E96">
        <w:trPr>
          <w:trHeight w:val="255"/>
        </w:trPr>
        <w:tc>
          <w:tcPr>
            <w:tcW w:w="533" w:type="dxa"/>
            <w:shd w:val="clear" w:color="auto" w:fill="auto"/>
          </w:tcPr>
          <w:p w:rsidR="00946E96" w:rsidRDefault="00946E96">
            <w:pPr>
              <w:widowControl w:val="0"/>
              <w:jc w:val="center"/>
              <w:rPr>
                <w:sz w:val="20"/>
                <w:szCs w:val="20"/>
              </w:rPr>
            </w:pPr>
          </w:p>
        </w:tc>
        <w:tc>
          <w:tcPr>
            <w:tcW w:w="1856" w:type="dxa"/>
            <w:shd w:val="clear" w:color="auto" w:fill="auto"/>
          </w:tcPr>
          <w:p w:rsidR="00946E96" w:rsidRDefault="00946E96">
            <w:pPr>
              <w:widowControl w:val="0"/>
              <w:rPr>
                <w:sz w:val="20"/>
                <w:szCs w:val="20"/>
              </w:rPr>
            </w:pPr>
          </w:p>
        </w:tc>
        <w:tc>
          <w:tcPr>
            <w:tcW w:w="4666" w:type="dxa"/>
            <w:shd w:val="clear" w:color="auto" w:fill="auto"/>
          </w:tcPr>
          <w:p w:rsidR="00946E96" w:rsidRDefault="00946E96">
            <w:pPr>
              <w:widowControl w:val="0"/>
              <w:rPr>
                <w:sz w:val="20"/>
                <w:szCs w:val="20"/>
              </w:rPr>
            </w:pPr>
          </w:p>
        </w:tc>
        <w:tc>
          <w:tcPr>
            <w:tcW w:w="3410" w:type="dxa"/>
            <w:gridSpan w:val="3"/>
            <w:shd w:val="clear" w:color="auto" w:fill="auto"/>
            <w:vAlign w:val="center"/>
          </w:tcPr>
          <w:p w:rsidR="00946E96" w:rsidRDefault="00E10131">
            <w:pPr>
              <w:widowControl w:val="0"/>
              <w:spacing w:line="240" w:lineRule="exact"/>
              <w:rPr>
                <w:sz w:val="20"/>
                <w:szCs w:val="20"/>
              </w:rPr>
            </w:pPr>
            <w:r>
              <w:rPr>
                <w:i/>
                <w:iCs/>
                <w:sz w:val="20"/>
                <w:szCs w:val="20"/>
              </w:rPr>
              <w:t>(наименование стройки)</w:t>
            </w:r>
          </w:p>
        </w:tc>
        <w:tc>
          <w:tcPr>
            <w:tcW w:w="1803" w:type="dxa"/>
            <w:gridSpan w:val="2"/>
            <w:shd w:val="clear" w:color="auto" w:fill="auto"/>
            <w:vAlign w:val="center"/>
          </w:tcPr>
          <w:p w:rsidR="00946E96" w:rsidRDefault="00946E96">
            <w:pPr>
              <w:widowControl w:val="0"/>
              <w:jc w:val="center"/>
              <w:rPr>
                <w:sz w:val="20"/>
                <w:szCs w:val="20"/>
              </w:rPr>
            </w:pPr>
          </w:p>
        </w:tc>
        <w:tc>
          <w:tcPr>
            <w:tcW w:w="1202" w:type="dxa"/>
            <w:gridSpan w:val="2"/>
            <w:shd w:val="clear" w:color="auto" w:fill="auto"/>
            <w:vAlign w:val="center"/>
          </w:tcPr>
          <w:p w:rsidR="00946E96" w:rsidRDefault="00946E96">
            <w:pPr>
              <w:widowControl w:val="0"/>
              <w:jc w:val="center"/>
              <w:rPr>
                <w:sz w:val="20"/>
                <w:szCs w:val="20"/>
              </w:rPr>
            </w:pPr>
          </w:p>
        </w:tc>
        <w:tc>
          <w:tcPr>
            <w:tcW w:w="1426" w:type="dxa"/>
            <w:shd w:val="clear" w:color="auto" w:fill="auto"/>
            <w:vAlign w:val="center"/>
          </w:tcPr>
          <w:p w:rsidR="00946E96" w:rsidRDefault="00946E96">
            <w:pPr>
              <w:widowControl w:val="0"/>
              <w:jc w:val="center"/>
              <w:rPr>
                <w:sz w:val="20"/>
                <w:szCs w:val="20"/>
              </w:rPr>
            </w:pPr>
          </w:p>
        </w:tc>
      </w:tr>
      <w:tr w:rsidR="00946E96">
        <w:trPr>
          <w:trHeight w:val="255"/>
        </w:trPr>
        <w:tc>
          <w:tcPr>
            <w:tcW w:w="533" w:type="dxa"/>
            <w:shd w:val="clear" w:color="auto" w:fill="auto"/>
          </w:tcPr>
          <w:p w:rsidR="00946E96" w:rsidRDefault="00946E96">
            <w:pPr>
              <w:widowControl w:val="0"/>
              <w:jc w:val="center"/>
              <w:rPr>
                <w:sz w:val="20"/>
                <w:szCs w:val="20"/>
              </w:rPr>
            </w:pPr>
          </w:p>
        </w:tc>
        <w:tc>
          <w:tcPr>
            <w:tcW w:w="11735" w:type="dxa"/>
            <w:gridSpan w:val="7"/>
            <w:shd w:val="clear" w:color="auto" w:fill="auto"/>
          </w:tcPr>
          <w:p w:rsidR="00946E96" w:rsidRDefault="00E10131">
            <w:pPr>
              <w:widowControl w:val="0"/>
              <w:rPr>
                <w:sz w:val="20"/>
                <w:szCs w:val="20"/>
              </w:rPr>
            </w:pPr>
            <w:r>
              <w:rPr>
                <w:sz w:val="20"/>
                <w:szCs w:val="20"/>
              </w:rPr>
              <w:t>Составлен в текущих ценах, соответствующих периоду выполнения работ по договору</w:t>
            </w:r>
          </w:p>
        </w:tc>
        <w:tc>
          <w:tcPr>
            <w:tcW w:w="1202" w:type="dxa"/>
            <w:gridSpan w:val="2"/>
            <w:shd w:val="clear" w:color="auto" w:fill="auto"/>
            <w:vAlign w:val="center"/>
          </w:tcPr>
          <w:p w:rsidR="00946E96" w:rsidRDefault="00946E96">
            <w:pPr>
              <w:widowControl w:val="0"/>
              <w:jc w:val="right"/>
              <w:rPr>
                <w:b/>
                <w:bCs/>
                <w:sz w:val="20"/>
                <w:szCs w:val="20"/>
              </w:rPr>
            </w:pPr>
          </w:p>
        </w:tc>
        <w:tc>
          <w:tcPr>
            <w:tcW w:w="1426" w:type="dxa"/>
            <w:shd w:val="clear" w:color="auto" w:fill="auto"/>
            <w:vAlign w:val="center"/>
          </w:tcPr>
          <w:p w:rsidR="00946E96" w:rsidRDefault="00946E96">
            <w:pPr>
              <w:widowControl w:val="0"/>
              <w:rPr>
                <w:sz w:val="20"/>
                <w:szCs w:val="20"/>
              </w:rPr>
            </w:pPr>
          </w:p>
        </w:tc>
      </w:tr>
      <w:tr w:rsidR="00946E96">
        <w:trPr>
          <w:trHeight w:val="255"/>
        </w:trPr>
        <w:tc>
          <w:tcPr>
            <w:tcW w:w="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 пп</w:t>
            </w:r>
          </w:p>
        </w:tc>
        <w:tc>
          <w:tcPr>
            <w:tcW w:w="1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Номера локальных сметных расчетов</w:t>
            </w:r>
          </w:p>
        </w:tc>
        <w:tc>
          <w:tcPr>
            <w:tcW w:w="4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Наименование глав, объектов, работ и затрат</w:t>
            </w:r>
          </w:p>
        </w:tc>
        <w:tc>
          <w:tcPr>
            <w:tcW w:w="6415" w:type="dxa"/>
            <w:gridSpan w:val="7"/>
            <w:tcBorders>
              <w:top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Сметная стоимость, руб.</w:t>
            </w:r>
          </w:p>
        </w:tc>
        <w:tc>
          <w:tcPr>
            <w:tcW w:w="1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Общая сметная стоимость, руб.</w:t>
            </w:r>
          </w:p>
        </w:tc>
      </w:tr>
      <w:tr w:rsidR="00946E96">
        <w:trPr>
          <w:trHeight w:val="481"/>
        </w:trPr>
        <w:tc>
          <w:tcPr>
            <w:tcW w:w="533"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sz w:val="20"/>
                <w:szCs w:val="20"/>
              </w:rPr>
            </w:pPr>
          </w:p>
        </w:tc>
        <w:tc>
          <w:tcPr>
            <w:tcW w:w="1856"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sz w:val="20"/>
                <w:szCs w:val="20"/>
              </w:rPr>
            </w:pPr>
          </w:p>
        </w:tc>
        <w:tc>
          <w:tcPr>
            <w:tcW w:w="4666"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sz w:val="20"/>
                <w:szCs w:val="20"/>
              </w:rPr>
            </w:pPr>
          </w:p>
        </w:tc>
        <w:tc>
          <w:tcPr>
            <w:tcW w:w="1789" w:type="dxa"/>
            <w:gridSpan w:val="2"/>
            <w:tcBorders>
              <w:left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строительных работ</w:t>
            </w:r>
          </w:p>
        </w:tc>
        <w:tc>
          <w:tcPr>
            <w:tcW w:w="1621" w:type="dxa"/>
            <w:tcBorders>
              <w:left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монтажных работ</w:t>
            </w:r>
          </w:p>
        </w:tc>
        <w:tc>
          <w:tcPr>
            <w:tcW w:w="1803" w:type="dxa"/>
            <w:gridSpan w:val="2"/>
            <w:tcBorders>
              <w:left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оборудования, мебели, инвентаря</w:t>
            </w:r>
          </w:p>
        </w:tc>
        <w:tc>
          <w:tcPr>
            <w:tcW w:w="1202" w:type="dxa"/>
            <w:gridSpan w:val="2"/>
            <w:tcBorders>
              <w:left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прочих</w:t>
            </w:r>
          </w:p>
        </w:tc>
        <w:tc>
          <w:tcPr>
            <w:tcW w:w="1426"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sz w:val="20"/>
                <w:szCs w:val="20"/>
              </w:rPr>
            </w:pPr>
          </w:p>
        </w:tc>
      </w:tr>
      <w:tr w:rsidR="00946E96">
        <w:trPr>
          <w:trHeight w:val="255"/>
        </w:trPr>
        <w:tc>
          <w:tcPr>
            <w:tcW w:w="533" w:type="dxa"/>
            <w:tcBorders>
              <w:left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1</w:t>
            </w:r>
          </w:p>
        </w:tc>
        <w:tc>
          <w:tcPr>
            <w:tcW w:w="1856" w:type="dxa"/>
            <w:tcBorders>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2</w:t>
            </w:r>
          </w:p>
        </w:tc>
        <w:tc>
          <w:tcPr>
            <w:tcW w:w="4666" w:type="dxa"/>
            <w:tcBorders>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3</w:t>
            </w:r>
          </w:p>
        </w:tc>
        <w:tc>
          <w:tcPr>
            <w:tcW w:w="1789" w:type="dxa"/>
            <w:gridSpan w:val="2"/>
            <w:tcBorders>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4</w:t>
            </w:r>
          </w:p>
        </w:tc>
        <w:tc>
          <w:tcPr>
            <w:tcW w:w="1621" w:type="dxa"/>
            <w:tcBorders>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5</w:t>
            </w:r>
          </w:p>
        </w:tc>
        <w:tc>
          <w:tcPr>
            <w:tcW w:w="1803" w:type="dxa"/>
            <w:gridSpan w:val="2"/>
            <w:tcBorders>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6</w:t>
            </w:r>
          </w:p>
        </w:tc>
        <w:tc>
          <w:tcPr>
            <w:tcW w:w="1202" w:type="dxa"/>
            <w:gridSpan w:val="2"/>
            <w:tcBorders>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7</w:t>
            </w:r>
          </w:p>
        </w:tc>
        <w:tc>
          <w:tcPr>
            <w:tcW w:w="1426" w:type="dxa"/>
            <w:tcBorders>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8</w:t>
            </w:r>
          </w:p>
        </w:tc>
      </w:tr>
      <w:tr w:rsidR="00946E96">
        <w:trPr>
          <w:trHeight w:val="255"/>
        </w:trPr>
        <w:tc>
          <w:tcPr>
            <w:tcW w:w="1489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b/>
                <w:bCs/>
                <w:sz w:val="20"/>
                <w:szCs w:val="20"/>
              </w:rPr>
            </w:pPr>
            <w:r>
              <w:rPr>
                <w:sz w:val="20"/>
                <w:szCs w:val="20"/>
              </w:rPr>
              <w:t>Работы выполняемые в 2024 году</w:t>
            </w:r>
          </w:p>
        </w:tc>
      </w:tr>
      <w:tr w:rsidR="00946E96">
        <w:trPr>
          <w:trHeight w:val="249"/>
        </w:trPr>
        <w:tc>
          <w:tcPr>
            <w:tcW w:w="533" w:type="dxa"/>
            <w:tcBorders>
              <w:left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1</w:t>
            </w:r>
          </w:p>
        </w:tc>
        <w:tc>
          <w:tcPr>
            <w:tcW w:w="1856" w:type="dxa"/>
            <w:tcBorders>
              <w:bottom w:val="single" w:sz="4" w:space="0" w:color="000000"/>
              <w:right w:val="single" w:sz="4" w:space="0" w:color="000000"/>
            </w:tcBorders>
            <w:shd w:val="clear" w:color="auto" w:fill="auto"/>
            <w:vAlign w:val="center"/>
          </w:tcPr>
          <w:p w:rsidR="00946E96" w:rsidRDefault="00946E96">
            <w:pPr>
              <w:widowControl w:val="0"/>
              <w:rPr>
                <w:sz w:val="20"/>
                <w:szCs w:val="20"/>
              </w:rPr>
            </w:pPr>
          </w:p>
        </w:tc>
        <w:tc>
          <w:tcPr>
            <w:tcW w:w="4666" w:type="dxa"/>
            <w:tcBorders>
              <w:bottom w:val="single" w:sz="4" w:space="0" w:color="000000"/>
              <w:right w:val="single" w:sz="4" w:space="0" w:color="000000"/>
            </w:tcBorders>
            <w:shd w:val="clear" w:color="auto" w:fill="auto"/>
            <w:vAlign w:val="center"/>
          </w:tcPr>
          <w:p w:rsidR="00946E96" w:rsidRDefault="00946E96">
            <w:pPr>
              <w:widowControl w:val="0"/>
              <w:rPr>
                <w:sz w:val="20"/>
                <w:szCs w:val="20"/>
              </w:rPr>
            </w:pPr>
          </w:p>
        </w:tc>
        <w:tc>
          <w:tcPr>
            <w:tcW w:w="1789" w:type="dxa"/>
            <w:gridSpan w:val="2"/>
            <w:tcBorders>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c>
          <w:tcPr>
            <w:tcW w:w="1621" w:type="dxa"/>
            <w:tcBorders>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c>
          <w:tcPr>
            <w:tcW w:w="1803" w:type="dxa"/>
            <w:gridSpan w:val="2"/>
            <w:tcBorders>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c>
          <w:tcPr>
            <w:tcW w:w="1202" w:type="dxa"/>
            <w:gridSpan w:val="2"/>
            <w:tcBorders>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c>
          <w:tcPr>
            <w:tcW w:w="1426" w:type="dxa"/>
            <w:tcBorders>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r>
      <w:tr w:rsidR="00946E96">
        <w:trPr>
          <w:trHeight w:val="283"/>
        </w:trPr>
        <w:tc>
          <w:tcPr>
            <w:tcW w:w="533" w:type="dxa"/>
            <w:tcBorders>
              <w:left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2</w:t>
            </w:r>
          </w:p>
        </w:tc>
        <w:tc>
          <w:tcPr>
            <w:tcW w:w="1856" w:type="dxa"/>
            <w:tcBorders>
              <w:bottom w:val="single" w:sz="4" w:space="0" w:color="000000"/>
              <w:right w:val="single" w:sz="4" w:space="0" w:color="000000"/>
            </w:tcBorders>
            <w:shd w:val="clear" w:color="auto" w:fill="auto"/>
            <w:vAlign w:val="center"/>
          </w:tcPr>
          <w:p w:rsidR="00946E96" w:rsidRDefault="00946E96">
            <w:pPr>
              <w:widowControl w:val="0"/>
              <w:rPr>
                <w:sz w:val="20"/>
                <w:szCs w:val="20"/>
              </w:rPr>
            </w:pPr>
          </w:p>
        </w:tc>
        <w:tc>
          <w:tcPr>
            <w:tcW w:w="4666" w:type="dxa"/>
            <w:tcBorders>
              <w:bottom w:val="single" w:sz="4" w:space="0" w:color="000000"/>
              <w:right w:val="single" w:sz="4" w:space="0" w:color="000000"/>
            </w:tcBorders>
            <w:shd w:val="clear" w:color="auto" w:fill="auto"/>
            <w:vAlign w:val="center"/>
          </w:tcPr>
          <w:p w:rsidR="00946E96" w:rsidRDefault="00946E96">
            <w:pPr>
              <w:widowControl w:val="0"/>
              <w:rPr>
                <w:sz w:val="20"/>
                <w:szCs w:val="20"/>
              </w:rPr>
            </w:pPr>
          </w:p>
        </w:tc>
        <w:tc>
          <w:tcPr>
            <w:tcW w:w="1789" w:type="dxa"/>
            <w:gridSpan w:val="2"/>
            <w:tcBorders>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c>
          <w:tcPr>
            <w:tcW w:w="1621" w:type="dxa"/>
            <w:tcBorders>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c>
          <w:tcPr>
            <w:tcW w:w="1803" w:type="dxa"/>
            <w:gridSpan w:val="2"/>
            <w:tcBorders>
              <w:bottom w:val="single" w:sz="4" w:space="0" w:color="000000"/>
              <w:right w:val="single" w:sz="4" w:space="0" w:color="000000"/>
            </w:tcBorders>
            <w:shd w:val="clear" w:color="auto" w:fill="auto"/>
            <w:vAlign w:val="center"/>
          </w:tcPr>
          <w:p w:rsidR="00946E96" w:rsidRDefault="00E10131">
            <w:pPr>
              <w:widowControl w:val="0"/>
              <w:spacing w:line="240" w:lineRule="exact"/>
              <w:jc w:val="right"/>
              <w:rPr>
                <w:sz w:val="20"/>
                <w:szCs w:val="20"/>
              </w:rPr>
            </w:pPr>
            <w:r>
              <w:rPr>
                <w:sz w:val="20"/>
                <w:szCs w:val="20"/>
              </w:rPr>
              <w:t> </w:t>
            </w:r>
          </w:p>
        </w:tc>
        <w:tc>
          <w:tcPr>
            <w:tcW w:w="1202" w:type="dxa"/>
            <w:gridSpan w:val="2"/>
            <w:tcBorders>
              <w:bottom w:val="single" w:sz="4" w:space="0" w:color="000000"/>
              <w:right w:val="single" w:sz="4" w:space="0" w:color="000000"/>
            </w:tcBorders>
            <w:shd w:val="clear" w:color="auto" w:fill="auto"/>
            <w:vAlign w:val="center"/>
          </w:tcPr>
          <w:p w:rsidR="00946E96" w:rsidRDefault="00E10131">
            <w:pPr>
              <w:widowControl w:val="0"/>
              <w:spacing w:line="240" w:lineRule="exact"/>
              <w:jc w:val="right"/>
              <w:rPr>
                <w:sz w:val="20"/>
                <w:szCs w:val="20"/>
              </w:rPr>
            </w:pPr>
            <w:r>
              <w:rPr>
                <w:sz w:val="20"/>
                <w:szCs w:val="20"/>
              </w:rPr>
              <w:t> </w:t>
            </w:r>
          </w:p>
        </w:tc>
        <w:tc>
          <w:tcPr>
            <w:tcW w:w="1426" w:type="dxa"/>
            <w:tcBorders>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r>
      <w:tr w:rsidR="00946E96">
        <w:trPr>
          <w:trHeight w:val="274"/>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center"/>
              <w:rPr>
                <w:sz w:val="20"/>
                <w:szCs w:val="20"/>
              </w:rPr>
            </w:pPr>
            <w:r>
              <w:rPr>
                <w:sz w:val="20"/>
                <w:szCs w:val="20"/>
              </w:rPr>
              <w:t>3</w:t>
            </w:r>
          </w:p>
        </w:tc>
        <w:tc>
          <w:tcPr>
            <w:tcW w:w="1856" w:type="dxa"/>
            <w:tcBorders>
              <w:top w:val="single" w:sz="4" w:space="0" w:color="000000"/>
              <w:bottom w:val="single" w:sz="4" w:space="0" w:color="000000"/>
              <w:right w:val="single" w:sz="4" w:space="0" w:color="000000"/>
            </w:tcBorders>
            <w:shd w:val="clear" w:color="auto" w:fill="auto"/>
            <w:vAlign w:val="center"/>
          </w:tcPr>
          <w:p w:rsidR="00946E96" w:rsidRDefault="00946E96">
            <w:pPr>
              <w:widowControl w:val="0"/>
              <w:rPr>
                <w:sz w:val="20"/>
                <w:szCs w:val="20"/>
              </w:rPr>
            </w:pPr>
          </w:p>
        </w:tc>
        <w:tc>
          <w:tcPr>
            <w:tcW w:w="4666" w:type="dxa"/>
            <w:tcBorders>
              <w:top w:val="single" w:sz="4" w:space="0" w:color="000000"/>
              <w:bottom w:val="single" w:sz="4" w:space="0" w:color="000000"/>
              <w:right w:val="single" w:sz="4" w:space="0" w:color="000000"/>
            </w:tcBorders>
            <w:shd w:val="clear" w:color="auto" w:fill="auto"/>
            <w:vAlign w:val="center"/>
          </w:tcPr>
          <w:p w:rsidR="00946E96" w:rsidRDefault="00E10131">
            <w:pPr>
              <w:widowControl w:val="0"/>
              <w:rPr>
                <w:sz w:val="20"/>
                <w:szCs w:val="20"/>
              </w:rPr>
            </w:pPr>
            <w:r>
              <w:rPr>
                <w:sz w:val="20"/>
                <w:szCs w:val="20"/>
              </w:rPr>
              <w:t>Итого по Главе 2</w:t>
            </w:r>
          </w:p>
        </w:tc>
        <w:tc>
          <w:tcPr>
            <w:tcW w:w="1789" w:type="dxa"/>
            <w:gridSpan w:val="2"/>
            <w:tcBorders>
              <w:top w:val="single" w:sz="4" w:space="0" w:color="000000"/>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c>
          <w:tcPr>
            <w:tcW w:w="1621" w:type="dxa"/>
            <w:tcBorders>
              <w:top w:val="single" w:sz="4" w:space="0" w:color="000000"/>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c>
          <w:tcPr>
            <w:tcW w:w="1803" w:type="dxa"/>
            <w:gridSpan w:val="2"/>
            <w:tcBorders>
              <w:top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right"/>
              <w:rPr>
                <w:sz w:val="20"/>
                <w:szCs w:val="20"/>
              </w:rPr>
            </w:pPr>
            <w:r>
              <w:rPr>
                <w:sz w:val="20"/>
                <w:szCs w:val="20"/>
              </w:rPr>
              <w:t> </w:t>
            </w:r>
          </w:p>
        </w:tc>
        <w:tc>
          <w:tcPr>
            <w:tcW w:w="1202" w:type="dxa"/>
            <w:gridSpan w:val="2"/>
            <w:tcBorders>
              <w:top w:val="single" w:sz="4" w:space="0" w:color="000000"/>
              <w:bottom w:val="single" w:sz="4" w:space="0" w:color="000000"/>
              <w:right w:val="single" w:sz="4" w:space="0" w:color="000000"/>
            </w:tcBorders>
            <w:shd w:val="clear" w:color="auto" w:fill="auto"/>
            <w:vAlign w:val="center"/>
          </w:tcPr>
          <w:p w:rsidR="00946E96" w:rsidRDefault="00E10131">
            <w:pPr>
              <w:widowControl w:val="0"/>
              <w:spacing w:line="240" w:lineRule="exact"/>
              <w:jc w:val="right"/>
              <w:rPr>
                <w:sz w:val="20"/>
                <w:szCs w:val="20"/>
              </w:rPr>
            </w:pPr>
            <w:r>
              <w:rPr>
                <w:sz w:val="20"/>
                <w:szCs w:val="20"/>
              </w:rPr>
              <w:t> </w:t>
            </w:r>
          </w:p>
        </w:tc>
        <w:tc>
          <w:tcPr>
            <w:tcW w:w="1426" w:type="dxa"/>
            <w:tcBorders>
              <w:top w:val="single" w:sz="4" w:space="0" w:color="000000"/>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r>
      <w:tr w:rsidR="00946E96">
        <w:trPr>
          <w:trHeight w:val="281"/>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946E96">
            <w:pPr>
              <w:widowControl w:val="0"/>
              <w:spacing w:line="240" w:lineRule="exact"/>
              <w:jc w:val="center"/>
              <w:rPr>
                <w:sz w:val="20"/>
                <w:szCs w:val="20"/>
              </w:rPr>
            </w:pPr>
          </w:p>
        </w:tc>
        <w:tc>
          <w:tcPr>
            <w:tcW w:w="1856" w:type="dxa"/>
            <w:tcBorders>
              <w:top w:val="single" w:sz="4" w:space="0" w:color="000000"/>
              <w:bottom w:val="single" w:sz="4" w:space="0" w:color="000000"/>
              <w:right w:val="single" w:sz="4" w:space="0" w:color="000000"/>
            </w:tcBorders>
            <w:shd w:val="clear" w:color="auto" w:fill="auto"/>
            <w:vAlign w:val="center"/>
          </w:tcPr>
          <w:p w:rsidR="00946E96" w:rsidRDefault="00946E96">
            <w:pPr>
              <w:widowControl w:val="0"/>
              <w:jc w:val="center"/>
              <w:rPr>
                <w:sz w:val="20"/>
                <w:szCs w:val="20"/>
              </w:rPr>
            </w:pPr>
          </w:p>
        </w:tc>
        <w:tc>
          <w:tcPr>
            <w:tcW w:w="4666" w:type="dxa"/>
            <w:tcBorders>
              <w:top w:val="single" w:sz="4" w:space="0" w:color="000000"/>
              <w:bottom w:val="single" w:sz="4" w:space="0" w:color="000000"/>
              <w:right w:val="single" w:sz="4" w:space="0" w:color="000000"/>
            </w:tcBorders>
            <w:shd w:val="clear" w:color="auto" w:fill="auto"/>
            <w:vAlign w:val="center"/>
          </w:tcPr>
          <w:p w:rsidR="00946E96" w:rsidRDefault="00E10131">
            <w:pPr>
              <w:widowControl w:val="0"/>
              <w:jc w:val="right"/>
              <w:rPr>
                <w:sz w:val="20"/>
                <w:szCs w:val="20"/>
              </w:rPr>
            </w:pPr>
            <w:r>
              <w:rPr>
                <w:sz w:val="20"/>
                <w:szCs w:val="20"/>
              </w:rPr>
              <w:t>Итого по Главам 2-9</w:t>
            </w:r>
          </w:p>
        </w:tc>
        <w:tc>
          <w:tcPr>
            <w:tcW w:w="1789" w:type="dxa"/>
            <w:gridSpan w:val="2"/>
            <w:tcBorders>
              <w:top w:val="single" w:sz="4" w:space="0" w:color="000000"/>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c>
          <w:tcPr>
            <w:tcW w:w="1621" w:type="dxa"/>
            <w:tcBorders>
              <w:top w:val="single" w:sz="4" w:space="0" w:color="000000"/>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c>
          <w:tcPr>
            <w:tcW w:w="1803" w:type="dxa"/>
            <w:gridSpan w:val="2"/>
            <w:tcBorders>
              <w:top w:val="single" w:sz="4" w:space="0" w:color="000000"/>
              <w:bottom w:val="single" w:sz="4" w:space="0" w:color="000000"/>
              <w:right w:val="single" w:sz="4" w:space="0" w:color="000000"/>
            </w:tcBorders>
            <w:shd w:val="clear" w:color="auto" w:fill="auto"/>
            <w:vAlign w:val="center"/>
          </w:tcPr>
          <w:p w:rsidR="00946E96" w:rsidRDefault="00946E96">
            <w:pPr>
              <w:widowControl w:val="0"/>
              <w:spacing w:line="240" w:lineRule="exact"/>
              <w:jc w:val="right"/>
              <w:rPr>
                <w:sz w:val="20"/>
                <w:szCs w:val="20"/>
              </w:rPr>
            </w:pPr>
          </w:p>
        </w:tc>
        <w:tc>
          <w:tcPr>
            <w:tcW w:w="1202" w:type="dxa"/>
            <w:gridSpan w:val="2"/>
            <w:tcBorders>
              <w:top w:val="single" w:sz="4" w:space="0" w:color="000000"/>
              <w:bottom w:val="single" w:sz="4" w:space="0" w:color="000000"/>
              <w:right w:val="single" w:sz="4" w:space="0" w:color="000000"/>
            </w:tcBorders>
            <w:shd w:val="clear" w:color="auto" w:fill="auto"/>
            <w:vAlign w:val="center"/>
          </w:tcPr>
          <w:p w:rsidR="00946E96" w:rsidRDefault="00946E96">
            <w:pPr>
              <w:widowControl w:val="0"/>
              <w:spacing w:line="240" w:lineRule="exact"/>
              <w:jc w:val="right"/>
              <w:rPr>
                <w:sz w:val="20"/>
                <w:szCs w:val="20"/>
              </w:rPr>
            </w:pPr>
          </w:p>
        </w:tc>
        <w:tc>
          <w:tcPr>
            <w:tcW w:w="1426" w:type="dxa"/>
            <w:tcBorders>
              <w:top w:val="single" w:sz="4" w:space="0" w:color="000000"/>
              <w:bottom w:val="single" w:sz="4" w:space="0" w:color="000000"/>
              <w:right w:val="single" w:sz="4" w:space="0" w:color="000000"/>
            </w:tcBorders>
            <w:shd w:val="clear" w:color="auto" w:fill="auto"/>
            <w:vAlign w:val="center"/>
          </w:tcPr>
          <w:p w:rsidR="00946E96" w:rsidRDefault="00946E96">
            <w:pPr>
              <w:widowControl w:val="0"/>
              <w:ind w:right="103"/>
              <w:jc w:val="right"/>
              <w:rPr>
                <w:sz w:val="20"/>
                <w:szCs w:val="20"/>
              </w:rPr>
            </w:pPr>
          </w:p>
        </w:tc>
      </w:tr>
      <w:tr w:rsidR="00946E96">
        <w:trPr>
          <w:trHeight w:val="274"/>
        </w:trPr>
        <w:tc>
          <w:tcPr>
            <w:tcW w:w="533" w:type="dxa"/>
            <w:tcBorders>
              <w:left w:val="single" w:sz="4" w:space="0" w:color="000000"/>
              <w:bottom w:val="single" w:sz="4" w:space="0" w:color="000000"/>
              <w:right w:val="single" w:sz="4" w:space="0" w:color="000000"/>
            </w:tcBorders>
            <w:shd w:val="clear" w:color="auto" w:fill="auto"/>
            <w:vAlign w:val="center"/>
          </w:tcPr>
          <w:p w:rsidR="00946E96" w:rsidRDefault="00946E96">
            <w:pPr>
              <w:widowControl w:val="0"/>
              <w:spacing w:line="240" w:lineRule="exact"/>
              <w:jc w:val="center"/>
              <w:rPr>
                <w:sz w:val="20"/>
                <w:szCs w:val="20"/>
              </w:rPr>
            </w:pPr>
          </w:p>
        </w:tc>
        <w:tc>
          <w:tcPr>
            <w:tcW w:w="1856" w:type="dxa"/>
            <w:tcBorders>
              <w:bottom w:val="single" w:sz="4" w:space="0" w:color="000000"/>
              <w:right w:val="single" w:sz="4" w:space="0" w:color="000000"/>
            </w:tcBorders>
            <w:shd w:val="clear" w:color="auto" w:fill="auto"/>
            <w:vAlign w:val="center"/>
          </w:tcPr>
          <w:p w:rsidR="00946E96" w:rsidRDefault="00946E96">
            <w:pPr>
              <w:widowControl w:val="0"/>
              <w:jc w:val="center"/>
              <w:rPr>
                <w:sz w:val="20"/>
                <w:szCs w:val="20"/>
              </w:rPr>
            </w:pPr>
          </w:p>
        </w:tc>
        <w:tc>
          <w:tcPr>
            <w:tcW w:w="4666" w:type="dxa"/>
            <w:tcBorders>
              <w:bottom w:val="single" w:sz="4" w:space="0" w:color="000000"/>
              <w:right w:val="single" w:sz="4" w:space="0" w:color="000000"/>
            </w:tcBorders>
            <w:shd w:val="clear" w:color="auto" w:fill="auto"/>
            <w:vAlign w:val="center"/>
          </w:tcPr>
          <w:p w:rsidR="00946E96" w:rsidRDefault="00E10131">
            <w:pPr>
              <w:widowControl w:val="0"/>
              <w:jc w:val="right"/>
              <w:rPr>
                <w:b/>
                <w:sz w:val="20"/>
                <w:szCs w:val="20"/>
              </w:rPr>
            </w:pPr>
            <w:r>
              <w:rPr>
                <w:b/>
                <w:sz w:val="20"/>
                <w:szCs w:val="20"/>
              </w:rPr>
              <w:t xml:space="preserve">Всего по сводному расчету, руб. без НДС </w:t>
            </w:r>
          </w:p>
        </w:tc>
        <w:tc>
          <w:tcPr>
            <w:tcW w:w="1789" w:type="dxa"/>
            <w:gridSpan w:val="2"/>
            <w:tcBorders>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c>
          <w:tcPr>
            <w:tcW w:w="1621" w:type="dxa"/>
            <w:tcBorders>
              <w:bottom w:val="single" w:sz="4" w:space="0" w:color="000000"/>
              <w:right w:val="single" w:sz="4" w:space="0" w:color="000000"/>
            </w:tcBorders>
            <w:shd w:val="clear" w:color="auto" w:fill="auto"/>
            <w:vAlign w:val="center"/>
          </w:tcPr>
          <w:p w:rsidR="00946E96" w:rsidRDefault="00946E96">
            <w:pPr>
              <w:widowControl w:val="0"/>
              <w:jc w:val="right"/>
              <w:rPr>
                <w:sz w:val="20"/>
                <w:szCs w:val="20"/>
              </w:rPr>
            </w:pPr>
          </w:p>
        </w:tc>
        <w:tc>
          <w:tcPr>
            <w:tcW w:w="1803" w:type="dxa"/>
            <w:gridSpan w:val="2"/>
            <w:tcBorders>
              <w:bottom w:val="single" w:sz="4" w:space="0" w:color="000000"/>
              <w:right w:val="single" w:sz="4" w:space="0" w:color="000000"/>
            </w:tcBorders>
            <w:shd w:val="clear" w:color="auto" w:fill="auto"/>
            <w:vAlign w:val="center"/>
          </w:tcPr>
          <w:p w:rsidR="00946E96" w:rsidRDefault="00946E96">
            <w:pPr>
              <w:widowControl w:val="0"/>
              <w:spacing w:line="240" w:lineRule="exact"/>
              <w:jc w:val="right"/>
              <w:rPr>
                <w:sz w:val="20"/>
                <w:szCs w:val="20"/>
              </w:rPr>
            </w:pPr>
          </w:p>
        </w:tc>
        <w:tc>
          <w:tcPr>
            <w:tcW w:w="1202" w:type="dxa"/>
            <w:gridSpan w:val="2"/>
            <w:tcBorders>
              <w:bottom w:val="single" w:sz="4" w:space="0" w:color="000000"/>
              <w:right w:val="single" w:sz="4" w:space="0" w:color="000000"/>
            </w:tcBorders>
            <w:shd w:val="clear" w:color="auto" w:fill="auto"/>
            <w:vAlign w:val="center"/>
          </w:tcPr>
          <w:p w:rsidR="00946E96" w:rsidRDefault="00946E96">
            <w:pPr>
              <w:widowControl w:val="0"/>
              <w:spacing w:line="240" w:lineRule="exact"/>
              <w:jc w:val="right"/>
              <w:rPr>
                <w:sz w:val="20"/>
                <w:szCs w:val="20"/>
              </w:rPr>
            </w:pPr>
          </w:p>
        </w:tc>
        <w:tc>
          <w:tcPr>
            <w:tcW w:w="1426" w:type="dxa"/>
            <w:tcBorders>
              <w:bottom w:val="single" w:sz="4" w:space="0" w:color="000000"/>
              <w:right w:val="single" w:sz="4" w:space="0" w:color="000000"/>
            </w:tcBorders>
            <w:shd w:val="clear" w:color="auto" w:fill="auto"/>
            <w:vAlign w:val="center"/>
          </w:tcPr>
          <w:p w:rsidR="00946E96" w:rsidRDefault="00946E96">
            <w:pPr>
              <w:widowControl w:val="0"/>
              <w:ind w:right="103"/>
              <w:jc w:val="right"/>
              <w:rPr>
                <w:sz w:val="20"/>
                <w:szCs w:val="20"/>
              </w:rPr>
            </w:pPr>
          </w:p>
        </w:tc>
      </w:tr>
    </w:tbl>
    <w:tbl>
      <w:tblPr>
        <w:tblW w:w="15059" w:type="dxa"/>
        <w:tblInd w:w="534" w:type="dxa"/>
        <w:tblLayout w:type="fixed"/>
        <w:tblLook w:val="0000" w:firstRow="0" w:lastRow="0" w:firstColumn="0" w:lastColumn="0" w:noHBand="0" w:noVBand="0"/>
      </w:tblPr>
      <w:tblGrid>
        <w:gridCol w:w="15059"/>
      </w:tblGrid>
      <w:tr w:rsidR="00946E96">
        <w:trPr>
          <w:trHeight w:val="138"/>
        </w:trPr>
        <w:tc>
          <w:tcPr>
            <w:tcW w:w="15059" w:type="dxa"/>
            <w:shd w:val="clear" w:color="auto" w:fill="auto"/>
            <w:vAlign w:val="bottom"/>
          </w:tcPr>
          <w:p w:rsidR="00946E96" w:rsidRDefault="00E10131">
            <w:pPr>
              <w:widowControl w:val="0"/>
              <w:rPr>
                <w:sz w:val="20"/>
                <w:szCs w:val="20"/>
              </w:rPr>
            </w:pPr>
            <w:r>
              <w:rPr>
                <w:sz w:val="20"/>
                <w:szCs w:val="20"/>
              </w:rPr>
              <w:t xml:space="preserve">  Составил:                 /должность, организация/                                                /подпись/   /расшифровка подписи/</w:t>
            </w:r>
          </w:p>
        </w:tc>
      </w:tr>
      <w:tr w:rsidR="00946E96">
        <w:trPr>
          <w:trHeight w:val="138"/>
        </w:trPr>
        <w:tc>
          <w:tcPr>
            <w:tcW w:w="15059" w:type="dxa"/>
            <w:shd w:val="clear" w:color="auto" w:fill="auto"/>
            <w:vAlign w:val="bottom"/>
          </w:tcPr>
          <w:p w:rsidR="00946E96" w:rsidRDefault="00E10131">
            <w:pPr>
              <w:widowControl w:val="0"/>
              <w:spacing w:line="240" w:lineRule="exact"/>
              <w:rPr>
                <w:sz w:val="20"/>
                <w:szCs w:val="20"/>
              </w:rPr>
            </w:pPr>
            <w:r>
              <w:rPr>
                <w:sz w:val="20"/>
                <w:szCs w:val="20"/>
              </w:rPr>
              <w:t xml:space="preserve">  Проверил:               /должность, организация/                                                /подпись/   /расшифровка подписи/</w:t>
            </w:r>
          </w:p>
        </w:tc>
      </w:tr>
    </w:tbl>
    <w:p w:rsidR="00946E96" w:rsidRDefault="00E10131">
      <w:r>
        <w:br w:type="page"/>
      </w:r>
    </w:p>
    <w:p w:rsidR="00946E96" w:rsidRDefault="00E10131">
      <w:pPr>
        <w:ind w:left="5811"/>
        <w:jc w:val="right"/>
        <w:rPr>
          <w:color w:val="000000"/>
          <w:sz w:val="20"/>
          <w:szCs w:val="20"/>
        </w:rPr>
      </w:pPr>
      <w:r>
        <w:rPr>
          <w:color w:val="000000"/>
          <w:sz w:val="20"/>
          <w:szCs w:val="20"/>
        </w:rPr>
        <w:lastRenderedPageBreak/>
        <w:t xml:space="preserve">Приложение№1.2 </w:t>
      </w:r>
    </w:p>
    <w:p w:rsidR="00946E96" w:rsidRDefault="00946E96">
      <w:pPr>
        <w:ind w:left="5811"/>
        <w:jc w:val="right"/>
        <w:rPr>
          <w:color w:val="000000"/>
          <w:sz w:val="20"/>
          <w:szCs w:val="20"/>
        </w:rPr>
      </w:pPr>
    </w:p>
    <w:p w:rsidR="00946E96" w:rsidRDefault="00E10131">
      <w:pPr>
        <w:pStyle w:val="ConsPlusNormal0"/>
        <w:ind w:left="5811"/>
        <w:jc w:val="right"/>
        <w:rPr>
          <w:rFonts w:ascii="Times New Roman" w:hAnsi="Times New Roman" w:cs="Times New Roman"/>
        </w:rPr>
      </w:pPr>
      <w:r>
        <w:rPr>
          <w:rFonts w:ascii="Times New Roman" w:hAnsi="Times New Roman" w:cs="Times New Roman"/>
        </w:rPr>
        <w:t xml:space="preserve">к Требованиям к оформлению и составлению </w:t>
      </w:r>
    </w:p>
    <w:p w:rsidR="00946E96" w:rsidRDefault="00E10131">
      <w:pPr>
        <w:pStyle w:val="ConsPlusNormal0"/>
        <w:ind w:left="5811"/>
        <w:jc w:val="right"/>
        <w:rPr>
          <w:rFonts w:ascii="Times New Roman" w:hAnsi="Times New Roman" w:cs="Times New Roman"/>
        </w:rPr>
      </w:pPr>
      <w:r>
        <w:rPr>
          <w:rFonts w:ascii="Times New Roman" w:hAnsi="Times New Roman" w:cs="Times New Roman"/>
        </w:rPr>
        <w:t xml:space="preserve">сметной документации на выполнение работ по программе ремонтов </w:t>
      </w:r>
    </w:p>
    <w:p w:rsidR="00946E96" w:rsidRDefault="00E10131">
      <w:pPr>
        <w:rPr>
          <w:b/>
          <w:color w:val="000000"/>
          <w:sz w:val="20"/>
          <w:szCs w:val="20"/>
        </w:rPr>
      </w:pPr>
      <w:r>
        <w:rPr>
          <w:b/>
          <w:color w:val="000000"/>
          <w:sz w:val="20"/>
          <w:szCs w:val="20"/>
        </w:rPr>
        <w:t>ОБРАЗЕЦ</w:t>
      </w:r>
    </w:p>
    <w:p w:rsidR="00946E96" w:rsidRDefault="00946E96">
      <w:pPr>
        <w:rPr>
          <w:b/>
          <w:color w:val="000000"/>
          <w:sz w:val="20"/>
          <w:szCs w:val="20"/>
        </w:rPr>
      </w:pPr>
    </w:p>
    <w:p w:rsidR="00946E96" w:rsidRDefault="00946E96">
      <w:pPr>
        <w:rPr>
          <w:b/>
          <w:color w:val="000000"/>
          <w:sz w:val="20"/>
          <w:szCs w:val="20"/>
        </w:rPr>
      </w:pPr>
    </w:p>
    <w:p w:rsidR="00946E96" w:rsidRDefault="00946E96">
      <w:pPr>
        <w:rPr>
          <w:color w:val="000000"/>
          <w:sz w:val="20"/>
          <w:szCs w:val="20"/>
        </w:rPr>
      </w:pPr>
    </w:p>
    <w:tbl>
      <w:tblPr>
        <w:tblW w:w="5000" w:type="pct"/>
        <w:tblLayout w:type="fixed"/>
        <w:tblLook w:val="04A0" w:firstRow="1" w:lastRow="0" w:firstColumn="1" w:lastColumn="0" w:noHBand="0" w:noVBand="1"/>
      </w:tblPr>
      <w:tblGrid>
        <w:gridCol w:w="1096"/>
        <w:gridCol w:w="1271"/>
        <w:gridCol w:w="666"/>
        <w:gridCol w:w="2715"/>
        <w:gridCol w:w="819"/>
        <w:gridCol w:w="1060"/>
        <w:gridCol w:w="642"/>
        <w:gridCol w:w="1005"/>
        <w:gridCol w:w="1045"/>
        <w:gridCol w:w="642"/>
        <w:gridCol w:w="1005"/>
        <w:gridCol w:w="489"/>
        <w:gridCol w:w="663"/>
        <w:gridCol w:w="2160"/>
      </w:tblGrid>
      <w:tr w:rsidR="00946E96">
        <w:trPr>
          <w:trHeight w:val="225"/>
        </w:trPr>
        <w:tc>
          <w:tcPr>
            <w:tcW w:w="3032" w:type="dxa"/>
            <w:gridSpan w:val="3"/>
            <w:shd w:val="clear" w:color="auto" w:fill="auto"/>
          </w:tcPr>
          <w:p w:rsidR="00946E96" w:rsidRDefault="00E10131">
            <w:pPr>
              <w:widowControl w:val="0"/>
              <w:rPr>
                <w:color w:val="000000"/>
                <w:sz w:val="20"/>
                <w:szCs w:val="20"/>
              </w:rPr>
            </w:pPr>
            <w:r>
              <w:rPr>
                <w:color w:val="000000"/>
                <w:sz w:val="20"/>
                <w:szCs w:val="20"/>
              </w:rPr>
              <w:t xml:space="preserve">Наименование редакции сметных нормативов  </w:t>
            </w:r>
          </w:p>
        </w:tc>
        <w:tc>
          <w:tcPr>
            <w:tcW w:w="12245" w:type="dxa"/>
            <w:gridSpan w:val="11"/>
            <w:shd w:val="clear" w:color="auto" w:fill="auto"/>
          </w:tcPr>
          <w:p w:rsidR="00946E96" w:rsidRDefault="00946E96">
            <w:pPr>
              <w:widowControl w:val="0"/>
              <w:rPr>
                <w:color w:val="000000"/>
                <w:sz w:val="20"/>
                <w:szCs w:val="20"/>
              </w:rPr>
            </w:pPr>
          </w:p>
        </w:tc>
      </w:tr>
      <w:tr w:rsidR="00946E96">
        <w:trPr>
          <w:trHeight w:val="300"/>
        </w:trPr>
        <w:tc>
          <w:tcPr>
            <w:tcW w:w="3032" w:type="dxa"/>
            <w:gridSpan w:val="3"/>
            <w:shd w:val="clear" w:color="auto" w:fill="auto"/>
            <w:vAlign w:val="bottom"/>
          </w:tcPr>
          <w:p w:rsidR="00946E96" w:rsidRDefault="00E10131">
            <w:pPr>
              <w:widowControl w:val="0"/>
              <w:rPr>
                <w:color w:val="000000"/>
                <w:sz w:val="20"/>
                <w:szCs w:val="20"/>
              </w:rPr>
            </w:pPr>
            <w:r>
              <w:rPr>
                <w:color w:val="000000"/>
                <w:sz w:val="20"/>
                <w:szCs w:val="20"/>
              </w:rPr>
              <w:t>Наименование программного продукта</w:t>
            </w:r>
          </w:p>
        </w:tc>
        <w:tc>
          <w:tcPr>
            <w:tcW w:w="3534" w:type="dxa"/>
            <w:gridSpan w:val="2"/>
            <w:tcBorders>
              <w:bottom w:val="single" w:sz="4" w:space="0" w:color="000000"/>
            </w:tcBorders>
            <w:shd w:val="clear" w:color="auto" w:fill="auto"/>
            <w:vAlign w:val="bottom"/>
          </w:tcPr>
          <w:p w:rsidR="00946E96" w:rsidRDefault="00E10131">
            <w:pPr>
              <w:widowControl w:val="0"/>
              <w:rPr>
                <w:color w:val="000000"/>
                <w:sz w:val="20"/>
                <w:szCs w:val="20"/>
              </w:rPr>
            </w:pPr>
            <w:r>
              <w:rPr>
                <w:color w:val="000000"/>
                <w:sz w:val="20"/>
                <w:szCs w:val="20"/>
              </w:rPr>
              <w:t>ПК "ГРАНД-Смета 2021"</w:t>
            </w:r>
          </w:p>
        </w:tc>
        <w:tc>
          <w:tcPr>
            <w:tcW w:w="1060" w:type="dxa"/>
            <w:tcBorders>
              <w:bottom w:val="single" w:sz="4" w:space="0" w:color="000000"/>
            </w:tcBorders>
            <w:shd w:val="clear" w:color="auto" w:fill="auto"/>
          </w:tcPr>
          <w:p w:rsidR="00946E96" w:rsidRDefault="00E10131">
            <w:pPr>
              <w:widowControl w:val="0"/>
              <w:rPr>
                <w:color w:val="000000"/>
                <w:sz w:val="20"/>
                <w:szCs w:val="20"/>
              </w:rPr>
            </w:pPr>
            <w:r>
              <w:rPr>
                <w:color w:val="000000"/>
                <w:sz w:val="20"/>
                <w:szCs w:val="20"/>
              </w:rPr>
              <w:t> </w:t>
            </w:r>
          </w:p>
        </w:tc>
        <w:tc>
          <w:tcPr>
            <w:tcW w:w="642" w:type="dxa"/>
            <w:tcBorders>
              <w:bottom w:val="single" w:sz="4" w:space="0" w:color="000000"/>
            </w:tcBorders>
            <w:shd w:val="clear" w:color="auto" w:fill="auto"/>
          </w:tcPr>
          <w:p w:rsidR="00946E96" w:rsidRDefault="00E10131">
            <w:pPr>
              <w:widowControl w:val="0"/>
              <w:rPr>
                <w:color w:val="000000"/>
                <w:sz w:val="20"/>
                <w:szCs w:val="20"/>
              </w:rPr>
            </w:pPr>
            <w:r>
              <w:rPr>
                <w:color w:val="000000"/>
                <w:sz w:val="20"/>
                <w:szCs w:val="20"/>
              </w:rPr>
              <w:t> </w:t>
            </w:r>
          </w:p>
        </w:tc>
        <w:tc>
          <w:tcPr>
            <w:tcW w:w="1005" w:type="dxa"/>
            <w:tcBorders>
              <w:bottom w:val="single" w:sz="4" w:space="0" w:color="000000"/>
            </w:tcBorders>
            <w:shd w:val="clear" w:color="auto" w:fill="auto"/>
          </w:tcPr>
          <w:p w:rsidR="00946E96" w:rsidRDefault="00E10131">
            <w:pPr>
              <w:widowControl w:val="0"/>
              <w:rPr>
                <w:color w:val="000000"/>
                <w:sz w:val="20"/>
                <w:szCs w:val="20"/>
              </w:rPr>
            </w:pPr>
            <w:r>
              <w:rPr>
                <w:color w:val="000000"/>
                <w:sz w:val="20"/>
                <w:szCs w:val="20"/>
              </w:rPr>
              <w:t> </w:t>
            </w:r>
          </w:p>
        </w:tc>
        <w:tc>
          <w:tcPr>
            <w:tcW w:w="1045" w:type="dxa"/>
            <w:tcBorders>
              <w:bottom w:val="single" w:sz="4" w:space="0" w:color="000000"/>
            </w:tcBorders>
            <w:shd w:val="clear" w:color="auto" w:fill="auto"/>
          </w:tcPr>
          <w:p w:rsidR="00946E96" w:rsidRDefault="00E10131">
            <w:pPr>
              <w:widowControl w:val="0"/>
              <w:rPr>
                <w:color w:val="000000"/>
                <w:sz w:val="20"/>
                <w:szCs w:val="20"/>
              </w:rPr>
            </w:pPr>
            <w:r>
              <w:rPr>
                <w:color w:val="000000"/>
                <w:sz w:val="20"/>
                <w:szCs w:val="20"/>
              </w:rPr>
              <w:t> </w:t>
            </w:r>
          </w:p>
        </w:tc>
        <w:tc>
          <w:tcPr>
            <w:tcW w:w="642" w:type="dxa"/>
            <w:tcBorders>
              <w:bottom w:val="single" w:sz="4" w:space="0" w:color="000000"/>
            </w:tcBorders>
            <w:shd w:val="clear" w:color="auto" w:fill="auto"/>
          </w:tcPr>
          <w:p w:rsidR="00946E96" w:rsidRDefault="00E10131">
            <w:pPr>
              <w:widowControl w:val="0"/>
              <w:rPr>
                <w:color w:val="000000"/>
                <w:sz w:val="20"/>
                <w:szCs w:val="20"/>
              </w:rPr>
            </w:pPr>
            <w:r>
              <w:rPr>
                <w:color w:val="000000"/>
                <w:sz w:val="20"/>
                <w:szCs w:val="20"/>
              </w:rPr>
              <w:t> </w:t>
            </w:r>
          </w:p>
        </w:tc>
        <w:tc>
          <w:tcPr>
            <w:tcW w:w="1005" w:type="dxa"/>
            <w:tcBorders>
              <w:bottom w:val="single" w:sz="4" w:space="0" w:color="000000"/>
            </w:tcBorders>
            <w:shd w:val="clear" w:color="auto" w:fill="auto"/>
          </w:tcPr>
          <w:p w:rsidR="00946E96" w:rsidRDefault="00E10131">
            <w:pPr>
              <w:widowControl w:val="0"/>
              <w:rPr>
                <w:color w:val="000000"/>
                <w:sz w:val="20"/>
                <w:szCs w:val="20"/>
              </w:rPr>
            </w:pPr>
            <w:r>
              <w:rPr>
                <w:color w:val="000000"/>
                <w:sz w:val="20"/>
                <w:szCs w:val="20"/>
              </w:rPr>
              <w:t> </w:t>
            </w:r>
          </w:p>
        </w:tc>
        <w:tc>
          <w:tcPr>
            <w:tcW w:w="489" w:type="dxa"/>
            <w:tcBorders>
              <w:bottom w:val="single" w:sz="4" w:space="0" w:color="000000"/>
            </w:tcBorders>
            <w:shd w:val="clear" w:color="auto" w:fill="auto"/>
          </w:tcPr>
          <w:p w:rsidR="00946E96" w:rsidRDefault="00E10131">
            <w:pPr>
              <w:widowControl w:val="0"/>
              <w:rPr>
                <w:color w:val="000000"/>
                <w:sz w:val="20"/>
                <w:szCs w:val="20"/>
              </w:rPr>
            </w:pPr>
            <w:r>
              <w:rPr>
                <w:color w:val="000000"/>
                <w:sz w:val="20"/>
                <w:szCs w:val="20"/>
              </w:rPr>
              <w:t> </w:t>
            </w:r>
          </w:p>
        </w:tc>
        <w:tc>
          <w:tcPr>
            <w:tcW w:w="663" w:type="dxa"/>
            <w:tcBorders>
              <w:bottom w:val="single" w:sz="4" w:space="0" w:color="000000"/>
            </w:tcBorders>
            <w:shd w:val="clear" w:color="auto" w:fill="auto"/>
          </w:tcPr>
          <w:p w:rsidR="00946E96" w:rsidRDefault="00E10131">
            <w:pPr>
              <w:widowControl w:val="0"/>
              <w:rPr>
                <w:color w:val="000000"/>
                <w:sz w:val="20"/>
                <w:szCs w:val="20"/>
              </w:rPr>
            </w:pPr>
            <w:r>
              <w:rPr>
                <w:color w:val="000000"/>
                <w:sz w:val="20"/>
                <w:szCs w:val="20"/>
              </w:rPr>
              <w:t> </w:t>
            </w:r>
          </w:p>
        </w:tc>
        <w:tc>
          <w:tcPr>
            <w:tcW w:w="2160" w:type="dxa"/>
            <w:tcBorders>
              <w:bottom w:val="single" w:sz="4" w:space="0" w:color="000000"/>
            </w:tcBorders>
            <w:shd w:val="clear" w:color="auto" w:fill="auto"/>
          </w:tcPr>
          <w:p w:rsidR="00946E96" w:rsidRDefault="00E10131">
            <w:pPr>
              <w:widowControl w:val="0"/>
              <w:rPr>
                <w:color w:val="000000"/>
                <w:sz w:val="20"/>
                <w:szCs w:val="20"/>
              </w:rPr>
            </w:pPr>
            <w:r>
              <w:rPr>
                <w:color w:val="000000"/>
                <w:sz w:val="20"/>
                <w:szCs w:val="20"/>
              </w:rPr>
              <w:t> </w:t>
            </w:r>
          </w:p>
        </w:tc>
      </w:tr>
      <w:tr w:rsidR="00946E96">
        <w:trPr>
          <w:trHeight w:hRule="exact" w:val="165"/>
        </w:trPr>
        <w:tc>
          <w:tcPr>
            <w:tcW w:w="1095" w:type="dxa"/>
            <w:shd w:val="clear" w:color="auto" w:fill="auto"/>
            <w:vAlign w:val="bottom"/>
          </w:tcPr>
          <w:p w:rsidR="00946E96" w:rsidRDefault="00946E96">
            <w:pPr>
              <w:widowControl w:val="0"/>
              <w:rPr>
                <w:color w:val="000000"/>
                <w:sz w:val="20"/>
                <w:szCs w:val="20"/>
              </w:rPr>
            </w:pPr>
          </w:p>
        </w:tc>
        <w:tc>
          <w:tcPr>
            <w:tcW w:w="1271" w:type="dxa"/>
            <w:shd w:val="clear" w:color="auto" w:fill="auto"/>
            <w:vAlign w:val="bottom"/>
          </w:tcPr>
          <w:p w:rsidR="00946E96" w:rsidRDefault="00946E96">
            <w:pPr>
              <w:widowControl w:val="0"/>
              <w:rPr>
                <w:sz w:val="20"/>
                <w:szCs w:val="20"/>
              </w:rPr>
            </w:pPr>
          </w:p>
        </w:tc>
        <w:tc>
          <w:tcPr>
            <w:tcW w:w="666" w:type="dxa"/>
            <w:shd w:val="clear" w:color="auto" w:fill="auto"/>
            <w:vAlign w:val="bottom"/>
          </w:tcPr>
          <w:p w:rsidR="00946E96" w:rsidRDefault="00946E96">
            <w:pPr>
              <w:widowControl w:val="0"/>
              <w:rPr>
                <w:sz w:val="20"/>
                <w:szCs w:val="20"/>
              </w:rPr>
            </w:pPr>
          </w:p>
        </w:tc>
        <w:tc>
          <w:tcPr>
            <w:tcW w:w="2715" w:type="dxa"/>
            <w:shd w:val="clear" w:color="auto" w:fill="auto"/>
            <w:vAlign w:val="bottom"/>
          </w:tcPr>
          <w:p w:rsidR="00946E96" w:rsidRDefault="00946E96">
            <w:pPr>
              <w:widowControl w:val="0"/>
              <w:rPr>
                <w:sz w:val="20"/>
                <w:szCs w:val="20"/>
              </w:rPr>
            </w:pPr>
          </w:p>
        </w:tc>
        <w:tc>
          <w:tcPr>
            <w:tcW w:w="819" w:type="dxa"/>
            <w:shd w:val="clear" w:color="auto" w:fill="auto"/>
            <w:vAlign w:val="bottom"/>
          </w:tcPr>
          <w:p w:rsidR="00946E96" w:rsidRDefault="00946E96">
            <w:pPr>
              <w:widowControl w:val="0"/>
              <w:rPr>
                <w:sz w:val="20"/>
                <w:szCs w:val="20"/>
              </w:rPr>
            </w:pPr>
          </w:p>
        </w:tc>
        <w:tc>
          <w:tcPr>
            <w:tcW w:w="1060" w:type="dxa"/>
            <w:shd w:val="clear" w:color="auto" w:fill="auto"/>
          </w:tcPr>
          <w:p w:rsidR="00946E96" w:rsidRDefault="00946E96">
            <w:pPr>
              <w:widowControl w:val="0"/>
              <w:rPr>
                <w:sz w:val="20"/>
                <w:szCs w:val="20"/>
              </w:rPr>
            </w:pPr>
          </w:p>
        </w:tc>
        <w:tc>
          <w:tcPr>
            <w:tcW w:w="642" w:type="dxa"/>
            <w:shd w:val="clear" w:color="auto" w:fill="auto"/>
          </w:tcPr>
          <w:p w:rsidR="00946E96" w:rsidRDefault="00946E96">
            <w:pPr>
              <w:widowControl w:val="0"/>
              <w:rPr>
                <w:sz w:val="20"/>
                <w:szCs w:val="20"/>
              </w:rPr>
            </w:pPr>
          </w:p>
        </w:tc>
        <w:tc>
          <w:tcPr>
            <w:tcW w:w="1005" w:type="dxa"/>
            <w:shd w:val="clear" w:color="auto" w:fill="auto"/>
          </w:tcPr>
          <w:p w:rsidR="00946E96" w:rsidRDefault="00946E96">
            <w:pPr>
              <w:widowControl w:val="0"/>
              <w:rPr>
                <w:sz w:val="20"/>
                <w:szCs w:val="20"/>
              </w:rPr>
            </w:pPr>
          </w:p>
        </w:tc>
        <w:tc>
          <w:tcPr>
            <w:tcW w:w="1045" w:type="dxa"/>
            <w:shd w:val="clear" w:color="auto" w:fill="auto"/>
          </w:tcPr>
          <w:p w:rsidR="00946E96" w:rsidRDefault="00946E96">
            <w:pPr>
              <w:widowControl w:val="0"/>
              <w:rPr>
                <w:sz w:val="20"/>
                <w:szCs w:val="20"/>
              </w:rPr>
            </w:pPr>
          </w:p>
        </w:tc>
        <w:tc>
          <w:tcPr>
            <w:tcW w:w="642" w:type="dxa"/>
            <w:shd w:val="clear" w:color="auto" w:fill="auto"/>
          </w:tcPr>
          <w:p w:rsidR="00946E96" w:rsidRDefault="00946E96">
            <w:pPr>
              <w:widowControl w:val="0"/>
              <w:rPr>
                <w:sz w:val="20"/>
                <w:szCs w:val="20"/>
              </w:rPr>
            </w:pPr>
          </w:p>
        </w:tc>
        <w:tc>
          <w:tcPr>
            <w:tcW w:w="1005" w:type="dxa"/>
            <w:shd w:val="clear" w:color="auto" w:fill="auto"/>
          </w:tcPr>
          <w:p w:rsidR="00946E96" w:rsidRDefault="00946E96">
            <w:pPr>
              <w:widowControl w:val="0"/>
              <w:rPr>
                <w:sz w:val="20"/>
                <w:szCs w:val="20"/>
              </w:rPr>
            </w:pPr>
          </w:p>
        </w:tc>
        <w:tc>
          <w:tcPr>
            <w:tcW w:w="489" w:type="dxa"/>
            <w:shd w:val="clear" w:color="auto" w:fill="auto"/>
          </w:tcPr>
          <w:p w:rsidR="00946E96" w:rsidRDefault="00946E96">
            <w:pPr>
              <w:widowControl w:val="0"/>
              <w:rPr>
                <w:sz w:val="20"/>
                <w:szCs w:val="20"/>
              </w:rPr>
            </w:pPr>
          </w:p>
        </w:tc>
        <w:tc>
          <w:tcPr>
            <w:tcW w:w="663" w:type="dxa"/>
            <w:shd w:val="clear" w:color="auto" w:fill="auto"/>
          </w:tcPr>
          <w:p w:rsidR="00946E96" w:rsidRDefault="00946E96">
            <w:pPr>
              <w:widowControl w:val="0"/>
              <w:rPr>
                <w:sz w:val="20"/>
                <w:szCs w:val="20"/>
              </w:rPr>
            </w:pPr>
          </w:p>
        </w:tc>
        <w:tc>
          <w:tcPr>
            <w:tcW w:w="2160" w:type="dxa"/>
            <w:shd w:val="clear" w:color="auto" w:fill="auto"/>
          </w:tcPr>
          <w:p w:rsidR="00946E96" w:rsidRDefault="00946E96">
            <w:pPr>
              <w:widowControl w:val="0"/>
              <w:rPr>
                <w:sz w:val="20"/>
                <w:szCs w:val="20"/>
              </w:rPr>
            </w:pPr>
          </w:p>
        </w:tc>
      </w:tr>
      <w:tr w:rsidR="00946E96">
        <w:trPr>
          <w:trHeight w:val="225"/>
        </w:trPr>
        <w:tc>
          <w:tcPr>
            <w:tcW w:w="15277" w:type="dxa"/>
            <w:gridSpan w:val="14"/>
            <w:tcBorders>
              <w:top w:val="single" w:sz="4" w:space="0" w:color="000000"/>
            </w:tcBorders>
            <w:shd w:val="clear" w:color="auto" w:fill="auto"/>
          </w:tcPr>
          <w:p w:rsidR="00946E96" w:rsidRDefault="00E10131">
            <w:pPr>
              <w:widowControl w:val="0"/>
              <w:jc w:val="center"/>
              <w:rPr>
                <w:i/>
                <w:iCs/>
                <w:color w:val="000000"/>
                <w:sz w:val="20"/>
                <w:szCs w:val="20"/>
              </w:rPr>
            </w:pPr>
            <w:r>
              <w:rPr>
                <w:i/>
                <w:iCs/>
                <w:color w:val="000000"/>
                <w:sz w:val="20"/>
                <w:szCs w:val="20"/>
              </w:rPr>
              <w:t>(наименование стройки)</w:t>
            </w:r>
          </w:p>
        </w:tc>
      </w:tr>
      <w:tr w:rsidR="00946E96">
        <w:trPr>
          <w:trHeight w:hRule="exact" w:val="225"/>
        </w:trPr>
        <w:tc>
          <w:tcPr>
            <w:tcW w:w="15277" w:type="dxa"/>
            <w:gridSpan w:val="14"/>
            <w:shd w:val="clear" w:color="auto" w:fill="auto"/>
            <w:vAlign w:val="bottom"/>
          </w:tcPr>
          <w:p w:rsidR="00946E96" w:rsidRDefault="00946E96">
            <w:pPr>
              <w:widowControl w:val="0"/>
              <w:jc w:val="center"/>
              <w:rPr>
                <w:sz w:val="20"/>
                <w:szCs w:val="20"/>
              </w:rPr>
            </w:pPr>
          </w:p>
        </w:tc>
      </w:tr>
      <w:tr w:rsidR="00946E96">
        <w:trPr>
          <w:trHeight w:val="225"/>
        </w:trPr>
        <w:tc>
          <w:tcPr>
            <w:tcW w:w="15277" w:type="dxa"/>
            <w:gridSpan w:val="14"/>
            <w:tcBorders>
              <w:top w:val="single" w:sz="4" w:space="0" w:color="000000"/>
            </w:tcBorders>
            <w:shd w:val="clear" w:color="auto" w:fill="auto"/>
          </w:tcPr>
          <w:p w:rsidR="00946E96" w:rsidRDefault="00E10131">
            <w:pPr>
              <w:widowControl w:val="0"/>
              <w:jc w:val="center"/>
              <w:rPr>
                <w:i/>
                <w:iCs/>
                <w:color w:val="000000"/>
                <w:sz w:val="20"/>
                <w:szCs w:val="20"/>
              </w:rPr>
            </w:pPr>
            <w:r>
              <w:rPr>
                <w:i/>
                <w:iCs/>
                <w:color w:val="000000"/>
                <w:sz w:val="20"/>
                <w:szCs w:val="20"/>
              </w:rPr>
              <w:t>(наименование объекта капитального строительства)</w:t>
            </w:r>
          </w:p>
        </w:tc>
      </w:tr>
      <w:tr w:rsidR="00946E96">
        <w:trPr>
          <w:trHeight w:val="480"/>
        </w:trPr>
        <w:tc>
          <w:tcPr>
            <w:tcW w:w="15277" w:type="dxa"/>
            <w:gridSpan w:val="14"/>
            <w:shd w:val="clear" w:color="auto" w:fill="auto"/>
            <w:vAlign w:val="bottom"/>
          </w:tcPr>
          <w:p w:rsidR="00946E96" w:rsidRDefault="00E10131">
            <w:pPr>
              <w:widowControl w:val="0"/>
              <w:jc w:val="center"/>
              <w:rPr>
                <w:b/>
                <w:bCs/>
                <w:color w:val="000000"/>
                <w:sz w:val="20"/>
                <w:szCs w:val="20"/>
              </w:rPr>
            </w:pPr>
            <w:r>
              <w:rPr>
                <w:b/>
                <w:bCs/>
                <w:color w:val="000000"/>
                <w:sz w:val="20"/>
                <w:szCs w:val="20"/>
              </w:rPr>
              <w:t xml:space="preserve">ЛОКАЛЬНЫЙ СМЕТНЫЙ РАСЧЕТ (СМЕТА) № </w:t>
            </w:r>
          </w:p>
        </w:tc>
      </w:tr>
      <w:tr w:rsidR="00946E96">
        <w:trPr>
          <w:trHeight w:hRule="exact" w:val="165"/>
        </w:trPr>
        <w:tc>
          <w:tcPr>
            <w:tcW w:w="1095" w:type="dxa"/>
            <w:shd w:val="clear" w:color="auto" w:fill="auto"/>
            <w:vAlign w:val="bottom"/>
          </w:tcPr>
          <w:p w:rsidR="00946E96" w:rsidRDefault="00946E96">
            <w:pPr>
              <w:widowControl w:val="0"/>
              <w:jc w:val="center"/>
              <w:rPr>
                <w:b/>
                <w:bCs/>
                <w:color w:val="000000"/>
                <w:sz w:val="20"/>
                <w:szCs w:val="20"/>
              </w:rPr>
            </w:pPr>
          </w:p>
        </w:tc>
        <w:tc>
          <w:tcPr>
            <w:tcW w:w="1271" w:type="dxa"/>
            <w:shd w:val="clear" w:color="auto" w:fill="auto"/>
            <w:vAlign w:val="bottom"/>
          </w:tcPr>
          <w:p w:rsidR="00946E96" w:rsidRDefault="00946E96">
            <w:pPr>
              <w:widowControl w:val="0"/>
              <w:jc w:val="center"/>
              <w:rPr>
                <w:sz w:val="20"/>
                <w:szCs w:val="20"/>
              </w:rPr>
            </w:pPr>
          </w:p>
        </w:tc>
        <w:tc>
          <w:tcPr>
            <w:tcW w:w="666" w:type="dxa"/>
            <w:shd w:val="clear" w:color="auto" w:fill="auto"/>
            <w:vAlign w:val="bottom"/>
          </w:tcPr>
          <w:p w:rsidR="00946E96" w:rsidRDefault="00946E96">
            <w:pPr>
              <w:widowControl w:val="0"/>
              <w:jc w:val="center"/>
              <w:rPr>
                <w:sz w:val="20"/>
                <w:szCs w:val="20"/>
              </w:rPr>
            </w:pPr>
          </w:p>
        </w:tc>
        <w:tc>
          <w:tcPr>
            <w:tcW w:w="2715" w:type="dxa"/>
            <w:shd w:val="clear" w:color="auto" w:fill="auto"/>
            <w:vAlign w:val="bottom"/>
          </w:tcPr>
          <w:p w:rsidR="00946E96" w:rsidRDefault="00946E96">
            <w:pPr>
              <w:widowControl w:val="0"/>
              <w:jc w:val="center"/>
              <w:rPr>
                <w:sz w:val="20"/>
                <w:szCs w:val="20"/>
              </w:rPr>
            </w:pPr>
          </w:p>
        </w:tc>
        <w:tc>
          <w:tcPr>
            <w:tcW w:w="819" w:type="dxa"/>
            <w:shd w:val="clear" w:color="auto" w:fill="auto"/>
            <w:vAlign w:val="bottom"/>
          </w:tcPr>
          <w:p w:rsidR="00946E96" w:rsidRDefault="00946E96">
            <w:pPr>
              <w:widowControl w:val="0"/>
              <w:jc w:val="center"/>
              <w:rPr>
                <w:sz w:val="20"/>
                <w:szCs w:val="20"/>
              </w:rPr>
            </w:pPr>
          </w:p>
        </w:tc>
        <w:tc>
          <w:tcPr>
            <w:tcW w:w="1060" w:type="dxa"/>
            <w:shd w:val="clear" w:color="auto" w:fill="auto"/>
            <w:vAlign w:val="bottom"/>
          </w:tcPr>
          <w:p w:rsidR="00946E96" w:rsidRDefault="00946E96">
            <w:pPr>
              <w:widowControl w:val="0"/>
              <w:jc w:val="center"/>
              <w:rPr>
                <w:sz w:val="20"/>
                <w:szCs w:val="20"/>
              </w:rPr>
            </w:pPr>
          </w:p>
        </w:tc>
        <w:tc>
          <w:tcPr>
            <w:tcW w:w="642" w:type="dxa"/>
            <w:shd w:val="clear" w:color="auto" w:fill="auto"/>
            <w:vAlign w:val="bottom"/>
          </w:tcPr>
          <w:p w:rsidR="00946E96" w:rsidRDefault="00946E96">
            <w:pPr>
              <w:widowControl w:val="0"/>
              <w:jc w:val="center"/>
              <w:rPr>
                <w:sz w:val="20"/>
                <w:szCs w:val="20"/>
              </w:rPr>
            </w:pPr>
          </w:p>
        </w:tc>
        <w:tc>
          <w:tcPr>
            <w:tcW w:w="1005" w:type="dxa"/>
            <w:shd w:val="clear" w:color="auto" w:fill="auto"/>
            <w:vAlign w:val="bottom"/>
          </w:tcPr>
          <w:p w:rsidR="00946E96" w:rsidRDefault="00946E96">
            <w:pPr>
              <w:widowControl w:val="0"/>
              <w:jc w:val="center"/>
              <w:rPr>
                <w:sz w:val="20"/>
                <w:szCs w:val="20"/>
              </w:rPr>
            </w:pPr>
          </w:p>
        </w:tc>
        <w:tc>
          <w:tcPr>
            <w:tcW w:w="1045" w:type="dxa"/>
            <w:shd w:val="clear" w:color="auto" w:fill="auto"/>
            <w:vAlign w:val="bottom"/>
          </w:tcPr>
          <w:p w:rsidR="00946E96" w:rsidRDefault="00946E96">
            <w:pPr>
              <w:widowControl w:val="0"/>
              <w:jc w:val="center"/>
              <w:rPr>
                <w:sz w:val="20"/>
                <w:szCs w:val="20"/>
              </w:rPr>
            </w:pPr>
          </w:p>
        </w:tc>
        <w:tc>
          <w:tcPr>
            <w:tcW w:w="642" w:type="dxa"/>
            <w:shd w:val="clear" w:color="auto" w:fill="auto"/>
            <w:vAlign w:val="bottom"/>
          </w:tcPr>
          <w:p w:rsidR="00946E96" w:rsidRDefault="00946E96">
            <w:pPr>
              <w:widowControl w:val="0"/>
              <w:jc w:val="center"/>
              <w:rPr>
                <w:sz w:val="20"/>
                <w:szCs w:val="20"/>
              </w:rPr>
            </w:pPr>
          </w:p>
        </w:tc>
        <w:tc>
          <w:tcPr>
            <w:tcW w:w="1005" w:type="dxa"/>
            <w:shd w:val="clear" w:color="auto" w:fill="auto"/>
            <w:vAlign w:val="bottom"/>
          </w:tcPr>
          <w:p w:rsidR="00946E96" w:rsidRDefault="00946E96">
            <w:pPr>
              <w:widowControl w:val="0"/>
              <w:jc w:val="center"/>
              <w:rPr>
                <w:sz w:val="20"/>
                <w:szCs w:val="20"/>
              </w:rPr>
            </w:pPr>
          </w:p>
        </w:tc>
        <w:tc>
          <w:tcPr>
            <w:tcW w:w="489" w:type="dxa"/>
            <w:shd w:val="clear" w:color="auto" w:fill="auto"/>
            <w:vAlign w:val="bottom"/>
          </w:tcPr>
          <w:p w:rsidR="00946E96" w:rsidRDefault="00946E96">
            <w:pPr>
              <w:widowControl w:val="0"/>
              <w:jc w:val="center"/>
              <w:rPr>
                <w:sz w:val="20"/>
                <w:szCs w:val="20"/>
              </w:rPr>
            </w:pPr>
          </w:p>
        </w:tc>
        <w:tc>
          <w:tcPr>
            <w:tcW w:w="663" w:type="dxa"/>
            <w:shd w:val="clear" w:color="auto" w:fill="auto"/>
            <w:vAlign w:val="bottom"/>
          </w:tcPr>
          <w:p w:rsidR="00946E96" w:rsidRDefault="00946E96">
            <w:pPr>
              <w:widowControl w:val="0"/>
              <w:jc w:val="center"/>
              <w:rPr>
                <w:sz w:val="20"/>
                <w:szCs w:val="20"/>
              </w:rPr>
            </w:pPr>
          </w:p>
        </w:tc>
        <w:tc>
          <w:tcPr>
            <w:tcW w:w="2160" w:type="dxa"/>
            <w:shd w:val="clear" w:color="auto" w:fill="auto"/>
            <w:vAlign w:val="bottom"/>
          </w:tcPr>
          <w:p w:rsidR="00946E96" w:rsidRDefault="00946E96">
            <w:pPr>
              <w:widowControl w:val="0"/>
              <w:jc w:val="center"/>
              <w:rPr>
                <w:sz w:val="20"/>
                <w:szCs w:val="20"/>
              </w:rPr>
            </w:pPr>
          </w:p>
        </w:tc>
      </w:tr>
      <w:tr w:rsidR="00946E96">
        <w:trPr>
          <w:trHeight w:val="225"/>
        </w:trPr>
        <w:tc>
          <w:tcPr>
            <w:tcW w:w="15277" w:type="dxa"/>
            <w:gridSpan w:val="14"/>
            <w:tcBorders>
              <w:bottom w:val="single" w:sz="4" w:space="0" w:color="000000"/>
            </w:tcBorders>
            <w:shd w:val="clear" w:color="auto" w:fill="auto"/>
            <w:vAlign w:val="bottom"/>
          </w:tcPr>
          <w:p w:rsidR="00946E96" w:rsidRDefault="00946E96">
            <w:pPr>
              <w:widowControl w:val="0"/>
              <w:jc w:val="center"/>
              <w:rPr>
                <w:color w:val="000000"/>
                <w:sz w:val="20"/>
                <w:szCs w:val="20"/>
              </w:rPr>
            </w:pPr>
          </w:p>
        </w:tc>
      </w:tr>
      <w:tr w:rsidR="00946E96">
        <w:trPr>
          <w:trHeight w:val="270"/>
        </w:trPr>
        <w:tc>
          <w:tcPr>
            <w:tcW w:w="15277" w:type="dxa"/>
            <w:gridSpan w:val="14"/>
            <w:tcBorders>
              <w:top w:val="single" w:sz="4" w:space="0" w:color="000000"/>
            </w:tcBorders>
            <w:shd w:val="clear" w:color="auto" w:fill="auto"/>
          </w:tcPr>
          <w:p w:rsidR="00946E96" w:rsidRDefault="00E10131">
            <w:pPr>
              <w:widowControl w:val="0"/>
              <w:jc w:val="center"/>
              <w:rPr>
                <w:i/>
                <w:iCs/>
                <w:color w:val="000000"/>
                <w:sz w:val="20"/>
                <w:szCs w:val="20"/>
              </w:rPr>
            </w:pPr>
            <w:r>
              <w:rPr>
                <w:i/>
                <w:iCs/>
                <w:color w:val="000000"/>
                <w:sz w:val="20"/>
                <w:szCs w:val="20"/>
              </w:rPr>
              <w:t>(наименование конструктивного решения)</w:t>
            </w:r>
          </w:p>
        </w:tc>
      </w:tr>
      <w:tr w:rsidR="00946E96">
        <w:trPr>
          <w:trHeight w:val="300"/>
        </w:trPr>
        <w:tc>
          <w:tcPr>
            <w:tcW w:w="1095" w:type="dxa"/>
            <w:shd w:val="clear" w:color="auto" w:fill="auto"/>
            <w:vAlign w:val="bottom"/>
          </w:tcPr>
          <w:p w:rsidR="00946E96" w:rsidRDefault="00E10131">
            <w:pPr>
              <w:widowControl w:val="0"/>
              <w:rPr>
                <w:color w:val="000000"/>
                <w:sz w:val="20"/>
                <w:szCs w:val="20"/>
              </w:rPr>
            </w:pPr>
            <w:r>
              <w:rPr>
                <w:color w:val="000000"/>
                <w:sz w:val="20"/>
                <w:szCs w:val="20"/>
              </w:rPr>
              <w:t xml:space="preserve">Составлен </w:t>
            </w:r>
          </w:p>
        </w:tc>
        <w:tc>
          <w:tcPr>
            <w:tcW w:w="1271" w:type="dxa"/>
            <w:tcBorders>
              <w:bottom w:val="single" w:sz="4" w:space="0" w:color="000000"/>
            </w:tcBorders>
            <w:shd w:val="clear" w:color="auto" w:fill="auto"/>
            <w:vAlign w:val="bottom"/>
          </w:tcPr>
          <w:p w:rsidR="00946E96" w:rsidRDefault="00E10131">
            <w:pPr>
              <w:widowControl w:val="0"/>
              <w:jc w:val="center"/>
              <w:rPr>
                <w:color w:val="000000"/>
                <w:sz w:val="20"/>
                <w:szCs w:val="20"/>
              </w:rPr>
            </w:pPr>
            <w:r>
              <w:rPr>
                <w:color w:val="000000"/>
                <w:sz w:val="20"/>
                <w:szCs w:val="20"/>
              </w:rPr>
              <w:t>базисно-индексным</w:t>
            </w:r>
          </w:p>
        </w:tc>
        <w:tc>
          <w:tcPr>
            <w:tcW w:w="666" w:type="dxa"/>
            <w:shd w:val="clear" w:color="auto" w:fill="auto"/>
            <w:vAlign w:val="bottom"/>
          </w:tcPr>
          <w:p w:rsidR="00946E96" w:rsidRDefault="00E10131">
            <w:pPr>
              <w:widowControl w:val="0"/>
              <w:rPr>
                <w:color w:val="000000"/>
                <w:sz w:val="20"/>
                <w:szCs w:val="20"/>
              </w:rPr>
            </w:pPr>
            <w:r>
              <w:rPr>
                <w:color w:val="000000"/>
                <w:sz w:val="20"/>
                <w:szCs w:val="20"/>
              </w:rPr>
              <w:t>методом</w:t>
            </w:r>
          </w:p>
        </w:tc>
        <w:tc>
          <w:tcPr>
            <w:tcW w:w="2715" w:type="dxa"/>
            <w:shd w:val="clear" w:color="auto" w:fill="auto"/>
            <w:vAlign w:val="bottom"/>
          </w:tcPr>
          <w:p w:rsidR="00946E96" w:rsidRDefault="00946E96">
            <w:pPr>
              <w:widowControl w:val="0"/>
              <w:rPr>
                <w:color w:val="000000"/>
                <w:sz w:val="20"/>
                <w:szCs w:val="20"/>
              </w:rPr>
            </w:pPr>
          </w:p>
        </w:tc>
        <w:tc>
          <w:tcPr>
            <w:tcW w:w="819" w:type="dxa"/>
            <w:shd w:val="clear" w:color="auto" w:fill="auto"/>
            <w:vAlign w:val="bottom"/>
          </w:tcPr>
          <w:p w:rsidR="00946E96" w:rsidRDefault="00946E96">
            <w:pPr>
              <w:widowControl w:val="0"/>
              <w:rPr>
                <w:sz w:val="20"/>
                <w:szCs w:val="20"/>
              </w:rPr>
            </w:pPr>
          </w:p>
        </w:tc>
        <w:tc>
          <w:tcPr>
            <w:tcW w:w="1060" w:type="dxa"/>
            <w:shd w:val="clear" w:color="auto" w:fill="auto"/>
            <w:vAlign w:val="bottom"/>
          </w:tcPr>
          <w:p w:rsidR="00946E96" w:rsidRDefault="00946E96">
            <w:pPr>
              <w:widowControl w:val="0"/>
              <w:rPr>
                <w:sz w:val="20"/>
                <w:szCs w:val="20"/>
              </w:rPr>
            </w:pPr>
          </w:p>
        </w:tc>
        <w:tc>
          <w:tcPr>
            <w:tcW w:w="642" w:type="dxa"/>
            <w:shd w:val="clear" w:color="auto" w:fill="auto"/>
            <w:vAlign w:val="bottom"/>
          </w:tcPr>
          <w:p w:rsidR="00946E96" w:rsidRDefault="00946E96">
            <w:pPr>
              <w:widowControl w:val="0"/>
              <w:rPr>
                <w:sz w:val="20"/>
                <w:szCs w:val="20"/>
              </w:rPr>
            </w:pPr>
          </w:p>
        </w:tc>
        <w:tc>
          <w:tcPr>
            <w:tcW w:w="1005" w:type="dxa"/>
            <w:shd w:val="clear" w:color="auto" w:fill="auto"/>
            <w:vAlign w:val="bottom"/>
          </w:tcPr>
          <w:p w:rsidR="00946E96" w:rsidRDefault="00946E96">
            <w:pPr>
              <w:widowControl w:val="0"/>
              <w:rPr>
                <w:sz w:val="20"/>
                <w:szCs w:val="20"/>
              </w:rPr>
            </w:pPr>
          </w:p>
        </w:tc>
        <w:tc>
          <w:tcPr>
            <w:tcW w:w="1045" w:type="dxa"/>
            <w:shd w:val="clear" w:color="auto" w:fill="auto"/>
            <w:vAlign w:val="bottom"/>
          </w:tcPr>
          <w:p w:rsidR="00946E96" w:rsidRDefault="00946E96">
            <w:pPr>
              <w:widowControl w:val="0"/>
              <w:rPr>
                <w:sz w:val="20"/>
                <w:szCs w:val="20"/>
              </w:rPr>
            </w:pPr>
          </w:p>
        </w:tc>
        <w:tc>
          <w:tcPr>
            <w:tcW w:w="642" w:type="dxa"/>
            <w:shd w:val="clear" w:color="auto" w:fill="auto"/>
            <w:vAlign w:val="bottom"/>
          </w:tcPr>
          <w:p w:rsidR="00946E96" w:rsidRDefault="00946E96">
            <w:pPr>
              <w:widowControl w:val="0"/>
              <w:rPr>
                <w:sz w:val="20"/>
                <w:szCs w:val="20"/>
              </w:rPr>
            </w:pPr>
          </w:p>
        </w:tc>
        <w:tc>
          <w:tcPr>
            <w:tcW w:w="1005" w:type="dxa"/>
            <w:shd w:val="clear" w:color="auto" w:fill="auto"/>
            <w:vAlign w:val="bottom"/>
          </w:tcPr>
          <w:p w:rsidR="00946E96" w:rsidRDefault="00946E96">
            <w:pPr>
              <w:widowControl w:val="0"/>
              <w:rPr>
                <w:sz w:val="20"/>
                <w:szCs w:val="20"/>
              </w:rPr>
            </w:pPr>
          </w:p>
        </w:tc>
        <w:tc>
          <w:tcPr>
            <w:tcW w:w="489" w:type="dxa"/>
            <w:shd w:val="clear" w:color="auto" w:fill="auto"/>
            <w:vAlign w:val="bottom"/>
          </w:tcPr>
          <w:p w:rsidR="00946E96" w:rsidRDefault="00946E96">
            <w:pPr>
              <w:widowControl w:val="0"/>
              <w:rPr>
                <w:sz w:val="20"/>
                <w:szCs w:val="20"/>
              </w:rPr>
            </w:pPr>
          </w:p>
        </w:tc>
        <w:tc>
          <w:tcPr>
            <w:tcW w:w="663" w:type="dxa"/>
            <w:shd w:val="clear" w:color="auto" w:fill="auto"/>
            <w:vAlign w:val="bottom"/>
          </w:tcPr>
          <w:p w:rsidR="00946E96" w:rsidRDefault="00946E96">
            <w:pPr>
              <w:widowControl w:val="0"/>
              <w:rPr>
                <w:sz w:val="20"/>
                <w:szCs w:val="20"/>
              </w:rPr>
            </w:pPr>
          </w:p>
        </w:tc>
        <w:tc>
          <w:tcPr>
            <w:tcW w:w="2160" w:type="dxa"/>
            <w:shd w:val="clear" w:color="auto" w:fill="auto"/>
            <w:vAlign w:val="bottom"/>
          </w:tcPr>
          <w:p w:rsidR="00946E96" w:rsidRDefault="00946E96">
            <w:pPr>
              <w:widowControl w:val="0"/>
              <w:rPr>
                <w:sz w:val="20"/>
                <w:szCs w:val="20"/>
              </w:rPr>
            </w:pPr>
          </w:p>
        </w:tc>
      </w:tr>
      <w:tr w:rsidR="00946E96">
        <w:trPr>
          <w:trHeight w:val="360"/>
        </w:trPr>
        <w:tc>
          <w:tcPr>
            <w:tcW w:w="1095" w:type="dxa"/>
            <w:shd w:val="clear" w:color="auto" w:fill="auto"/>
            <w:vAlign w:val="bottom"/>
          </w:tcPr>
          <w:p w:rsidR="00946E96" w:rsidRDefault="00E10131">
            <w:pPr>
              <w:widowControl w:val="0"/>
              <w:rPr>
                <w:color w:val="000000"/>
                <w:sz w:val="20"/>
                <w:szCs w:val="20"/>
              </w:rPr>
            </w:pPr>
            <w:r>
              <w:rPr>
                <w:color w:val="000000"/>
                <w:sz w:val="20"/>
                <w:szCs w:val="20"/>
              </w:rPr>
              <w:t>Основание</w:t>
            </w:r>
          </w:p>
        </w:tc>
        <w:tc>
          <w:tcPr>
            <w:tcW w:w="6531" w:type="dxa"/>
            <w:gridSpan w:val="5"/>
            <w:tcBorders>
              <w:bottom w:val="single" w:sz="4" w:space="0" w:color="000000"/>
            </w:tcBorders>
            <w:shd w:val="clear" w:color="auto" w:fill="auto"/>
            <w:vAlign w:val="bottom"/>
          </w:tcPr>
          <w:p w:rsidR="00946E96" w:rsidRDefault="00946E96">
            <w:pPr>
              <w:widowControl w:val="0"/>
              <w:jc w:val="center"/>
              <w:rPr>
                <w:color w:val="000000"/>
                <w:sz w:val="20"/>
                <w:szCs w:val="20"/>
              </w:rPr>
            </w:pPr>
          </w:p>
        </w:tc>
        <w:tc>
          <w:tcPr>
            <w:tcW w:w="642" w:type="dxa"/>
            <w:shd w:val="clear" w:color="auto" w:fill="auto"/>
            <w:vAlign w:val="bottom"/>
          </w:tcPr>
          <w:p w:rsidR="00946E96" w:rsidRDefault="00946E96">
            <w:pPr>
              <w:widowControl w:val="0"/>
              <w:jc w:val="center"/>
              <w:rPr>
                <w:color w:val="000000"/>
                <w:sz w:val="20"/>
                <w:szCs w:val="20"/>
              </w:rPr>
            </w:pPr>
          </w:p>
        </w:tc>
        <w:tc>
          <w:tcPr>
            <w:tcW w:w="1005" w:type="dxa"/>
            <w:shd w:val="clear" w:color="auto" w:fill="auto"/>
            <w:vAlign w:val="bottom"/>
          </w:tcPr>
          <w:p w:rsidR="00946E96" w:rsidRDefault="00946E96">
            <w:pPr>
              <w:widowControl w:val="0"/>
              <w:rPr>
                <w:sz w:val="20"/>
                <w:szCs w:val="20"/>
              </w:rPr>
            </w:pPr>
          </w:p>
        </w:tc>
        <w:tc>
          <w:tcPr>
            <w:tcW w:w="1045" w:type="dxa"/>
            <w:shd w:val="clear" w:color="auto" w:fill="auto"/>
            <w:vAlign w:val="bottom"/>
          </w:tcPr>
          <w:p w:rsidR="00946E96" w:rsidRDefault="00946E96">
            <w:pPr>
              <w:widowControl w:val="0"/>
              <w:rPr>
                <w:sz w:val="20"/>
                <w:szCs w:val="20"/>
              </w:rPr>
            </w:pPr>
          </w:p>
        </w:tc>
        <w:tc>
          <w:tcPr>
            <w:tcW w:w="642" w:type="dxa"/>
            <w:shd w:val="clear" w:color="auto" w:fill="auto"/>
            <w:vAlign w:val="bottom"/>
          </w:tcPr>
          <w:p w:rsidR="00946E96" w:rsidRDefault="00946E96">
            <w:pPr>
              <w:widowControl w:val="0"/>
              <w:rPr>
                <w:sz w:val="20"/>
                <w:szCs w:val="20"/>
              </w:rPr>
            </w:pPr>
          </w:p>
        </w:tc>
        <w:tc>
          <w:tcPr>
            <w:tcW w:w="1005" w:type="dxa"/>
            <w:shd w:val="clear" w:color="auto" w:fill="auto"/>
            <w:vAlign w:val="bottom"/>
          </w:tcPr>
          <w:p w:rsidR="00946E96" w:rsidRDefault="00946E96">
            <w:pPr>
              <w:widowControl w:val="0"/>
              <w:rPr>
                <w:sz w:val="20"/>
                <w:szCs w:val="20"/>
              </w:rPr>
            </w:pPr>
          </w:p>
        </w:tc>
        <w:tc>
          <w:tcPr>
            <w:tcW w:w="489" w:type="dxa"/>
            <w:shd w:val="clear" w:color="auto" w:fill="auto"/>
            <w:vAlign w:val="bottom"/>
          </w:tcPr>
          <w:p w:rsidR="00946E96" w:rsidRDefault="00946E96">
            <w:pPr>
              <w:widowControl w:val="0"/>
              <w:rPr>
                <w:sz w:val="20"/>
                <w:szCs w:val="20"/>
              </w:rPr>
            </w:pPr>
          </w:p>
        </w:tc>
        <w:tc>
          <w:tcPr>
            <w:tcW w:w="663" w:type="dxa"/>
            <w:shd w:val="clear" w:color="auto" w:fill="auto"/>
            <w:vAlign w:val="bottom"/>
          </w:tcPr>
          <w:p w:rsidR="00946E96" w:rsidRDefault="00946E96">
            <w:pPr>
              <w:widowControl w:val="0"/>
              <w:rPr>
                <w:sz w:val="20"/>
                <w:szCs w:val="20"/>
              </w:rPr>
            </w:pPr>
          </w:p>
        </w:tc>
        <w:tc>
          <w:tcPr>
            <w:tcW w:w="2160" w:type="dxa"/>
            <w:shd w:val="clear" w:color="auto" w:fill="auto"/>
            <w:vAlign w:val="bottom"/>
          </w:tcPr>
          <w:p w:rsidR="00946E96" w:rsidRDefault="00946E96">
            <w:pPr>
              <w:widowControl w:val="0"/>
              <w:rPr>
                <w:sz w:val="20"/>
                <w:szCs w:val="20"/>
              </w:rPr>
            </w:pPr>
          </w:p>
        </w:tc>
      </w:tr>
      <w:tr w:rsidR="00946E96">
        <w:trPr>
          <w:trHeight w:val="225"/>
        </w:trPr>
        <w:tc>
          <w:tcPr>
            <w:tcW w:w="1095" w:type="dxa"/>
            <w:shd w:val="clear" w:color="auto" w:fill="auto"/>
            <w:vAlign w:val="bottom"/>
          </w:tcPr>
          <w:p w:rsidR="00946E96" w:rsidRDefault="00946E96">
            <w:pPr>
              <w:widowControl w:val="0"/>
              <w:rPr>
                <w:sz w:val="20"/>
                <w:szCs w:val="20"/>
              </w:rPr>
            </w:pPr>
          </w:p>
        </w:tc>
        <w:tc>
          <w:tcPr>
            <w:tcW w:w="6531" w:type="dxa"/>
            <w:gridSpan w:val="5"/>
            <w:tcBorders>
              <w:top w:val="single" w:sz="4" w:space="0" w:color="000000"/>
            </w:tcBorders>
            <w:shd w:val="clear" w:color="auto" w:fill="auto"/>
            <w:vAlign w:val="bottom"/>
          </w:tcPr>
          <w:p w:rsidR="00946E96" w:rsidRDefault="00E10131">
            <w:pPr>
              <w:widowControl w:val="0"/>
              <w:jc w:val="center"/>
              <w:rPr>
                <w:i/>
                <w:iCs/>
                <w:color w:val="000000"/>
                <w:sz w:val="20"/>
                <w:szCs w:val="20"/>
              </w:rPr>
            </w:pPr>
            <w:r>
              <w:rPr>
                <w:i/>
                <w:iCs/>
                <w:color w:val="000000"/>
                <w:sz w:val="20"/>
                <w:szCs w:val="20"/>
              </w:rPr>
              <w:t>(проектная и (или) иная техническая документация)</w:t>
            </w:r>
          </w:p>
        </w:tc>
        <w:tc>
          <w:tcPr>
            <w:tcW w:w="642" w:type="dxa"/>
            <w:shd w:val="clear" w:color="auto" w:fill="auto"/>
            <w:vAlign w:val="bottom"/>
          </w:tcPr>
          <w:p w:rsidR="00946E96" w:rsidRDefault="00946E96">
            <w:pPr>
              <w:widowControl w:val="0"/>
              <w:jc w:val="center"/>
              <w:rPr>
                <w:i/>
                <w:iCs/>
                <w:color w:val="000000"/>
                <w:sz w:val="20"/>
                <w:szCs w:val="20"/>
              </w:rPr>
            </w:pPr>
          </w:p>
        </w:tc>
        <w:tc>
          <w:tcPr>
            <w:tcW w:w="1005" w:type="dxa"/>
            <w:shd w:val="clear" w:color="auto" w:fill="auto"/>
            <w:vAlign w:val="bottom"/>
          </w:tcPr>
          <w:p w:rsidR="00946E96" w:rsidRDefault="00946E96">
            <w:pPr>
              <w:widowControl w:val="0"/>
              <w:rPr>
                <w:sz w:val="20"/>
                <w:szCs w:val="20"/>
              </w:rPr>
            </w:pPr>
          </w:p>
        </w:tc>
        <w:tc>
          <w:tcPr>
            <w:tcW w:w="1045" w:type="dxa"/>
            <w:shd w:val="clear" w:color="auto" w:fill="auto"/>
            <w:vAlign w:val="bottom"/>
          </w:tcPr>
          <w:p w:rsidR="00946E96" w:rsidRDefault="00946E96">
            <w:pPr>
              <w:widowControl w:val="0"/>
              <w:rPr>
                <w:sz w:val="20"/>
                <w:szCs w:val="20"/>
              </w:rPr>
            </w:pPr>
          </w:p>
        </w:tc>
        <w:tc>
          <w:tcPr>
            <w:tcW w:w="642" w:type="dxa"/>
            <w:shd w:val="clear" w:color="auto" w:fill="auto"/>
            <w:vAlign w:val="bottom"/>
          </w:tcPr>
          <w:p w:rsidR="00946E96" w:rsidRDefault="00946E96">
            <w:pPr>
              <w:widowControl w:val="0"/>
              <w:rPr>
                <w:sz w:val="20"/>
                <w:szCs w:val="20"/>
              </w:rPr>
            </w:pPr>
          </w:p>
        </w:tc>
        <w:tc>
          <w:tcPr>
            <w:tcW w:w="1005" w:type="dxa"/>
            <w:shd w:val="clear" w:color="auto" w:fill="auto"/>
            <w:vAlign w:val="bottom"/>
          </w:tcPr>
          <w:p w:rsidR="00946E96" w:rsidRDefault="00946E96">
            <w:pPr>
              <w:widowControl w:val="0"/>
              <w:rPr>
                <w:sz w:val="20"/>
                <w:szCs w:val="20"/>
              </w:rPr>
            </w:pPr>
          </w:p>
        </w:tc>
        <w:tc>
          <w:tcPr>
            <w:tcW w:w="489" w:type="dxa"/>
            <w:shd w:val="clear" w:color="auto" w:fill="auto"/>
            <w:vAlign w:val="bottom"/>
          </w:tcPr>
          <w:p w:rsidR="00946E96" w:rsidRDefault="00946E96">
            <w:pPr>
              <w:widowControl w:val="0"/>
              <w:rPr>
                <w:sz w:val="20"/>
                <w:szCs w:val="20"/>
              </w:rPr>
            </w:pPr>
          </w:p>
        </w:tc>
        <w:tc>
          <w:tcPr>
            <w:tcW w:w="663" w:type="dxa"/>
            <w:shd w:val="clear" w:color="auto" w:fill="auto"/>
          </w:tcPr>
          <w:p w:rsidR="00946E96" w:rsidRDefault="00946E96">
            <w:pPr>
              <w:widowControl w:val="0"/>
              <w:rPr>
                <w:sz w:val="20"/>
                <w:szCs w:val="20"/>
              </w:rPr>
            </w:pPr>
          </w:p>
        </w:tc>
        <w:tc>
          <w:tcPr>
            <w:tcW w:w="2160" w:type="dxa"/>
            <w:shd w:val="clear" w:color="auto" w:fill="auto"/>
            <w:vAlign w:val="bottom"/>
          </w:tcPr>
          <w:p w:rsidR="00946E96" w:rsidRDefault="00946E96">
            <w:pPr>
              <w:widowControl w:val="0"/>
              <w:jc w:val="right"/>
              <w:rPr>
                <w:sz w:val="20"/>
                <w:szCs w:val="20"/>
              </w:rPr>
            </w:pPr>
          </w:p>
        </w:tc>
      </w:tr>
      <w:tr w:rsidR="00946E96">
        <w:trPr>
          <w:trHeight w:val="225"/>
        </w:trPr>
        <w:tc>
          <w:tcPr>
            <w:tcW w:w="3032" w:type="dxa"/>
            <w:gridSpan w:val="3"/>
            <w:shd w:val="clear" w:color="auto" w:fill="auto"/>
            <w:vAlign w:val="bottom"/>
          </w:tcPr>
          <w:p w:rsidR="00946E96" w:rsidRDefault="00E10131">
            <w:pPr>
              <w:widowControl w:val="0"/>
              <w:rPr>
                <w:b/>
                <w:bCs/>
                <w:color w:val="000000"/>
                <w:sz w:val="20"/>
                <w:szCs w:val="20"/>
              </w:rPr>
            </w:pPr>
            <w:r>
              <w:rPr>
                <w:b/>
                <w:bCs/>
                <w:color w:val="000000"/>
                <w:sz w:val="20"/>
                <w:szCs w:val="20"/>
              </w:rPr>
              <w:t xml:space="preserve">Составлен(а) в текущем (базисном) уровне цен </w:t>
            </w:r>
          </w:p>
        </w:tc>
        <w:tc>
          <w:tcPr>
            <w:tcW w:w="2715" w:type="dxa"/>
            <w:tcBorders>
              <w:bottom w:val="single" w:sz="4" w:space="0" w:color="000000"/>
            </w:tcBorders>
            <w:shd w:val="clear" w:color="auto" w:fill="auto"/>
            <w:vAlign w:val="bottom"/>
          </w:tcPr>
          <w:p w:rsidR="00946E96" w:rsidRDefault="00E10131">
            <w:pPr>
              <w:widowControl w:val="0"/>
              <w:rPr>
                <w:color w:val="000000"/>
                <w:sz w:val="20"/>
                <w:szCs w:val="20"/>
              </w:rPr>
            </w:pPr>
            <w:r>
              <w:rPr>
                <w:color w:val="000000"/>
                <w:sz w:val="20"/>
                <w:szCs w:val="20"/>
              </w:rPr>
              <w:t>соответствующих периоду выполнения работ по договору</w:t>
            </w:r>
          </w:p>
        </w:tc>
        <w:tc>
          <w:tcPr>
            <w:tcW w:w="819" w:type="dxa"/>
            <w:shd w:val="clear" w:color="auto" w:fill="auto"/>
            <w:vAlign w:val="bottom"/>
          </w:tcPr>
          <w:p w:rsidR="00946E96" w:rsidRDefault="00946E96">
            <w:pPr>
              <w:widowControl w:val="0"/>
              <w:rPr>
                <w:color w:val="000000"/>
                <w:sz w:val="20"/>
                <w:szCs w:val="20"/>
              </w:rPr>
            </w:pPr>
          </w:p>
        </w:tc>
        <w:tc>
          <w:tcPr>
            <w:tcW w:w="1060" w:type="dxa"/>
            <w:shd w:val="clear" w:color="auto" w:fill="auto"/>
            <w:vAlign w:val="bottom"/>
          </w:tcPr>
          <w:p w:rsidR="00946E96" w:rsidRDefault="00946E96">
            <w:pPr>
              <w:widowControl w:val="0"/>
              <w:rPr>
                <w:sz w:val="20"/>
                <w:szCs w:val="20"/>
              </w:rPr>
            </w:pPr>
          </w:p>
        </w:tc>
        <w:tc>
          <w:tcPr>
            <w:tcW w:w="642" w:type="dxa"/>
            <w:shd w:val="clear" w:color="auto" w:fill="auto"/>
            <w:vAlign w:val="bottom"/>
          </w:tcPr>
          <w:p w:rsidR="00946E96" w:rsidRDefault="00946E96">
            <w:pPr>
              <w:widowControl w:val="0"/>
              <w:jc w:val="center"/>
              <w:rPr>
                <w:sz w:val="20"/>
                <w:szCs w:val="20"/>
              </w:rPr>
            </w:pPr>
          </w:p>
        </w:tc>
        <w:tc>
          <w:tcPr>
            <w:tcW w:w="1005" w:type="dxa"/>
            <w:shd w:val="clear" w:color="auto" w:fill="auto"/>
            <w:vAlign w:val="bottom"/>
          </w:tcPr>
          <w:p w:rsidR="00946E96" w:rsidRDefault="00946E96">
            <w:pPr>
              <w:widowControl w:val="0"/>
              <w:jc w:val="center"/>
              <w:rPr>
                <w:sz w:val="20"/>
                <w:szCs w:val="20"/>
              </w:rPr>
            </w:pPr>
          </w:p>
        </w:tc>
        <w:tc>
          <w:tcPr>
            <w:tcW w:w="1045" w:type="dxa"/>
            <w:shd w:val="clear" w:color="auto" w:fill="auto"/>
            <w:vAlign w:val="bottom"/>
          </w:tcPr>
          <w:p w:rsidR="00946E96" w:rsidRDefault="00946E96">
            <w:pPr>
              <w:widowControl w:val="0"/>
              <w:jc w:val="center"/>
              <w:rPr>
                <w:sz w:val="20"/>
                <w:szCs w:val="20"/>
              </w:rPr>
            </w:pPr>
          </w:p>
        </w:tc>
        <w:tc>
          <w:tcPr>
            <w:tcW w:w="642" w:type="dxa"/>
            <w:shd w:val="clear" w:color="auto" w:fill="auto"/>
            <w:vAlign w:val="bottom"/>
          </w:tcPr>
          <w:p w:rsidR="00946E96" w:rsidRDefault="00946E96">
            <w:pPr>
              <w:widowControl w:val="0"/>
              <w:jc w:val="center"/>
              <w:rPr>
                <w:sz w:val="20"/>
                <w:szCs w:val="20"/>
              </w:rPr>
            </w:pPr>
          </w:p>
        </w:tc>
        <w:tc>
          <w:tcPr>
            <w:tcW w:w="1005" w:type="dxa"/>
            <w:shd w:val="clear" w:color="auto" w:fill="auto"/>
            <w:vAlign w:val="bottom"/>
          </w:tcPr>
          <w:p w:rsidR="00946E96" w:rsidRDefault="00946E96">
            <w:pPr>
              <w:widowControl w:val="0"/>
              <w:jc w:val="center"/>
              <w:rPr>
                <w:sz w:val="20"/>
                <w:szCs w:val="20"/>
              </w:rPr>
            </w:pPr>
          </w:p>
        </w:tc>
        <w:tc>
          <w:tcPr>
            <w:tcW w:w="489" w:type="dxa"/>
            <w:shd w:val="clear" w:color="auto" w:fill="auto"/>
            <w:vAlign w:val="bottom"/>
          </w:tcPr>
          <w:p w:rsidR="00946E96" w:rsidRDefault="00946E96">
            <w:pPr>
              <w:widowControl w:val="0"/>
              <w:jc w:val="center"/>
              <w:rPr>
                <w:sz w:val="20"/>
                <w:szCs w:val="20"/>
              </w:rPr>
            </w:pPr>
          </w:p>
        </w:tc>
        <w:tc>
          <w:tcPr>
            <w:tcW w:w="663" w:type="dxa"/>
            <w:shd w:val="clear" w:color="auto" w:fill="auto"/>
            <w:vAlign w:val="bottom"/>
          </w:tcPr>
          <w:p w:rsidR="00946E96" w:rsidRDefault="00946E96">
            <w:pPr>
              <w:widowControl w:val="0"/>
              <w:jc w:val="center"/>
              <w:rPr>
                <w:sz w:val="20"/>
                <w:szCs w:val="20"/>
              </w:rPr>
            </w:pPr>
          </w:p>
        </w:tc>
        <w:tc>
          <w:tcPr>
            <w:tcW w:w="2160" w:type="dxa"/>
            <w:shd w:val="clear" w:color="auto" w:fill="auto"/>
            <w:vAlign w:val="bottom"/>
          </w:tcPr>
          <w:p w:rsidR="00946E96" w:rsidRDefault="00946E96">
            <w:pPr>
              <w:widowControl w:val="0"/>
              <w:jc w:val="center"/>
              <w:rPr>
                <w:sz w:val="20"/>
                <w:szCs w:val="20"/>
              </w:rPr>
            </w:pPr>
          </w:p>
        </w:tc>
      </w:tr>
      <w:tr w:rsidR="00946E96">
        <w:trPr>
          <w:trHeight w:val="255"/>
        </w:trPr>
        <w:tc>
          <w:tcPr>
            <w:tcW w:w="2366" w:type="dxa"/>
            <w:gridSpan w:val="2"/>
            <w:shd w:val="clear" w:color="auto" w:fill="auto"/>
            <w:vAlign w:val="bottom"/>
          </w:tcPr>
          <w:p w:rsidR="00946E96" w:rsidRDefault="00E10131">
            <w:pPr>
              <w:widowControl w:val="0"/>
              <w:rPr>
                <w:b/>
                <w:bCs/>
                <w:color w:val="000000"/>
                <w:sz w:val="20"/>
                <w:szCs w:val="20"/>
              </w:rPr>
            </w:pPr>
            <w:r>
              <w:rPr>
                <w:b/>
                <w:bCs/>
                <w:color w:val="000000"/>
                <w:sz w:val="20"/>
                <w:szCs w:val="20"/>
              </w:rPr>
              <w:t xml:space="preserve">Сметная стоимость </w:t>
            </w:r>
          </w:p>
        </w:tc>
        <w:tc>
          <w:tcPr>
            <w:tcW w:w="666" w:type="dxa"/>
            <w:tcBorders>
              <w:bottom w:val="single" w:sz="4" w:space="0" w:color="000000"/>
            </w:tcBorders>
            <w:shd w:val="clear" w:color="auto" w:fill="auto"/>
            <w:vAlign w:val="bottom"/>
          </w:tcPr>
          <w:p w:rsidR="00946E96" w:rsidRDefault="00946E96">
            <w:pPr>
              <w:widowControl w:val="0"/>
              <w:jc w:val="right"/>
              <w:rPr>
                <w:color w:val="000000"/>
                <w:sz w:val="20"/>
                <w:szCs w:val="20"/>
              </w:rPr>
            </w:pPr>
          </w:p>
        </w:tc>
        <w:tc>
          <w:tcPr>
            <w:tcW w:w="2715" w:type="dxa"/>
            <w:tcBorders>
              <w:bottom w:val="single" w:sz="4" w:space="0" w:color="000000"/>
            </w:tcBorders>
            <w:shd w:val="clear" w:color="auto" w:fill="auto"/>
            <w:vAlign w:val="bottom"/>
          </w:tcPr>
          <w:p w:rsidR="00946E96" w:rsidRDefault="00946E96">
            <w:pPr>
              <w:widowControl w:val="0"/>
              <w:jc w:val="right"/>
              <w:rPr>
                <w:color w:val="000000"/>
                <w:sz w:val="20"/>
                <w:szCs w:val="20"/>
              </w:rPr>
            </w:pPr>
          </w:p>
        </w:tc>
        <w:tc>
          <w:tcPr>
            <w:tcW w:w="819" w:type="dxa"/>
            <w:shd w:val="clear" w:color="auto" w:fill="auto"/>
          </w:tcPr>
          <w:p w:rsidR="00946E96" w:rsidRDefault="00E10131">
            <w:pPr>
              <w:widowControl w:val="0"/>
              <w:rPr>
                <w:color w:val="000000"/>
                <w:sz w:val="20"/>
                <w:szCs w:val="20"/>
              </w:rPr>
            </w:pPr>
            <w:r>
              <w:rPr>
                <w:color w:val="000000"/>
                <w:sz w:val="20"/>
                <w:szCs w:val="20"/>
              </w:rPr>
              <w:t>тыс.руб.</w:t>
            </w:r>
          </w:p>
        </w:tc>
        <w:tc>
          <w:tcPr>
            <w:tcW w:w="1060" w:type="dxa"/>
            <w:shd w:val="clear" w:color="auto" w:fill="auto"/>
            <w:vAlign w:val="bottom"/>
          </w:tcPr>
          <w:p w:rsidR="00946E96" w:rsidRDefault="00946E96">
            <w:pPr>
              <w:widowControl w:val="0"/>
              <w:rPr>
                <w:color w:val="000000"/>
                <w:sz w:val="20"/>
                <w:szCs w:val="20"/>
              </w:rPr>
            </w:pPr>
          </w:p>
        </w:tc>
        <w:tc>
          <w:tcPr>
            <w:tcW w:w="642" w:type="dxa"/>
            <w:shd w:val="clear" w:color="auto" w:fill="auto"/>
            <w:vAlign w:val="bottom"/>
          </w:tcPr>
          <w:p w:rsidR="00946E96" w:rsidRDefault="00946E96">
            <w:pPr>
              <w:widowControl w:val="0"/>
              <w:rPr>
                <w:sz w:val="20"/>
                <w:szCs w:val="20"/>
              </w:rPr>
            </w:pPr>
          </w:p>
        </w:tc>
        <w:tc>
          <w:tcPr>
            <w:tcW w:w="1005" w:type="dxa"/>
            <w:shd w:val="clear" w:color="auto" w:fill="auto"/>
            <w:vAlign w:val="bottom"/>
          </w:tcPr>
          <w:p w:rsidR="00946E96" w:rsidRDefault="00946E96">
            <w:pPr>
              <w:widowControl w:val="0"/>
              <w:rPr>
                <w:sz w:val="20"/>
                <w:szCs w:val="20"/>
              </w:rPr>
            </w:pPr>
          </w:p>
        </w:tc>
        <w:tc>
          <w:tcPr>
            <w:tcW w:w="1045" w:type="dxa"/>
            <w:shd w:val="clear" w:color="auto" w:fill="auto"/>
            <w:vAlign w:val="bottom"/>
          </w:tcPr>
          <w:p w:rsidR="00946E96" w:rsidRDefault="00946E96">
            <w:pPr>
              <w:widowControl w:val="0"/>
              <w:rPr>
                <w:sz w:val="20"/>
                <w:szCs w:val="20"/>
              </w:rPr>
            </w:pPr>
          </w:p>
        </w:tc>
        <w:tc>
          <w:tcPr>
            <w:tcW w:w="642" w:type="dxa"/>
            <w:shd w:val="clear" w:color="auto" w:fill="auto"/>
            <w:vAlign w:val="bottom"/>
          </w:tcPr>
          <w:p w:rsidR="00946E96" w:rsidRDefault="00946E96">
            <w:pPr>
              <w:widowControl w:val="0"/>
              <w:rPr>
                <w:sz w:val="20"/>
                <w:szCs w:val="20"/>
              </w:rPr>
            </w:pPr>
          </w:p>
        </w:tc>
        <w:tc>
          <w:tcPr>
            <w:tcW w:w="1005" w:type="dxa"/>
            <w:shd w:val="clear" w:color="auto" w:fill="auto"/>
            <w:vAlign w:val="bottom"/>
          </w:tcPr>
          <w:p w:rsidR="00946E96" w:rsidRDefault="00946E96">
            <w:pPr>
              <w:widowControl w:val="0"/>
              <w:rPr>
                <w:sz w:val="20"/>
                <w:szCs w:val="20"/>
              </w:rPr>
            </w:pPr>
          </w:p>
        </w:tc>
        <w:tc>
          <w:tcPr>
            <w:tcW w:w="489" w:type="dxa"/>
            <w:shd w:val="clear" w:color="auto" w:fill="auto"/>
            <w:vAlign w:val="center"/>
          </w:tcPr>
          <w:p w:rsidR="00946E96" w:rsidRDefault="00946E96">
            <w:pPr>
              <w:widowControl w:val="0"/>
              <w:rPr>
                <w:sz w:val="20"/>
                <w:szCs w:val="20"/>
              </w:rPr>
            </w:pPr>
          </w:p>
        </w:tc>
        <w:tc>
          <w:tcPr>
            <w:tcW w:w="663" w:type="dxa"/>
            <w:shd w:val="clear" w:color="auto" w:fill="auto"/>
            <w:vAlign w:val="center"/>
          </w:tcPr>
          <w:p w:rsidR="00946E96" w:rsidRDefault="00946E96">
            <w:pPr>
              <w:widowControl w:val="0"/>
              <w:rPr>
                <w:sz w:val="20"/>
                <w:szCs w:val="20"/>
              </w:rPr>
            </w:pPr>
          </w:p>
        </w:tc>
        <w:tc>
          <w:tcPr>
            <w:tcW w:w="2160" w:type="dxa"/>
            <w:shd w:val="clear" w:color="auto" w:fill="auto"/>
            <w:vAlign w:val="bottom"/>
          </w:tcPr>
          <w:p w:rsidR="00946E96" w:rsidRDefault="00946E96">
            <w:pPr>
              <w:widowControl w:val="0"/>
              <w:rPr>
                <w:sz w:val="20"/>
                <w:szCs w:val="20"/>
              </w:rPr>
            </w:pPr>
          </w:p>
        </w:tc>
      </w:tr>
      <w:tr w:rsidR="00946E96">
        <w:trPr>
          <w:trHeight w:val="255"/>
        </w:trPr>
        <w:tc>
          <w:tcPr>
            <w:tcW w:w="1095" w:type="dxa"/>
            <w:shd w:val="clear" w:color="auto" w:fill="auto"/>
            <w:vAlign w:val="bottom"/>
          </w:tcPr>
          <w:p w:rsidR="00946E96" w:rsidRDefault="00946E96">
            <w:pPr>
              <w:widowControl w:val="0"/>
              <w:rPr>
                <w:sz w:val="16"/>
                <w:szCs w:val="16"/>
              </w:rPr>
            </w:pPr>
          </w:p>
        </w:tc>
        <w:tc>
          <w:tcPr>
            <w:tcW w:w="1271" w:type="dxa"/>
            <w:shd w:val="clear" w:color="auto" w:fill="auto"/>
            <w:vAlign w:val="bottom"/>
          </w:tcPr>
          <w:p w:rsidR="00946E96" w:rsidRDefault="00E10131">
            <w:pPr>
              <w:widowControl w:val="0"/>
              <w:rPr>
                <w:color w:val="000000"/>
                <w:sz w:val="16"/>
                <w:szCs w:val="16"/>
              </w:rPr>
            </w:pPr>
            <w:r>
              <w:rPr>
                <w:color w:val="000000"/>
                <w:sz w:val="16"/>
                <w:szCs w:val="16"/>
              </w:rPr>
              <w:t>в том числе:</w:t>
            </w:r>
          </w:p>
        </w:tc>
        <w:tc>
          <w:tcPr>
            <w:tcW w:w="666" w:type="dxa"/>
            <w:shd w:val="clear" w:color="auto" w:fill="auto"/>
            <w:vAlign w:val="bottom"/>
          </w:tcPr>
          <w:p w:rsidR="00946E96" w:rsidRDefault="00946E96">
            <w:pPr>
              <w:widowControl w:val="0"/>
              <w:rPr>
                <w:color w:val="000000"/>
                <w:sz w:val="16"/>
                <w:szCs w:val="16"/>
              </w:rPr>
            </w:pPr>
          </w:p>
        </w:tc>
        <w:tc>
          <w:tcPr>
            <w:tcW w:w="2715" w:type="dxa"/>
            <w:shd w:val="clear" w:color="auto" w:fill="auto"/>
            <w:vAlign w:val="bottom"/>
          </w:tcPr>
          <w:p w:rsidR="00946E96" w:rsidRDefault="00946E96">
            <w:pPr>
              <w:widowControl w:val="0"/>
              <w:rPr>
                <w:sz w:val="16"/>
                <w:szCs w:val="16"/>
              </w:rPr>
            </w:pPr>
          </w:p>
        </w:tc>
        <w:tc>
          <w:tcPr>
            <w:tcW w:w="819" w:type="dxa"/>
            <w:shd w:val="clear" w:color="auto" w:fill="auto"/>
          </w:tcPr>
          <w:p w:rsidR="00946E96" w:rsidRDefault="00946E96">
            <w:pPr>
              <w:widowControl w:val="0"/>
              <w:jc w:val="right"/>
              <w:rPr>
                <w:sz w:val="16"/>
                <w:szCs w:val="16"/>
              </w:rPr>
            </w:pPr>
          </w:p>
        </w:tc>
        <w:tc>
          <w:tcPr>
            <w:tcW w:w="1060" w:type="dxa"/>
            <w:shd w:val="clear" w:color="auto" w:fill="auto"/>
            <w:vAlign w:val="bottom"/>
          </w:tcPr>
          <w:p w:rsidR="00946E96" w:rsidRDefault="00946E96">
            <w:pPr>
              <w:widowControl w:val="0"/>
              <w:rPr>
                <w:sz w:val="16"/>
                <w:szCs w:val="16"/>
              </w:rPr>
            </w:pPr>
          </w:p>
        </w:tc>
        <w:tc>
          <w:tcPr>
            <w:tcW w:w="642" w:type="dxa"/>
            <w:shd w:val="clear" w:color="auto" w:fill="auto"/>
            <w:vAlign w:val="bottom"/>
          </w:tcPr>
          <w:p w:rsidR="00946E96" w:rsidRDefault="00946E96">
            <w:pPr>
              <w:widowControl w:val="0"/>
              <w:rPr>
                <w:sz w:val="16"/>
                <w:szCs w:val="16"/>
              </w:rPr>
            </w:pPr>
          </w:p>
        </w:tc>
        <w:tc>
          <w:tcPr>
            <w:tcW w:w="1005" w:type="dxa"/>
            <w:shd w:val="clear" w:color="auto" w:fill="auto"/>
            <w:vAlign w:val="bottom"/>
          </w:tcPr>
          <w:p w:rsidR="00946E96" w:rsidRDefault="00946E96">
            <w:pPr>
              <w:widowControl w:val="0"/>
              <w:rPr>
                <w:sz w:val="16"/>
                <w:szCs w:val="16"/>
              </w:rPr>
            </w:pPr>
          </w:p>
        </w:tc>
        <w:tc>
          <w:tcPr>
            <w:tcW w:w="1045" w:type="dxa"/>
            <w:shd w:val="clear" w:color="auto" w:fill="auto"/>
            <w:vAlign w:val="bottom"/>
          </w:tcPr>
          <w:p w:rsidR="00946E96" w:rsidRDefault="00946E96">
            <w:pPr>
              <w:widowControl w:val="0"/>
              <w:rPr>
                <w:sz w:val="16"/>
                <w:szCs w:val="16"/>
              </w:rPr>
            </w:pPr>
          </w:p>
        </w:tc>
        <w:tc>
          <w:tcPr>
            <w:tcW w:w="642" w:type="dxa"/>
            <w:shd w:val="clear" w:color="auto" w:fill="auto"/>
            <w:vAlign w:val="bottom"/>
          </w:tcPr>
          <w:p w:rsidR="00946E96" w:rsidRDefault="00946E96">
            <w:pPr>
              <w:widowControl w:val="0"/>
              <w:rPr>
                <w:sz w:val="16"/>
                <w:szCs w:val="16"/>
              </w:rPr>
            </w:pPr>
          </w:p>
        </w:tc>
        <w:tc>
          <w:tcPr>
            <w:tcW w:w="1005" w:type="dxa"/>
            <w:shd w:val="clear" w:color="auto" w:fill="auto"/>
            <w:vAlign w:val="bottom"/>
          </w:tcPr>
          <w:p w:rsidR="00946E96" w:rsidRDefault="00946E96">
            <w:pPr>
              <w:widowControl w:val="0"/>
              <w:rPr>
                <w:sz w:val="16"/>
                <w:szCs w:val="16"/>
              </w:rPr>
            </w:pPr>
          </w:p>
        </w:tc>
        <w:tc>
          <w:tcPr>
            <w:tcW w:w="489" w:type="dxa"/>
            <w:shd w:val="clear" w:color="auto" w:fill="auto"/>
            <w:vAlign w:val="bottom"/>
          </w:tcPr>
          <w:p w:rsidR="00946E96" w:rsidRDefault="00946E96">
            <w:pPr>
              <w:widowControl w:val="0"/>
              <w:rPr>
                <w:sz w:val="16"/>
                <w:szCs w:val="16"/>
              </w:rPr>
            </w:pPr>
          </w:p>
        </w:tc>
        <w:tc>
          <w:tcPr>
            <w:tcW w:w="663" w:type="dxa"/>
            <w:shd w:val="clear" w:color="auto" w:fill="auto"/>
            <w:vAlign w:val="bottom"/>
          </w:tcPr>
          <w:p w:rsidR="00946E96" w:rsidRDefault="00946E96">
            <w:pPr>
              <w:widowControl w:val="0"/>
              <w:rPr>
                <w:sz w:val="16"/>
                <w:szCs w:val="16"/>
              </w:rPr>
            </w:pPr>
          </w:p>
        </w:tc>
        <w:tc>
          <w:tcPr>
            <w:tcW w:w="2160" w:type="dxa"/>
            <w:shd w:val="clear" w:color="auto" w:fill="auto"/>
            <w:vAlign w:val="bottom"/>
          </w:tcPr>
          <w:p w:rsidR="00946E96" w:rsidRDefault="00946E96">
            <w:pPr>
              <w:widowControl w:val="0"/>
              <w:rPr>
                <w:sz w:val="16"/>
                <w:szCs w:val="16"/>
              </w:rPr>
            </w:pPr>
          </w:p>
        </w:tc>
      </w:tr>
      <w:tr w:rsidR="00946E96">
        <w:trPr>
          <w:trHeight w:val="255"/>
        </w:trPr>
        <w:tc>
          <w:tcPr>
            <w:tcW w:w="1095" w:type="dxa"/>
            <w:shd w:val="clear" w:color="auto" w:fill="auto"/>
            <w:vAlign w:val="bottom"/>
          </w:tcPr>
          <w:p w:rsidR="00946E96" w:rsidRDefault="00946E96">
            <w:pPr>
              <w:widowControl w:val="0"/>
              <w:rPr>
                <w:sz w:val="16"/>
                <w:szCs w:val="16"/>
              </w:rPr>
            </w:pPr>
          </w:p>
        </w:tc>
        <w:tc>
          <w:tcPr>
            <w:tcW w:w="1271" w:type="dxa"/>
            <w:shd w:val="clear" w:color="auto" w:fill="auto"/>
            <w:vAlign w:val="bottom"/>
          </w:tcPr>
          <w:p w:rsidR="00946E96" w:rsidRDefault="00E10131">
            <w:pPr>
              <w:widowControl w:val="0"/>
              <w:rPr>
                <w:color w:val="000000"/>
                <w:sz w:val="16"/>
                <w:szCs w:val="16"/>
              </w:rPr>
            </w:pPr>
            <w:r>
              <w:rPr>
                <w:color w:val="000000"/>
                <w:sz w:val="16"/>
                <w:szCs w:val="16"/>
              </w:rPr>
              <w:t>строительных работ</w:t>
            </w:r>
          </w:p>
        </w:tc>
        <w:tc>
          <w:tcPr>
            <w:tcW w:w="666" w:type="dxa"/>
            <w:tcBorders>
              <w:bottom w:val="single" w:sz="4" w:space="0" w:color="000000"/>
            </w:tcBorders>
            <w:shd w:val="clear" w:color="auto" w:fill="auto"/>
            <w:vAlign w:val="bottom"/>
          </w:tcPr>
          <w:p w:rsidR="00946E96" w:rsidRDefault="00946E96">
            <w:pPr>
              <w:widowControl w:val="0"/>
              <w:jc w:val="right"/>
              <w:rPr>
                <w:color w:val="000000"/>
                <w:sz w:val="16"/>
                <w:szCs w:val="16"/>
              </w:rPr>
            </w:pPr>
          </w:p>
        </w:tc>
        <w:tc>
          <w:tcPr>
            <w:tcW w:w="2715" w:type="dxa"/>
            <w:tcBorders>
              <w:bottom w:val="single" w:sz="4" w:space="0" w:color="000000"/>
            </w:tcBorders>
            <w:shd w:val="clear" w:color="auto" w:fill="auto"/>
            <w:vAlign w:val="bottom"/>
          </w:tcPr>
          <w:p w:rsidR="00946E96" w:rsidRDefault="00946E96">
            <w:pPr>
              <w:widowControl w:val="0"/>
              <w:jc w:val="right"/>
              <w:rPr>
                <w:color w:val="000000"/>
                <w:sz w:val="16"/>
                <w:szCs w:val="16"/>
              </w:rPr>
            </w:pPr>
          </w:p>
        </w:tc>
        <w:tc>
          <w:tcPr>
            <w:tcW w:w="819" w:type="dxa"/>
            <w:shd w:val="clear" w:color="auto" w:fill="auto"/>
          </w:tcPr>
          <w:p w:rsidR="00946E96" w:rsidRDefault="00E10131">
            <w:pPr>
              <w:widowControl w:val="0"/>
              <w:rPr>
                <w:color w:val="000000"/>
                <w:sz w:val="16"/>
                <w:szCs w:val="16"/>
              </w:rPr>
            </w:pPr>
            <w:r>
              <w:rPr>
                <w:color w:val="000000"/>
                <w:sz w:val="16"/>
                <w:szCs w:val="16"/>
              </w:rPr>
              <w:t>тыс.руб.</w:t>
            </w:r>
          </w:p>
        </w:tc>
        <w:tc>
          <w:tcPr>
            <w:tcW w:w="1060" w:type="dxa"/>
            <w:shd w:val="clear" w:color="auto" w:fill="auto"/>
            <w:vAlign w:val="bottom"/>
          </w:tcPr>
          <w:p w:rsidR="00946E96" w:rsidRDefault="00946E96">
            <w:pPr>
              <w:widowControl w:val="0"/>
              <w:rPr>
                <w:color w:val="000000"/>
                <w:sz w:val="16"/>
                <w:szCs w:val="16"/>
              </w:rPr>
            </w:pPr>
          </w:p>
        </w:tc>
        <w:tc>
          <w:tcPr>
            <w:tcW w:w="3334" w:type="dxa"/>
            <w:gridSpan w:val="4"/>
            <w:shd w:val="clear" w:color="auto" w:fill="auto"/>
            <w:vAlign w:val="bottom"/>
          </w:tcPr>
          <w:p w:rsidR="00946E96" w:rsidRDefault="00E10131">
            <w:pPr>
              <w:widowControl w:val="0"/>
              <w:rPr>
                <w:color w:val="000000"/>
                <w:sz w:val="16"/>
                <w:szCs w:val="16"/>
              </w:rPr>
            </w:pPr>
            <w:r>
              <w:rPr>
                <w:color w:val="000000"/>
                <w:sz w:val="16"/>
                <w:szCs w:val="16"/>
              </w:rPr>
              <w:t>Средства на оплату труда рабочих</w:t>
            </w:r>
          </w:p>
        </w:tc>
        <w:tc>
          <w:tcPr>
            <w:tcW w:w="1005" w:type="dxa"/>
            <w:shd w:val="clear" w:color="auto" w:fill="auto"/>
            <w:vAlign w:val="bottom"/>
          </w:tcPr>
          <w:p w:rsidR="00946E96" w:rsidRDefault="00946E96">
            <w:pPr>
              <w:widowControl w:val="0"/>
              <w:rPr>
                <w:color w:val="000000"/>
                <w:sz w:val="16"/>
                <w:szCs w:val="16"/>
              </w:rPr>
            </w:pPr>
          </w:p>
        </w:tc>
        <w:tc>
          <w:tcPr>
            <w:tcW w:w="489" w:type="dxa"/>
            <w:tcBorders>
              <w:bottom w:val="single" w:sz="4" w:space="0" w:color="000000"/>
            </w:tcBorders>
            <w:shd w:val="clear" w:color="auto" w:fill="auto"/>
            <w:vAlign w:val="bottom"/>
          </w:tcPr>
          <w:p w:rsidR="00946E96" w:rsidRDefault="00946E96">
            <w:pPr>
              <w:widowControl w:val="0"/>
              <w:jc w:val="right"/>
              <w:rPr>
                <w:color w:val="000000"/>
                <w:sz w:val="16"/>
                <w:szCs w:val="16"/>
              </w:rPr>
            </w:pPr>
          </w:p>
        </w:tc>
        <w:tc>
          <w:tcPr>
            <w:tcW w:w="663" w:type="dxa"/>
            <w:tcBorders>
              <w:bottom w:val="single" w:sz="4" w:space="0" w:color="000000"/>
            </w:tcBorders>
            <w:shd w:val="clear" w:color="auto" w:fill="auto"/>
            <w:vAlign w:val="bottom"/>
          </w:tcPr>
          <w:p w:rsidR="00946E96" w:rsidRDefault="00946E96">
            <w:pPr>
              <w:widowControl w:val="0"/>
              <w:jc w:val="right"/>
              <w:rPr>
                <w:color w:val="000000"/>
                <w:sz w:val="16"/>
                <w:szCs w:val="16"/>
              </w:rPr>
            </w:pPr>
          </w:p>
        </w:tc>
        <w:tc>
          <w:tcPr>
            <w:tcW w:w="2160" w:type="dxa"/>
            <w:shd w:val="clear" w:color="auto" w:fill="auto"/>
          </w:tcPr>
          <w:p w:rsidR="00946E96" w:rsidRDefault="00E10131">
            <w:pPr>
              <w:widowControl w:val="0"/>
              <w:rPr>
                <w:color w:val="000000"/>
                <w:sz w:val="16"/>
                <w:szCs w:val="16"/>
              </w:rPr>
            </w:pPr>
            <w:r>
              <w:rPr>
                <w:color w:val="000000"/>
                <w:sz w:val="16"/>
                <w:szCs w:val="16"/>
              </w:rPr>
              <w:t>тыс.руб.</w:t>
            </w:r>
          </w:p>
        </w:tc>
      </w:tr>
      <w:tr w:rsidR="00946E96">
        <w:trPr>
          <w:trHeight w:val="255"/>
        </w:trPr>
        <w:tc>
          <w:tcPr>
            <w:tcW w:w="1095" w:type="dxa"/>
            <w:shd w:val="clear" w:color="auto" w:fill="auto"/>
            <w:vAlign w:val="bottom"/>
          </w:tcPr>
          <w:p w:rsidR="00946E96" w:rsidRDefault="00946E96">
            <w:pPr>
              <w:widowControl w:val="0"/>
              <w:rPr>
                <w:color w:val="000000"/>
                <w:sz w:val="16"/>
                <w:szCs w:val="16"/>
              </w:rPr>
            </w:pPr>
          </w:p>
        </w:tc>
        <w:tc>
          <w:tcPr>
            <w:tcW w:w="1271" w:type="dxa"/>
            <w:shd w:val="clear" w:color="auto" w:fill="auto"/>
            <w:vAlign w:val="bottom"/>
          </w:tcPr>
          <w:p w:rsidR="00946E96" w:rsidRDefault="00E10131">
            <w:pPr>
              <w:widowControl w:val="0"/>
              <w:rPr>
                <w:color w:val="000000"/>
                <w:sz w:val="16"/>
                <w:szCs w:val="16"/>
              </w:rPr>
            </w:pPr>
            <w:r>
              <w:rPr>
                <w:color w:val="000000"/>
                <w:sz w:val="16"/>
                <w:szCs w:val="16"/>
              </w:rPr>
              <w:t>монтажных работ</w:t>
            </w:r>
          </w:p>
        </w:tc>
        <w:tc>
          <w:tcPr>
            <w:tcW w:w="666" w:type="dxa"/>
            <w:tcBorders>
              <w:bottom w:val="single" w:sz="4" w:space="0" w:color="000000"/>
            </w:tcBorders>
            <w:shd w:val="clear" w:color="auto" w:fill="auto"/>
            <w:vAlign w:val="bottom"/>
          </w:tcPr>
          <w:p w:rsidR="00946E96" w:rsidRDefault="00946E96">
            <w:pPr>
              <w:widowControl w:val="0"/>
              <w:jc w:val="right"/>
              <w:rPr>
                <w:color w:val="000000"/>
                <w:sz w:val="16"/>
                <w:szCs w:val="16"/>
              </w:rPr>
            </w:pPr>
          </w:p>
        </w:tc>
        <w:tc>
          <w:tcPr>
            <w:tcW w:w="2715" w:type="dxa"/>
            <w:tcBorders>
              <w:bottom w:val="single" w:sz="4" w:space="0" w:color="000000"/>
            </w:tcBorders>
            <w:shd w:val="clear" w:color="auto" w:fill="auto"/>
            <w:vAlign w:val="bottom"/>
          </w:tcPr>
          <w:p w:rsidR="00946E96" w:rsidRDefault="00946E96">
            <w:pPr>
              <w:widowControl w:val="0"/>
              <w:jc w:val="right"/>
              <w:rPr>
                <w:color w:val="000000"/>
                <w:sz w:val="16"/>
                <w:szCs w:val="16"/>
              </w:rPr>
            </w:pPr>
          </w:p>
        </w:tc>
        <w:tc>
          <w:tcPr>
            <w:tcW w:w="819" w:type="dxa"/>
            <w:shd w:val="clear" w:color="auto" w:fill="auto"/>
          </w:tcPr>
          <w:p w:rsidR="00946E96" w:rsidRDefault="00E10131">
            <w:pPr>
              <w:widowControl w:val="0"/>
              <w:rPr>
                <w:color w:val="000000"/>
                <w:sz w:val="16"/>
                <w:szCs w:val="16"/>
              </w:rPr>
            </w:pPr>
            <w:r>
              <w:rPr>
                <w:color w:val="000000"/>
                <w:sz w:val="16"/>
                <w:szCs w:val="16"/>
              </w:rPr>
              <w:t>тыс.руб.</w:t>
            </w:r>
          </w:p>
        </w:tc>
        <w:tc>
          <w:tcPr>
            <w:tcW w:w="1060" w:type="dxa"/>
            <w:shd w:val="clear" w:color="auto" w:fill="auto"/>
            <w:vAlign w:val="bottom"/>
          </w:tcPr>
          <w:p w:rsidR="00946E96" w:rsidRDefault="00946E96">
            <w:pPr>
              <w:widowControl w:val="0"/>
              <w:rPr>
                <w:color w:val="000000"/>
                <w:sz w:val="16"/>
                <w:szCs w:val="16"/>
              </w:rPr>
            </w:pPr>
          </w:p>
        </w:tc>
        <w:tc>
          <w:tcPr>
            <w:tcW w:w="3334" w:type="dxa"/>
            <w:gridSpan w:val="4"/>
            <w:shd w:val="clear" w:color="auto" w:fill="auto"/>
            <w:vAlign w:val="bottom"/>
          </w:tcPr>
          <w:p w:rsidR="00946E96" w:rsidRDefault="00E10131">
            <w:pPr>
              <w:widowControl w:val="0"/>
              <w:rPr>
                <w:color w:val="000000"/>
                <w:sz w:val="16"/>
                <w:szCs w:val="16"/>
              </w:rPr>
            </w:pPr>
            <w:r>
              <w:rPr>
                <w:color w:val="000000"/>
                <w:sz w:val="16"/>
                <w:szCs w:val="16"/>
              </w:rPr>
              <w:t>Нормативные затраты труда рабочих</w:t>
            </w:r>
          </w:p>
        </w:tc>
        <w:tc>
          <w:tcPr>
            <w:tcW w:w="1005" w:type="dxa"/>
            <w:shd w:val="clear" w:color="auto" w:fill="auto"/>
            <w:vAlign w:val="bottom"/>
          </w:tcPr>
          <w:p w:rsidR="00946E96" w:rsidRDefault="00946E96">
            <w:pPr>
              <w:widowControl w:val="0"/>
              <w:rPr>
                <w:color w:val="000000"/>
                <w:sz w:val="16"/>
                <w:szCs w:val="16"/>
              </w:rPr>
            </w:pPr>
          </w:p>
        </w:tc>
        <w:tc>
          <w:tcPr>
            <w:tcW w:w="489" w:type="dxa"/>
            <w:tcBorders>
              <w:bottom w:val="single" w:sz="4" w:space="0" w:color="000000"/>
            </w:tcBorders>
            <w:shd w:val="clear" w:color="auto" w:fill="auto"/>
            <w:vAlign w:val="bottom"/>
          </w:tcPr>
          <w:p w:rsidR="00946E96" w:rsidRDefault="00E10131">
            <w:pPr>
              <w:widowControl w:val="0"/>
              <w:jc w:val="right"/>
              <w:rPr>
                <w:color w:val="000000"/>
                <w:sz w:val="16"/>
                <w:szCs w:val="16"/>
              </w:rPr>
            </w:pPr>
            <w:r>
              <w:rPr>
                <w:color w:val="000000"/>
                <w:sz w:val="16"/>
                <w:szCs w:val="16"/>
              </w:rPr>
              <w:t> </w:t>
            </w:r>
          </w:p>
        </w:tc>
        <w:tc>
          <w:tcPr>
            <w:tcW w:w="663" w:type="dxa"/>
            <w:tcBorders>
              <w:bottom w:val="single" w:sz="4" w:space="0" w:color="000000"/>
            </w:tcBorders>
            <w:shd w:val="clear" w:color="auto" w:fill="auto"/>
            <w:vAlign w:val="bottom"/>
          </w:tcPr>
          <w:p w:rsidR="00946E96" w:rsidRDefault="00946E96">
            <w:pPr>
              <w:widowControl w:val="0"/>
              <w:jc w:val="right"/>
              <w:rPr>
                <w:color w:val="000000"/>
                <w:sz w:val="16"/>
                <w:szCs w:val="16"/>
              </w:rPr>
            </w:pPr>
          </w:p>
        </w:tc>
        <w:tc>
          <w:tcPr>
            <w:tcW w:w="2160" w:type="dxa"/>
            <w:shd w:val="clear" w:color="auto" w:fill="auto"/>
            <w:vAlign w:val="bottom"/>
          </w:tcPr>
          <w:p w:rsidR="00946E96" w:rsidRDefault="00E10131">
            <w:pPr>
              <w:widowControl w:val="0"/>
              <w:rPr>
                <w:color w:val="000000"/>
                <w:sz w:val="16"/>
                <w:szCs w:val="16"/>
              </w:rPr>
            </w:pPr>
            <w:r>
              <w:rPr>
                <w:color w:val="000000"/>
                <w:sz w:val="16"/>
                <w:szCs w:val="16"/>
              </w:rPr>
              <w:t>чел.час.</w:t>
            </w:r>
          </w:p>
        </w:tc>
      </w:tr>
      <w:tr w:rsidR="00946E96">
        <w:trPr>
          <w:trHeight w:val="255"/>
        </w:trPr>
        <w:tc>
          <w:tcPr>
            <w:tcW w:w="1095" w:type="dxa"/>
            <w:shd w:val="clear" w:color="auto" w:fill="auto"/>
            <w:vAlign w:val="bottom"/>
          </w:tcPr>
          <w:p w:rsidR="00946E96" w:rsidRDefault="00946E96">
            <w:pPr>
              <w:widowControl w:val="0"/>
              <w:rPr>
                <w:color w:val="000000"/>
                <w:sz w:val="16"/>
                <w:szCs w:val="16"/>
              </w:rPr>
            </w:pPr>
          </w:p>
        </w:tc>
        <w:tc>
          <w:tcPr>
            <w:tcW w:w="1271" w:type="dxa"/>
            <w:shd w:val="clear" w:color="auto" w:fill="auto"/>
            <w:vAlign w:val="bottom"/>
          </w:tcPr>
          <w:p w:rsidR="00946E96" w:rsidRDefault="00E10131">
            <w:pPr>
              <w:widowControl w:val="0"/>
              <w:rPr>
                <w:color w:val="000000"/>
                <w:sz w:val="16"/>
                <w:szCs w:val="16"/>
              </w:rPr>
            </w:pPr>
            <w:r>
              <w:rPr>
                <w:color w:val="000000"/>
                <w:sz w:val="16"/>
                <w:szCs w:val="16"/>
              </w:rPr>
              <w:t>оборудования</w:t>
            </w:r>
          </w:p>
        </w:tc>
        <w:tc>
          <w:tcPr>
            <w:tcW w:w="666" w:type="dxa"/>
            <w:tcBorders>
              <w:bottom w:val="single" w:sz="4" w:space="0" w:color="000000"/>
            </w:tcBorders>
            <w:shd w:val="clear" w:color="auto" w:fill="auto"/>
            <w:vAlign w:val="bottom"/>
          </w:tcPr>
          <w:p w:rsidR="00946E96" w:rsidRDefault="00946E96">
            <w:pPr>
              <w:widowControl w:val="0"/>
              <w:jc w:val="right"/>
              <w:rPr>
                <w:color w:val="000000"/>
                <w:sz w:val="16"/>
                <w:szCs w:val="16"/>
              </w:rPr>
            </w:pPr>
          </w:p>
        </w:tc>
        <w:tc>
          <w:tcPr>
            <w:tcW w:w="2715" w:type="dxa"/>
            <w:tcBorders>
              <w:bottom w:val="single" w:sz="4" w:space="0" w:color="000000"/>
            </w:tcBorders>
            <w:shd w:val="clear" w:color="auto" w:fill="auto"/>
            <w:vAlign w:val="bottom"/>
          </w:tcPr>
          <w:p w:rsidR="00946E96" w:rsidRDefault="00946E96">
            <w:pPr>
              <w:widowControl w:val="0"/>
              <w:jc w:val="right"/>
              <w:rPr>
                <w:color w:val="000000"/>
                <w:sz w:val="16"/>
                <w:szCs w:val="16"/>
              </w:rPr>
            </w:pPr>
          </w:p>
        </w:tc>
        <w:tc>
          <w:tcPr>
            <w:tcW w:w="819" w:type="dxa"/>
            <w:shd w:val="clear" w:color="auto" w:fill="auto"/>
          </w:tcPr>
          <w:p w:rsidR="00946E96" w:rsidRDefault="00E10131">
            <w:pPr>
              <w:widowControl w:val="0"/>
              <w:rPr>
                <w:color w:val="000000"/>
                <w:sz w:val="16"/>
                <w:szCs w:val="16"/>
              </w:rPr>
            </w:pPr>
            <w:r>
              <w:rPr>
                <w:color w:val="000000"/>
                <w:sz w:val="16"/>
                <w:szCs w:val="16"/>
              </w:rPr>
              <w:t>тыс.руб.</w:t>
            </w:r>
          </w:p>
        </w:tc>
        <w:tc>
          <w:tcPr>
            <w:tcW w:w="1060" w:type="dxa"/>
            <w:shd w:val="clear" w:color="auto" w:fill="auto"/>
            <w:vAlign w:val="bottom"/>
          </w:tcPr>
          <w:p w:rsidR="00946E96" w:rsidRDefault="00946E96">
            <w:pPr>
              <w:widowControl w:val="0"/>
              <w:rPr>
                <w:color w:val="000000"/>
                <w:sz w:val="16"/>
                <w:szCs w:val="16"/>
              </w:rPr>
            </w:pPr>
          </w:p>
        </w:tc>
        <w:tc>
          <w:tcPr>
            <w:tcW w:w="3334" w:type="dxa"/>
            <w:gridSpan w:val="4"/>
            <w:shd w:val="clear" w:color="auto" w:fill="auto"/>
            <w:vAlign w:val="bottom"/>
          </w:tcPr>
          <w:p w:rsidR="00946E96" w:rsidRDefault="00E10131">
            <w:pPr>
              <w:widowControl w:val="0"/>
              <w:rPr>
                <w:color w:val="000000"/>
                <w:sz w:val="16"/>
                <w:szCs w:val="16"/>
              </w:rPr>
            </w:pPr>
            <w:r>
              <w:rPr>
                <w:color w:val="000000"/>
                <w:sz w:val="16"/>
                <w:szCs w:val="16"/>
              </w:rPr>
              <w:t>Нормативные затраты труда машинистов</w:t>
            </w:r>
          </w:p>
        </w:tc>
        <w:tc>
          <w:tcPr>
            <w:tcW w:w="1005" w:type="dxa"/>
            <w:shd w:val="clear" w:color="auto" w:fill="auto"/>
            <w:vAlign w:val="bottom"/>
          </w:tcPr>
          <w:p w:rsidR="00946E96" w:rsidRDefault="00946E96">
            <w:pPr>
              <w:widowControl w:val="0"/>
              <w:rPr>
                <w:color w:val="000000"/>
                <w:sz w:val="16"/>
                <w:szCs w:val="16"/>
              </w:rPr>
            </w:pPr>
          </w:p>
        </w:tc>
        <w:tc>
          <w:tcPr>
            <w:tcW w:w="489" w:type="dxa"/>
            <w:tcBorders>
              <w:bottom w:val="single" w:sz="4" w:space="0" w:color="000000"/>
            </w:tcBorders>
            <w:shd w:val="clear" w:color="auto" w:fill="auto"/>
            <w:vAlign w:val="bottom"/>
          </w:tcPr>
          <w:p w:rsidR="00946E96" w:rsidRDefault="00E10131">
            <w:pPr>
              <w:widowControl w:val="0"/>
              <w:jc w:val="right"/>
              <w:rPr>
                <w:color w:val="000000"/>
                <w:sz w:val="16"/>
                <w:szCs w:val="16"/>
              </w:rPr>
            </w:pPr>
            <w:r>
              <w:rPr>
                <w:color w:val="000000"/>
                <w:sz w:val="16"/>
                <w:szCs w:val="16"/>
              </w:rPr>
              <w:t> </w:t>
            </w:r>
          </w:p>
        </w:tc>
        <w:tc>
          <w:tcPr>
            <w:tcW w:w="663" w:type="dxa"/>
            <w:tcBorders>
              <w:bottom w:val="single" w:sz="4" w:space="0" w:color="000000"/>
            </w:tcBorders>
            <w:shd w:val="clear" w:color="auto" w:fill="auto"/>
            <w:vAlign w:val="bottom"/>
          </w:tcPr>
          <w:p w:rsidR="00946E96" w:rsidRDefault="00E10131">
            <w:pPr>
              <w:widowControl w:val="0"/>
              <w:jc w:val="right"/>
              <w:rPr>
                <w:color w:val="000000"/>
                <w:sz w:val="16"/>
                <w:szCs w:val="16"/>
              </w:rPr>
            </w:pPr>
            <w:r>
              <w:rPr>
                <w:color w:val="000000"/>
                <w:sz w:val="16"/>
                <w:szCs w:val="16"/>
              </w:rPr>
              <w:t> </w:t>
            </w:r>
          </w:p>
        </w:tc>
        <w:tc>
          <w:tcPr>
            <w:tcW w:w="2160" w:type="dxa"/>
            <w:shd w:val="clear" w:color="auto" w:fill="auto"/>
            <w:vAlign w:val="bottom"/>
          </w:tcPr>
          <w:p w:rsidR="00946E96" w:rsidRDefault="00E10131">
            <w:pPr>
              <w:widowControl w:val="0"/>
              <w:rPr>
                <w:color w:val="000000"/>
                <w:sz w:val="16"/>
                <w:szCs w:val="16"/>
              </w:rPr>
            </w:pPr>
            <w:r>
              <w:rPr>
                <w:color w:val="000000"/>
                <w:sz w:val="16"/>
                <w:szCs w:val="16"/>
              </w:rPr>
              <w:t>чел.час.</w:t>
            </w:r>
          </w:p>
        </w:tc>
      </w:tr>
      <w:tr w:rsidR="00946E96">
        <w:trPr>
          <w:trHeight w:val="255"/>
        </w:trPr>
        <w:tc>
          <w:tcPr>
            <w:tcW w:w="1095" w:type="dxa"/>
            <w:shd w:val="clear" w:color="auto" w:fill="auto"/>
            <w:vAlign w:val="bottom"/>
          </w:tcPr>
          <w:p w:rsidR="00946E96" w:rsidRDefault="00946E96">
            <w:pPr>
              <w:widowControl w:val="0"/>
              <w:rPr>
                <w:color w:val="000000"/>
                <w:sz w:val="16"/>
                <w:szCs w:val="16"/>
              </w:rPr>
            </w:pPr>
          </w:p>
        </w:tc>
        <w:tc>
          <w:tcPr>
            <w:tcW w:w="1271" w:type="dxa"/>
            <w:shd w:val="clear" w:color="auto" w:fill="auto"/>
            <w:vAlign w:val="bottom"/>
          </w:tcPr>
          <w:p w:rsidR="00946E96" w:rsidRDefault="00E10131">
            <w:pPr>
              <w:widowControl w:val="0"/>
              <w:rPr>
                <w:color w:val="000000"/>
                <w:sz w:val="16"/>
                <w:szCs w:val="16"/>
              </w:rPr>
            </w:pPr>
            <w:r>
              <w:rPr>
                <w:color w:val="000000"/>
                <w:sz w:val="16"/>
                <w:szCs w:val="16"/>
              </w:rPr>
              <w:t>прочих затрат</w:t>
            </w:r>
          </w:p>
        </w:tc>
        <w:tc>
          <w:tcPr>
            <w:tcW w:w="666" w:type="dxa"/>
            <w:tcBorders>
              <w:bottom w:val="single" w:sz="4" w:space="0" w:color="000000"/>
            </w:tcBorders>
            <w:shd w:val="clear" w:color="auto" w:fill="auto"/>
            <w:vAlign w:val="bottom"/>
          </w:tcPr>
          <w:p w:rsidR="00946E96" w:rsidRDefault="00946E96">
            <w:pPr>
              <w:widowControl w:val="0"/>
              <w:jc w:val="right"/>
              <w:rPr>
                <w:color w:val="000000"/>
                <w:sz w:val="16"/>
                <w:szCs w:val="16"/>
              </w:rPr>
            </w:pPr>
          </w:p>
        </w:tc>
        <w:tc>
          <w:tcPr>
            <w:tcW w:w="2715" w:type="dxa"/>
            <w:tcBorders>
              <w:bottom w:val="single" w:sz="4" w:space="0" w:color="000000"/>
            </w:tcBorders>
            <w:shd w:val="clear" w:color="auto" w:fill="auto"/>
            <w:vAlign w:val="bottom"/>
          </w:tcPr>
          <w:p w:rsidR="00946E96" w:rsidRDefault="00946E96">
            <w:pPr>
              <w:widowControl w:val="0"/>
              <w:jc w:val="right"/>
              <w:rPr>
                <w:color w:val="000000"/>
                <w:sz w:val="16"/>
                <w:szCs w:val="16"/>
              </w:rPr>
            </w:pPr>
          </w:p>
        </w:tc>
        <w:tc>
          <w:tcPr>
            <w:tcW w:w="819" w:type="dxa"/>
            <w:shd w:val="clear" w:color="auto" w:fill="auto"/>
          </w:tcPr>
          <w:p w:rsidR="00946E96" w:rsidRDefault="00E10131">
            <w:pPr>
              <w:widowControl w:val="0"/>
              <w:rPr>
                <w:color w:val="000000"/>
                <w:sz w:val="16"/>
                <w:szCs w:val="16"/>
              </w:rPr>
            </w:pPr>
            <w:r>
              <w:rPr>
                <w:color w:val="000000"/>
                <w:sz w:val="16"/>
                <w:szCs w:val="16"/>
              </w:rPr>
              <w:t>тыс.руб.</w:t>
            </w:r>
          </w:p>
        </w:tc>
        <w:tc>
          <w:tcPr>
            <w:tcW w:w="1060" w:type="dxa"/>
            <w:shd w:val="clear" w:color="auto" w:fill="auto"/>
            <w:vAlign w:val="bottom"/>
          </w:tcPr>
          <w:p w:rsidR="00946E96" w:rsidRDefault="00946E96">
            <w:pPr>
              <w:widowControl w:val="0"/>
              <w:rPr>
                <w:color w:val="000000"/>
                <w:sz w:val="16"/>
                <w:szCs w:val="16"/>
              </w:rPr>
            </w:pPr>
          </w:p>
        </w:tc>
        <w:tc>
          <w:tcPr>
            <w:tcW w:w="4339" w:type="dxa"/>
            <w:gridSpan w:val="5"/>
            <w:shd w:val="clear" w:color="auto" w:fill="auto"/>
            <w:vAlign w:val="bottom"/>
          </w:tcPr>
          <w:p w:rsidR="00946E96" w:rsidRDefault="00E10131">
            <w:pPr>
              <w:widowControl w:val="0"/>
              <w:rPr>
                <w:color w:val="000000"/>
                <w:sz w:val="16"/>
                <w:szCs w:val="16"/>
              </w:rPr>
            </w:pPr>
            <w:r>
              <w:rPr>
                <w:color w:val="000000"/>
                <w:sz w:val="16"/>
                <w:szCs w:val="16"/>
              </w:rPr>
              <w:t xml:space="preserve">Расчетный измеритель конструктивного решения  </w:t>
            </w:r>
          </w:p>
        </w:tc>
        <w:tc>
          <w:tcPr>
            <w:tcW w:w="1152" w:type="dxa"/>
            <w:gridSpan w:val="2"/>
            <w:tcBorders>
              <w:top w:val="single" w:sz="4" w:space="0" w:color="000000"/>
              <w:bottom w:val="single" w:sz="4" w:space="0" w:color="000000"/>
            </w:tcBorders>
            <w:shd w:val="clear" w:color="auto" w:fill="auto"/>
            <w:vAlign w:val="bottom"/>
          </w:tcPr>
          <w:p w:rsidR="00946E96" w:rsidRDefault="00E10131">
            <w:pPr>
              <w:widowControl w:val="0"/>
              <w:jc w:val="center"/>
              <w:rPr>
                <w:color w:val="000000"/>
                <w:sz w:val="16"/>
                <w:szCs w:val="16"/>
              </w:rPr>
            </w:pPr>
            <w:r>
              <w:rPr>
                <w:color w:val="000000"/>
                <w:sz w:val="16"/>
                <w:szCs w:val="16"/>
              </w:rPr>
              <w:t> </w:t>
            </w:r>
          </w:p>
        </w:tc>
        <w:tc>
          <w:tcPr>
            <w:tcW w:w="2160" w:type="dxa"/>
            <w:shd w:val="clear" w:color="auto" w:fill="auto"/>
            <w:vAlign w:val="bottom"/>
          </w:tcPr>
          <w:p w:rsidR="00946E96" w:rsidRDefault="00946E96">
            <w:pPr>
              <w:widowControl w:val="0"/>
              <w:jc w:val="center"/>
              <w:rPr>
                <w:color w:val="000000"/>
                <w:sz w:val="16"/>
                <w:szCs w:val="16"/>
              </w:rPr>
            </w:pPr>
          </w:p>
        </w:tc>
      </w:tr>
      <w:tr w:rsidR="00946E96">
        <w:trPr>
          <w:trHeight w:hRule="exact" w:val="195"/>
        </w:trPr>
        <w:tc>
          <w:tcPr>
            <w:tcW w:w="1095" w:type="dxa"/>
            <w:shd w:val="clear" w:color="auto" w:fill="auto"/>
            <w:vAlign w:val="center"/>
          </w:tcPr>
          <w:p w:rsidR="00946E96" w:rsidRDefault="00946E96">
            <w:pPr>
              <w:widowControl w:val="0"/>
              <w:rPr>
                <w:sz w:val="20"/>
                <w:szCs w:val="20"/>
              </w:rPr>
            </w:pPr>
          </w:p>
        </w:tc>
        <w:tc>
          <w:tcPr>
            <w:tcW w:w="1271" w:type="dxa"/>
            <w:shd w:val="clear" w:color="auto" w:fill="auto"/>
            <w:vAlign w:val="bottom"/>
          </w:tcPr>
          <w:p w:rsidR="00946E96" w:rsidRDefault="00946E96">
            <w:pPr>
              <w:widowControl w:val="0"/>
              <w:rPr>
                <w:sz w:val="20"/>
                <w:szCs w:val="20"/>
              </w:rPr>
            </w:pPr>
          </w:p>
        </w:tc>
        <w:tc>
          <w:tcPr>
            <w:tcW w:w="666" w:type="dxa"/>
            <w:shd w:val="clear" w:color="auto" w:fill="auto"/>
            <w:vAlign w:val="bottom"/>
          </w:tcPr>
          <w:p w:rsidR="00946E96" w:rsidRDefault="00946E96">
            <w:pPr>
              <w:widowControl w:val="0"/>
              <w:rPr>
                <w:sz w:val="20"/>
                <w:szCs w:val="20"/>
              </w:rPr>
            </w:pPr>
          </w:p>
        </w:tc>
        <w:tc>
          <w:tcPr>
            <w:tcW w:w="2715" w:type="dxa"/>
            <w:shd w:val="clear" w:color="auto" w:fill="auto"/>
            <w:vAlign w:val="bottom"/>
          </w:tcPr>
          <w:p w:rsidR="00946E96" w:rsidRDefault="00946E96">
            <w:pPr>
              <w:widowControl w:val="0"/>
              <w:rPr>
                <w:sz w:val="20"/>
                <w:szCs w:val="20"/>
              </w:rPr>
            </w:pPr>
          </w:p>
        </w:tc>
        <w:tc>
          <w:tcPr>
            <w:tcW w:w="819" w:type="dxa"/>
            <w:shd w:val="clear" w:color="auto" w:fill="auto"/>
            <w:vAlign w:val="bottom"/>
          </w:tcPr>
          <w:p w:rsidR="00946E96" w:rsidRDefault="00946E96">
            <w:pPr>
              <w:widowControl w:val="0"/>
              <w:rPr>
                <w:sz w:val="20"/>
                <w:szCs w:val="20"/>
              </w:rPr>
            </w:pPr>
          </w:p>
        </w:tc>
        <w:tc>
          <w:tcPr>
            <w:tcW w:w="1060" w:type="dxa"/>
            <w:shd w:val="clear" w:color="auto" w:fill="auto"/>
            <w:vAlign w:val="bottom"/>
          </w:tcPr>
          <w:p w:rsidR="00946E96" w:rsidRDefault="00946E96">
            <w:pPr>
              <w:widowControl w:val="0"/>
              <w:rPr>
                <w:sz w:val="20"/>
                <w:szCs w:val="20"/>
              </w:rPr>
            </w:pPr>
          </w:p>
        </w:tc>
        <w:tc>
          <w:tcPr>
            <w:tcW w:w="642" w:type="dxa"/>
            <w:shd w:val="clear" w:color="auto" w:fill="auto"/>
            <w:vAlign w:val="bottom"/>
          </w:tcPr>
          <w:p w:rsidR="00946E96" w:rsidRDefault="00946E96">
            <w:pPr>
              <w:widowControl w:val="0"/>
              <w:rPr>
                <w:sz w:val="20"/>
                <w:szCs w:val="20"/>
              </w:rPr>
            </w:pPr>
          </w:p>
        </w:tc>
        <w:tc>
          <w:tcPr>
            <w:tcW w:w="1005" w:type="dxa"/>
            <w:shd w:val="clear" w:color="auto" w:fill="auto"/>
            <w:vAlign w:val="bottom"/>
          </w:tcPr>
          <w:p w:rsidR="00946E96" w:rsidRDefault="00946E96">
            <w:pPr>
              <w:widowControl w:val="0"/>
              <w:rPr>
                <w:sz w:val="20"/>
                <w:szCs w:val="20"/>
              </w:rPr>
            </w:pPr>
          </w:p>
        </w:tc>
        <w:tc>
          <w:tcPr>
            <w:tcW w:w="1045" w:type="dxa"/>
            <w:shd w:val="clear" w:color="auto" w:fill="auto"/>
            <w:vAlign w:val="bottom"/>
          </w:tcPr>
          <w:p w:rsidR="00946E96" w:rsidRDefault="00946E96">
            <w:pPr>
              <w:widowControl w:val="0"/>
              <w:rPr>
                <w:sz w:val="20"/>
                <w:szCs w:val="20"/>
              </w:rPr>
            </w:pPr>
          </w:p>
        </w:tc>
        <w:tc>
          <w:tcPr>
            <w:tcW w:w="642" w:type="dxa"/>
            <w:shd w:val="clear" w:color="auto" w:fill="auto"/>
            <w:vAlign w:val="bottom"/>
          </w:tcPr>
          <w:p w:rsidR="00946E96" w:rsidRDefault="00946E96">
            <w:pPr>
              <w:widowControl w:val="0"/>
              <w:rPr>
                <w:sz w:val="20"/>
                <w:szCs w:val="20"/>
              </w:rPr>
            </w:pPr>
          </w:p>
        </w:tc>
        <w:tc>
          <w:tcPr>
            <w:tcW w:w="1005" w:type="dxa"/>
            <w:shd w:val="clear" w:color="auto" w:fill="auto"/>
            <w:vAlign w:val="bottom"/>
          </w:tcPr>
          <w:p w:rsidR="00946E96" w:rsidRDefault="00946E96">
            <w:pPr>
              <w:widowControl w:val="0"/>
              <w:rPr>
                <w:sz w:val="20"/>
                <w:szCs w:val="20"/>
              </w:rPr>
            </w:pPr>
          </w:p>
        </w:tc>
        <w:tc>
          <w:tcPr>
            <w:tcW w:w="489" w:type="dxa"/>
            <w:shd w:val="clear" w:color="auto" w:fill="auto"/>
            <w:vAlign w:val="bottom"/>
          </w:tcPr>
          <w:p w:rsidR="00946E96" w:rsidRDefault="00946E96">
            <w:pPr>
              <w:widowControl w:val="0"/>
              <w:rPr>
                <w:sz w:val="20"/>
                <w:szCs w:val="20"/>
              </w:rPr>
            </w:pPr>
          </w:p>
        </w:tc>
        <w:tc>
          <w:tcPr>
            <w:tcW w:w="663" w:type="dxa"/>
            <w:shd w:val="clear" w:color="auto" w:fill="auto"/>
            <w:vAlign w:val="bottom"/>
          </w:tcPr>
          <w:p w:rsidR="00946E96" w:rsidRDefault="00946E96">
            <w:pPr>
              <w:widowControl w:val="0"/>
              <w:rPr>
                <w:sz w:val="20"/>
                <w:szCs w:val="20"/>
              </w:rPr>
            </w:pPr>
          </w:p>
        </w:tc>
        <w:tc>
          <w:tcPr>
            <w:tcW w:w="2160" w:type="dxa"/>
            <w:shd w:val="clear" w:color="auto" w:fill="auto"/>
            <w:vAlign w:val="bottom"/>
          </w:tcPr>
          <w:p w:rsidR="00946E96" w:rsidRDefault="00946E96">
            <w:pPr>
              <w:widowControl w:val="0"/>
              <w:rPr>
                <w:sz w:val="20"/>
                <w:szCs w:val="20"/>
              </w:rPr>
            </w:pPr>
          </w:p>
        </w:tc>
      </w:tr>
      <w:tr w:rsidR="00946E96">
        <w:trPr>
          <w:trHeight w:val="720"/>
        </w:trPr>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 п/п</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Обоснование</w:t>
            </w:r>
          </w:p>
        </w:tc>
        <w:tc>
          <w:tcPr>
            <w:tcW w:w="420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Наименование работ и затрат</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Единица измерения</w:t>
            </w:r>
          </w:p>
        </w:tc>
        <w:tc>
          <w:tcPr>
            <w:tcW w:w="269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Количество</w:t>
            </w:r>
          </w:p>
        </w:tc>
        <w:tc>
          <w:tcPr>
            <w:tcW w:w="21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 xml:space="preserve">Сметная стоимость в базисном уровне цен (в текущем уровне </w:t>
            </w:r>
            <w:r>
              <w:rPr>
                <w:color w:val="000000"/>
                <w:sz w:val="20"/>
                <w:szCs w:val="20"/>
              </w:rPr>
              <w:lastRenderedPageBreak/>
              <w:t>цен (гр. 8) для ресурсов, отсутствующих в СНБ), руб.</w:t>
            </w:r>
          </w:p>
        </w:tc>
        <w:tc>
          <w:tcPr>
            <w:tcW w:w="6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lastRenderedPageBreak/>
              <w:t>Индексы</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Сметная стоимость в текущем уровне цен, руб.</w:t>
            </w:r>
          </w:p>
        </w:tc>
      </w:tr>
      <w:tr w:rsidR="00946E96">
        <w:trPr>
          <w:trHeight w:val="735"/>
        </w:trPr>
        <w:tc>
          <w:tcPr>
            <w:tcW w:w="1095"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c>
          <w:tcPr>
            <w:tcW w:w="4200" w:type="dxa"/>
            <w:gridSpan w:val="3"/>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c>
          <w:tcPr>
            <w:tcW w:w="2692" w:type="dxa"/>
            <w:gridSpan w:val="3"/>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c>
          <w:tcPr>
            <w:tcW w:w="2136" w:type="dxa"/>
            <w:gridSpan w:val="3"/>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c>
          <w:tcPr>
            <w:tcW w:w="663"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r>
      <w:tr w:rsidR="00946E96">
        <w:trPr>
          <w:trHeight w:val="900"/>
        </w:trPr>
        <w:tc>
          <w:tcPr>
            <w:tcW w:w="1095"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c>
          <w:tcPr>
            <w:tcW w:w="4200" w:type="dxa"/>
            <w:gridSpan w:val="3"/>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c>
          <w:tcPr>
            <w:tcW w:w="642"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на единицу</w:t>
            </w:r>
          </w:p>
        </w:tc>
        <w:tc>
          <w:tcPr>
            <w:tcW w:w="1005"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коэффициенты</w:t>
            </w:r>
          </w:p>
        </w:tc>
        <w:tc>
          <w:tcPr>
            <w:tcW w:w="1045"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всего с учетом коэффициентов</w:t>
            </w:r>
          </w:p>
        </w:tc>
        <w:tc>
          <w:tcPr>
            <w:tcW w:w="642"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на единицу</w:t>
            </w:r>
          </w:p>
        </w:tc>
        <w:tc>
          <w:tcPr>
            <w:tcW w:w="1005"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коэффициенты</w:t>
            </w:r>
          </w:p>
        </w:tc>
        <w:tc>
          <w:tcPr>
            <w:tcW w:w="489"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всего</w:t>
            </w:r>
          </w:p>
        </w:tc>
        <w:tc>
          <w:tcPr>
            <w:tcW w:w="663"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rsidR="00946E96" w:rsidRDefault="00946E96">
            <w:pPr>
              <w:widowControl w:val="0"/>
              <w:rPr>
                <w:color w:val="000000"/>
                <w:sz w:val="20"/>
                <w:szCs w:val="20"/>
              </w:rPr>
            </w:pPr>
          </w:p>
        </w:tc>
      </w:tr>
      <w:tr w:rsidR="00946E96">
        <w:trPr>
          <w:trHeight w:val="225"/>
        </w:trPr>
        <w:tc>
          <w:tcPr>
            <w:tcW w:w="1095" w:type="dxa"/>
            <w:tcBorders>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1</w:t>
            </w:r>
          </w:p>
        </w:tc>
        <w:tc>
          <w:tcPr>
            <w:tcW w:w="1271"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2</w:t>
            </w:r>
          </w:p>
        </w:tc>
        <w:tc>
          <w:tcPr>
            <w:tcW w:w="4200" w:type="dxa"/>
            <w:gridSpan w:val="3"/>
            <w:tcBorders>
              <w:top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3</w:t>
            </w:r>
          </w:p>
        </w:tc>
        <w:tc>
          <w:tcPr>
            <w:tcW w:w="1060"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4</w:t>
            </w:r>
          </w:p>
        </w:tc>
        <w:tc>
          <w:tcPr>
            <w:tcW w:w="642"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5</w:t>
            </w:r>
          </w:p>
        </w:tc>
        <w:tc>
          <w:tcPr>
            <w:tcW w:w="1005"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6</w:t>
            </w:r>
          </w:p>
        </w:tc>
        <w:tc>
          <w:tcPr>
            <w:tcW w:w="1045"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7</w:t>
            </w:r>
          </w:p>
        </w:tc>
        <w:tc>
          <w:tcPr>
            <w:tcW w:w="642"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8</w:t>
            </w:r>
          </w:p>
        </w:tc>
        <w:tc>
          <w:tcPr>
            <w:tcW w:w="1005"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9</w:t>
            </w:r>
          </w:p>
        </w:tc>
        <w:tc>
          <w:tcPr>
            <w:tcW w:w="489"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10</w:t>
            </w:r>
          </w:p>
        </w:tc>
        <w:tc>
          <w:tcPr>
            <w:tcW w:w="663"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11</w:t>
            </w:r>
          </w:p>
        </w:tc>
        <w:tc>
          <w:tcPr>
            <w:tcW w:w="2160"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0"/>
                <w:szCs w:val="20"/>
              </w:rPr>
            </w:pPr>
            <w:r>
              <w:rPr>
                <w:color w:val="000000"/>
                <w:sz w:val="20"/>
                <w:szCs w:val="20"/>
              </w:rPr>
              <w:t>12</w:t>
            </w:r>
          </w:p>
        </w:tc>
      </w:tr>
    </w:tbl>
    <w:p w:rsidR="00946E96" w:rsidRDefault="00946E96">
      <w:pPr>
        <w:sectPr w:rsidR="00946E96">
          <w:headerReference w:type="default" r:id="rId18"/>
          <w:headerReference w:type="first" r:id="rId19"/>
          <w:footnotePr>
            <w:numRestart w:val="eachPage"/>
          </w:footnotePr>
          <w:pgSz w:w="16838" w:h="11906" w:orient="landscape"/>
          <w:pgMar w:top="1276" w:right="851" w:bottom="849" w:left="709" w:header="709" w:footer="0" w:gutter="0"/>
          <w:cols w:space="720"/>
          <w:formProt w:val="0"/>
          <w:docGrid w:linePitch="381"/>
        </w:sectPr>
      </w:pPr>
    </w:p>
    <w:p w:rsidR="00946E96" w:rsidRDefault="00E10131">
      <w:pPr>
        <w:ind w:left="5811"/>
        <w:jc w:val="right"/>
        <w:rPr>
          <w:sz w:val="20"/>
          <w:szCs w:val="20"/>
        </w:rPr>
      </w:pPr>
      <w:r>
        <w:rPr>
          <w:sz w:val="20"/>
          <w:szCs w:val="20"/>
        </w:rPr>
        <w:lastRenderedPageBreak/>
        <w:t>Приложение № 2</w:t>
      </w:r>
    </w:p>
    <w:p w:rsidR="00946E96" w:rsidRDefault="00E10131">
      <w:pPr>
        <w:jc w:val="right"/>
        <w:rPr>
          <w:sz w:val="20"/>
          <w:szCs w:val="20"/>
        </w:rPr>
      </w:pPr>
      <w:r>
        <w:rPr>
          <w:sz w:val="20"/>
          <w:szCs w:val="20"/>
        </w:rPr>
        <w:t>к Требованиям к оформлению и составлению сметной документации</w:t>
      </w:r>
    </w:p>
    <w:p w:rsidR="00946E96" w:rsidRDefault="00E10131">
      <w:pPr>
        <w:jc w:val="right"/>
        <w:rPr>
          <w:color w:val="000000"/>
          <w:sz w:val="20"/>
          <w:szCs w:val="20"/>
        </w:rPr>
      </w:pPr>
      <w:r>
        <w:rPr>
          <w:sz w:val="20"/>
          <w:szCs w:val="20"/>
        </w:rPr>
        <w:t xml:space="preserve"> </w:t>
      </w:r>
      <w:r>
        <w:rPr>
          <w:color w:val="000000"/>
          <w:sz w:val="20"/>
          <w:szCs w:val="20"/>
        </w:rPr>
        <w:t>на выполнение строительно-монтажных работ по программе ремонтов</w:t>
      </w:r>
    </w:p>
    <w:p w:rsidR="00946E96" w:rsidRDefault="00946E96">
      <w:pPr>
        <w:jc w:val="right"/>
        <w:rPr>
          <w:b/>
          <w:sz w:val="24"/>
          <w:szCs w:val="24"/>
        </w:rPr>
      </w:pPr>
    </w:p>
    <w:p w:rsidR="00946E96" w:rsidRDefault="00946E96">
      <w:pPr>
        <w:jc w:val="right"/>
        <w:rPr>
          <w:b/>
          <w:sz w:val="24"/>
          <w:szCs w:val="24"/>
        </w:rPr>
      </w:pPr>
    </w:p>
    <w:p w:rsidR="00946E96" w:rsidRDefault="00946E96">
      <w:pPr>
        <w:jc w:val="right"/>
        <w:rPr>
          <w:b/>
          <w:sz w:val="24"/>
          <w:szCs w:val="24"/>
        </w:rPr>
      </w:pPr>
    </w:p>
    <w:p w:rsidR="00946E96" w:rsidRDefault="00E10131">
      <w:pPr>
        <w:jc w:val="center"/>
        <w:rPr>
          <w:b/>
          <w:sz w:val="24"/>
          <w:szCs w:val="24"/>
        </w:rPr>
      </w:pPr>
      <w:r>
        <w:rPr>
          <w:b/>
          <w:sz w:val="24"/>
          <w:szCs w:val="24"/>
        </w:rPr>
        <w:t xml:space="preserve">ПОЯСНИТЕЛЬНАЯ ЗАПИСКА </w:t>
      </w:r>
    </w:p>
    <w:p w:rsidR="00946E96" w:rsidRDefault="00E10131">
      <w:pPr>
        <w:jc w:val="center"/>
        <w:rPr>
          <w:b/>
          <w:sz w:val="24"/>
          <w:szCs w:val="24"/>
        </w:rPr>
      </w:pPr>
      <w:r>
        <w:rPr>
          <w:b/>
          <w:sz w:val="24"/>
          <w:szCs w:val="24"/>
        </w:rPr>
        <w:t>по заполнению формы №3п</w:t>
      </w:r>
    </w:p>
    <w:p w:rsidR="00946E96" w:rsidRDefault="00E10131">
      <w:pPr>
        <w:jc w:val="center"/>
        <w:rPr>
          <w:b/>
          <w:sz w:val="24"/>
          <w:szCs w:val="24"/>
        </w:rPr>
      </w:pPr>
      <w:r>
        <w:rPr>
          <w:b/>
          <w:sz w:val="24"/>
          <w:szCs w:val="24"/>
        </w:rPr>
        <w:t xml:space="preserve"> при составлении смет на шеф-монтажные, шеф-наладочные работы </w:t>
      </w:r>
    </w:p>
    <w:p w:rsidR="00946E96" w:rsidRDefault="00946E96">
      <w:pPr>
        <w:tabs>
          <w:tab w:val="left" w:pos="1080"/>
        </w:tabs>
        <w:ind w:firstLine="540"/>
        <w:jc w:val="both"/>
        <w:rPr>
          <w:sz w:val="24"/>
          <w:szCs w:val="24"/>
        </w:rPr>
      </w:pPr>
    </w:p>
    <w:p w:rsidR="0025445C" w:rsidRPr="00DF407E" w:rsidRDefault="0025445C" w:rsidP="0025445C">
      <w:pPr>
        <w:tabs>
          <w:tab w:val="left" w:pos="1080"/>
        </w:tabs>
        <w:ind w:firstLine="540"/>
        <w:jc w:val="both"/>
        <w:rPr>
          <w:sz w:val="24"/>
          <w:szCs w:val="24"/>
        </w:rPr>
      </w:pPr>
    </w:p>
    <w:p w:rsidR="0025445C" w:rsidRPr="00DF407E" w:rsidRDefault="0025445C" w:rsidP="0025445C">
      <w:pPr>
        <w:numPr>
          <w:ilvl w:val="0"/>
          <w:numId w:val="40"/>
        </w:numPr>
        <w:tabs>
          <w:tab w:val="left" w:pos="993"/>
        </w:tabs>
        <w:suppressAutoHyphens w:val="0"/>
        <w:spacing w:after="160" w:line="278" w:lineRule="auto"/>
        <w:ind w:left="0" w:firstLine="709"/>
        <w:contextualSpacing/>
        <w:jc w:val="both"/>
        <w:rPr>
          <w:rFonts w:eastAsia="Calibri"/>
          <w:sz w:val="24"/>
          <w:szCs w:val="24"/>
        </w:rPr>
      </w:pPr>
      <w:r>
        <w:rPr>
          <w:rFonts w:eastAsia="Calibri"/>
          <w:sz w:val="24"/>
          <w:szCs w:val="24"/>
        </w:rPr>
        <w:t>При составлении сметного расчета по трудозатратам (форма №3п), обоснование расчета трудозатрат представляется заказчику по его просьбе. Сметные расчеты составляются в ценах текущего периода.</w:t>
      </w:r>
    </w:p>
    <w:p w:rsidR="0025445C" w:rsidRPr="00DF407E" w:rsidRDefault="0025445C" w:rsidP="0025445C">
      <w:pPr>
        <w:numPr>
          <w:ilvl w:val="0"/>
          <w:numId w:val="40"/>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Расчетом по трудозатратам (форма №3п) рекомендуется определять стоимость работ, цены на которые отсутствуют в СБЦ и СЦ, внесенных в ФРСН.</w:t>
      </w:r>
    </w:p>
    <w:p w:rsidR="0025445C" w:rsidRPr="00DF407E" w:rsidRDefault="0025445C" w:rsidP="0025445C">
      <w:pPr>
        <w:numPr>
          <w:ilvl w:val="0"/>
          <w:numId w:val="40"/>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Форма сметы для определения затрат по себестоимости и уровню рентабельности (форма №3п) приведена в образце 3П Приложения 2.1.</w:t>
      </w:r>
    </w:p>
    <w:p w:rsidR="0025445C" w:rsidRPr="00DF407E" w:rsidRDefault="0025445C" w:rsidP="0025445C">
      <w:pPr>
        <w:numPr>
          <w:ilvl w:val="0"/>
          <w:numId w:val="40"/>
        </w:numPr>
        <w:tabs>
          <w:tab w:val="left" w:pos="993"/>
          <w:tab w:val="left" w:pos="1080"/>
        </w:tabs>
        <w:suppressAutoHyphens w:val="0"/>
        <w:spacing w:after="160" w:line="278" w:lineRule="auto"/>
        <w:ind w:left="0" w:firstLine="709"/>
        <w:contextualSpacing/>
        <w:jc w:val="both"/>
        <w:rPr>
          <w:rFonts w:eastAsia="Calibri"/>
          <w:sz w:val="24"/>
          <w:szCs w:val="24"/>
        </w:rPr>
      </w:pPr>
      <w:r>
        <w:rPr>
          <w:sz w:val="24"/>
          <w:szCs w:val="24"/>
        </w:rPr>
        <w:t xml:space="preserve">Результаты вычислений и итоговые данные по разделам расчета </w:t>
      </w:r>
      <w:r>
        <w:rPr>
          <w:sz w:val="24"/>
          <w:szCs w:val="24"/>
          <w:u w:val="single"/>
        </w:rPr>
        <w:t>округлять до целых рублей.</w:t>
      </w:r>
    </w:p>
    <w:p w:rsidR="0025445C" w:rsidRPr="00DF407E" w:rsidRDefault="0025445C" w:rsidP="0025445C">
      <w:pPr>
        <w:numPr>
          <w:ilvl w:val="0"/>
          <w:numId w:val="40"/>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Особенности заполнения формы 3п.</w:t>
      </w:r>
    </w:p>
    <w:p w:rsidR="0025445C" w:rsidRPr="00DF407E" w:rsidRDefault="0025445C" w:rsidP="0025445C">
      <w:pPr>
        <w:tabs>
          <w:tab w:val="left" w:pos="993"/>
        </w:tabs>
        <w:ind w:firstLine="709"/>
        <w:jc w:val="both"/>
        <w:rPr>
          <w:sz w:val="24"/>
          <w:szCs w:val="24"/>
          <w:u w:val="single"/>
        </w:rPr>
      </w:pPr>
      <w:r>
        <w:rPr>
          <w:sz w:val="24"/>
          <w:szCs w:val="24"/>
          <w:u w:val="single"/>
        </w:rPr>
        <w:t>Раздел 1. Расчет заработной платы:</w:t>
      </w:r>
    </w:p>
    <w:p w:rsidR="0025445C" w:rsidRPr="00DF407E" w:rsidRDefault="0025445C" w:rsidP="0025445C">
      <w:pPr>
        <w:numPr>
          <w:ilvl w:val="0"/>
          <w:numId w:val="38"/>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в графе 1 приводится нумерация выполняемых работ;</w:t>
      </w:r>
    </w:p>
    <w:p w:rsidR="0025445C" w:rsidRPr="00DF407E" w:rsidRDefault="0025445C" w:rsidP="0025445C">
      <w:pPr>
        <w:numPr>
          <w:ilvl w:val="0"/>
          <w:numId w:val="38"/>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в графе 2 приводится наименование выполняемых работ;</w:t>
      </w:r>
    </w:p>
    <w:p w:rsidR="0025445C" w:rsidRPr="00DF407E" w:rsidRDefault="0025445C" w:rsidP="0025445C">
      <w:pPr>
        <w:numPr>
          <w:ilvl w:val="0"/>
          <w:numId w:val="38"/>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в графе 3 указывается количество привлекаемых работников;</w:t>
      </w:r>
    </w:p>
    <w:p w:rsidR="0025445C" w:rsidRPr="00DF407E" w:rsidRDefault="0025445C" w:rsidP="0025445C">
      <w:pPr>
        <w:numPr>
          <w:ilvl w:val="0"/>
          <w:numId w:val="38"/>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в графе 4 указывается наименование должности (при необходимости с указанием конкретных фамилий) работников, участвующих в выполнении каждой из приведенных работ в графе 2 работ;</w:t>
      </w:r>
    </w:p>
    <w:p w:rsidR="0025445C" w:rsidRPr="00DF407E" w:rsidRDefault="0025445C" w:rsidP="0025445C">
      <w:pPr>
        <w:numPr>
          <w:ilvl w:val="0"/>
          <w:numId w:val="38"/>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в графе 5 для каждой должностной группы (при необходимости с указанием конкретных фамилий) работников, участвующих в выполнении данной работы, указывается общее количество рабочих дней, необходимых данной квалификационной группе для её выполнения; рабочее время не должно превышать значений, определенных по нормативным временным нормам;</w:t>
      </w:r>
    </w:p>
    <w:p w:rsidR="0025445C" w:rsidRPr="00DF407E" w:rsidRDefault="0025445C" w:rsidP="0025445C">
      <w:pPr>
        <w:numPr>
          <w:ilvl w:val="0"/>
          <w:numId w:val="38"/>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в графе 6 приводятся данные по стоимости 1 человеко-дня в рублях по категориям работников. Стоимость 1 человеко-дня непосредственных исполнителей приводится по штатному расписанию основного производственного персонала исходя из установленных в нем окладов, а также выплат стимулирующего и компенсирующего характера, установленных Положением о премировании работников предприятия.</w:t>
      </w:r>
    </w:p>
    <w:p w:rsidR="0025445C" w:rsidRPr="00DF407E" w:rsidRDefault="0025445C" w:rsidP="0025445C">
      <w:pPr>
        <w:numPr>
          <w:ilvl w:val="0"/>
          <w:numId w:val="38"/>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в графе 7 указывается заработная плата в рублях (</w:t>
      </w:r>
      <w:r>
        <w:rPr>
          <w:rFonts w:eastAsia="Calibri"/>
          <w:b/>
          <w:sz w:val="24"/>
          <w:szCs w:val="24"/>
          <w:u w:val="single"/>
        </w:rPr>
        <w:t>результат перемножения граф 5 и 6</w:t>
      </w:r>
      <w:r>
        <w:rPr>
          <w:rFonts w:eastAsia="Calibri"/>
          <w:sz w:val="24"/>
          <w:szCs w:val="24"/>
        </w:rPr>
        <w:t>);</w:t>
      </w:r>
    </w:p>
    <w:p w:rsidR="0025445C" w:rsidRPr="00DF407E" w:rsidRDefault="0025445C" w:rsidP="0025445C">
      <w:pPr>
        <w:tabs>
          <w:tab w:val="left" w:pos="993"/>
          <w:tab w:val="left" w:pos="1080"/>
        </w:tabs>
        <w:ind w:firstLine="709"/>
        <w:contextualSpacing/>
        <w:jc w:val="both"/>
        <w:rPr>
          <w:rFonts w:eastAsia="Calibri"/>
          <w:sz w:val="24"/>
          <w:szCs w:val="24"/>
        </w:rPr>
      </w:pPr>
      <w:r>
        <w:rPr>
          <w:rFonts w:eastAsia="Calibri"/>
          <w:sz w:val="24"/>
          <w:szCs w:val="24"/>
        </w:rPr>
        <w:t>Данные по количеству человек, дней и категорий непосредственных исполнителей, приведенные в графах 3, 4, 5, указываются в соответствии с экспертной оценкой трудоемкости этих работ или на базе имеющихся в организации проработок, определяющих нормативы их трудоемкости.</w:t>
      </w:r>
    </w:p>
    <w:p w:rsidR="0025445C" w:rsidRPr="00DF407E" w:rsidRDefault="0025445C" w:rsidP="0025445C">
      <w:pPr>
        <w:tabs>
          <w:tab w:val="left" w:pos="993"/>
          <w:tab w:val="left" w:pos="1080"/>
        </w:tabs>
        <w:ind w:firstLine="709"/>
        <w:jc w:val="both"/>
        <w:rPr>
          <w:sz w:val="24"/>
          <w:szCs w:val="24"/>
          <w:u w:val="single"/>
        </w:rPr>
      </w:pPr>
      <w:r>
        <w:rPr>
          <w:sz w:val="24"/>
          <w:szCs w:val="24"/>
          <w:u w:val="single"/>
        </w:rPr>
        <w:t>Раздел 2. Расчет стоимости выполнения работ</w:t>
      </w:r>
    </w:p>
    <w:p w:rsidR="0025445C" w:rsidRPr="00DF407E" w:rsidRDefault="0025445C" w:rsidP="0025445C">
      <w:pPr>
        <w:numPr>
          <w:ilvl w:val="0"/>
          <w:numId w:val="38"/>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в пункте 2.1 указываются накладные расходы. Данные по оплате труда, накладным расходам,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w:t>
      </w:r>
    </w:p>
    <w:p w:rsidR="0025445C" w:rsidRPr="00DF407E" w:rsidRDefault="0025445C" w:rsidP="0025445C">
      <w:pPr>
        <w:numPr>
          <w:ilvl w:val="0"/>
          <w:numId w:val="38"/>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lastRenderedPageBreak/>
        <w:t>в пункте 2.2 производится расчет себестоимости работ на основании выполненного в разделе 1 расчета заработной платы и накладных расходов (сложение итога графы 7 раздела 1 и пункта 2.1);</w:t>
      </w:r>
    </w:p>
    <w:p w:rsidR="0025445C" w:rsidRPr="00DF407E" w:rsidRDefault="0025445C" w:rsidP="0025445C">
      <w:pPr>
        <w:numPr>
          <w:ilvl w:val="0"/>
          <w:numId w:val="38"/>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в пункте 2.3 указывается уровень рентабельности (размер сметной прибыли), принимается по данным организации в соответствии с финансовым планом;</w:t>
      </w:r>
    </w:p>
    <w:p w:rsidR="0025445C" w:rsidRPr="00DF407E" w:rsidRDefault="0025445C" w:rsidP="0025445C">
      <w:pPr>
        <w:numPr>
          <w:ilvl w:val="0"/>
          <w:numId w:val="38"/>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уровень рентабельности по отношению к себестоимости может составлять до 15%.</w:t>
      </w:r>
    </w:p>
    <w:p w:rsidR="0025445C" w:rsidRPr="00DF407E" w:rsidRDefault="0025445C" w:rsidP="0025445C">
      <w:pPr>
        <w:tabs>
          <w:tab w:val="left" w:pos="993"/>
          <w:tab w:val="left" w:pos="1080"/>
        </w:tabs>
        <w:ind w:firstLine="709"/>
        <w:jc w:val="both"/>
        <w:rPr>
          <w:sz w:val="24"/>
          <w:szCs w:val="24"/>
        </w:rPr>
      </w:pPr>
      <w:r>
        <w:rPr>
          <w:sz w:val="24"/>
          <w:szCs w:val="24"/>
        </w:rPr>
        <w:t>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(образец в Приложении №1 к пояснительной записке по заполнению формы 3П).</w:t>
      </w:r>
    </w:p>
    <w:p w:rsidR="0025445C" w:rsidRPr="00DF407E" w:rsidRDefault="0025445C" w:rsidP="0025445C">
      <w:pPr>
        <w:tabs>
          <w:tab w:val="left" w:pos="993"/>
          <w:tab w:val="left" w:pos="1080"/>
        </w:tabs>
        <w:ind w:firstLine="709"/>
        <w:jc w:val="both"/>
        <w:rPr>
          <w:sz w:val="24"/>
          <w:szCs w:val="24"/>
          <w:u w:val="single"/>
        </w:rPr>
      </w:pPr>
      <w:r>
        <w:rPr>
          <w:sz w:val="24"/>
          <w:szCs w:val="24"/>
          <w:u w:val="single"/>
        </w:rPr>
        <w:t>Раздел 3. Расчет командировочных расходов.</w:t>
      </w:r>
    </w:p>
    <w:p w:rsidR="0025445C" w:rsidRPr="00DF407E" w:rsidRDefault="0025445C" w:rsidP="0025445C">
      <w:pPr>
        <w:tabs>
          <w:tab w:val="left" w:pos="993"/>
        </w:tabs>
        <w:ind w:firstLine="709"/>
        <w:jc w:val="both"/>
        <w:rPr>
          <w:sz w:val="24"/>
          <w:szCs w:val="24"/>
        </w:rPr>
      </w:pPr>
      <w:r>
        <w:rPr>
          <w:sz w:val="24"/>
          <w:szCs w:val="24"/>
        </w:rPr>
        <w:t xml:space="preserve">Командировочные расходы включаются в сметный расчет отдельной строкой (пункт 3 формы 3П) по отдельно выполненному расчету (приложение № 2) с расшифровкой затрат на проезд, проживание, суточные расходы. </w:t>
      </w:r>
    </w:p>
    <w:p w:rsidR="0025445C" w:rsidRPr="00DF407E" w:rsidRDefault="0025445C" w:rsidP="0025445C">
      <w:pPr>
        <w:tabs>
          <w:tab w:val="left" w:pos="993"/>
        </w:tabs>
        <w:ind w:firstLine="709"/>
        <w:jc w:val="both"/>
        <w:rPr>
          <w:sz w:val="24"/>
          <w:szCs w:val="24"/>
        </w:rPr>
      </w:pPr>
      <w:r>
        <w:rPr>
          <w:sz w:val="24"/>
          <w:szCs w:val="24"/>
        </w:rPr>
        <w:t>Стоимость проезда необходимо указать по каждому виду транспорта отдельно туда и отдельно обратно.</w:t>
      </w:r>
    </w:p>
    <w:p w:rsidR="0025445C" w:rsidRPr="00DF407E" w:rsidRDefault="0025445C" w:rsidP="0025445C">
      <w:pPr>
        <w:tabs>
          <w:tab w:val="left" w:pos="993"/>
        </w:tabs>
        <w:ind w:firstLine="709"/>
        <w:jc w:val="both"/>
        <w:rPr>
          <w:sz w:val="24"/>
          <w:szCs w:val="24"/>
        </w:rPr>
      </w:pPr>
      <w:r>
        <w:rPr>
          <w:sz w:val="24"/>
          <w:szCs w:val="24"/>
        </w:rPr>
        <w:t>Размер расходов на проезд и стоимость проживания в гостинице определяется на момент составления расчета.</w:t>
      </w:r>
    </w:p>
    <w:p w:rsidR="0025445C" w:rsidRPr="00DF407E" w:rsidRDefault="0025445C" w:rsidP="0025445C">
      <w:pPr>
        <w:tabs>
          <w:tab w:val="left" w:pos="993"/>
          <w:tab w:val="left" w:pos="1080"/>
        </w:tabs>
        <w:ind w:firstLine="709"/>
        <w:jc w:val="both"/>
        <w:rPr>
          <w:sz w:val="24"/>
          <w:szCs w:val="24"/>
        </w:rPr>
      </w:pPr>
      <w:r>
        <w:rPr>
          <w:sz w:val="24"/>
          <w:szCs w:val="24"/>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rsidR="0025445C" w:rsidRPr="00DF407E" w:rsidRDefault="0025445C" w:rsidP="0025445C">
      <w:pPr>
        <w:tabs>
          <w:tab w:val="left" w:pos="993"/>
          <w:tab w:val="left" w:pos="1080"/>
        </w:tabs>
        <w:ind w:firstLine="709"/>
        <w:jc w:val="both"/>
        <w:rPr>
          <w:sz w:val="24"/>
          <w:szCs w:val="24"/>
        </w:rPr>
      </w:pPr>
      <w:r>
        <w:rPr>
          <w:sz w:val="24"/>
          <w:szCs w:val="24"/>
        </w:rPr>
        <w:t>Лимиты командировочных расходов:</w:t>
      </w:r>
    </w:p>
    <w:p w:rsidR="0025445C" w:rsidRPr="00DF407E" w:rsidRDefault="0025445C" w:rsidP="0025445C">
      <w:pPr>
        <w:numPr>
          <w:ilvl w:val="0"/>
          <w:numId w:val="39"/>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суточные - 700 руб./сутки;</w:t>
      </w:r>
    </w:p>
    <w:p w:rsidR="0025445C" w:rsidRPr="00DF407E" w:rsidRDefault="0025445C" w:rsidP="0025445C">
      <w:pPr>
        <w:numPr>
          <w:ilvl w:val="0"/>
          <w:numId w:val="39"/>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проживание - до 4000 руб./сутки;</w:t>
      </w:r>
    </w:p>
    <w:p w:rsidR="0025445C" w:rsidRPr="00DF407E" w:rsidRDefault="0025445C" w:rsidP="0025445C">
      <w:pPr>
        <w:numPr>
          <w:ilvl w:val="0"/>
          <w:numId w:val="39"/>
        </w:numPr>
        <w:tabs>
          <w:tab w:val="left" w:pos="993"/>
          <w:tab w:val="left" w:pos="1080"/>
        </w:tabs>
        <w:suppressAutoHyphens w:val="0"/>
        <w:spacing w:after="160" w:line="278" w:lineRule="auto"/>
        <w:ind w:left="0" w:firstLine="709"/>
        <w:contextualSpacing/>
        <w:jc w:val="both"/>
        <w:rPr>
          <w:rFonts w:eastAsia="Calibri"/>
          <w:sz w:val="24"/>
          <w:szCs w:val="24"/>
        </w:rPr>
      </w:pPr>
      <w:r>
        <w:rPr>
          <w:rFonts w:eastAsia="Calibri"/>
          <w:sz w:val="24"/>
          <w:szCs w:val="24"/>
        </w:rPr>
        <w:t>проезд: поезд (купе) или самолет (</w:t>
      </w:r>
      <w:r>
        <w:rPr>
          <w:color w:val="000000"/>
          <w:sz w:val="24"/>
          <w:szCs w:val="24"/>
        </w:rPr>
        <w:t>класс–эконом с багажом до 20 (двадцати) кг, ручная кладь до 10 (десяти) кг</w:t>
      </w:r>
      <w:r>
        <w:rPr>
          <w:rFonts w:eastAsia="Calibri"/>
          <w:sz w:val="24"/>
          <w:szCs w:val="24"/>
        </w:rPr>
        <w:t>).</w:t>
      </w:r>
    </w:p>
    <w:p w:rsidR="0025445C" w:rsidRPr="00DF407E" w:rsidRDefault="0025445C" w:rsidP="0025445C">
      <w:pPr>
        <w:tabs>
          <w:tab w:val="left" w:pos="567"/>
        </w:tabs>
        <w:ind w:firstLine="709"/>
        <w:contextualSpacing/>
        <w:jc w:val="both"/>
        <w:rPr>
          <w:rFonts w:eastAsia="Calibri"/>
          <w:sz w:val="24"/>
          <w:szCs w:val="24"/>
        </w:rPr>
      </w:pPr>
      <w:r>
        <w:rPr>
          <w:rFonts w:eastAsia="Calibri"/>
          <w:sz w:val="24"/>
          <w:szCs w:val="24"/>
        </w:rPr>
        <w:t xml:space="preserve">При учете командировочных расходов стоимость проезда (авиа-, ж/д, …) и проживания определяется </w:t>
      </w:r>
      <w:r>
        <w:rPr>
          <w:snapToGrid w:val="0"/>
          <w:sz w:val="24"/>
          <w:szCs w:val="24"/>
        </w:rPr>
        <w:t xml:space="preserve">Методом анализа ТКП в Приложением №3 к </w:t>
      </w:r>
      <w:r>
        <w:rPr>
          <w:color w:val="000000"/>
          <w:sz w:val="24"/>
          <w:szCs w:val="24"/>
        </w:rPr>
        <w:t xml:space="preserve">Требованиям к оформлению и составлению </w:t>
      </w:r>
      <w:r>
        <w:rPr>
          <w:snapToGrid w:val="0"/>
          <w:color w:val="000000"/>
          <w:sz w:val="24"/>
          <w:szCs w:val="24"/>
        </w:rPr>
        <w:t>сметной документации на выполнение строительно-монтажных работ по программе ремонтов.</w:t>
      </w:r>
    </w:p>
    <w:p w:rsidR="0025445C" w:rsidRPr="00DF407E" w:rsidRDefault="0025445C" w:rsidP="0025445C">
      <w:pPr>
        <w:rPr>
          <w:rFonts w:eastAsia="Calibri"/>
          <w:sz w:val="24"/>
          <w:szCs w:val="24"/>
        </w:rPr>
      </w:pPr>
      <w:r>
        <w:rPr>
          <w:rFonts w:eastAsia="Calibri"/>
          <w:sz w:val="24"/>
          <w:szCs w:val="24"/>
        </w:rPr>
        <w:t>При наличии командировочных расходов необходимо составлять общий реестр стоимости проездных билетов с разбивкой по сметам, к которым они относятся.</w:t>
      </w:r>
    </w:p>
    <w:p w:rsidR="0025445C" w:rsidRPr="00DF407E" w:rsidRDefault="0025445C" w:rsidP="0025445C">
      <w:pPr>
        <w:rPr>
          <w:rFonts w:eastAsia="Calibri"/>
          <w:sz w:val="24"/>
          <w:szCs w:val="24"/>
        </w:rPr>
      </w:pPr>
    </w:p>
    <w:p w:rsidR="00946E96" w:rsidRDefault="00E10131">
      <w:pPr>
        <w:rPr>
          <w:rFonts w:eastAsia="Calibri"/>
          <w:sz w:val="24"/>
          <w:szCs w:val="24"/>
          <w:lang w:eastAsia="en-US"/>
        </w:rPr>
        <w:sectPr w:rsidR="00946E96">
          <w:headerReference w:type="default" r:id="rId20"/>
          <w:headerReference w:type="first" r:id="rId21"/>
          <w:footnotePr>
            <w:numRestart w:val="eachPage"/>
          </w:footnotePr>
          <w:pgSz w:w="11906" w:h="16838"/>
          <w:pgMar w:top="851" w:right="849" w:bottom="709" w:left="1276" w:header="709" w:footer="0" w:gutter="0"/>
          <w:cols w:space="720"/>
          <w:formProt w:val="0"/>
          <w:docGrid w:linePitch="381"/>
        </w:sectPr>
      </w:pPr>
      <w:r>
        <w:rPr>
          <w:rFonts w:eastAsia="Calibri"/>
          <w:sz w:val="24"/>
          <w:szCs w:val="24"/>
          <w:lang w:eastAsia="en-US"/>
        </w:rPr>
        <w:t>.</w:t>
      </w:r>
    </w:p>
    <w:p w:rsidR="00946E96" w:rsidRDefault="00E10131">
      <w:pPr>
        <w:ind w:left="5811"/>
        <w:jc w:val="right"/>
        <w:rPr>
          <w:sz w:val="20"/>
          <w:szCs w:val="20"/>
        </w:rPr>
      </w:pPr>
      <w:r>
        <w:rPr>
          <w:sz w:val="20"/>
          <w:szCs w:val="20"/>
        </w:rPr>
        <w:lastRenderedPageBreak/>
        <w:t>Приложение №1</w:t>
      </w:r>
    </w:p>
    <w:p w:rsidR="00946E96" w:rsidRDefault="00E10131">
      <w:pPr>
        <w:ind w:left="5811"/>
        <w:jc w:val="right"/>
        <w:rPr>
          <w:sz w:val="20"/>
          <w:szCs w:val="20"/>
        </w:rPr>
      </w:pPr>
      <w:r>
        <w:rPr>
          <w:sz w:val="20"/>
          <w:szCs w:val="20"/>
        </w:rPr>
        <w:t>к пояснительной записке</w:t>
      </w:r>
    </w:p>
    <w:p w:rsidR="00946E96" w:rsidRDefault="00E10131">
      <w:pPr>
        <w:ind w:left="5811"/>
        <w:jc w:val="right"/>
        <w:rPr>
          <w:sz w:val="20"/>
          <w:szCs w:val="20"/>
        </w:rPr>
      </w:pPr>
      <w:r>
        <w:rPr>
          <w:sz w:val="20"/>
          <w:szCs w:val="20"/>
        </w:rPr>
        <w:t xml:space="preserve"> по заполнению формы 3П</w:t>
      </w:r>
    </w:p>
    <w:p w:rsidR="00946E96" w:rsidRDefault="00E10131">
      <w:pPr>
        <w:rPr>
          <w:b/>
          <w:color w:val="000000"/>
          <w:sz w:val="20"/>
          <w:szCs w:val="20"/>
        </w:rPr>
      </w:pPr>
      <w:r>
        <w:rPr>
          <w:b/>
          <w:color w:val="000000"/>
          <w:sz w:val="20"/>
          <w:szCs w:val="20"/>
        </w:rPr>
        <w:t>ОБРАЗЕЦ</w:t>
      </w:r>
    </w:p>
    <w:p w:rsidR="00946E96" w:rsidRDefault="00946E96">
      <w:pPr>
        <w:rPr>
          <w:b/>
          <w:sz w:val="24"/>
          <w:szCs w:val="24"/>
        </w:rPr>
      </w:pPr>
    </w:p>
    <w:p w:rsidR="00946E96" w:rsidRDefault="00946E96">
      <w:pPr>
        <w:jc w:val="center"/>
        <w:rPr>
          <w:b/>
          <w:sz w:val="24"/>
          <w:szCs w:val="24"/>
        </w:rPr>
      </w:pPr>
    </w:p>
    <w:p w:rsidR="00946E96" w:rsidRDefault="00946E96">
      <w:pPr>
        <w:jc w:val="center"/>
        <w:rPr>
          <w:b/>
          <w:sz w:val="24"/>
          <w:szCs w:val="24"/>
        </w:rPr>
      </w:pPr>
    </w:p>
    <w:p w:rsidR="00946E96" w:rsidRDefault="00E10131">
      <w:pPr>
        <w:jc w:val="center"/>
        <w:rPr>
          <w:b/>
          <w:sz w:val="24"/>
          <w:szCs w:val="24"/>
        </w:rPr>
      </w:pPr>
      <w:r>
        <w:rPr>
          <w:b/>
          <w:sz w:val="24"/>
          <w:szCs w:val="24"/>
        </w:rPr>
        <w:t xml:space="preserve">СПРАВКА от__________ (указать дату составления справки) </w:t>
      </w:r>
    </w:p>
    <w:p w:rsidR="00946E96" w:rsidRDefault="00E10131">
      <w:pPr>
        <w:rPr>
          <w:sz w:val="24"/>
          <w:szCs w:val="24"/>
        </w:rPr>
      </w:pPr>
      <w:r>
        <w:rPr>
          <w:sz w:val="24"/>
          <w:szCs w:val="24"/>
        </w:rPr>
        <w:t>Настоящим (краткое/полное наименование организации подрядчика/контрагента) сообщает о том, что средняя оплата труда специалистов за рабочий день составляет:</w:t>
      </w:r>
    </w:p>
    <w:p w:rsidR="00946E96" w:rsidRDefault="00946E96">
      <w:pPr>
        <w:rPr>
          <w:sz w:val="24"/>
          <w:szCs w:val="24"/>
        </w:rPr>
      </w:pPr>
    </w:p>
    <w:tbl>
      <w:tblPr>
        <w:tblW w:w="8793" w:type="dxa"/>
        <w:tblInd w:w="93" w:type="dxa"/>
        <w:tblLayout w:type="fixed"/>
        <w:tblLook w:val="04A0" w:firstRow="1" w:lastRow="0" w:firstColumn="1" w:lastColumn="0" w:noHBand="0" w:noVBand="1"/>
      </w:tblPr>
      <w:tblGrid>
        <w:gridCol w:w="1747"/>
        <w:gridCol w:w="3942"/>
        <w:gridCol w:w="3104"/>
      </w:tblGrid>
      <w:tr w:rsidR="00946E96">
        <w:trPr>
          <w:trHeight w:val="325"/>
        </w:trPr>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4"/>
                <w:szCs w:val="24"/>
              </w:rPr>
            </w:pPr>
            <w:r>
              <w:rPr>
                <w:color w:val="000000"/>
                <w:sz w:val="24"/>
                <w:szCs w:val="24"/>
              </w:rPr>
              <w:t>№ п/п</w:t>
            </w:r>
          </w:p>
        </w:tc>
        <w:tc>
          <w:tcPr>
            <w:tcW w:w="3942" w:type="dxa"/>
            <w:tcBorders>
              <w:top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4"/>
                <w:szCs w:val="24"/>
              </w:rPr>
            </w:pPr>
            <w:r>
              <w:rPr>
                <w:sz w:val="24"/>
                <w:szCs w:val="24"/>
              </w:rPr>
              <w:t>Должность специалиста</w:t>
            </w:r>
          </w:p>
        </w:tc>
        <w:tc>
          <w:tcPr>
            <w:tcW w:w="3104" w:type="dxa"/>
            <w:tcBorders>
              <w:top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4"/>
                <w:szCs w:val="24"/>
              </w:rPr>
            </w:pPr>
            <w:r>
              <w:rPr>
                <w:sz w:val="24"/>
                <w:szCs w:val="24"/>
              </w:rPr>
              <w:t>Заработная плата в день, в руб.</w:t>
            </w:r>
          </w:p>
        </w:tc>
      </w:tr>
      <w:tr w:rsidR="00946E96">
        <w:trPr>
          <w:trHeight w:val="630"/>
        </w:trPr>
        <w:tc>
          <w:tcPr>
            <w:tcW w:w="1747" w:type="dxa"/>
            <w:tcBorders>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4"/>
                <w:szCs w:val="24"/>
              </w:rPr>
            </w:pPr>
            <w:r>
              <w:rPr>
                <w:color w:val="000000"/>
                <w:sz w:val="24"/>
                <w:szCs w:val="24"/>
              </w:rPr>
              <w:t>1</w:t>
            </w:r>
          </w:p>
        </w:tc>
        <w:tc>
          <w:tcPr>
            <w:tcW w:w="3942" w:type="dxa"/>
            <w:tcBorders>
              <w:bottom w:val="single" w:sz="4" w:space="0" w:color="000000"/>
              <w:right w:val="single" w:sz="4" w:space="0" w:color="000000"/>
            </w:tcBorders>
            <w:shd w:val="clear" w:color="auto" w:fill="auto"/>
            <w:vAlign w:val="center"/>
          </w:tcPr>
          <w:p w:rsidR="00946E96" w:rsidRDefault="00E10131">
            <w:pPr>
              <w:widowControl w:val="0"/>
              <w:jc w:val="center"/>
              <w:rPr>
                <w:sz w:val="24"/>
                <w:szCs w:val="24"/>
              </w:rPr>
            </w:pPr>
            <w:r>
              <w:rPr>
                <w:sz w:val="24"/>
                <w:szCs w:val="24"/>
              </w:rPr>
              <w:t>(указать должность)</w:t>
            </w:r>
          </w:p>
        </w:tc>
        <w:tc>
          <w:tcPr>
            <w:tcW w:w="3104"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4"/>
                <w:szCs w:val="24"/>
              </w:rPr>
            </w:pPr>
            <w:r>
              <w:rPr>
                <w:color w:val="000000"/>
                <w:sz w:val="24"/>
                <w:szCs w:val="24"/>
              </w:rPr>
              <w:t>-</w:t>
            </w:r>
          </w:p>
        </w:tc>
      </w:tr>
      <w:tr w:rsidR="00946E96">
        <w:trPr>
          <w:trHeight w:val="581"/>
        </w:trPr>
        <w:tc>
          <w:tcPr>
            <w:tcW w:w="1747" w:type="dxa"/>
            <w:tcBorders>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4"/>
                <w:szCs w:val="24"/>
              </w:rPr>
            </w:pPr>
            <w:r>
              <w:rPr>
                <w:color w:val="000000"/>
                <w:sz w:val="24"/>
                <w:szCs w:val="24"/>
              </w:rPr>
              <w:t>2</w:t>
            </w:r>
          </w:p>
        </w:tc>
        <w:tc>
          <w:tcPr>
            <w:tcW w:w="3942" w:type="dxa"/>
            <w:tcBorders>
              <w:bottom w:val="single" w:sz="4" w:space="0" w:color="000000"/>
              <w:right w:val="single" w:sz="4" w:space="0" w:color="000000"/>
            </w:tcBorders>
            <w:shd w:val="clear" w:color="auto" w:fill="auto"/>
            <w:vAlign w:val="center"/>
          </w:tcPr>
          <w:p w:rsidR="00946E96" w:rsidRDefault="00E10131">
            <w:pPr>
              <w:widowControl w:val="0"/>
              <w:jc w:val="center"/>
              <w:rPr>
                <w:sz w:val="24"/>
                <w:szCs w:val="24"/>
              </w:rPr>
            </w:pPr>
            <w:r>
              <w:rPr>
                <w:sz w:val="24"/>
                <w:szCs w:val="24"/>
              </w:rPr>
              <w:t>(указать должность)</w:t>
            </w:r>
          </w:p>
        </w:tc>
        <w:tc>
          <w:tcPr>
            <w:tcW w:w="3104"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4"/>
                <w:szCs w:val="24"/>
              </w:rPr>
            </w:pPr>
            <w:r>
              <w:rPr>
                <w:color w:val="000000"/>
                <w:sz w:val="24"/>
                <w:szCs w:val="24"/>
              </w:rPr>
              <w:t>-</w:t>
            </w:r>
          </w:p>
        </w:tc>
      </w:tr>
      <w:tr w:rsidR="00946E96">
        <w:trPr>
          <w:trHeight w:val="634"/>
        </w:trPr>
        <w:tc>
          <w:tcPr>
            <w:tcW w:w="1747" w:type="dxa"/>
            <w:tcBorders>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color w:val="000000"/>
                <w:sz w:val="24"/>
                <w:szCs w:val="24"/>
              </w:rPr>
            </w:pPr>
            <w:r>
              <w:rPr>
                <w:color w:val="000000"/>
                <w:sz w:val="24"/>
                <w:szCs w:val="24"/>
              </w:rPr>
              <w:t>3</w:t>
            </w:r>
          </w:p>
        </w:tc>
        <w:tc>
          <w:tcPr>
            <w:tcW w:w="3942" w:type="dxa"/>
            <w:tcBorders>
              <w:bottom w:val="single" w:sz="4" w:space="0" w:color="000000"/>
              <w:right w:val="single" w:sz="4" w:space="0" w:color="000000"/>
            </w:tcBorders>
            <w:shd w:val="clear" w:color="auto" w:fill="auto"/>
            <w:vAlign w:val="center"/>
          </w:tcPr>
          <w:p w:rsidR="00946E96" w:rsidRDefault="00E10131">
            <w:pPr>
              <w:widowControl w:val="0"/>
              <w:jc w:val="center"/>
              <w:rPr>
                <w:sz w:val="24"/>
                <w:szCs w:val="24"/>
              </w:rPr>
            </w:pPr>
            <w:r>
              <w:rPr>
                <w:sz w:val="24"/>
                <w:szCs w:val="24"/>
              </w:rPr>
              <w:t>(указать должность)</w:t>
            </w:r>
          </w:p>
        </w:tc>
        <w:tc>
          <w:tcPr>
            <w:tcW w:w="3104" w:type="dxa"/>
            <w:tcBorders>
              <w:bottom w:val="single" w:sz="4" w:space="0" w:color="000000"/>
              <w:right w:val="single" w:sz="4" w:space="0" w:color="000000"/>
            </w:tcBorders>
            <w:shd w:val="clear" w:color="auto" w:fill="auto"/>
            <w:vAlign w:val="center"/>
          </w:tcPr>
          <w:p w:rsidR="00946E96" w:rsidRDefault="00E10131">
            <w:pPr>
              <w:widowControl w:val="0"/>
              <w:jc w:val="center"/>
              <w:rPr>
                <w:color w:val="000000"/>
                <w:sz w:val="24"/>
                <w:szCs w:val="24"/>
              </w:rPr>
            </w:pPr>
            <w:r>
              <w:rPr>
                <w:color w:val="000000"/>
                <w:sz w:val="24"/>
                <w:szCs w:val="24"/>
              </w:rPr>
              <w:t>-</w:t>
            </w:r>
          </w:p>
        </w:tc>
      </w:tr>
    </w:tbl>
    <w:p w:rsidR="00946E96" w:rsidRDefault="00E10131">
      <w:pPr>
        <w:rPr>
          <w:sz w:val="24"/>
          <w:szCs w:val="24"/>
        </w:rPr>
      </w:pPr>
      <w:r>
        <w:rPr>
          <w:sz w:val="24"/>
          <w:szCs w:val="24"/>
        </w:rPr>
        <w:tab/>
      </w:r>
    </w:p>
    <w:p w:rsidR="00946E96" w:rsidRDefault="00E10131">
      <w:pPr>
        <w:rPr>
          <w:sz w:val="24"/>
          <w:szCs w:val="24"/>
        </w:rPr>
      </w:pPr>
      <w:r>
        <w:rPr>
          <w:sz w:val="24"/>
          <w:szCs w:val="24"/>
        </w:rPr>
        <w:t>Накладные расходы 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46E96" w:rsidRDefault="00E10131">
      <w:pPr>
        <w:rPr>
          <w:sz w:val="24"/>
          <w:szCs w:val="24"/>
        </w:rPr>
      </w:pPr>
      <w:r>
        <w:rPr>
          <w:sz w:val="24"/>
          <w:szCs w:val="24"/>
        </w:rPr>
        <w:t>Рентабельность предприятия_________(%)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946E96" w:rsidRDefault="00946E96">
      <w:pPr>
        <w:rPr>
          <w:sz w:val="24"/>
          <w:szCs w:val="24"/>
        </w:rPr>
      </w:pPr>
    </w:p>
    <w:p w:rsidR="00946E96" w:rsidRDefault="00E10131">
      <w:pPr>
        <w:rPr>
          <w:b/>
          <w:sz w:val="24"/>
          <w:szCs w:val="24"/>
        </w:rPr>
      </w:pPr>
      <w:r>
        <w:rPr>
          <w:b/>
          <w:sz w:val="24"/>
          <w:szCs w:val="24"/>
        </w:rPr>
        <w:t>Дата</w:t>
      </w:r>
    </w:p>
    <w:p w:rsidR="00946E96" w:rsidRDefault="00946E96">
      <w:pPr>
        <w:rPr>
          <w:b/>
          <w:sz w:val="24"/>
          <w:szCs w:val="24"/>
        </w:rPr>
      </w:pPr>
    </w:p>
    <w:p w:rsidR="00946E96" w:rsidRDefault="00E10131">
      <w:pPr>
        <w:jc w:val="both"/>
        <w:rPr>
          <w:sz w:val="24"/>
          <w:szCs w:val="24"/>
        </w:rPr>
      </w:pPr>
      <w:r>
        <w:rPr>
          <w:sz w:val="24"/>
          <w:szCs w:val="24"/>
        </w:rPr>
        <w:t>(Должность единоличного исполнительного органа контрагента/подрядчика)</w:t>
      </w:r>
      <w:r>
        <w:rPr>
          <w:sz w:val="24"/>
          <w:szCs w:val="24"/>
        </w:rPr>
        <w:tab/>
      </w:r>
      <w:r>
        <w:rPr>
          <w:sz w:val="24"/>
          <w:szCs w:val="24"/>
        </w:rPr>
        <w:tab/>
      </w:r>
    </w:p>
    <w:p w:rsidR="00946E96" w:rsidRDefault="00E10131">
      <w:pPr>
        <w:jc w:val="both"/>
        <w:rPr>
          <w:sz w:val="24"/>
          <w:szCs w:val="24"/>
        </w:rPr>
      </w:pPr>
      <w:r>
        <w:rPr>
          <w:sz w:val="24"/>
          <w:szCs w:val="24"/>
        </w:rPr>
        <w:t>(краткое/полное наименование организации) ________________ (ФИО)</w:t>
      </w:r>
    </w:p>
    <w:p w:rsidR="00946E96" w:rsidRDefault="00946E96">
      <w:pPr>
        <w:jc w:val="both"/>
        <w:rPr>
          <w:sz w:val="24"/>
          <w:szCs w:val="24"/>
        </w:rPr>
      </w:pPr>
    </w:p>
    <w:p w:rsidR="00946E96" w:rsidRDefault="00E10131">
      <w:pPr>
        <w:jc w:val="both"/>
        <w:rPr>
          <w:sz w:val="24"/>
          <w:szCs w:val="24"/>
        </w:rPr>
      </w:pPr>
      <w:r>
        <w:rPr>
          <w:sz w:val="24"/>
          <w:szCs w:val="24"/>
        </w:rPr>
        <w:t>м.п.</w:t>
      </w:r>
    </w:p>
    <w:p w:rsidR="00946E96" w:rsidRDefault="00E10131">
      <w:pPr>
        <w:jc w:val="both"/>
        <w:rPr>
          <w:sz w:val="24"/>
          <w:szCs w:val="24"/>
        </w:rPr>
      </w:pPr>
      <w:r>
        <w:rPr>
          <w:sz w:val="24"/>
          <w:szCs w:val="24"/>
        </w:rPr>
        <w:t>(Главный бухгалтер)</w:t>
      </w:r>
      <w:r>
        <w:rPr>
          <w:rStyle w:val="a8"/>
          <w:sz w:val="24"/>
          <w:szCs w:val="24"/>
        </w:rPr>
        <w:footnoteReference w:id="4"/>
      </w:r>
      <w:r>
        <w:rPr>
          <w:sz w:val="24"/>
          <w:szCs w:val="24"/>
        </w:rPr>
        <w:tab/>
      </w:r>
      <w:r>
        <w:rPr>
          <w:sz w:val="24"/>
          <w:szCs w:val="24"/>
        </w:rPr>
        <w:tab/>
      </w:r>
    </w:p>
    <w:p w:rsidR="00946E96" w:rsidRDefault="00E10131">
      <w:pPr>
        <w:jc w:val="both"/>
        <w:rPr>
          <w:sz w:val="24"/>
          <w:szCs w:val="24"/>
        </w:rPr>
      </w:pPr>
      <w:r>
        <w:rPr>
          <w:sz w:val="24"/>
          <w:szCs w:val="24"/>
        </w:rPr>
        <w:t>(краткое/полное наименование организации контрагента/подрядчика) _________ (ФИО)</w:t>
      </w:r>
    </w:p>
    <w:p w:rsidR="00946E96" w:rsidRDefault="00946E96">
      <w:pPr>
        <w:jc w:val="both"/>
        <w:rPr>
          <w:sz w:val="24"/>
          <w:szCs w:val="24"/>
        </w:rPr>
      </w:pPr>
    </w:p>
    <w:p w:rsidR="00946E96" w:rsidRDefault="00E10131">
      <w:pPr>
        <w:jc w:val="both"/>
        <w:rPr>
          <w:sz w:val="24"/>
          <w:szCs w:val="24"/>
        </w:rPr>
        <w:sectPr w:rsidR="00946E96">
          <w:headerReference w:type="default" r:id="rId22"/>
          <w:headerReference w:type="first" r:id="rId23"/>
          <w:footnotePr>
            <w:numRestart w:val="eachPage"/>
          </w:footnotePr>
          <w:pgSz w:w="11906" w:h="16838"/>
          <w:pgMar w:top="851" w:right="849" w:bottom="709" w:left="1276" w:header="709" w:footer="0" w:gutter="0"/>
          <w:cols w:space="720"/>
          <w:formProt w:val="0"/>
          <w:docGrid w:linePitch="381"/>
        </w:sectPr>
      </w:pPr>
      <w:r>
        <w:rPr>
          <w:sz w:val="24"/>
          <w:szCs w:val="24"/>
        </w:rPr>
        <w:t>м.п.</w:t>
      </w:r>
    </w:p>
    <w:p w:rsidR="00946E96" w:rsidRDefault="00E10131">
      <w:pPr>
        <w:ind w:left="5811"/>
        <w:jc w:val="right"/>
        <w:rPr>
          <w:sz w:val="20"/>
          <w:szCs w:val="20"/>
        </w:rPr>
      </w:pPr>
      <w:r>
        <w:rPr>
          <w:sz w:val="20"/>
          <w:szCs w:val="20"/>
        </w:rPr>
        <w:lastRenderedPageBreak/>
        <w:t>Приложение №2</w:t>
      </w:r>
    </w:p>
    <w:p w:rsidR="00946E96" w:rsidRDefault="00E10131">
      <w:pPr>
        <w:ind w:left="5811"/>
        <w:jc w:val="right"/>
        <w:rPr>
          <w:sz w:val="20"/>
          <w:szCs w:val="20"/>
        </w:rPr>
      </w:pPr>
      <w:r>
        <w:rPr>
          <w:sz w:val="20"/>
          <w:szCs w:val="20"/>
        </w:rPr>
        <w:t>к пояснительной записке</w:t>
      </w:r>
    </w:p>
    <w:p w:rsidR="00946E96" w:rsidRDefault="00E10131">
      <w:pPr>
        <w:ind w:left="5811"/>
        <w:jc w:val="right"/>
        <w:rPr>
          <w:sz w:val="20"/>
          <w:szCs w:val="20"/>
        </w:rPr>
      </w:pPr>
      <w:r>
        <w:rPr>
          <w:sz w:val="20"/>
          <w:szCs w:val="20"/>
        </w:rPr>
        <w:t xml:space="preserve"> по заполнению формы 3П</w:t>
      </w:r>
    </w:p>
    <w:p w:rsidR="00946E96" w:rsidRDefault="00946E96">
      <w:pPr>
        <w:ind w:left="5811"/>
        <w:rPr>
          <w:sz w:val="24"/>
          <w:szCs w:val="24"/>
        </w:rPr>
      </w:pPr>
    </w:p>
    <w:p w:rsidR="00946E96" w:rsidRDefault="00946E96">
      <w:pPr>
        <w:rPr>
          <w:color w:val="FF0000"/>
          <w:sz w:val="24"/>
          <w:szCs w:val="24"/>
        </w:rPr>
      </w:pPr>
    </w:p>
    <w:p w:rsidR="00946E96" w:rsidRDefault="00E10131">
      <w:pPr>
        <w:rPr>
          <w:b/>
          <w:sz w:val="24"/>
          <w:szCs w:val="24"/>
        </w:rPr>
      </w:pPr>
      <w:r>
        <w:rPr>
          <w:b/>
          <w:sz w:val="24"/>
          <w:szCs w:val="24"/>
        </w:rPr>
        <w:t xml:space="preserve">Образец расчета командировочных расходов </w:t>
      </w:r>
    </w:p>
    <w:p w:rsidR="00946E96" w:rsidRDefault="00946E96">
      <w:pPr>
        <w:rPr>
          <w:b/>
          <w:sz w:val="24"/>
          <w:szCs w:val="24"/>
        </w:rPr>
      </w:pPr>
    </w:p>
    <w:p w:rsidR="00946E96" w:rsidRDefault="00E10131">
      <w:pPr>
        <w:ind w:hanging="567"/>
        <w:jc w:val="right"/>
        <w:rPr>
          <w:sz w:val="24"/>
          <w:szCs w:val="24"/>
        </w:rPr>
      </w:pPr>
      <w:r>
        <w:rPr>
          <w:sz w:val="24"/>
          <w:szCs w:val="24"/>
        </w:rPr>
        <w:t>Приложение № __ к смете № __</w:t>
      </w:r>
    </w:p>
    <w:p w:rsidR="00946E96" w:rsidRDefault="00946E96">
      <w:pPr>
        <w:ind w:hanging="567"/>
        <w:jc w:val="center"/>
        <w:rPr>
          <w:b/>
          <w:sz w:val="24"/>
          <w:szCs w:val="24"/>
        </w:rPr>
      </w:pPr>
    </w:p>
    <w:p w:rsidR="00946E96" w:rsidRDefault="00E10131">
      <w:pPr>
        <w:ind w:hanging="567"/>
        <w:jc w:val="center"/>
        <w:rPr>
          <w:b/>
          <w:sz w:val="24"/>
          <w:szCs w:val="24"/>
        </w:rPr>
      </w:pPr>
      <w:r>
        <w:rPr>
          <w:b/>
          <w:sz w:val="24"/>
          <w:szCs w:val="24"/>
        </w:rPr>
        <w:t>Расчет командировочных расходов</w:t>
      </w:r>
    </w:p>
    <w:tbl>
      <w:tblPr>
        <w:tblW w:w="9669" w:type="dxa"/>
        <w:tblInd w:w="-318" w:type="dxa"/>
        <w:tblLayout w:type="fixed"/>
        <w:tblLook w:val="04A0" w:firstRow="1" w:lastRow="0" w:firstColumn="1" w:lastColumn="0" w:noHBand="0" w:noVBand="1"/>
      </w:tblPr>
      <w:tblGrid>
        <w:gridCol w:w="457"/>
        <w:gridCol w:w="139"/>
        <w:gridCol w:w="993"/>
        <w:gridCol w:w="711"/>
        <w:gridCol w:w="1274"/>
        <w:gridCol w:w="710"/>
        <w:gridCol w:w="993"/>
        <w:gridCol w:w="1273"/>
        <w:gridCol w:w="851"/>
        <w:gridCol w:w="850"/>
        <w:gridCol w:w="1418"/>
      </w:tblGrid>
      <w:tr w:rsidR="00946E96">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 п</w:t>
            </w:r>
            <w:r>
              <w:rPr>
                <w:sz w:val="20"/>
                <w:szCs w:val="20"/>
                <w:lang w:val="en-US"/>
              </w:rPr>
              <w:t>/</w:t>
            </w:r>
            <w:r>
              <w:rPr>
                <w:sz w:val="20"/>
                <w:szCs w:val="20"/>
              </w:rPr>
              <w:t>п</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 xml:space="preserve">Пункт назначения </w:t>
            </w:r>
            <w:r>
              <w:rPr>
                <w:sz w:val="20"/>
                <w:szCs w:val="20"/>
              </w:rPr>
              <w:br/>
              <w:t>(туда / обратно)</w:t>
            </w:r>
          </w:p>
        </w:tc>
        <w:tc>
          <w:tcPr>
            <w:tcW w:w="711" w:type="dxa"/>
            <w:tcBorders>
              <w:top w:val="single" w:sz="4" w:space="0" w:color="000000"/>
              <w:left w:val="single" w:sz="4" w:space="0" w:color="000000"/>
              <w:bottom w:val="single" w:sz="4" w:space="0" w:color="000000"/>
              <w:right w:val="single" w:sz="4" w:space="0" w:color="000000"/>
            </w:tcBorders>
          </w:tcPr>
          <w:p w:rsidR="00946E96" w:rsidRDefault="00946E96">
            <w:pPr>
              <w:widowControl w:val="0"/>
              <w:jc w:val="center"/>
              <w:rPr>
                <w:sz w:val="20"/>
                <w:szCs w:val="20"/>
              </w:rPr>
            </w:pPr>
          </w:p>
          <w:p w:rsidR="00946E96" w:rsidRDefault="00E10131">
            <w:pPr>
              <w:widowControl w:val="0"/>
              <w:jc w:val="center"/>
              <w:rPr>
                <w:sz w:val="20"/>
                <w:szCs w:val="20"/>
              </w:rPr>
            </w:pPr>
            <w:r>
              <w:rPr>
                <w:sz w:val="20"/>
                <w:szCs w:val="20"/>
              </w:rPr>
              <w:t xml:space="preserve">Вид транспорта </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Стоимость проезда, руб. (без НДС)</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Кол-во дней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 xml:space="preserve">Стоимость суточных, руб./сут. </w:t>
            </w:r>
            <w:r>
              <w:rPr>
                <w:sz w:val="20"/>
                <w:szCs w:val="20"/>
              </w:rPr>
              <w:br/>
              <w:t>(без НДС)</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 xml:space="preserve">Стоимость проживания, руб./сут.. </w:t>
            </w:r>
            <w:r>
              <w:rPr>
                <w:sz w:val="20"/>
                <w:szCs w:val="20"/>
              </w:rPr>
              <w:br/>
              <w:t>(без НДС)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Кол-во командировок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Кол-во командированных человек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 xml:space="preserve">Итого стоимость командировочных расходов, руб. </w:t>
            </w:r>
            <w:r>
              <w:rPr>
                <w:sz w:val="20"/>
                <w:szCs w:val="20"/>
              </w:rPr>
              <w:br/>
              <w:t>(без НДС)</w:t>
            </w:r>
          </w:p>
        </w:tc>
      </w:tr>
      <w:tr w:rsidR="00946E96">
        <w:tc>
          <w:tcPr>
            <w:tcW w:w="456" w:type="dxa"/>
            <w:tcBorders>
              <w:top w:val="single" w:sz="4" w:space="0" w:color="000000"/>
              <w:left w:val="single" w:sz="4" w:space="0" w:color="000000"/>
              <w:bottom w:val="single" w:sz="4" w:space="0" w:color="000000"/>
              <w:right w:val="single" w:sz="4" w:space="0" w:color="000000"/>
            </w:tcBorders>
          </w:tcPr>
          <w:p w:rsidR="00946E96" w:rsidRDefault="00946E96">
            <w:pPr>
              <w:widowControl w:val="0"/>
              <w:jc w:val="center"/>
              <w:rPr>
                <w:sz w:val="20"/>
                <w:szCs w:val="20"/>
              </w:rPr>
            </w:pPr>
          </w:p>
        </w:tc>
        <w:tc>
          <w:tcPr>
            <w:tcW w:w="9212" w:type="dxa"/>
            <w:gridSpan w:val="10"/>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jc w:val="center"/>
              <w:rPr>
                <w:sz w:val="20"/>
                <w:szCs w:val="20"/>
              </w:rPr>
            </w:pPr>
            <w:r>
              <w:rPr>
                <w:sz w:val="20"/>
                <w:szCs w:val="20"/>
              </w:rPr>
              <w:t>Из пункта 1 в пункт 5</w:t>
            </w:r>
          </w:p>
        </w:tc>
      </w:tr>
      <w:tr w:rsidR="00946E96">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0"/>
                <w:szCs w:val="20"/>
              </w:rPr>
            </w:pPr>
            <w:r>
              <w:rPr>
                <w:sz w:val="20"/>
                <w:szCs w:val="20"/>
              </w:rPr>
              <w:t>Из пункта 1 в пункт 2</w:t>
            </w:r>
          </w:p>
        </w:tc>
        <w:tc>
          <w:tcPr>
            <w:tcW w:w="711" w:type="dxa"/>
            <w:tcBorders>
              <w:top w:val="single" w:sz="4" w:space="0" w:color="000000"/>
              <w:left w:val="single" w:sz="4" w:space="0" w:color="000000"/>
              <w:bottom w:val="single" w:sz="4" w:space="0" w:color="000000"/>
              <w:right w:val="single" w:sz="4" w:space="0" w:color="000000"/>
            </w:tcBorders>
          </w:tcPr>
          <w:p w:rsidR="00946E96" w:rsidRDefault="00946E96">
            <w:pPr>
              <w:widowControl w:val="0"/>
              <w:rPr>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r>
      <w:tr w:rsidR="00946E96">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0"/>
                <w:szCs w:val="20"/>
              </w:rPr>
            </w:pPr>
            <w:r>
              <w:rPr>
                <w:sz w:val="20"/>
                <w:szCs w:val="20"/>
              </w:rPr>
              <w:t>Из пункта 2 в пункт 3</w:t>
            </w:r>
          </w:p>
        </w:tc>
        <w:tc>
          <w:tcPr>
            <w:tcW w:w="711" w:type="dxa"/>
            <w:tcBorders>
              <w:top w:val="single" w:sz="4" w:space="0" w:color="000000"/>
              <w:left w:val="single" w:sz="4" w:space="0" w:color="000000"/>
              <w:bottom w:val="single" w:sz="4" w:space="0" w:color="000000"/>
              <w:right w:val="single" w:sz="4" w:space="0" w:color="000000"/>
            </w:tcBorders>
          </w:tcPr>
          <w:p w:rsidR="00946E96" w:rsidRDefault="00946E96">
            <w:pPr>
              <w:widowControl w:val="0"/>
              <w:rPr>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r>
      <w:tr w:rsidR="00946E96">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946E96" w:rsidRDefault="00946E96">
            <w:pPr>
              <w:widowControl w:val="0"/>
              <w:jc w:val="center"/>
              <w:rPr>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w:t>
            </w:r>
          </w:p>
        </w:tc>
      </w:tr>
      <w:tr w:rsidR="00946E96">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0"/>
                <w:szCs w:val="20"/>
              </w:rPr>
            </w:pPr>
            <w:r>
              <w:rPr>
                <w:sz w:val="20"/>
                <w:szCs w:val="20"/>
              </w:rPr>
              <w:t>Из пункта 4 в пункт 5</w:t>
            </w:r>
          </w:p>
        </w:tc>
        <w:tc>
          <w:tcPr>
            <w:tcW w:w="711" w:type="dxa"/>
            <w:tcBorders>
              <w:top w:val="single" w:sz="4" w:space="0" w:color="000000"/>
              <w:left w:val="single" w:sz="4" w:space="0" w:color="000000"/>
              <w:bottom w:val="single" w:sz="4" w:space="0" w:color="000000"/>
              <w:right w:val="single" w:sz="4" w:space="0" w:color="000000"/>
            </w:tcBorders>
          </w:tcPr>
          <w:p w:rsidR="00946E96" w:rsidRDefault="00946E96">
            <w:pPr>
              <w:widowControl w:val="0"/>
              <w:rPr>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r>
      <w:tr w:rsidR="00946E96">
        <w:tc>
          <w:tcPr>
            <w:tcW w:w="456" w:type="dxa"/>
            <w:tcBorders>
              <w:top w:val="single" w:sz="4" w:space="0" w:color="000000"/>
              <w:left w:val="single" w:sz="4" w:space="0" w:color="000000"/>
              <w:bottom w:val="single" w:sz="4" w:space="0" w:color="000000"/>
              <w:right w:val="single" w:sz="4" w:space="0" w:color="000000"/>
            </w:tcBorders>
          </w:tcPr>
          <w:p w:rsidR="00946E96" w:rsidRDefault="00946E96">
            <w:pPr>
              <w:widowControl w:val="0"/>
              <w:jc w:val="right"/>
              <w:rPr>
                <w:sz w:val="20"/>
                <w:szCs w:val="20"/>
              </w:rPr>
            </w:pP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Итого стоимость командировочных расходов из пункта 1 в пункт 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r>
      <w:tr w:rsidR="00946E96">
        <w:trPr>
          <w:trHeight w:val="217"/>
        </w:trPr>
        <w:tc>
          <w:tcPr>
            <w:tcW w:w="456" w:type="dxa"/>
            <w:tcBorders>
              <w:top w:val="single" w:sz="4" w:space="0" w:color="000000"/>
              <w:left w:val="single" w:sz="4" w:space="0" w:color="000000"/>
              <w:bottom w:val="single" w:sz="4" w:space="0" w:color="000000"/>
              <w:right w:val="single" w:sz="4" w:space="0" w:color="000000"/>
            </w:tcBorders>
          </w:tcPr>
          <w:p w:rsidR="00946E96" w:rsidRDefault="00946E96">
            <w:pPr>
              <w:widowControl w:val="0"/>
              <w:jc w:val="center"/>
              <w:rPr>
                <w:sz w:val="20"/>
                <w:szCs w:val="20"/>
              </w:rPr>
            </w:pPr>
          </w:p>
        </w:tc>
        <w:tc>
          <w:tcPr>
            <w:tcW w:w="9212" w:type="dxa"/>
            <w:gridSpan w:val="10"/>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jc w:val="center"/>
              <w:rPr>
                <w:sz w:val="20"/>
                <w:szCs w:val="20"/>
              </w:rPr>
            </w:pPr>
            <w:r>
              <w:rPr>
                <w:sz w:val="20"/>
                <w:szCs w:val="20"/>
              </w:rPr>
              <w:t>Из пункта 5 в пункт 1</w:t>
            </w:r>
          </w:p>
        </w:tc>
      </w:tr>
      <w:tr w:rsidR="00946E96">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0"/>
                <w:szCs w:val="20"/>
              </w:rPr>
            </w:pPr>
            <w:r>
              <w:rPr>
                <w:sz w:val="20"/>
                <w:szCs w:val="20"/>
              </w:rPr>
              <w:t>Из пункта 5 в пункт 4</w:t>
            </w:r>
          </w:p>
        </w:tc>
        <w:tc>
          <w:tcPr>
            <w:tcW w:w="711" w:type="dxa"/>
            <w:tcBorders>
              <w:top w:val="single" w:sz="4" w:space="0" w:color="000000"/>
              <w:left w:val="single" w:sz="4" w:space="0" w:color="000000"/>
              <w:bottom w:val="single" w:sz="4" w:space="0" w:color="000000"/>
              <w:right w:val="single" w:sz="4" w:space="0" w:color="000000"/>
            </w:tcBorders>
          </w:tcPr>
          <w:p w:rsidR="00946E96" w:rsidRDefault="00946E96">
            <w:pPr>
              <w:widowControl w:val="0"/>
              <w:rPr>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r>
      <w:tr w:rsidR="00946E96">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E10131">
            <w:pPr>
              <w:widowControl w:val="0"/>
              <w:rPr>
                <w:sz w:val="20"/>
                <w:szCs w:val="20"/>
              </w:rPr>
            </w:pPr>
            <w:r>
              <w:rPr>
                <w:sz w:val="20"/>
                <w:szCs w:val="20"/>
              </w:rPr>
              <w:t>Из пункта 4 в пункт 3</w:t>
            </w:r>
          </w:p>
        </w:tc>
        <w:tc>
          <w:tcPr>
            <w:tcW w:w="711" w:type="dxa"/>
            <w:tcBorders>
              <w:top w:val="single" w:sz="4" w:space="0" w:color="000000"/>
              <w:left w:val="single" w:sz="4" w:space="0" w:color="000000"/>
              <w:bottom w:val="single" w:sz="4" w:space="0" w:color="000000"/>
              <w:right w:val="single" w:sz="4" w:space="0" w:color="000000"/>
            </w:tcBorders>
          </w:tcPr>
          <w:p w:rsidR="00946E96" w:rsidRDefault="00946E96">
            <w:pPr>
              <w:widowControl w:val="0"/>
              <w:rPr>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46E96" w:rsidRDefault="00946E96">
            <w:pPr>
              <w:widowControl w:val="0"/>
              <w:rPr>
                <w:sz w:val="20"/>
                <w:szCs w:val="20"/>
              </w:rPr>
            </w:pPr>
          </w:p>
        </w:tc>
      </w:tr>
      <w:tr w:rsidR="00946E96">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rPr>
                <w:sz w:val="20"/>
                <w:szCs w:val="20"/>
              </w:rPr>
            </w:pPr>
            <w:r>
              <w:rPr>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946E96" w:rsidRDefault="00946E96">
            <w:pPr>
              <w:widowControl w:val="0"/>
              <w:rPr>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rPr>
                <w:sz w:val="20"/>
                <w:szCs w:val="20"/>
              </w:rPr>
            </w:pPr>
            <w:r>
              <w:rPr>
                <w:sz w:val="20"/>
                <w:szCs w:val="20"/>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rPr>
                <w:sz w:val="20"/>
                <w:szCs w:val="20"/>
              </w:rPr>
            </w:pPr>
            <w:r>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rPr>
                <w:sz w:val="20"/>
                <w:szCs w:val="20"/>
              </w:rPr>
            </w:pPr>
            <w:r>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rPr>
                <w:sz w:val="20"/>
                <w:szCs w:val="20"/>
              </w:rPr>
            </w:pPr>
            <w:r>
              <w:rPr>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rPr>
                <w:sz w:val="20"/>
                <w:szCs w:val="20"/>
              </w:rPr>
            </w:pPr>
            <w:r>
              <w:rPr>
                <w:sz w:val="20"/>
                <w:szCs w:val="20"/>
              </w:rPr>
              <w:t>…</w:t>
            </w:r>
          </w:p>
        </w:tc>
      </w:tr>
      <w:tr w:rsidR="00946E96">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rPr>
                <w:sz w:val="20"/>
                <w:szCs w:val="20"/>
              </w:rPr>
            </w:pPr>
            <w:r>
              <w:rPr>
                <w:sz w:val="20"/>
                <w:szCs w:val="20"/>
              </w:rPr>
              <w:t>Из пункта 2 в пункт 1</w:t>
            </w:r>
          </w:p>
        </w:tc>
        <w:tc>
          <w:tcPr>
            <w:tcW w:w="711" w:type="dxa"/>
            <w:tcBorders>
              <w:top w:val="single" w:sz="4" w:space="0" w:color="000000"/>
              <w:left w:val="single" w:sz="4" w:space="0" w:color="000000"/>
              <w:bottom w:val="single" w:sz="4" w:space="0" w:color="000000"/>
              <w:right w:val="single" w:sz="4" w:space="0" w:color="000000"/>
            </w:tcBorders>
          </w:tcPr>
          <w:p w:rsidR="00946E96" w:rsidRDefault="00946E96">
            <w:pPr>
              <w:widowControl w:val="0"/>
              <w:rPr>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946E96">
            <w:pPr>
              <w:widowControl w:val="0"/>
              <w:rPr>
                <w:sz w:val="20"/>
                <w:szCs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946E96">
            <w:pPr>
              <w:widowControl w:val="0"/>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946E96">
            <w:pPr>
              <w:widowControl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946E96">
            <w:pPr>
              <w:widowControl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946E96">
            <w:pPr>
              <w:widowControl w:val="0"/>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946E96">
            <w:pPr>
              <w:widowControl w:val="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946E96">
            <w:pPr>
              <w:widowControl w:val="0"/>
              <w:rPr>
                <w:sz w:val="20"/>
                <w:szCs w:val="20"/>
              </w:rPr>
            </w:pPr>
          </w:p>
        </w:tc>
      </w:tr>
      <w:tr w:rsidR="00946E96">
        <w:tc>
          <w:tcPr>
            <w:tcW w:w="456" w:type="dxa"/>
            <w:tcBorders>
              <w:top w:val="single" w:sz="4" w:space="0" w:color="000000"/>
              <w:left w:val="single" w:sz="4" w:space="0" w:color="000000"/>
              <w:bottom w:val="single" w:sz="4" w:space="0" w:color="000000"/>
              <w:right w:val="single" w:sz="4" w:space="0" w:color="000000"/>
            </w:tcBorders>
          </w:tcPr>
          <w:p w:rsidR="00946E96" w:rsidRDefault="00946E96">
            <w:pPr>
              <w:widowControl w:val="0"/>
              <w:jc w:val="right"/>
              <w:rPr>
                <w:sz w:val="20"/>
                <w:szCs w:val="20"/>
              </w:rPr>
            </w:pP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Итого стоимость командировочных расходов из пункта 5 в пункт 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946E96">
            <w:pPr>
              <w:widowControl w:val="0"/>
              <w:rPr>
                <w:sz w:val="20"/>
                <w:szCs w:val="20"/>
              </w:rPr>
            </w:pPr>
          </w:p>
        </w:tc>
      </w:tr>
      <w:tr w:rsidR="00946E96">
        <w:tc>
          <w:tcPr>
            <w:tcW w:w="456" w:type="dxa"/>
            <w:tcBorders>
              <w:top w:val="single" w:sz="4" w:space="0" w:color="000000"/>
              <w:left w:val="single" w:sz="4" w:space="0" w:color="000000"/>
              <w:bottom w:val="single" w:sz="4" w:space="0" w:color="000000"/>
              <w:right w:val="single" w:sz="4" w:space="0" w:color="000000"/>
            </w:tcBorders>
          </w:tcPr>
          <w:p w:rsidR="00946E96" w:rsidRDefault="00946E96">
            <w:pPr>
              <w:widowControl w:val="0"/>
              <w:jc w:val="right"/>
              <w:rPr>
                <w:sz w:val="20"/>
                <w:szCs w:val="20"/>
              </w:rPr>
            </w:pPr>
          </w:p>
        </w:tc>
        <w:tc>
          <w:tcPr>
            <w:tcW w:w="779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E10131">
            <w:pPr>
              <w:widowControl w:val="0"/>
              <w:jc w:val="center"/>
              <w:rPr>
                <w:sz w:val="20"/>
                <w:szCs w:val="20"/>
              </w:rPr>
            </w:pPr>
            <w:r>
              <w:rPr>
                <w:sz w:val="20"/>
                <w:szCs w:val="20"/>
              </w:rPr>
              <w:t>Всего стоимость командировочных расходов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E96" w:rsidRDefault="00946E96">
            <w:pPr>
              <w:widowControl w:val="0"/>
              <w:rPr>
                <w:sz w:val="20"/>
                <w:szCs w:val="20"/>
              </w:rPr>
            </w:pPr>
          </w:p>
        </w:tc>
      </w:tr>
    </w:tbl>
    <w:p w:rsidR="00946E96" w:rsidRDefault="00946E96">
      <w:pPr>
        <w:sectPr w:rsidR="00946E96">
          <w:headerReference w:type="default" r:id="rId24"/>
          <w:headerReference w:type="first" r:id="rId25"/>
          <w:footnotePr>
            <w:numRestart w:val="eachPage"/>
          </w:footnotePr>
          <w:pgSz w:w="11906" w:h="16838"/>
          <w:pgMar w:top="851" w:right="849" w:bottom="709" w:left="1276" w:header="709" w:footer="0" w:gutter="0"/>
          <w:cols w:space="720"/>
          <w:formProt w:val="0"/>
          <w:docGrid w:linePitch="381"/>
        </w:sectPr>
      </w:pPr>
    </w:p>
    <w:p w:rsidR="00946E96" w:rsidRDefault="00E10131">
      <w:pPr>
        <w:ind w:left="5811"/>
        <w:jc w:val="right"/>
        <w:rPr>
          <w:color w:val="000000"/>
          <w:sz w:val="20"/>
          <w:szCs w:val="20"/>
        </w:rPr>
      </w:pPr>
      <w:r>
        <w:rPr>
          <w:color w:val="000000"/>
          <w:sz w:val="20"/>
          <w:szCs w:val="20"/>
        </w:rPr>
        <w:lastRenderedPageBreak/>
        <w:t xml:space="preserve">Приложение № 2.1 </w:t>
      </w:r>
    </w:p>
    <w:p w:rsidR="00946E96" w:rsidRDefault="00E10131">
      <w:pPr>
        <w:ind w:firstLine="1"/>
        <w:jc w:val="right"/>
        <w:rPr>
          <w:color w:val="000000"/>
          <w:sz w:val="20"/>
          <w:szCs w:val="20"/>
        </w:rPr>
      </w:pPr>
      <w:r>
        <w:rPr>
          <w:color w:val="000000"/>
          <w:sz w:val="20"/>
          <w:szCs w:val="20"/>
        </w:rPr>
        <w:t xml:space="preserve">к Требованиям к оформлению и составлению </w:t>
      </w:r>
    </w:p>
    <w:p w:rsidR="00946E96" w:rsidRDefault="00E10131">
      <w:pPr>
        <w:ind w:firstLine="1"/>
        <w:jc w:val="right"/>
        <w:rPr>
          <w:b/>
          <w:color w:val="000000"/>
          <w:sz w:val="20"/>
          <w:szCs w:val="20"/>
        </w:rPr>
      </w:pPr>
      <w:r>
        <w:rPr>
          <w:color w:val="000000"/>
          <w:sz w:val="20"/>
          <w:szCs w:val="20"/>
        </w:rPr>
        <w:t>сметной документации на выполнение строительно-монтажных работ по программе ремонтов</w:t>
      </w:r>
    </w:p>
    <w:p w:rsidR="00946E96" w:rsidRDefault="00946E96">
      <w:pPr>
        <w:ind w:left="142" w:hanging="142"/>
        <w:rPr>
          <w:b/>
          <w:sz w:val="24"/>
          <w:szCs w:val="24"/>
        </w:rPr>
      </w:pPr>
    </w:p>
    <w:p w:rsidR="00946E96" w:rsidRDefault="00E10131">
      <w:pPr>
        <w:ind w:left="142" w:hanging="142"/>
        <w:rPr>
          <w:b/>
          <w:sz w:val="24"/>
          <w:szCs w:val="24"/>
        </w:rPr>
      </w:pPr>
      <w:r>
        <w:rPr>
          <w:b/>
          <w:sz w:val="24"/>
          <w:szCs w:val="24"/>
        </w:rPr>
        <w:t>Образец № 3п</w:t>
      </w:r>
    </w:p>
    <w:p w:rsidR="00946E96" w:rsidRDefault="00946E96">
      <w:pPr>
        <w:ind w:left="142" w:hanging="142"/>
        <w:rPr>
          <w:b/>
          <w:sz w:val="24"/>
          <w:szCs w:val="24"/>
        </w:rPr>
      </w:pPr>
    </w:p>
    <w:tbl>
      <w:tblPr>
        <w:tblW w:w="10208" w:type="dxa"/>
        <w:jc w:val="center"/>
        <w:tblLayout w:type="fixed"/>
        <w:tblLook w:val="04A0" w:firstRow="1" w:lastRow="0" w:firstColumn="1" w:lastColumn="0" w:noHBand="0" w:noVBand="1"/>
      </w:tblPr>
      <w:tblGrid>
        <w:gridCol w:w="10208"/>
      </w:tblGrid>
      <w:tr w:rsidR="00946E96">
        <w:trPr>
          <w:jc w:val="center"/>
        </w:trPr>
        <w:tc>
          <w:tcPr>
            <w:tcW w:w="10208" w:type="dxa"/>
          </w:tcPr>
          <w:p w:rsidR="00946E96" w:rsidRDefault="00E10131">
            <w:pPr>
              <w:widowControl w:val="0"/>
              <w:ind w:left="6523" w:hanging="284"/>
              <w:jc w:val="right"/>
              <w:rPr>
                <w:sz w:val="22"/>
                <w:szCs w:val="24"/>
              </w:rPr>
            </w:pPr>
            <w:r>
              <w:rPr>
                <w:sz w:val="24"/>
                <w:szCs w:val="24"/>
              </w:rPr>
              <w:t xml:space="preserve"> </w:t>
            </w:r>
            <w:r>
              <w:rPr>
                <w:sz w:val="22"/>
                <w:szCs w:val="24"/>
              </w:rPr>
              <w:t>Приложение №_____</w:t>
            </w:r>
          </w:p>
          <w:p w:rsidR="00946E96" w:rsidRDefault="00E10131">
            <w:pPr>
              <w:widowControl w:val="0"/>
              <w:ind w:left="6239" w:right="-284"/>
              <w:jc w:val="right"/>
              <w:rPr>
                <w:sz w:val="22"/>
                <w:szCs w:val="24"/>
              </w:rPr>
            </w:pPr>
            <w:r>
              <w:rPr>
                <w:sz w:val="22"/>
                <w:szCs w:val="24"/>
              </w:rPr>
              <w:t xml:space="preserve"> к договору от ______№_______ </w:t>
            </w:r>
          </w:p>
          <w:p w:rsidR="00946E96" w:rsidRDefault="00E10131">
            <w:pPr>
              <w:widowControl w:val="0"/>
              <w:ind w:left="6239" w:right="-284"/>
              <w:jc w:val="right"/>
              <w:rPr>
                <w:sz w:val="22"/>
                <w:szCs w:val="24"/>
              </w:rPr>
            </w:pPr>
            <w:r>
              <w:rPr>
                <w:sz w:val="22"/>
                <w:szCs w:val="24"/>
              </w:rPr>
              <w:t xml:space="preserve"> (дополнительному соглашению)</w:t>
            </w:r>
          </w:p>
          <w:tbl>
            <w:tblPr>
              <w:tblW w:w="9564" w:type="dxa"/>
              <w:tblLayout w:type="fixed"/>
              <w:tblLook w:val="04A0" w:firstRow="1" w:lastRow="0" w:firstColumn="1" w:lastColumn="0" w:noHBand="0" w:noVBand="1"/>
            </w:tblPr>
            <w:tblGrid>
              <w:gridCol w:w="4153"/>
              <w:gridCol w:w="5411"/>
            </w:tblGrid>
            <w:tr w:rsidR="00946E96">
              <w:trPr>
                <w:trHeight w:val="446"/>
              </w:trPr>
              <w:tc>
                <w:tcPr>
                  <w:tcW w:w="4153" w:type="dxa"/>
                  <w:vAlign w:val="bottom"/>
                </w:tcPr>
                <w:p w:rsidR="00946E96" w:rsidRDefault="00946E96">
                  <w:pPr>
                    <w:widowControl w:val="0"/>
                    <w:rPr>
                      <w:b/>
                      <w:bCs/>
                      <w:sz w:val="24"/>
                      <w:szCs w:val="24"/>
                    </w:rPr>
                  </w:pPr>
                </w:p>
                <w:p w:rsidR="00946E96" w:rsidRDefault="00E10131">
                  <w:pPr>
                    <w:widowControl w:val="0"/>
                    <w:rPr>
                      <w:sz w:val="24"/>
                      <w:szCs w:val="24"/>
                    </w:rPr>
                  </w:pPr>
                  <w:r>
                    <w:rPr>
                      <w:b/>
                      <w:bCs/>
                      <w:sz w:val="24"/>
                      <w:szCs w:val="24"/>
                    </w:rPr>
                    <w:t>СОГЛАСОВАНО:</w:t>
                  </w:r>
                </w:p>
                <w:p w:rsidR="00946E96" w:rsidRDefault="00E10131">
                  <w:pPr>
                    <w:widowControl w:val="0"/>
                    <w:rPr>
                      <w:sz w:val="24"/>
                      <w:szCs w:val="24"/>
                    </w:rPr>
                  </w:pPr>
                  <w:r>
                    <w:rPr>
                      <w:sz w:val="24"/>
                      <w:szCs w:val="24"/>
                    </w:rPr>
                    <w:t>________________(Подрядчик)</w:t>
                  </w:r>
                </w:p>
                <w:p w:rsidR="00946E96" w:rsidRDefault="00E10131">
                  <w:pPr>
                    <w:widowControl w:val="0"/>
                    <w:rPr>
                      <w:sz w:val="24"/>
                      <w:szCs w:val="24"/>
                    </w:rPr>
                  </w:pPr>
                  <w:r>
                    <w:rPr>
                      <w:sz w:val="24"/>
                      <w:szCs w:val="24"/>
                    </w:rPr>
                    <w:t>________________ Ф.И.О</w:t>
                  </w:r>
                </w:p>
                <w:p w:rsidR="00946E96" w:rsidRDefault="00946E96">
                  <w:pPr>
                    <w:widowControl w:val="0"/>
                    <w:rPr>
                      <w:sz w:val="24"/>
                      <w:szCs w:val="24"/>
                    </w:rPr>
                  </w:pPr>
                </w:p>
              </w:tc>
              <w:tc>
                <w:tcPr>
                  <w:tcW w:w="5410" w:type="dxa"/>
                </w:tcPr>
                <w:p w:rsidR="00946E96" w:rsidRDefault="00946E96">
                  <w:pPr>
                    <w:widowControl w:val="0"/>
                    <w:rPr>
                      <w:b/>
                      <w:bCs/>
                      <w:sz w:val="24"/>
                      <w:szCs w:val="24"/>
                    </w:rPr>
                  </w:pPr>
                </w:p>
                <w:p w:rsidR="00946E96" w:rsidRDefault="00E10131">
                  <w:pPr>
                    <w:widowControl w:val="0"/>
                    <w:ind w:left="1886"/>
                    <w:rPr>
                      <w:b/>
                      <w:bCs/>
                      <w:sz w:val="24"/>
                      <w:szCs w:val="24"/>
                    </w:rPr>
                  </w:pPr>
                  <w:r>
                    <w:rPr>
                      <w:b/>
                      <w:bCs/>
                      <w:sz w:val="24"/>
                      <w:szCs w:val="24"/>
                    </w:rPr>
                    <w:t>УТВЕРЖДАЮ:</w:t>
                  </w:r>
                </w:p>
                <w:p w:rsidR="00946E96" w:rsidRDefault="00E10131">
                  <w:pPr>
                    <w:widowControl w:val="0"/>
                    <w:ind w:left="1886"/>
                    <w:rPr>
                      <w:bCs/>
                      <w:sz w:val="24"/>
                      <w:szCs w:val="24"/>
                    </w:rPr>
                  </w:pPr>
                  <w:r>
                    <w:rPr>
                      <w:bCs/>
                      <w:sz w:val="24"/>
                      <w:szCs w:val="24"/>
                    </w:rPr>
                    <w:t>_________________(Заказчик)к)</w:t>
                  </w:r>
                </w:p>
                <w:p w:rsidR="00946E96" w:rsidRDefault="00E10131">
                  <w:pPr>
                    <w:widowControl w:val="0"/>
                    <w:ind w:left="1886"/>
                    <w:rPr>
                      <w:sz w:val="24"/>
                      <w:szCs w:val="24"/>
                    </w:rPr>
                  </w:pPr>
                  <w:r>
                    <w:rPr>
                      <w:sz w:val="24"/>
                      <w:szCs w:val="24"/>
                    </w:rPr>
                    <w:t>_________________Ф.И.О.</w:t>
                  </w:r>
                </w:p>
                <w:p w:rsidR="00946E96" w:rsidRDefault="00946E96">
                  <w:pPr>
                    <w:widowControl w:val="0"/>
                    <w:rPr>
                      <w:b/>
                      <w:bCs/>
                      <w:sz w:val="24"/>
                      <w:szCs w:val="24"/>
                    </w:rPr>
                  </w:pPr>
                </w:p>
              </w:tc>
            </w:tr>
          </w:tbl>
          <w:p w:rsidR="00946E96" w:rsidRDefault="00E10131">
            <w:pPr>
              <w:widowControl w:val="0"/>
              <w:jc w:val="center"/>
              <w:rPr>
                <w:b/>
                <w:bCs/>
                <w:sz w:val="24"/>
                <w:szCs w:val="24"/>
              </w:rPr>
            </w:pPr>
            <w:r>
              <w:rPr>
                <w:b/>
                <w:bCs/>
                <w:sz w:val="24"/>
                <w:szCs w:val="24"/>
              </w:rPr>
              <w:t xml:space="preserve">Смета № </w:t>
            </w:r>
            <w:r>
              <w:rPr>
                <w:b/>
                <w:bCs/>
                <w:sz w:val="24"/>
                <w:szCs w:val="24"/>
              </w:rPr>
              <w:br/>
              <w:t>на шеф - монтажные работы</w:t>
            </w:r>
          </w:p>
          <w:p w:rsidR="00946E96" w:rsidRDefault="00946E96">
            <w:pPr>
              <w:widowControl w:val="0"/>
              <w:rPr>
                <w:sz w:val="24"/>
                <w:szCs w:val="24"/>
              </w:rPr>
            </w:pPr>
          </w:p>
          <w:p w:rsidR="00946E96" w:rsidRDefault="00E10131">
            <w:pPr>
              <w:widowControl w:val="0"/>
              <w:rPr>
                <w:sz w:val="24"/>
                <w:szCs w:val="24"/>
              </w:rPr>
            </w:pPr>
            <w:r>
              <w:rPr>
                <w:sz w:val="24"/>
                <w:szCs w:val="24"/>
              </w:rPr>
              <w:t>Наименование предприятия, здания, сооружения, вида шеф-монтажных работ_____________________________________________________________</w:t>
            </w:r>
          </w:p>
          <w:p w:rsidR="00946E96" w:rsidRDefault="00E10131">
            <w:pPr>
              <w:widowControl w:val="0"/>
              <w:rPr>
                <w:sz w:val="24"/>
                <w:szCs w:val="24"/>
              </w:rPr>
            </w:pPr>
            <w:r>
              <w:rPr>
                <w:sz w:val="24"/>
                <w:szCs w:val="24"/>
              </w:rPr>
              <w:t>__________________________________________________________________</w:t>
            </w:r>
          </w:p>
          <w:p w:rsidR="00946E96" w:rsidRDefault="00E10131">
            <w:pPr>
              <w:widowControl w:val="0"/>
              <w:rPr>
                <w:sz w:val="24"/>
                <w:szCs w:val="24"/>
              </w:rPr>
            </w:pPr>
            <w:r>
              <w:rPr>
                <w:sz w:val="24"/>
                <w:szCs w:val="24"/>
              </w:rPr>
              <w:t>Наименование монтажной организации ________________________________</w:t>
            </w:r>
          </w:p>
          <w:p w:rsidR="00946E96" w:rsidRDefault="00E10131">
            <w:pPr>
              <w:widowControl w:val="0"/>
              <w:rPr>
                <w:sz w:val="24"/>
                <w:szCs w:val="24"/>
              </w:rPr>
            </w:pPr>
            <w:r>
              <w:rPr>
                <w:sz w:val="24"/>
                <w:szCs w:val="24"/>
              </w:rPr>
              <w:t>Наименование организации заказчика _________________________________</w:t>
            </w:r>
          </w:p>
          <w:p w:rsidR="00946E96" w:rsidRDefault="00E10131">
            <w:pPr>
              <w:widowControl w:val="0"/>
              <w:rPr>
                <w:sz w:val="24"/>
                <w:szCs w:val="24"/>
              </w:rPr>
            </w:pPr>
            <w:r>
              <w:rPr>
                <w:sz w:val="24"/>
                <w:szCs w:val="24"/>
              </w:rPr>
              <w:t>Составлена в текущих ценах, соответствующих периоду выполнения работ по договору</w:t>
            </w:r>
          </w:p>
          <w:p w:rsidR="00946E96" w:rsidRDefault="00946E96">
            <w:pPr>
              <w:widowControl w:val="0"/>
              <w:rPr>
                <w:sz w:val="24"/>
                <w:szCs w:val="24"/>
              </w:rPr>
            </w:pPr>
          </w:p>
          <w:p w:rsidR="00946E96" w:rsidRDefault="00E10131">
            <w:pPr>
              <w:widowControl w:val="0"/>
              <w:rPr>
                <w:sz w:val="24"/>
                <w:szCs w:val="24"/>
              </w:rPr>
            </w:pPr>
            <w:r>
              <w:rPr>
                <w:b/>
                <w:sz w:val="24"/>
                <w:szCs w:val="24"/>
              </w:rPr>
              <w:t>1. Расчет заработной платы</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руб.</w:t>
            </w:r>
          </w:p>
          <w:tbl>
            <w:tblPr>
              <w:tblW w:w="9353" w:type="dxa"/>
              <w:jc w:val="center"/>
              <w:tblLayout w:type="fixed"/>
              <w:tblCellMar>
                <w:left w:w="28" w:type="dxa"/>
                <w:right w:w="28" w:type="dxa"/>
              </w:tblCellMar>
              <w:tblLook w:val="04A0" w:firstRow="1" w:lastRow="0" w:firstColumn="1" w:lastColumn="0" w:noHBand="0" w:noVBand="1"/>
            </w:tblPr>
            <w:tblGrid>
              <w:gridCol w:w="563"/>
              <w:gridCol w:w="2197"/>
              <w:gridCol w:w="1179"/>
              <w:gridCol w:w="1176"/>
              <w:gridCol w:w="1405"/>
              <w:gridCol w:w="1403"/>
              <w:gridCol w:w="1430"/>
            </w:tblGrid>
            <w:tr w:rsidR="00946E96">
              <w:trPr>
                <w:tblHeader/>
                <w:jc w:val="center"/>
              </w:trPr>
              <w:tc>
                <w:tcPr>
                  <w:tcW w:w="562" w:type="dxa"/>
                  <w:vMerge w:val="restart"/>
                  <w:tcBorders>
                    <w:top w:val="single" w:sz="6" w:space="0" w:color="000000"/>
                    <w:left w:val="single" w:sz="6" w:space="0" w:color="000000"/>
                    <w:bottom w:val="single" w:sz="6" w:space="0" w:color="000000"/>
                    <w:right w:val="single" w:sz="2" w:space="0" w:color="000000"/>
                  </w:tcBorders>
                  <w:shd w:val="clear" w:color="auto" w:fill="FFFFFF"/>
                  <w:vAlign w:val="center"/>
                </w:tcPr>
                <w:p w:rsidR="00946E96" w:rsidRDefault="00E10131">
                  <w:pPr>
                    <w:widowControl w:val="0"/>
                    <w:ind w:hanging="32"/>
                    <w:jc w:val="center"/>
                    <w:rPr>
                      <w:sz w:val="24"/>
                      <w:szCs w:val="24"/>
                    </w:rPr>
                  </w:pPr>
                  <w:r>
                    <w:rPr>
                      <w:sz w:val="24"/>
                      <w:szCs w:val="24"/>
                    </w:rPr>
                    <w:t>№ п</w:t>
                  </w:r>
                  <w:r>
                    <w:rPr>
                      <w:sz w:val="24"/>
                      <w:szCs w:val="24"/>
                      <w:lang w:val="en-US"/>
                    </w:rPr>
                    <w:t>/</w:t>
                  </w:r>
                  <w:r>
                    <w:rPr>
                      <w:sz w:val="24"/>
                      <w:szCs w:val="24"/>
                    </w:rPr>
                    <w:t>п.</w:t>
                  </w:r>
                </w:p>
              </w:tc>
              <w:tc>
                <w:tcPr>
                  <w:tcW w:w="2197" w:type="dxa"/>
                  <w:vMerge w:val="restart"/>
                  <w:tcBorders>
                    <w:top w:val="single" w:sz="6" w:space="0" w:color="000000"/>
                    <w:left w:val="single" w:sz="2" w:space="0" w:color="000000"/>
                    <w:bottom w:val="single" w:sz="6" w:space="0" w:color="000000"/>
                    <w:right w:val="single" w:sz="2" w:space="0" w:color="000000"/>
                  </w:tcBorders>
                  <w:shd w:val="clear" w:color="auto" w:fill="FFFFFF"/>
                  <w:vAlign w:val="center"/>
                </w:tcPr>
                <w:p w:rsidR="00946E96" w:rsidRDefault="00E10131">
                  <w:pPr>
                    <w:widowControl w:val="0"/>
                    <w:ind w:hanging="32"/>
                    <w:jc w:val="center"/>
                    <w:rPr>
                      <w:sz w:val="24"/>
                      <w:szCs w:val="24"/>
                    </w:rPr>
                  </w:pPr>
                  <w:r>
                    <w:rPr>
                      <w:sz w:val="24"/>
                      <w:szCs w:val="24"/>
                    </w:rPr>
                    <w:t>Перечень выполняемых работ</w:t>
                  </w:r>
                </w:p>
              </w:tc>
              <w:tc>
                <w:tcPr>
                  <w:tcW w:w="2355" w:type="dxa"/>
                  <w:gridSpan w:val="2"/>
                  <w:tcBorders>
                    <w:top w:val="single" w:sz="6" w:space="0" w:color="000000"/>
                    <w:left w:val="single" w:sz="2" w:space="0" w:color="000000"/>
                    <w:bottom w:val="single" w:sz="2" w:space="0" w:color="000000"/>
                    <w:right w:val="single" w:sz="2" w:space="0" w:color="000000"/>
                  </w:tcBorders>
                  <w:shd w:val="clear" w:color="auto" w:fill="FFFFFF"/>
                  <w:vAlign w:val="center"/>
                </w:tcPr>
                <w:p w:rsidR="00946E96" w:rsidRDefault="00E10131">
                  <w:pPr>
                    <w:widowControl w:val="0"/>
                    <w:ind w:hanging="32"/>
                    <w:jc w:val="center"/>
                    <w:rPr>
                      <w:sz w:val="24"/>
                      <w:szCs w:val="24"/>
                    </w:rPr>
                  </w:pPr>
                  <w:r>
                    <w:rPr>
                      <w:sz w:val="24"/>
                      <w:szCs w:val="24"/>
                    </w:rPr>
                    <w:t>Исполнители</w:t>
                  </w:r>
                </w:p>
              </w:tc>
              <w:tc>
                <w:tcPr>
                  <w:tcW w:w="1405" w:type="dxa"/>
                  <w:vMerge w:val="restart"/>
                  <w:tcBorders>
                    <w:top w:val="single" w:sz="6" w:space="0" w:color="000000"/>
                    <w:left w:val="single" w:sz="2" w:space="0" w:color="000000"/>
                    <w:bottom w:val="single" w:sz="6" w:space="0" w:color="000000"/>
                    <w:right w:val="single" w:sz="6" w:space="0" w:color="000000"/>
                  </w:tcBorders>
                  <w:shd w:val="clear" w:color="auto" w:fill="FFFFFF"/>
                  <w:vAlign w:val="center"/>
                </w:tcPr>
                <w:p w:rsidR="00946E96" w:rsidRDefault="00E10131">
                  <w:pPr>
                    <w:widowControl w:val="0"/>
                    <w:ind w:hanging="32"/>
                    <w:jc w:val="center"/>
                    <w:rPr>
                      <w:sz w:val="24"/>
                      <w:szCs w:val="24"/>
                    </w:rPr>
                  </w:pPr>
                  <w:r>
                    <w:rPr>
                      <w:sz w:val="24"/>
                      <w:szCs w:val="24"/>
                    </w:rPr>
                    <w:t>Количество человеко-дней</w:t>
                  </w:r>
                </w:p>
              </w:tc>
              <w:tc>
                <w:tcPr>
                  <w:tcW w:w="1403" w:type="dxa"/>
                  <w:vMerge w:val="restart"/>
                  <w:tcBorders>
                    <w:top w:val="single" w:sz="6" w:space="0" w:color="000000"/>
                    <w:left w:val="single" w:sz="6" w:space="0" w:color="000000"/>
                    <w:bottom w:val="single" w:sz="6" w:space="0" w:color="000000"/>
                    <w:right w:val="single" w:sz="2" w:space="0" w:color="000000"/>
                  </w:tcBorders>
                  <w:shd w:val="clear" w:color="auto" w:fill="FFFFFF"/>
                  <w:vAlign w:val="center"/>
                </w:tcPr>
                <w:p w:rsidR="00946E96" w:rsidRDefault="00E10131">
                  <w:pPr>
                    <w:widowControl w:val="0"/>
                    <w:ind w:hanging="32"/>
                    <w:jc w:val="center"/>
                    <w:rPr>
                      <w:sz w:val="24"/>
                      <w:szCs w:val="24"/>
                    </w:rPr>
                  </w:pPr>
                  <w:r>
                    <w:rPr>
                      <w:sz w:val="24"/>
                      <w:szCs w:val="24"/>
                    </w:rPr>
                    <w:t>Средняя оплата труда</w:t>
                  </w:r>
                </w:p>
                <w:p w:rsidR="00946E96" w:rsidRDefault="00E10131">
                  <w:pPr>
                    <w:widowControl w:val="0"/>
                    <w:ind w:hanging="32"/>
                    <w:jc w:val="center"/>
                    <w:rPr>
                      <w:sz w:val="24"/>
                      <w:szCs w:val="24"/>
                    </w:rPr>
                  </w:pPr>
                  <w:r>
                    <w:rPr>
                      <w:sz w:val="24"/>
                      <w:szCs w:val="24"/>
                    </w:rPr>
                    <w:t xml:space="preserve"> за 1 день</w:t>
                  </w:r>
                </w:p>
              </w:tc>
              <w:tc>
                <w:tcPr>
                  <w:tcW w:w="1430" w:type="dxa"/>
                  <w:vMerge w:val="restart"/>
                  <w:tcBorders>
                    <w:top w:val="single" w:sz="6" w:space="0" w:color="000000"/>
                    <w:left w:val="single" w:sz="2" w:space="0" w:color="000000"/>
                    <w:bottom w:val="single" w:sz="6" w:space="0" w:color="000000"/>
                    <w:right w:val="single" w:sz="6" w:space="0" w:color="000000"/>
                  </w:tcBorders>
                  <w:shd w:val="clear" w:color="auto" w:fill="FFFFFF"/>
                  <w:vAlign w:val="center"/>
                </w:tcPr>
                <w:p w:rsidR="00946E96" w:rsidRDefault="00E10131">
                  <w:pPr>
                    <w:widowControl w:val="0"/>
                    <w:ind w:hanging="32"/>
                    <w:jc w:val="center"/>
                    <w:rPr>
                      <w:sz w:val="24"/>
                      <w:szCs w:val="24"/>
                    </w:rPr>
                  </w:pPr>
                  <w:r>
                    <w:rPr>
                      <w:sz w:val="24"/>
                      <w:szCs w:val="24"/>
                    </w:rPr>
                    <w:t>Оплата труда (всего)</w:t>
                  </w:r>
                </w:p>
              </w:tc>
            </w:tr>
            <w:tr w:rsidR="00946E96">
              <w:trPr>
                <w:tblHeader/>
                <w:jc w:val="center"/>
              </w:trPr>
              <w:tc>
                <w:tcPr>
                  <w:tcW w:w="562" w:type="dxa"/>
                  <w:vMerge/>
                  <w:tcBorders>
                    <w:top w:val="single" w:sz="6" w:space="0" w:color="000000"/>
                    <w:left w:val="single" w:sz="6" w:space="0" w:color="000000"/>
                    <w:bottom w:val="single" w:sz="6" w:space="0" w:color="000000"/>
                    <w:right w:val="single" w:sz="2" w:space="0" w:color="000000"/>
                  </w:tcBorders>
                  <w:shd w:val="clear" w:color="auto" w:fill="FFFFFF"/>
                  <w:tcMar>
                    <w:left w:w="7" w:type="dxa"/>
                    <w:right w:w="2" w:type="dxa"/>
                  </w:tcMar>
                  <w:vAlign w:val="center"/>
                </w:tcPr>
                <w:p w:rsidR="00946E96" w:rsidRDefault="00946E96">
                  <w:pPr>
                    <w:widowControl w:val="0"/>
                    <w:ind w:hanging="32"/>
                    <w:rPr>
                      <w:sz w:val="24"/>
                      <w:szCs w:val="24"/>
                    </w:rPr>
                  </w:pPr>
                </w:p>
              </w:tc>
              <w:tc>
                <w:tcPr>
                  <w:tcW w:w="2197" w:type="dxa"/>
                  <w:vMerge/>
                  <w:tcBorders>
                    <w:top w:val="single" w:sz="6" w:space="0" w:color="000000"/>
                    <w:left w:val="single" w:sz="2" w:space="0" w:color="000000"/>
                    <w:bottom w:val="single" w:sz="6" w:space="0" w:color="000000"/>
                    <w:right w:val="single" w:sz="2" w:space="0" w:color="000000"/>
                  </w:tcBorders>
                  <w:shd w:val="clear" w:color="auto" w:fill="FFFFFF"/>
                  <w:tcMar>
                    <w:left w:w="7" w:type="dxa"/>
                    <w:right w:w="2" w:type="dxa"/>
                  </w:tcMar>
                  <w:vAlign w:val="center"/>
                </w:tcPr>
                <w:p w:rsidR="00946E96" w:rsidRDefault="00946E96">
                  <w:pPr>
                    <w:widowControl w:val="0"/>
                    <w:ind w:hanging="32"/>
                    <w:rPr>
                      <w:sz w:val="24"/>
                      <w:szCs w:val="24"/>
                    </w:rPr>
                  </w:pPr>
                </w:p>
              </w:tc>
              <w:tc>
                <w:tcPr>
                  <w:tcW w:w="1179"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946E96" w:rsidRDefault="00E10131">
                  <w:pPr>
                    <w:widowControl w:val="0"/>
                    <w:ind w:hanging="32"/>
                    <w:rPr>
                      <w:sz w:val="24"/>
                      <w:szCs w:val="24"/>
                    </w:rPr>
                  </w:pPr>
                  <w:r>
                    <w:rPr>
                      <w:sz w:val="24"/>
                      <w:szCs w:val="24"/>
                    </w:rPr>
                    <w:t>количество</w:t>
                  </w:r>
                </w:p>
              </w:tc>
              <w:tc>
                <w:tcPr>
                  <w:tcW w:w="1176"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946E96" w:rsidRDefault="00E10131">
                  <w:pPr>
                    <w:widowControl w:val="0"/>
                    <w:ind w:hanging="32"/>
                    <w:rPr>
                      <w:sz w:val="24"/>
                      <w:szCs w:val="24"/>
                    </w:rPr>
                  </w:pPr>
                  <w:r>
                    <w:rPr>
                      <w:sz w:val="24"/>
                      <w:szCs w:val="24"/>
                    </w:rPr>
                    <w:t>должность</w:t>
                  </w:r>
                </w:p>
              </w:tc>
              <w:tc>
                <w:tcPr>
                  <w:tcW w:w="1405" w:type="dxa"/>
                  <w:vMerge/>
                  <w:tcBorders>
                    <w:top w:val="single" w:sz="6" w:space="0" w:color="000000"/>
                    <w:left w:val="single" w:sz="2" w:space="0" w:color="000000"/>
                    <w:bottom w:val="single" w:sz="6" w:space="0" w:color="000000"/>
                    <w:right w:val="single" w:sz="6" w:space="0" w:color="000000"/>
                  </w:tcBorders>
                  <w:shd w:val="clear" w:color="auto" w:fill="FFFFFF"/>
                  <w:tcMar>
                    <w:left w:w="7" w:type="dxa"/>
                    <w:right w:w="2" w:type="dxa"/>
                  </w:tcMar>
                  <w:vAlign w:val="center"/>
                </w:tcPr>
                <w:p w:rsidR="00946E96" w:rsidRDefault="00946E96">
                  <w:pPr>
                    <w:widowControl w:val="0"/>
                    <w:ind w:hanging="32"/>
                    <w:rPr>
                      <w:sz w:val="24"/>
                      <w:szCs w:val="24"/>
                    </w:rPr>
                  </w:pPr>
                </w:p>
              </w:tc>
              <w:tc>
                <w:tcPr>
                  <w:tcW w:w="1403" w:type="dxa"/>
                  <w:vMerge/>
                  <w:tcBorders>
                    <w:top w:val="single" w:sz="6" w:space="0" w:color="000000"/>
                    <w:left w:val="single" w:sz="6" w:space="0" w:color="000000"/>
                    <w:bottom w:val="single" w:sz="6" w:space="0" w:color="000000"/>
                    <w:right w:val="single" w:sz="2" w:space="0" w:color="000000"/>
                  </w:tcBorders>
                  <w:shd w:val="clear" w:color="auto" w:fill="FFFFFF"/>
                  <w:tcMar>
                    <w:left w:w="7" w:type="dxa"/>
                    <w:right w:w="2" w:type="dxa"/>
                  </w:tcMar>
                  <w:vAlign w:val="center"/>
                </w:tcPr>
                <w:p w:rsidR="00946E96" w:rsidRDefault="00946E96">
                  <w:pPr>
                    <w:widowControl w:val="0"/>
                    <w:ind w:hanging="32"/>
                    <w:rPr>
                      <w:sz w:val="24"/>
                      <w:szCs w:val="24"/>
                    </w:rPr>
                  </w:pPr>
                </w:p>
              </w:tc>
              <w:tc>
                <w:tcPr>
                  <w:tcW w:w="1430" w:type="dxa"/>
                  <w:vMerge/>
                  <w:tcBorders>
                    <w:top w:val="single" w:sz="6" w:space="0" w:color="000000"/>
                    <w:left w:val="single" w:sz="2" w:space="0" w:color="000000"/>
                    <w:bottom w:val="single" w:sz="6" w:space="0" w:color="000000"/>
                    <w:right w:val="single" w:sz="6" w:space="0" w:color="000000"/>
                  </w:tcBorders>
                  <w:shd w:val="clear" w:color="auto" w:fill="FFFFFF"/>
                  <w:tcMar>
                    <w:left w:w="7" w:type="dxa"/>
                    <w:right w:w="2" w:type="dxa"/>
                  </w:tcMar>
                  <w:vAlign w:val="center"/>
                </w:tcPr>
                <w:p w:rsidR="00946E96" w:rsidRDefault="00946E96">
                  <w:pPr>
                    <w:widowControl w:val="0"/>
                    <w:ind w:hanging="32"/>
                    <w:rPr>
                      <w:sz w:val="24"/>
                      <w:szCs w:val="24"/>
                    </w:rPr>
                  </w:pPr>
                </w:p>
              </w:tc>
            </w:tr>
            <w:tr w:rsidR="00946E96">
              <w:trPr>
                <w:tblHeader/>
                <w:jc w:val="center"/>
              </w:trPr>
              <w:tc>
                <w:tcPr>
                  <w:tcW w:w="562" w:type="dxa"/>
                  <w:tcBorders>
                    <w:top w:val="single" w:sz="6" w:space="0" w:color="000000"/>
                    <w:left w:val="single" w:sz="6" w:space="0" w:color="000000"/>
                    <w:bottom w:val="single" w:sz="6" w:space="0" w:color="000000"/>
                    <w:right w:val="single" w:sz="2" w:space="0" w:color="000000"/>
                  </w:tcBorders>
                  <w:shd w:val="clear" w:color="auto" w:fill="FFFFFF"/>
                  <w:vAlign w:val="center"/>
                </w:tcPr>
                <w:p w:rsidR="00946E96" w:rsidRDefault="00E10131">
                  <w:pPr>
                    <w:widowControl w:val="0"/>
                    <w:ind w:hanging="32"/>
                    <w:jc w:val="center"/>
                    <w:rPr>
                      <w:sz w:val="24"/>
                      <w:szCs w:val="24"/>
                    </w:rPr>
                  </w:pPr>
                  <w:r>
                    <w:rPr>
                      <w:sz w:val="24"/>
                      <w:szCs w:val="24"/>
                    </w:rPr>
                    <w:t>1</w:t>
                  </w:r>
                </w:p>
              </w:tc>
              <w:tc>
                <w:tcPr>
                  <w:tcW w:w="2197"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946E96" w:rsidRDefault="00E10131">
                  <w:pPr>
                    <w:widowControl w:val="0"/>
                    <w:ind w:hanging="32"/>
                    <w:jc w:val="center"/>
                    <w:rPr>
                      <w:sz w:val="24"/>
                      <w:szCs w:val="24"/>
                    </w:rPr>
                  </w:pPr>
                  <w:r>
                    <w:rPr>
                      <w:sz w:val="24"/>
                      <w:szCs w:val="24"/>
                    </w:rPr>
                    <w:t>2</w:t>
                  </w:r>
                </w:p>
              </w:tc>
              <w:tc>
                <w:tcPr>
                  <w:tcW w:w="1179"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946E96" w:rsidRDefault="00E10131">
                  <w:pPr>
                    <w:widowControl w:val="0"/>
                    <w:ind w:hanging="32"/>
                    <w:jc w:val="center"/>
                    <w:rPr>
                      <w:sz w:val="24"/>
                      <w:szCs w:val="24"/>
                    </w:rPr>
                  </w:pPr>
                  <w:r>
                    <w:rPr>
                      <w:sz w:val="24"/>
                      <w:szCs w:val="24"/>
                    </w:rPr>
                    <w:t>3</w:t>
                  </w:r>
                </w:p>
              </w:tc>
              <w:tc>
                <w:tcPr>
                  <w:tcW w:w="1176"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946E96" w:rsidRDefault="00E10131">
                  <w:pPr>
                    <w:widowControl w:val="0"/>
                    <w:ind w:hanging="32"/>
                    <w:jc w:val="center"/>
                    <w:rPr>
                      <w:sz w:val="24"/>
                      <w:szCs w:val="24"/>
                    </w:rPr>
                  </w:pPr>
                  <w:r>
                    <w:rPr>
                      <w:sz w:val="24"/>
                      <w:szCs w:val="24"/>
                    </w:rPr>
                    <w:t>4</w:t>
                  </w:r>
                </w:p>
              </w:tc>
              <w:tc>
                <w:tcPr>
                  <w:tcW w:w="1405"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946E96" w:rsidRDefault="00E10131">
                  <w:pPr>
                    <w:widowControl w:val="0"/>
                    <w:ind w:hanging="32"/>
                    <w:jc w:val="center"/>
                    <w:rPr>
                      <w:sz w:val="24"/>
                      <w:szCs w:val="24"/>
                    </w:rPr>
                  </w:pPr>
                  <w:r>
                    <w:rPr>
                      <w:sz w:val="24"/>
                      <w:szCs w:val="24"/>
                    </w:rPr>
                    <w:t>5</w:t>
                  </w:r>
                </w:p>
              </w:tc>
              <w:tc>
                <w:tcPr>
                  <w:tcW w:w="1403" w:type="dxa"/>
                  <w:tcBorders>
                    <w:top w:val="single" w:sz="6" w:space="0" w:color="000000"/>
                    <w:left w:val="single" w:sz="6" w:space="0" w:color="000000"/>
                    <w:bottom w:val="single" w:sz="6" w:space="0" w:color="000000"/>
                    <w:right w:val="single" w:sz="2" w:space="0" w:color="000000"/>
                  </w:tcBorders>
                  <w:shd w:val="clear" w:color="auto" w:fill="FFFFFF"/>
                  <w:vAlign w:val="center"/>
                </w:tcPr>
                <w:p w:rsidR="00946E96" w:rsidRDefault="00E10131">
                  <w:pPr>
                    <w:widowControl w:val="0"/>
                    <w:ind w:hanging="32"/>
                    <w:jc w:val="center"/>
                    <w:rPr>
                      <w:sz w:val="24"/>
                      <w:szCs w:val="24"/>
                    </w:rPr>
                  </w:pPr>
                  <w:r>
                    <w:rPr>
                      <w:sz w:val="24"/>
                      <w:szCs w:val="24"/>
                    </w:rPr>
                    <w:t>6</w:t>
                  </w:r>
                </w:p>
              </w:tc>
              <w:tc>
                <w:tcPr>
                  <w:tcW w:w="1430"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946E96" w:rsidRDefault="00E10131">
                  <w:pPr>
                    <w:widowControl w:val="0"/>
                    <w:ind w:hanging="32"/>
                    <w:jc w:val="center"/>
                    <w:rPr>
                      <w:sz w:val="24"/>
                      <w:szCs w:val="24"/>
                    </w:rPr>
                  </w:pPr>
                  <w:r>
                    <w:rPr>
                      <w:sz w:val="24"/>
                      <w:szCs w:val="24"/>
                    </w:rPr>
                    <w:t>7</w:t>
                  </w:r>
                </w:p>
              </w:tc>
            </w:tr>
            <w:tr w:rsidR="00946E96">
              <w:trPr>
                <w:jc w:val="center"/>
              </w:trPr>
              <w:tc>
                <w:tcPr>
                  <w:tcW w:w="562" w:type="dxa"/>
                  <w:tcBorders>
                    <w:top w:val="single" w:sz="6" w:space="0" w:color="000000"/>
                    <w:left w:val="single" w:sz="6" w:space="0" w:color="000000"/>
                    <w:bottom w:val="single" w:sz="2" w:space="0" w:color="000000"/>
                    <w:right w:val="single" w:sz="2" w:space="0" w:color="000000"/>
                  </w:tcBorders>
                  <w:shd w:val="clear" w:color="auto" w:fill="FFFFFF"/>
                  <w:vAlign w:val="center"/>
                </w:tcPr>
                <w:p w:rsidR="00946E96" w:rsidRDefault="00E10131">
                  <w:pPr>
                    <w:widowControl w:val="0"/>
                    <w:ind w:hanging="32"/>
                    <w:rPr>
                      <w:sz w:val="24"/>
                      <w:szCs w:val="24"/>
                    </w:rPr>
                  </w:pPr>
                  <w:r>
                    <w:rPr>
                      <w:sz w:val="24"/>
                      <w:szCs w:val="24"/>
                    </w:rPr>
                    <w:t> </w:t>
                  </w:r>
                </w:p>
              </w:tc>
              <w:tc>
                <w:tcPr>
                  <w:tcW w:w="2197" w:type="dxa"/>
                  <w:tcBorders>
                    <w:top w:val="single" w:sz="6" w:space="0" w:color="000000"/>
                    <w:left w:val="single" w:sz="2" w:space="0" w:color="000000"/>
                    <w:bottom w:val="single" w:sz="2" w:space="0" w:color="000000"/>
                    <w:right w:val="single" w:sz="2" w:space="0" w:color="000000"/>
                  </w:tcBorders>
                  <w:shd w:val="clear" w:color="auto" w:fill="FFFFFF"/>
                  <w:vAlign w:val="center"/>
                </w:tcPr>
                <w:p w:rsidR="00946E96" w:rsidRDefault="00E10131">
                  <w:pPr>
                    <w:widowControl w:val="0"/>
                    <w:ind w:hanging="32"/>
                    <w:rPr>
                      <w:sz w:val="24"/>
                      <w:szCs w:val="24"/>
                    </w:rPr>
                  </w:pPr>
                  <w:r>
                    <w:rPr>
                      <w:sz w:val="24"/>
                      <w:szCs w:val="24"/>
                    </w:rPr>
                    <w:t> </w:t>
                  </w:r>
                </w:p>
              </w:tc>
              <w:tc>
                <w:tcPr>
                  <w:tcW w:w="1179" w:type="dxa"/>
                  <w:tcBorders>
                    <w:top w:val="single" w:sz="6" w:space="0" w:color="000000"/>
                    <w:left w:val="single" w:sz="2" w:space="0" w:color="000000"/>
                    <w:bottom w:val="single" w:sz="2" w:space="0" w:color="000000"/>
                    <w:right w:val="single" w:sz="2" w:space="0" w:color="000000"/>
                  </w:tcBorders>
                  <w:shd w:val="clear" w:color="auto" w:fill="FFFFFF"/>
                  <w:vAlign w:val="center"/>
                </w:tcPr>
                <w:p w:rsidR="00946E96" w:rsidRDefault="00E10131">
                  <w:pPr>
                    <w:widowControl w:val="0"/>
                    <w:ind w:hanging="32"/>
                    <w:rPr>
                      <w:sz w:val="24"/>
                      <w:szCs w:val="24"/>
                    </w:rPr>
                  </w:pPr>
                  <w:r>
                    <w:rPr>
                      <w:sz w:val="24"/>
                      <w:szCs w:val="24"/>
                    </w:rPr>
                    <w:t> </w:t>
                  </w:r>
                </w:p>
              </w:tc>
              <w:tc>
                <w:tcPr>
                  <w:tcW w:w="1176" w:type="dxa"/>
                  <w:tcBorders>
                    <w:top w:val="single" w:sz="6" w:space="0" w:color="000000"/>
                    <w:left w:val="single" w:sz="2" w:space="0" w:color="000000"/>
                    <w:bottom w:val="single" w:sz="2" w:space="0" w:color="000000"/>
                    <w:right w:val="single" w:sz="2" w:space="0" w:color="000000"/>
                  </w:tcBorders>
                  <w:shd w:val="clear" w:color="auto" w:fill="FFFFFF"/>
                  <w:vAlign w:val="center"/>
                </w:tcPr>
                <w:p w:rsidR="00946E96" w:rsidRDefault="00E10131">
                  <w:pPr>
                    <w:widowControl w:val="0"/>
                    <w:ind w:hanging="32"/>
                    <w:rPr>
                      <w:sz w:val="24"/>
                      <w:szCs w:val="24"/>
                    </w:rPr>
                  </w:pPr>
                  <w:r>
                    <w:rPr>
                      <w:sz w:val="24"/>
                      <w:szCs w:val="24"/>
                    </w:rPr>
                    <w:t> </w:t>
                  </w:r>
                </w:p>
              </w:tc>
              <w:tc>
                <w:tcPr>
                  <w:tcW w:w="1405" w:type="dxa"/>
                  <w:tcBorders>
                    <w:top w:val="single" w:sz="6" w:space="0" w:color="000000"/>
                    <w:left w:val="single" w:sz="2" w:space="0" w:color="000000"/>
                    <w:bottom w:val="single" w:sz="2" w:space="0" w:color="000000"/>
                    <w:right w:val="single" w:sz="6" w:space="0" w:color="000000"/>
                  </w:tcBorders>
                  <w:shd w:val="clear" w:color="auto" w:fill="FFFFFF"/>
                  <w:vAlign w:val="center"/>
                </w:tcPr>
                <w:p w:rsidR="00946E96" w:rsidRDefault="00E10131">
                  <w:pPr>
                    <w:widowControl w:val="0"/>
                    <w:ind w:hanging="32"/>
                    <w:rPr>
                      <w:sz w:val="24"/>
                      <w:szCs w:val="24"/>
                    </w:rPr>
                  </w:pPr>
                  <w:r>
                    <w:rPr>
                      <w:sz w:val="24"/>
                      <w:szCs w:val="24"/>
                    </w:rPr>
                    <w:t> </w:t>
                  </w:r>
                </w:p>
              </w:tc>
              <w:tc>
                <w:tcPr>
                  <w:tcW w:w="1403" w:type="dxa"/>
                  <w:tcBorders>
                    <w:top w:val="single" w:sz="6" w:space="0" w:color="000000"/>
                    <w:left w:val="single" w:sz="6" w:space="0" w:color="000000"/>
                    <w:bottom w:val="single" w:sz="2" w:space="0" w:color="000000"/>
                    <w:right w:val="single" w:sz="2" w:space="0" w:color="000000"/>
                  </w:tcBorders>
                  <w:shd w:val="clear" w:color="auto" w:fill="FFFFFF"/>
                  <w:vAlign w:val="center"/>
                </w:tcPr>
                <w:p w:rsidR="00946E96" w:rsidRDefault="00E10131">
                  <w:pPr>
                    <w:widowControl w:val="0"/>
                    <w:ind w:hanging="32"/>
                    <w:rPr>
                      <w:sz w:val="24"/>
                      <w:szCs w:val="24"/>
                    </w:rPr>
                  </w:pPr>
                  <w:r>
                    <w:rPr>
                      <w:sz w:val="24"/>
                      <w:szCs w:val="24"/>
                    </w:rPr>
                    <w:t> </w:t>
                  </w:r>
                </w:p>
              </w:tc>
              <w:tc>
                <w:tcPr>
                  <w:tcW w:w="1430" w:type="dxa"/>
                  <w:tcBorders>
                    <w:top w:val="single" w:sz="6" w:space="0" w:color="000000"/>
                    <w:left w:val="single" w:sz="2" w:space="0" w:color="000000"/>
                    <w:bottom w:val="single" w:sz="2" w:space="0" w:color="000000"/>
                    <w:right w:val="single" w:sz="6" w:space="0" w:color="000000"/>
                  </w:tcBorders>
                  <w:shd w:val="clear" w:color="auto" w:fill="FFFFFF"/>
                  <w:vAlign w:val="center"/>
                </w:tcPr>
                <w:p w:rsidR="00946E96" w:rsidRDefault="00E10131">
                  <w:pPr>
                    <w:widowControl w:val="0"/>
                    <w:ind w:hanging="32"/>
                    <w:rPr>
                      <w:sz w:val="24"/>
                      <w:szCs w:val="24"/>
                    </w:rPr>
                  </w:pPr>
                  <w:r>
                    <w:rPr>
                      <w:sz w:val="24"/>
                      <w:szCs w:val="24"/>
                    </w:rPr>
                    <w:t> </w:t>
                  </w:r>
                </w:p>
              </w:tc>
            </w:tr>
            <w:tr w:rsidR="00946E96">
              <w:trPr>
                <w:jc w:val="center"/>
              </w:trPr>
              <w:tc>
                <w:tcPr>
                  <w:tcW w:w="562" w:type="dxa"/>
                  <w:tcBorders>
                    <w:top w:val="single" w:sz="2" w:space="0" w:color="000000"/>
                    <w:left w:val="single" w:sz="6" w:space="0" w:color="000000"/>
                    <w:bottom w:val="single" w:sz="6" w:space="0" w:color="000000"/>
                    <w:right w:val="single" w:sz="2" w:space="0" w:color="000000"/>
                  </w:tcBorders>
                  <w:shd w:val="clear" w:color="auto" w:fill="FFFFFF"/>
                  <w:vAlign w:val="center"/>
                </w:tcPr>
                <w:p w:rsidR="00946E96" w:rsidRDefault="00E10131">
                  <w:pPr>
                    <w:widowControl w:val="0"/>
                    <w:ind w:hanging="32"/>
                    <w:rPr>
                      <w:sz w:val="24"/>
                      <w:szCs w:val="24"/>
                    </w:rPr>
                  </w:pPr>
                  <w:r>
                    <w:rPr>
                      <w:sz w:val="24"/>
                      <w:szCs w:val="24"/>
                    </w:rPr>
                    <w:t> </w:t>
                  </w:r>
                </w:p>
              </w:tc>
              <w:tc>
                <w:tcPr>
                  <w:tcW w:w="2197"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946E96" w:rsidRDefault="00E10131">
                  <w:pPr>
                    <w:widowControl w:val="0"/>
                    <w:ind w:hanging="32"/>
                    <w:rPr>
                      <w:sz w:val="24"/>
                      <w:szCs w:val="24"/>
                    </w:rPr>
                  </w:pPr>
                  <w:r>
                    <w:rPr>
                      <w:sz w:val="24"/>
                      <w:szCs w:val="24"/>
                    </w:rPr>
                    <w:t> </w:t>
                  </w:r>
                </w:p>
              </w:tc>
              <w:tc>
                <w:tcPr>
                  <w:tcW w:w="1179"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946E96" w:rsidRDefault="00E10131">
                  <w:pPr>
                    <w:widowControl w:val="0"/>
                    <w:ind w:hanging="32"/>
                    <w:rPr>
                      <w:sz w:val="24"/>
                      <w:szCs w:val="24"/>
                    </w:rPr>
                  </w:pPr>
                  <w:r>
                    <w:rPr>
                      <w:sz w:val="24"/>
                      <w:szCs w:val="24"/>
                    </w:rPr>
                    <w:t> </w:t>
                  </w:r>
                </w:p>
              </w:tc>
              <w:tc>
                <w:tcPr>
                  <w:tcW w:w="1176"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946E96" w:rsidRDefault="00E10131">
                  <w:pPr>
                    <w:widowControl w:val="0"/>
                    <w:ind w:hanging="32"/>
                    <w:rPr>
                      <w:sz w:val="24"/>
                      <w:szCs w:val="24"/>
                    </w:rPr>
                  </w:pPr>
                  <w:r>
                    <w:rPr>
                      <w:sz w:val="24"/>
                      <w:szCs w:val="24"/>
                    </w:rPr>
                    <w:t> </w:t>
                  </w:r>
                </w:p>
              </w:tc>
              <w:tc>
                <w:tcPr>
                  <w:tcW w:w="1405" w:type="dxa"/>
                  <w:tcBorders>
                    <w:top w:val="single" w:sz="2" w:space="0" w:color="000000"/>
                    <w:left w:val="single" w:sz="2" w:space="0" w:color="000000"/>
                    <w:bottom w:val="single" w:sz="6" w:space="0" w:color="000000"/>
                    <w:right w:val="single" w:sz="6" w:space="0" w:color="000000"/>
                  </w:tcBorders>
                  <w:shd w:val="clear" w:color="auto" w:fill="FFFFFF"/>
                  <w:vAlign w:val="center"/>
                </w:tcPr>
                <w:p w:rsidR="00946E96" w:rsidRDefault="00E10131">
                  <w:pPr>
                    <w:widowControl w:val="0"/>
                    <w:ind w:hanging="32"/>
                    <w:rPr>
                      <w:sz w:val="24"/>
                      <w:szCs w:val="24"/>
                    </w:rPr>
                  </w:pPr>
                  <w:r>
                    <w:rPr>
                      <w:sz w:val="24"/>
                      <w:szCs w:val="24"/>
                    </w:rPr>
                    <w:t> </w:t>
                  </w:r>
                </w:p>
              </w:tc>
              <w:tc>
                <w:tcPr>
                  <w:tcW w:w="1403" w:type="dxa"/>
                  <w:tcBorders>
                    <w:top w:val="single" w:sz="2" w:space="0" w:color="000000"/>
                    <w:left w:val="single" w:sz="6" w:space="0" w:color="000000"/>
                    <w:bottom w:val="single" w:sz="6" w:space="0" w:color="000000"/>
                    <w:right w:val="single" w:sz="2" w:space="0" w:color="000000"/>
                  </w:tcBorders>
                  <w:shd w:val="clear" w:color="auto" w:fill="FFFFFF"/>
                  <w:vAlign w:val="center"/>
                </w:tcPr>
                <w:p w:rsidR="00946E96" w:rsidRDefault="00E10131">
                  <w:pPr>
                    <w:widowControl w:val="0"/>
                    <w:ind w:hanging="32"/>
                    <w:rPr>
                      <w:sz w:val="24"/>
                      <w:szCs w:val="24"/>
                    </w:rPr>
                  </w:pPr>
                  <w:r>
                    <w:rPr>
                      <w:sz w:val="24"/>
                      <w:szCs w:val="24"/>
                    </w:rPr>
                    <w:t> </w:t>
                  </w:r>
                </w:p>
              </w:tc>
              <w:tc>
                <w:tcPr>
                  <w:tcW w:w="1430" w:type="dxa"/>
                  <w:tcBorders>
                    <w:top w:val="single" w:sz="2" w:space="0" w:color="000000"/>
                    <w:left w:val="single" w:sz="2" w:space="0" w:color="000000"/>
                    <w:bottom w:val="single" w:sz="6" w:space="0" w:color="000000"/>
                    <w:right w:val="single" w:sz="6" w:space="0" w:color="000000"/>
                  </w:tcBorders>
                  <w:shd w:val="clear" w:color="auto" w:fill="FFFFFF"/>
                  <w:vAlign w:val="center"/>
                </w:tcPr>
                <w:p w:rsidR="00946E96" w:rsidRDefault="00E10131">
                  <w:pPr>
                    <w:widowControl w:val="0"/>
                    <w:ind w:hanging="32"/>
                    <w:rPr>
                      <w:sz w:val="24"/>
                      <w:szCs w:val="24"/>
                    </w:rPr>
                  </w:pPr>
                  <w:r>
                    <w:rPr>
                      <w:sz w:val="24"/>
                      <w:szCs w:val="24"/>
                    </w:rPr>
                    <w:t> </w:t>
                  </w:r>
                </w:p>
              </w:tc>
            </w:tr>
          </w:tbl>
          <w:p w:rsidR="00946E96" w:rsidRDefault="00E10131">
            <w:pPr>
              <w:widowControl w:val="0"/>
              <w:rPr>
                <w:sz w:val="24"/>
                <w:szCs w:val="24"/>
              </w:rPr>
            </w:pPr>
            <w:r>
              <w:rPr>
                <w:sz w:val="24"/>
                <w:szCs w:val="24"/>
              </w:rPr>
              <w:t>Итого заработной платы, в руб. __________________________________________________________</w:t>
            </w:r>
          </w:p>
          <w:p w:rsidR="00946E96" w:rsidRDefault="00E10131">
            <w:pPr>
              <w:widowControl w:val="0"/>
              <w:rPr>
                <w:sz w:val="24"/>
                <w:szCs w:val="24"/>
              </w:rPr>
            </w:pPr>
            <w:r>
              <w:rPr>
                <w:sz w:val="24"/>
                <w:szCs w:val="24"/>
              </w:rPr>
              <w:t>2. Расчет стоимости выполнения работ</w:t>
            </w:r>
          </w:p>
          <w:p w:rsidR="00946E96" w:rsidRDefault="00E10131">
            <w:pPr>
              <w:widowControl w:val="0"/>
              <w:rPr>
                <w:sz w:val="24"/>
                <w:szCs w:val="24"/>
              </w:rPr>
            </w:pPr>
            <w:r>
              <w:rPr>
                <w:sz w:val="24"/>
                <w:szCs w:val="24"/>
              </w:rPr>
              <w:t>2.1 Накладные расходы, %_______________________________________________________________</w:t>
            </w:r>
          </w:p>
          <w:p w:rsidR="00946E96" w:rsidRDefault="00E10131">
            <w:pPr>
              <w:widowControl w:val="0"/>
              <w:rPr>
                <w:sz w:val="24"/>
                <w:szCs w:val="24"/>
              </w:rPr>
            </w:pPr>
            <w:r>
              <w:rPr>
                <w:sz w:val="24"/>
                <w:szCs w:val="24"/>
              </w:rPr>
              <w:t>2.2 Себестоимость работ ________________________________________________________________</w:t>
            </w:r>
          </w:p>
          <w:p w:rsidR="00946E96" w:rsidRDefault="00E10131">
            <w:pPr>
              <w:widowControl w:val="0"/>
              <w:rPr>
                <w:sz w:val="24"/>
                <w:szCs w:val="24"/>
              </w:rPr>
            </w:pPr>
            <w:r>
              <w:rPr>
                <w:sz w:val="24"/>
                <w:szCs w:val="24"/>
              </w:rPr>
              <w:t>2.3 Уровень рентабельности, % __________________________________________________________</w:t>
            </w:r>
          </w:p>
          <w:p w:rsidR="00946E96" w:rsidRDefault="00E10131">
            <w:pPr>
              <w:widowControl w:val="0"/>
              <w:rPr>
                <w:sz w:val="24"/>
                <w:szCs w:val="24"/>
              </w:rPr>
            </w:pPr>
            <w:r>
              <w:rPr>
                <w:b/>
                <w:bCs/>
                <w:sz w:val="24"/>
                <w:szCs w:val="24"/>
              </w:rPr>
              <w:t xml:space="preserve">Итого </w:t>
            </w:r>
            <w:r>
              <w:rPr>
                <w:sz w:val="24"/>
                <w:szCs w:val="24"/>
              </w:rPr>
              <w:t>____________________________________________________________________________</w:t>
            </w:r>
          </w:p>
          <w:p w:rsidR="00946E96" w:rsidRDefault="00E10131">
            <w:pPr>
              <w:widowControl w:val="0"/>
              <w:rPr>
                <w:sz w:val="24"/>
                <w:szCs w:val="24"/>
              </w:rPr>
            </w:pPr>
            <w:r>
              <w:rPr>
                <w:sz w:val="24"/>
                <w:szCs w:val="24"/>
              </w:rPr>
              <w:t>3. Командировочные расходы (по расчету)______________________________________________</w:t>
            </w:r>
          </w:p>
          <w:p w:rsidR="00946E96" w:rsidRDefault="00E10131">
            <w:pPr>
              <w:widowControl w:val="0"/>
              <w:rPr>
                <w:sz w:val="24"/>
                <w:szCs w:val="24"/>
              </w:rPr>
            </w:pPr>
            <w:r>
              <w:rPr>
                <w:b/>
                <w:sz w:val="24"/>
                <w:szCs w:val="24"/>
              </w:rPr>
              <w:t>Всего (руб.)</w:t>
            </w:r>
            <w:r>
              <w:rPr>
                <w:sz w:val="24"/>
                <w:szCs w:val="24"/>
              </w:rPr>
              <w:t xml:space="preserve"> ______________________________________________________________</w:t>
            </w:r>
          </w:p>
          <w:p w:rsidR="00946E96" w:rsidRDefault="00E10131">
            <w:pPr>
              <w:widowControl w:val="0"/>
              <w:rPr>
                <w:sz w:val="24"/>
                <w:szCs w:val="24"/>
              </w:rPr>
            </w:pPr>
            <w:r>
              <w:rPr>
                <w:sz w:val="24"/>
                <w:szCs w:val="24"/>
              </w:rPr>
              <w:t>____________________________________________________________________________</w:t>
            </w:r>
          </w:p>
          <w:p w:rsidR="00946E96" w:rsidRDefault="00E10131">
            <w:pPr>
              <w:widowControl w:val="0"/>
              <w:ind w:firstLine="2070"/>
              <w:jc w:val="center"/>
              <w:rPr>
                <w:sz w:val="24"/>
                <w:szCs w:val="24"/>
              </w:rPr>
            </w:pPr>
            <w:r>
              <w:rPr>
                <w:sz w:val="24"/>
                <w:szCs w:val="24"/>
              </w:rPr>
              <w:t>(сумма прописью)</w:t>
            </w:r>
          </w:p>
          <w:p w:rsidR="00946E96" w:rsidRDefault="00946E96">
            <w:pPr>
              <w:widowControl w:val="0"/>
              <w:rPr>
                <w:sz w:val="24"/>
                <w:szCs w:val="24"/>
              </w:rPr>
            </w:pPr>
          </w:p>
          <w:p w:rsidR="00946E96" w:rsidRDefault="00E10131">
            <w:pPr>
              <w:widowControl w:val="0"/>
              <w:rPr>
                <w:sz w:val="24"/>
                <w:szCs w:val="24"/>
              </w:rPr>
            </w:pPr>
            <w:r>
              <w:rPr>
                <w:sz w:val="24"/>
                <w:szCs w:val="24"/>
              </w:rPr>
              <w:t>Составил:________/должность,организация/_______/подпись/___________/расшифровка подписи/</w:t>
            </w:r>
          </w:p>
          <w:p w:rsidR="00946E96" w:rsidRDefault="00946E96">
            <w:pPr>
              <w:widowControl w:val="0"/>
              <w:rPr>
                <w:sz w:val="24"/>
                <w:szCs w:val="24"/>
              </w:rPr>
            </w:pPr>
          </w:p>
          <w:p w:rsidR="00946E96" w:rsidRDefault="00E10131">
            <w:pPr>
              <w:widowControl w:val="0"/>
              <w:rPr>
                <w:sz w:val="24"/>
                <w:szCs w:val="24"/>
              </w:rPr>
            </w:pPr>
            <w:r>
              <w:rPr>
                <w:sz w:val="24"/>
                <w:szCs w:val="24"/>
              </w:rPr>
              <w:t>Проверил:_________/должность, организация/_________/подпись/_________/расшифровка подписи/</w:t>
            </w:r>
          </w:p>
        </w:tc>
      </w:tr>
    </w:tbl>
    <w:p w:rsidR="00946E96" w:rsidRDefault="00946E96">
      <w:pPr>
        <w:sectPr w:rsidR="00946E96">
          <w:headerReference w:type="default" r:id="rId26"/>
          <w:headerReference w:type="first" r:id="rId27"/>
          <w:footnotePr>
            <w:numRestart w:val="eachPage"/>
          </w:footnotePr>
          <w:pgSz w:w="11906" w:h="16838"/>
          <w:pgMar w:top="777" w:right="851" w:bottom="567" w:left="851" w:header="720" w:footer="0" w:gutter="0"/>
          <w:cols w:space="720"/>
          <w:formProt w:val="0"/>
          <w:docGrid w:linePitch="381"/>
        </w:sectPr>
      </w:pPr>
    </w:p>
    <w:p w:rsidR="00946E96" w:rsidRDefault="00946E96">
      <w:pPr>
        <w:rPr>
          <w:sz w:val="24"/>
          <w:szCs w:val="24"/>
        </w:rPr>
      </w:pPr>
    </w:p>
    <w:p w:rsidR="00946E96" w:rsidRDefault="00946E96">
      <w:pPr>
        <w:rPr>
          <w:sz w:val="24"/>
          <w:szCs w:val="24"/>
        </w:rPr>
      </w:pPr>
    </w:p>
    <w:p w:rsidR="00946E96" w:rsidRDefault="00E10131">
      <w:pPr>
        <w:jc w:val="right"/>
        <w:rPr>
          <w:sz w:val="20"/>
          <w:szCs w:val="24"/>
        </w:rPr>
      </w:pPr>
      <w:r>
        <w:rPr>
          <w:sz w:val="20"/>
          <w:szCs w:val="24"/>
        </w:rPr>
        <w:t>Приложение №3</w:t>
      </w:r>
    </w:p>
    <w:p w:rsidR="00946E96" w:rsidRDefault="00E10131">
      <w:pPr>
        <w:jc w:val="right"/>
        <w:rPr>
          <w:sz w:val="20"/>
          <w:szCs w:val="24"/>
        </w:rPr>
      </w:pPr>
      <w:r>
        <w:rPr>
          <w:sz w:val="20"/>
          <w:szCs w:val="24"/>
        </w:rPr>
        <w:t>к Требованиям к оформлению и составлению</w:t>
      </w:r>
    </w:p>
    <w:p w:rsidR="00946E96" w:rsidRDefault="00E10131">
      <w:pPr>
        <w:jc w:val="right"/>
        <w:rPr>
          <w:sz w:val="20"/>
          <w:szCs w:val="24"/>
        </w:rPr>
      </w:pPr>
      <w:r>
        <w:rPr>
          <w:sz w:val="20"/>
          <w:szCs w:val="24"/>
        </w:rPr>
        <w:t xml:space="preserve"> сметной документации на работы по программе ремонтов </w:t>
      </w:r>
    </w:p>
    <w:p w:rsidR="00946E96" w:rsidRDefault="00946E96">
      <w:pPr>
        <w:rPr>
          <w:sz w:val="24"/>
          <w:szCs w:val="24"/>
        </w:rPr>
      </w:pPr>
    </w:p>
    <w:p w:rsidR="00946E96" w:rsidRDefault="00946E96">
      <w:pPr>
        <w:rPr>
          <w:sz w:val="24"/>
          <w:szCs w:val="24"/>
        </w:rPr>
      </w:pPr>
    </w:p>
    <w:p w:rsidR="00946E96" w:rsidRDefault="00946E96">
      <w:pPr>
        <w:rPr>
          <w:sz w:val="24"/>
          <w:szCs w:val="24"/>
        </w:rPr>
      </w:pPr>
    </w:p>
    <w:p w:rsidR="00946E96" w:rsidRDefault="00946E96">
      <w:pPr>
        <w:rPr>
          <w:sz w:val="24"/>
          <w:szCs w:val="24"/>
        </w:rPr>
      </w:pPr>
    </w:p>
    <w:p w:rsidR="00946E96" w:rsidRDefault="00E10131">
      <w:pPr>
        <w:jc w:val="center"/>
        <w:rPr>
          <w:b/>
          <w:sz w:val="24"/>
          <w:szCs w:val="24"/>
        </w:rPr>
      </w:pPr>
      <w:r>
        <w:rPr>
          <w:b/>
          <w:sz w:val="24"/>
          <w:szCs w:val="24"/>
        </w:rPr>
        <w:t>Метод анализа ТКП</w:t>
      </w:r>
    </w:p>
    <w:p w:rsidR="00946E96" w:rsidRDefault="00946E96">
      <w:pPr>
        <w:jc w:val="center"/>
        <w:rPr>
          <w:b/>
          <w:sz w:val="24"/>
          <w:szCs w:val="24"/>
        </w:rPr>
      </w:pPr>
    </w:p>
    <w:p w:rsidR="00946E96" w:rsidRDefault="00946E96">
      <w:pPr>
        <w:jc w:val="center"/>
        <w:rPr>
          <w:b/>
          <w:sz w:val="24"/>
          <w:szCs w:val="24"/>
        </w:rPr>
      </w:pPr>
    </w:p>
    <w:bookmarkStart w:id="33" w:name="_MON_1771841090"/>
    <w:bookmarkEnd w:id="33"/>
    <w:p w:rsidR="00946E96" w:rsidRDefault="00E10131">
      <w:pPr>
        <w:rPr>
          <w:sz w:val="24"/>
          <w:szCs w:val="24"/>
        </w:rPr>
      </w:pPr>
      <w:r>
        <w:rPr>
          <w:noProof/>
        </w:rPr>
        <mc:AlternateContent>
          <mc:Choice Requires="wps">
            <w:drawing>
              <wp:anchor distT="0" distB="0" distL="635" distR="0" simplePos="0" relativeHeight="251657216" behindDoc="0" locked="0" layoutInCell="0" allowOverlap="1">
                <wp:simplePos x="0" y="0"/>
                <wp:positionH relativeFrom="column">
                  <wp:posOffset>635</wp:posOffset>
                </wp:positionH>
                <wp:positionV relativeFrom="paragraph">
                  <wp:posOffset>635</wp:posOffset>
                </wp:positionV>
                <wp:extent cx="635000" cy="635000"/>
                <wp:effectExtent l="635" t="0" r="0" b="0"/>
                <wp:wrapNone/>
                <wp:docPr id="4" name="_x0000_tole_rId2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pict>
          <v:shapetype id="_x0000_tole_rId22" o:spid="_x0000_m1027" coordsize="21600,21600" o:spt="100" o:preferrelative="t" adj="0,,0"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545" w:dyaOrig="1005">
          <v:shape id="ole_rId22" o:spid="_x0000_i1025" style="width:77.25pt;height:50.25pt;visibility:visible;mso-wrap-distance-right:0" coordsize="21600,21600" o:spt="100" o:preferrelative="t" adj="0,,0" path="m@4@5l@4@11@9@11@9@5xe" filled="f" stroked="f">
            <v:stroke joinstyle="miter"/>
            <v:imagedata r:id="rId28"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
          <o:OLEObject Type="Embed" ProgID="Excel.Sheet.12" ShapeID="ole_rId22" DrawAspect="Icon" ObjectID="_1843125634" r:id="rId29"/>
        </w:object>
      </w:r>
    </w:p>
    <w:p w:rsidR="00946E96" w:rsidRDefault="00946E96">
      <w:pPr>
        <w:jc w:val="right"/>
        <w:rPr>
          <w:b/>
          <w:i/>
          <w:sz w:val="24"/>
          <w:szCs w:val="24"/>
        </w:rPr>
      </w:pPr>
    </w:p>
    <w:sectPr w:rsidR="00946E96">
      <w:headerReference w:type="default" r:id="rId30"/>
      <w:headerReference w:type="first" r:id="rId31"/>
      <w:footnotePr>
        <w:numRestart w:val="eachPage"/>
      </w:footnotePr>
      <w:pgSz w:w="11906" w:h="16838"/>
      <w:pgMar w:top="777" w:right="851" w:bottom="567" w:left="851" w:header="72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131" w:rsidRDefault="00E10131">
      <w:r>
        <w:separator/>
      </w:r>
    </w:p>
  </w:endnote>
  <w:endnote w:type="continuationSeparator" w:id="0">
    <w:p w:rsidR="00E10131" w:rsidRDefault="00E1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roman"/>
    <w:pitch w:val="variable"/>
  </w:font>
  <w:font w:name="Arial Unicode MS">
    <w:altName w:val="Arial"/>
    <w:panose1 w:val="020B0604020202020204"/>
    <w:charset w:val="80"/>
    <w:family w:val="swiss"/>
    <w:pitch w:val="variable"/>
    <w:sig w:usb0="00000000" w:usb1="E9DFFFFF" w:usb2="0000003F" w:usb3="00000000" w:csb0="003F01FF" w:csb1="00000000"/>
  </w:font>
  <w:font w:name="Calibri Light (Заголовки)">
    <w:charset w:val="00"/>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131" w:rsidRDefault="00E10131">
      <w:pPr>
        <w:rPr>
          <w:sz w:val="12"/>
        </w:rPr>
      </w:pPr>
      <w:r>
        <w:separator/>
      </w:r>
    </w:p>
  </w:footnote>
  <w:footnote w:type="continuationSeparator" w:id="0">
    <w:p w:rsidR="00E10131" w:rsidRDefault="00E10131">
      <w:pPr>
        <w:rPr>
          <w:sz w:val="12"/>
        </w:rPr>
      </w:pPr>
      <w:r>
        <w:continuationSeparator/>
      </w:r>
    </w:p>
  </w:footnote>
  <w:footnote w:id="1">
    <w:p w:rsidR="0025445C" w:rsidRDefault="0025445C" w:rsidP="0025445C">
      <w:pPr>
        <w:pStyle w:val="afc"/>
      </w:pPr>
      <w:r>
        <w:rPr>
          <w:rStyle w:val="a8"/>
        </w:rPr>
        <w:footnoteRef/>
      </w:r>
      <w:r>
        <w:t xml:space="preserve"> </w:t>
      </w:r>
      <w:r w:rsidRPr="002628FA">
        <w:rPr>
          <w:sz w:val="18"/>
          <w:szCs w:val="18"/>
        </w:rPr>
        <w:t>Пункт 25 учитывается при указании соответствующих услуг, предоставляемых ПАО «РусГидро» подрядным организациям в разделе технических требований «Иные условия поставки товаров, выполнения работ, оказания услуг».</w:t>
      </w:r>
    </w:p>
  </w:footnote>
  <w:footnote w:id="2">
    <w:p w:rsidR="0025445C" w:rsidRPr="000272D7" w:rsidRDefault="0025445C" w:rsidP="0025445C">
      <w:pPr>
        <w:pStyle w:val="afc"/>
        <w:rPr>
          <w:sz w:val="18"/>
          <w:szCs w:val="18"/>
        </w:rPr>
      </w:pPr>
      <w:r>
        <w:rPr>
          <w:rStyle w:val="a8"/>
        </w:rPr>
        <w:footnoteRef/>
      </w:r>
      <w:r>
        <w:t xml:space="preserve"> </w:t>
      </w:r>
      <w:r>
        <w:rPr>
          <w:sz w:val="18"/>
          <w:szCs w:val="18"/>
        </w:rPr>
        <w:t xml:space="preserve">Стоимость электроэнергии определять в соответствии с рекомендациями, изложенными по ссылке </w:t>
      </w:r>
      <w:hyperlink r:id="rId1" w:history="1">
        <w:r w:rsidRPr="000272D7">
          <w:rPr>
            <w:rStyle w:val="aa"/>
            <w:sz w:val="18"/>
            <w:szCs w:val="18"/>
          </w:rPr>
          <w:t>http://grandsmeta82.ru/znaj-kak/grand-smeta-baza-znanij/109-raschet-zatrat-na-energonositeli-elektroenergiyu-toplivo-i-pr-v-grand-smete.html</w:t>
        </w:r>
      </w:hyperlink>
    </w:p>
  </w:footnote>
  <w:footnote w:id="3">
    <w:p w:rsidR="0025445C" w:rsidRDefault="0025445C" w:rsidP="0025445C">
      <w:pPr>
        <w:pStyle w:val="afc"/>
      </w:pPr>
      <w:r>
        <w:rPr>
          <w:rStyle w:val="a8"/>
        </w:rPr>
        <w:footnoteRef/>
      </w:r>
      <w:r>
        <w:t xml:space="preserve"> </w:t>
      </w:r>
      <w:r w:rsidRPr="000272D7">
        <w:rPr>
          <w:rFonts w:eastAsia="Calibri"/>
          <w:sz w:val="18"/>
          <w:szCs w:val="18"/>
        </w:rPr>
        <w:t>Размер коэффициента корректируется в соответствии с перечнем предоставляемых услуг, указанным в разделе Технических требований «Иные условия поставки товаров, выполнения работ, оказания услуг». Образец расчета приведен в приложении к приказу от 17.06.2019 № 498</w:t>
      </w:r>
      <w:r>
        <w:rPr>
          <w:rFonts w:eastAsia="Calibri"/>
          <w:sz w:val="18"/>
          <w:szCs w:val="18"/>
        </w:rPr>
        <w:t>.</w:t>
      </w:r>
    </w:p>
  </w:footnote>
  <w:footnote w:id="4">
    <w:p w:rsidR="00E10131" w:rsidRDefault="00E10131">
      <w:pPr>
        <w:pStyle w:val="afc"/>
        <w:rPr>
          <w:sz w:val="18"/>
          <w:szCs w:val="18"/>
        </w:rPr>
      </w:pPr>
      <w:r>
        <w:rPr>
          <w:rStyle w:val="a7"/>
        </w:rPr>
        <w:footnoteRef/>
      </w:r>
      <w:r>
        <w:t xml:space="preserve"> </w:t>
      </w:r>
      <w:r>
        <w:rPr>
          <w:sz w:val="18"/>
          <w:szCs w:val="18"/>
        </w:rPr>
        <w:t>Если в организации функции главного бухгалтера выполняет генеральный директор–ставится только его виза.</w:t>
      </w:r>
    </w:p>
    <w:p w:rsidR="00E10131" w:rsidRDefault="00E10131">
      <w:pPr>
        <w:pStyle w:val="afc"/>
      </w:pPr>
      <w:r>
        <w:rPr>
          <w:sz w:val="18"/>
          <w:szCs w:val="18"/>
        </w:rPr>
        <w:t>Возможно предоставление иной формы справки в соответствии с внутренним документооборотом организации.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pPr>
      <w:pStyle w:val="aff5"/>
    </w:pPr>
    <w:r>
      <w:rPr>
        <w:noProof/>
      </w:rPr>
      <mc:AlternateContent>
        <mc:Choice Requires="wps">
          <w:drawing>
            <wp:anchor distT="0" distB="0" distL="0" distR="0" simplePos="0" relativeHeight="2" behindDoc="0" locked="0" layoutInCell="0" allowOverlap="1" wp14:anchorId="1ECB9FF2">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E10131" w:rsidRDefault="00E10131">
                          <w:pPr>
                            <w:pStyle w:val="aff5"/>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wps:txbx>
                    <wps:bodyPr lIns="0" tIns="0" rIns="0" bIns="0" anchor="t">
                      <a:spAutoFit/>
                    </wps:bodyPr>
                  </wps:wsp>
                </a:graphicData>
              </a:graphic>
            </wp:anchor>
          </w:drawing>
        </mc:Choice>
        <mc:Fallback>
          <w:pict>
            <v:rect w14:anchorId="1ECB9FF2" id="Врезка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E10131" w:rsidRDefault="00E10131">
                    <w:pPr>
                      <w:pStyle w:val="aff5"/>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v:textbox>
              <w10:wrap type="square" anchorx="margin"/>
            </v:rect>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pPr>
      <w:pStyle w:val="aff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25445C">
      <w:rPr>
        <w:noProof/>
        <w:sz w:val="20"/>
        <w:szCs w:val="20"/>
      </w:rPr>
      <w:t>21</w:t>
    </w:r>
    <w:r>
      <w:rPr>
        <w:sz w:val="20"/>
        <w:szCs w:val="20"/>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pPr>
      <w:pStyle w:val="aff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25445C">
      <w:rPr>
        <w:noProof/>
        <w:sz w:val="20"/>
        <w:szCs w:val="20"/>
      </w:rPr>
      <w:t>25</w:t>
    </w:r>
    <w:r>
      <w:rPr>
        <w:sz w:val="20"/>
        <w:szCs w:val="20"/>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pPr>
      <w:pStyle w:val="aff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25445C">
      <w:rPr>
        <w:noProof/>
        <w:sz w:val="20"/>
        <w:szCs w:val="20"/>
      </w:rPr>
      <w:t>26</w:t>
    </w:r>
    <w:r>
      <w:rPr>
        <w:sz w:val="20"/>
        <w:szCs w:val="20"/>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pPr>
      <w:pStyle w:val="aff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25445C">
      <w:rPr>
        <w:noProof/>
        <w:sz w:val="20"/>
        <w:szCs w:val="20"/>
      </w:rPr>
      <w:t>27</w:t>
    </w:r>
    <w:r>
      <w:rPr>
        <w:sz w:val="20"/>
        <w:szCs w:val="20"/>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pPr>
      <w:pStyle w:val="aff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25445C">
      <w:rPr>
        <w:noProof/>
        <w:sz w:val="20"/>
        <w:szCs w:val="20"/>
      </w:rPr>
      <w:t>28</w:t>
    </w:r>
    <w:r>
      <w:rPr>
        <w:sz w:val="20"/>
        <w:szCs w:val="20"/>
      </w:rP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pPr>
      <w:pStyle w:val="aff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25445C">
      <w:rPr>
        <w:noProof/>
        <w:sz w:val="20"/>
        <w:szCs w:val="20"/>
      </w:rPr>
      <w:t>3</w:t>
    </w:r>
    <w:r>
      <w:rPr>
        <w:sz w:val="20"/>
        <w:szCs w:val="20"/>
      </w:rP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pPr>
      <w:pStyle w:val="aff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25445C">
      <w:rPr>
        <w:noProof/>
        <w:sz w:val="20"/>
        <w:szCs w:val="20"/>
      </w:rPr>
      <w:t>29</w:t>
    </w:r>
    <w:r>
      <w:rPr>
        <w:sz w:val="20"/>
        <w:szCs w:val="20"/>
      </w:rPr>
      <w:fldChar w:fldCharType="end"/>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pPr>
      <w:pStyle w:val="aff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pPr>
      <w:pStyle w:val="aff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25445C">
      <w:rPr>
        <w:noProof/>
        <w:sz w:val="20"/>
        <w:szCs w:val="20"/>
      </w:rPr>
      <w:t>12</w:t>
    </w:r>
    <w:r>
      <w:rPr>
        <w:sz w:val="20"/>
        <w:szCs w:val="20"/>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pPr>
      <w:pStyle w:val="aff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2D72CF">
      <w:rPr>
        <w:noProof/>
        <w:sz w:val="20"/>
        <w:szCs w:val="20"/>
      </w:rPr>
      <w:t>15</w:t>
    </w:r>
    <w:r>
      <w:rPr>
        <w:sz w:val="20"/>
        <w:szCs w:val="20"/>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pPr>
      <w:pStyle w:val="aff5"/>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25445C">
      <w:rPr>
        <w:noProof/>
        <w:sz w:val="20"/>
        <w:szCs w:val="20"/>
      </w:rPr>
      <w:t>16</w:t>
    </w:r>
    <w:r>
      <w:rPr>
        <w:sz w:val="20"/>
        <w:szCs w:val="20"/>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31" w:rsidRDefault="00E1013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00F4"/>
    <w:multiLevelType w:val="multilevel"/>
    <w:tmpl w:val="80DCFE92"/>
    <w:lvl w:ilvl="0">
      <w:start w:val="1"/>
      <w:numFmt w:val="decimal"/>
      <w:pStyle w:val="2"/>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14A242A9"/>
    <w:multiLevelType w:val="multilevel"/>
    <w:tmpl w:val="205CD06C"/>
    <w:lvl w:ilvl="0">
      <w:start w:val="1"/>
      <w:numFmt w:val="decimal"/>
      <w:lvlText w:val="%1."/>
      <w:lvlJc w:val="left"/>
      <w:pPr>
        <w:tabs>
          <w:tab w:val="num" w:pos="0"/>
        </w:tabs>
        <w:ind w:left="1174" w:hanging="360"/>
      </w:pPr>
    </w:lvl>
    <w:lvl w:ilvl="1">
      <w:start w:val="1"/>
      <w:numFmt w:val="lowerLetter"/>
      <w:lvlText w:val="%2."/>
      <w:lvlJc w:val="left"/>
      <w:pPr>
        <w:tabs>
          <w:tab w:val="num" w:pos="0"/>
        </w:tabs>
        <w:ind w:left="1894" w:hanging="360"/>
      </w:pPr>
    </w:lvl>
    <w:lvl w:ilvl="2">
      <w:start w:val="1"/>
      <w:numFmt w:val="lowerRoman"/>
      <w:lvlText w:val="%3."/>
      <w:lvlJc w:val="right"/>
      <w:pPr>
        <w:tabs>
          <w:tab w:val="num" w:pos="0"/>
        </w:tabs>
        <w:ind w:left="2614" w:hanging="180"/>
      </w:pPr>
    </w:lvl>
    <w:lvl w:ilvl="3">
      <w:start w:val="1"/>
      <w:numFmt w:val="decimal"/>
      <w:lvlText w:val="%4."/>
      <w:lvlJc w:val="left"/>
      <w:pPr>
        <w:tabs>
          <w:tab w:val="num" w:pos="0"/>
        </w:tabs>
        <w:ind w:left="3334" w:hanging="360"/>
      </w:pPr>
    </w:lvl>
    <w:lvl w:ilvl="4">
      <w:start w:val="1"/>
      <w:numFmt w:val="lowerLetter"/>
      <w:lvlText w:val="%5."/>
      <w:lvlJc w:val="left"/>
      <w:pPr>
        <w:tabs>
          <w:tab w:val="num" w:pos="0"/>
        </w:tabs>
        <w:ind w:left="4054" w:hanging="360"/>
      </w:pPr>
    </w:lvl>
    <w:lvl w:ilvl="5">
      <w:start w:val="1"/>
      <w:numFmt w:val="lowerRoman"/>
      <w:lvlText w:val="%6."/>
      <w:lvlJc w:val="right"/>
      <w:pPr>
        <w:tabs>
          <w:tab w:val="num" w:pos="0"/>
        </w:tabs>
        <w:ind w:left="4774" w:hanging="180"/>
      </w:pPr>
    </w:lvl>
    <w:lvl w:ilvl="6">
      <w:start w:val="1"/>
      <w:numFmt w:val="decimal"/>
      <w:lvlText w:val="%7."/>
      <w:lvlJc w:val="left"/>
      <w:pPr>
        <w:tabs>
          <w:tab w:val="num" w:pos="0"/>
        </w:tabs>
        <w:ind w:left="5494" w:hanging="360"/>
      </w:pPr>
    </w:lvl>
    <w:lvl w:ilvl="7">
      <w:start w:val="1"/>
      <w:numFmt w:val="lowerLetter"/>
      <w:lvlText w:val="%8."/>
      <w:lvlJc w:val="left"/>
      <w:pPr>
        <w:tabs>
          <w:tab w:val="num" w:pos="0"/>
        </w:tabs>
        <w:ind w:left="6214" w:hanging="360"/>
      </w:pPr>
    </w:lvl>
    <w:lvl w:ilvl="8">
      <w:start w:val="1"/>
      <w:numFmt w:val="lowerRoman"/>
      <w:lvlText w:val="%9."/>
      <w:lvlJc w:val="right"/>
      <w:pPr>
        <w:tabs>
          <w:tab w:val="num" w:pos="0"/>
        </w:tabs>
        <w:ind w:left="6934" w:hanging="180"/>
      </w:pPr>
    </w:lvl>
  </w:abstractNum>
  <w:abstractNum w:abstractNumId="2" w15:restartNumberingAfterBreak="0">
    <w:nsid w:val="16446280"/>
    <w:multiLevelType w:val="hybridMultilevel"/>
    <w:tmpl w:val="04D81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273C0B"/>
    <w:multiLevelType w:val="multilevel"/>
    <w:tmpl w:val="6F885076"/>
    <w:lvl w:ilvl="0">
      <w:start w:val="1"/>
      <w:numFmt w:val="bullet"/>
      <w:lvlText w:val=""/>
      <w:lvlJc w:val="left"/>
      <w:pPr>
        <w:tabs>
          <w:tab w:val="num" w:pos="0"/>
        </w:tabs>
        <w:ind w:left="1173" w:hanging="360"/>
      </w:pPr>
      <w:rPr>
        <w:rFonts w:ascii="Symbol" w:hAnsi="Symbol" w:cs="Symbol" w:hint="default"/>
      </w:rPr>
    </w:lvl>
    <w:lvl w:ilvl="1">
      <w:start w:val="1"/>
      <w:numFmt w:val="bullet"/>
      <w:lvlText w:val="o"/>
      <w:lvlJc w:val="left"/>
      <w:pPr>
        <w:tabs>
          <w:tab w:val="num" w:pos="0"/>
        </w:tabs>
        <w:ind w:left="1893" w:hanging="360"/>
      </w:pPr>
      <w:rPr>
        <w:rFonts w:ascii="Courier New" w:hAnsi="Courier New" w:cs="Courier New" w:hint="default"/>
      </w:rPr>
    </w:lvl>
    <w:lvl w:ilvl="2">
      <w:start w:val="1"/>
      <w:numFmt w:val="bullet"/>
      <w:lvlText w:val=""/>
      <w:lvlJc w:val="left"/>
      <w:pPr>
        <w:tabs>
          <w:tab w:val="num" w:pos="0"/>
        </w:tabs>
        <w:ind w:left="2613" w:hanging="360"/>
      </w:pPr>
      <w:rPr>
        <w:rFonts w:ascii="Wingdings" w:hAnsi="Wingdings" w:cs="Wingdings" w:hint="default"/>
      </w:rPr>
    </w:lvl>
    <w:lvl w:ilvl="3">
      <w:start w:val="1"/>
      <w:numFmt w:val="bullet"/>
      <w:lvlText w:val=""/>
      <w:lvlJc w:val="left"/>
      <w:pPr>
        <w:tabs>
          <w:tab w:val="num" w:pos="0"/>
        </w:tabs>
        <w:ind w:left="3333" w:hanging="360"/>
      </w:pPr>
      <w:rPr>
        <w:rFonts w:ascii="Symbol" w:hAnsi="Symbol" w:cs="Symbol" w:hint="default"/>
      </w:rPr>
    </w:lvl>
    <w:lvl w:ilvl="4">
      <w:start w:val="1"/>
      <w:numFmt w:val="bullet"/>
      <w:lvlText w:val="o"/>
      <w:lvlJc w:val="left"/>
      <w:pPr>
        <w:tabs>
          <w:tab w:val="num" w:pos="0"/>
        </w:tabs>
        <w:ind w:left="4053" w:hanging="360"/>
      </w:pPr>
      <w:rPr>
        <w:rFonts w:ascii="Courier New" w:hAnsi="Courier New" w:cs="Courier New" w:hint="default"/>
      </w:rPr>
    </w:lvl>
    <w:lvl w:ilvl="5">
      <w:start w:val="1"/>
      <w:numFmt w:val="bullet"/>
      <w:lvlText w:val=""/>
      <w:lvlJc w:val="left"/>
      <w:pPr>
        <w:tabs>
          <w:tab w:val="num" w:pos="0"/>
        </w:tabs>
        <w:ind w:left="4773" w:hanging="360"/>
      </w:pPr>
      <w:rPr>
        <w:rFonts w:ascii="Wingdings" w:hAnsi="Wingdings" w:cs="Wingdings" w:hint="default"/>
      </w:rPr>
    </w:lvl>
    <w:lvl w:ilvl="6">
      <w:start w:val="1"/>
      <w:numFmt w:val="bullet"/>
      <w:lvlText w:val=""/>
      <w:lvlJc w:val="left"/>
      <w:pPr>
        <w:tabs>
          <w:tab w:val="num" w:pos="0"/>
        </w:tabs>
        <w:ind w:left="5493" w:hanging="360"/>
      </w:pPr>
      <w:rPr>
        <w:rFonts w:ascii="Symbol" w:hAnsi="Symbol" w:cs="Symbol" w:hint="default"/>
      </w:rPr>
    </w:lvl>
    <w:lvl w:ilvl="7">
      <w:start w:val="1"/>
      <w:numFmt w:val="bullet"/>
      <w:lvlText w:val="o"/>
      <w:lvlJc w:val="left"/>
      <w:pPr>
        <w:tabs>
          <w:tab w:val="num" w:pos="0"/>
        </w:tabs>
        <w:ind w:left="6213" w:hanging="360"/>
      </w:pPr>
      <w:rPr>
        <w:rFonts w:ascii="Courier New" w:hAnsi="Courier New" w:cs="Courier New" w:hint="default"/>
      </w:rPr>
    </w:lvl>
    <w:lvl w:ilvl="8">
      <w:start w:val="1"/>
      <w:numFmt w:val="bullet"/>
      <w:lvlText w:val=""/>
      <w:lvlJc w:val="left"/>
      <w:pPr>
        <w:tabs>
          <w:tab w:val="num" w:pos="0"/>
        </w:tabs>
        <w:ind w:left="6933" w:hanging="360"/>
      </w:pPr>
      <w:rPr>
        <w:rFonts w:ascii="Wingdings" w:hAnsi="Wingdings" w:cs="Wingdings" w:hint="default"/>
      </w:rPr>
    </w:lvl>
  </w:abstractNum>
  <w:abstractNum w:abstractNumId="4" w15:restartNumberingAfterBreak="0">
    <w:nsid w:val="18B63A25"/>
    <w:multiLevelType w:val="multilevel"/>
    <w:tmpl w:val="D5E2F1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B147698"/>
    <w:multiLevelType w:val="multilevel"/>
    <w:tmpl w:val="ECE82AC2"/>
    <w:lvl w:ilvl="0">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sz w:val="23"/>
        <w:szCs w:val="23"/>
        <w:u w:val="none"/>
      </w:rPr>
    </w:lvl>
    <w:lvl w:ilvl="1">
      <w:start w:val="4"/>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3"/>
        <w:szCs w:val="23"/>
        <w:u w:val="none"/>
      </w:rPr>
    </w:lvl>
    <w:lvl w:ilvl="2">
      <w:start w:val="4"/>
      <w:numFmt w:val="bullet"/>
      <w:lvlText w:val="-"/>
      <w:lvlJc w:val="left"/>
      <w:pPr>
        <w:tabs>
          <w:tab w:val="num" w:pos="0"/>
        </w:tabs>
        <w:ind w:left="0" w:firstLine="0"/>
      </w:pPr>
      <w:rPr>
        <w:rFonts w:ascii="Times New Roman" w:hAnsi="Times New Roman" w:cs="Times New Roman" w:hint="default"/>
      </w:rPr>
    </w:lvl>
    <w:lvl w:ilvl="3">
      <w:numFmt w:val="decimal"/>
      <w:lvlText w:val=""/>
      <w:lvlJc w:val="left"/>
      <w:pPr>
        <w:tabs>
          <w:tab w:val="num" w:pos="0"/>
        </w:tabs>
        <w:ind w:left="0" w:firstLine="0"/>
      </w:pPr>
    </w:lvl>
    <w:lvl w:ilvl="4">
      <w:start w:val="1"/>
      <w:numFmt w:val="decimal"/>
      <w:lvlText w:val="%5."/>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1E7C2ECE"/>
    <w:multiLevelType w:val="hybridMultilevel"/>
    <w:tmpl w:val="9048A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4A1A11"/>
    <w:multiLevelType w:val="multilevel"/>
    <w:tmpl w:val="57FE046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231922A1"/>
    <w:multiLevelType w:val="multilevel"/>
    <w:tmpl w:val="8A5EE042"/>
    <w:lvl w:ilvl="0">
      <w:start w:val="4"/>
      <w:numFmt w:val="bullet"/>
      <w:pStyle w:val="31"/>
      <w:lvlText w:val="-"/>
      <w:lvlJc w:val="left"/>
      <w:pPr>
        <w:tabs>
          <w:tab w:val="num" w:pos="0"/>
        </w:tabs>
        <w:ind w:left="-207" w:hanging="360"/>
      </w:pPr>
      <w:rPr>
        <w:rFonts w:ascii="Times New Roman" w:hAnsi="Times New Roman" w:cs="Times New Roman" w:hint="default"/>
      </w:rPr>
    </w:lvl>
    <w:lvl w:ilvl="1">
      <w:start w:val="1"/>
      <w:numFmt w:val="bullet"/>
      <w:pStyle w:val="20"/>
      <w:lvlText w:val="o"/>
      <w:lvlJc w:val="left"/>
      <w:pPr>
        <w:tabs>
          <w:tab w:val="num" w:pos="513"/>
        </w:tabs>
        <w:ind w:left="513" w:hanging="360"/>
      </w:pPr>
      <w:rPr>
        <w:rFonts w:ascii="Courier New" w:hAnsi="Courier New" w:cs="Courier New" w:hint="default"/>
      </w:rPr>
    </w:lvl>
    <w:lvl w:ilvl="2">
      <w:start w:val="1"/>
      <w:numFmt w:val="bullet"/>
      <w:pStyle w:val="3"/>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9" w15:restartNumberingAfterBreak="0">
    <w:nsid w:val="29265057"/>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ABF2B76"/>
    <w:multiLevelType w:val="hybridMultilevel"/>
    <w:tmpl w:val="F5CAFAE2"/>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E053B96"/>
    <w:multiLevelType w:val="hybridMultilevel"/>
    <w:tmpl w:val="9D14906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15:restartNumberingAfterBreak="0">
    <w:nsid w:val="2E861079"/>
    <w:multiLevelType w:val="multilevel"/>
    <w:tmpl w:val="321484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FC845E5"/>
    <w:multiLevelType w:val="multilevel"/>
    <w:tmpl w:val="305ED392"/>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14" w15:restartNumberingAfterBreak="0">
    <w:nsid w:val="31D859B9"/>
    <w:multiLevelType w:val="multilevel"/>
    <w:tmpl w:val="CA92C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48340D6"/>
    <w:multiLevelType w:val="multilevel"/>
    <w:tmpl w:val="45402D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B200D19"/>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C177EBF"/>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EA6370B"/>
    <w:multiLevelType w:val="multilevel"/>
    <w:tmpl w:val="9E2A1B48"/>
    <w:lvl w:ilvl="0">
      <w:start w:val="1"/>
      <w:numFmt w:val="bullet"/>
      <w:lvlText w:val=""/>
      <w:lvlJc w:val="left"/>
      <w:pPr>
        <w:tabs>
          <w:tab w:val="num" w:pos="0"/>
        </w:tabs>
        <w:ind w:left="1287" w:hanging="360"/>
      </w:pPr>
      <w:rPr>
        <w:rFonts w:ascii="Symbol" w:hAnsi="Symbol" w:cs="Symbol" w:hint="default"/>
        <w:sz w:val="24"/>
        <w:szCs w:val="24"/>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9" w15:restartNumberingAfterBreak="0">
    <w:nsid w:val="3EF86C0F"/>
    <w:multiLevelType w:val="hybridMultilevel"/>
    <w:tmpl w:val="6A6E56BE"/>
    <w:lvl w:ilvl="0" w:tplc="629C86D8">
      <w:start w:val="1"/>
      <w:numFmt w:val="decimal"/>
      <w:lvlText w:val="%1."/>
      <w:lvlJc w:val="left"/>
      <w:pPr>
        <w:ind w:left="927"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876644"/>
    <w:multiLevelType w:val="multilevel"/>
    <w:tmpl w:val="0D8AA3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31C50F3"/>
    <w:multiLevelType w:val="multilevel"/>
    <w:tmpl w:val="6CA46432"/>
    <w:lvl w:ilvl="0">
      <w:start w:val="1"/>
      <w:numFmt w:val="decimal"/>
      <w:lvlText w:val="%1."/>
      <w:lvlJc w:val="left"/>
      <w:pPr>
        <w:tabs>
          <w:tab w:val="num" w:pos="0"/>
        </w:tabs>
        <w:ind w:left="927"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62C3C2A"/>
    <w:multiLevelType w:val="multilevel"/>
    <w:tmpl w:val="A6BAC0BC"/>
    <w:lvl w:ilvl="0">
      <w:start w:val="1"/>
      <w:numFmt w:val="decimal"/>
      <w:lvlText w:val="%1."/>
      <w:lvlJc w:val="left"/>
      <w:pPr>
        <w:tabs>
          <w:tab w:val="num" w:pos="0"/>
        </w:tabs>
        <w:ind w:left="360" w:hanging="360"/>
      </w:pPr>
      <w:rPr>
        <w:b w:val="0"/>
        <w:bCs w:val="0"/>
        <w:i w:val="0"/>
        <w:iCs w:val="0"/>
        <w:caps w:val="0"/>
        <w:smallCaps w:val="0"/>
        <w:strike w:val="0"/>
        <w:dstrike w:val="0"/>
        <w:color w:val="000000"/>
        <w:spacing w:val="0"/>
        <w:w w:val="100"/>
        <w:sz w:val="23"/>
        <w:szCs w:val="23"/>
        <w:u w:val="none"/>
      </w:rPr>
    </w:lvl>
    <w:lvl w:ilvl="1">
      <w:start w:val="1"/>
      <w:numFmt w:val="decimal"/>
      <w:lvlText w:val="%1.%2."/>
      <w:lvlJc w:val="left"/>
      <w:pPr>
        <w:tabs>
          <w:tab w:val="num" w:pos="0"/>
        </w:tabs>
        <w:ind w:left="792" w:hanging="432"/>
      </w:pPr>
      <w:rPr>
        <w:b w:val="0"/>
        <w:bCs w:val="0"/>
        <w:i w:val="0"/>
        <w:iCs w:val="0"/>
        <w:caps w:val="0"/>
        <w:smallCaps w:val="0"/>
        <w:strike w:val="0"/>
        <w:dstrike w:val="0"/>
        <w:color w:val="000000"/>
        <w:spacing w:val="0"/>
        <w:w w:val="100"/>
        <w:sz w:val="23"/>
        <w:szCs w:val="23"/>
        <w:u w:val="none"/>
      </w:r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46C828DE"/>
    <w:multiLevelType w:val="multilevel"/>
    <w:tmpl w:val="EC064AA6"/>
    <w:lvl w:ilvl="0">
      <w:start w:val="1"/>
      <w:numFmt w:val="bullet"/>
      <w:lvlText w:val=""/>
      <w:lvlJc w:val="left"/>
      <w:pPr>
        <w:tabs>
          <w:tab w:val="num" w:pos="0"/>
        </w:tabs>
        <w:ind w:left="1211" w:hanging="360"/>
      </w:pPr>
      <w:rPr>
        <w:rFonts w:ascii="Symbol" w:hAnsi="Symbol" w:cs="Symbol" w:hint="default"/>
        <w:color w:val="000000"/>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24" w15:restartNumberingAfterBreak="0">
    <w:nsid w:val="49AD3E1B"/>
    <w:multiLevelType w:val="hybridMultilevel"/>
    <w:tmpl w:val="1D406DB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5" w15:restartNumberingAfterBreak="0">
    <w:nsid w:val="524F65FC"/>
    <w:multiLevelType w:val="multilevel"/>
    <w:tmpl w:val="69A0A9C6"/>
    <w:lvl w:ilvl="0">
      <w:start w:val="1"/>
      <w:numFmt w:val="decimal"/>
      <w:lvlText w:val="%1."/>
      <w:lvlJc w:val="left"/>
      <w:pPr>
        <w:tabs>
          <w:tab w:val="num" w:pos="0"/>
        </w:tabs>
        <w:ind w:left="1174" w:hanging="360"/>
      </w:pPr>
    </w:lvl>
    <w:lvl w:ilvl="1">
      <w:start w:val="1"/>
      <w:numFmt w:val="lowerLetter"/>
      <w:lvlText w:val="%2."/>
      <w:lvlJc w:val="left"/>
      <w:pPr>
        <w:tabs>
          <w:tab w:val="num" w:pos="0"/>
        </w:tabs>
        <w:ind w:left="1894" w:hanging="360"/>
      </w:pPr>
    </w:lvl>
    <w:lvl w:ilvl="2">
      <w:start w:val="1"/>
      <w:numFmt w:val="lowerRoman"/>
      <w:lvlText w:val="%3."/>
      <w:lvlJc w:val="right"/>
      <w:pPr>
        <w:tabs>
          <w:tab w:val="num" w:pos="0"/>
        </w:tabs>
        <w:ind w:left="2614" w:hanging="180"/>
      </w:pPr>
    </w:lvl>
    <w:lvl w:ilvl="3">
      <w:start w:val="1"/>
      <w:numFmt w:val="decimal"/>
      <w:lvlText w:val="%4."/>
      <w:lvlJc w:val="left"/>
      <w:pPr>
        <w:tabs>
          <w:tab w:val="num" w:pos="0"/>
        </w:tabs>
        <w:ind w:left="3334" w:hanging="360"/>
      </w:pPr>
    </w:lvl>
    <w:lvl w:ilvl="4">
      <w:start w:val="1"/>
      <w:numFmt w:val="lowerLetter"/>
      <w:lvlText w:val="%5."/>
      <w:lvlJc w:val="left"/>
      <w:pPr>
        <w:tabs>
          <w:tab w:val="num" w:pos="0"/>
        </w:tabs>
        <w:ind w:left="4054" w:hanging="360"/>
      </w:pPr>
    </w:lvl>
    <w:lvl w:ilvl="5">
      <w:start w:val="1"/>
      <w:numFmt w:val="lowerRoman"/>
      <w:lvlText w:val="%6."/>
      <w:lvlJc w:val="right"/>
      <w:pPr>
        <w:tabs>
          <w:tab w:val="num" w:pos="0"/>
        </w:tabs>
        <w:ind w:left="4774" w:hanging="180"/>
      </w:pPr>
    </w:lvl>
    <w:lvl w:ilvl="6">
      <w:start w:val="1"/>
      <w:numFmt w:val="decimal"/>
      <w:lvlText w:val="%7."/>
      <w:lvlJc w:val="left"/>
      <w:pPr>
        <w:tabs>
          <w:tab w:val="num" w:pos="0"/>
        </w:tabs>
        <w:ind w:left="5494" w:hanging="360"/>
      </w:pPr>
    </w:lvl>
    <w:lvl w:ilvl="7">
      <w:start w:val="1"/>
      <w:numFmt w:val="lowerLetter"/>
      <w:lvlText w:val="%8."/>
      <w:lvlJc w:val="left"/>
      <w:pPr>
        <w:tabs>
          <w:tab w:val="num" w:pos="0"/>
        </w:tabs>
        <w:ind w:left="6214" w:hanging="360"/>
      </w:pPr>
    </w:lvl>
    <w:lvl w:ilvl="8">
      <w:start w:val="1"/>
      <w:numFmt w:val="lowerRoman"/>
      <w:lvlText w:val="%9."/>
      <w:lvlJc w:val="right"/>
      <w:pPr>
        <w:tabs>
          <w:tab w:val="num" w:pos="0"/>
        </w:tabs>
        <w:ind w:left="6934" w:hanging="180"/>
      </w:pPr>
    </w:lvl>
  </w:abstractNum>
  <w:abstractNum w:abstractNumId="26" w15:restartNumberingAfterBreak="0">
    <w:nsid w:val="5B2A23D9"/>
    <w:multiLevelType w:val="multilevel"/>
    <w:tmpl w:val="E1807C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CF579C4"/>
    <w:multiLevelType w:val="multilevel"/>
    <w:tmpl w:val="6702559A"/>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8" w15:restartNumberingAfterBreak="0">
    <w:nsid w:val="5D4F7AA4"/>
    <w:multiLevelType w:val="multilevel"/>
    <w:tmpl w:val="65EA25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0254834"/>
    <w:multiLevelType w:val="hybridMultilevel"/>
    <w:tmpl w:val="6616E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BB3CD1"/>
    <w:multiLevelType w:val="multilevel"/>
    <w:tmpl w:val="BC2449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9BB7C29"/>
    <w:multiLevelType w:val="multilevel"/>
    <w:tmpl w:val="17E64E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A6876FE"/>
    <w:multiLevelType w:val="multilevel"/>
    <w:tmpl w:val="97087C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0134BCC"/>
    <w:multiLevelType w:val="multilevel"/>
    <w:tmpl w:val="28B0767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1"/>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2"/>
      <w:suff w:val="nothing"/>
      <w:lvlText w:val=""/>
      <w:lvlJc w:val="left"/>
      <w:pPr>
        <w:tabs>
          <w:tab w:val="num" w:pos="0"/>
        </w:tabs>
        <w:ind w:left="1134" w:firstLine="0"/>
      </w:pPr>
    </w:lvl>
    <w:lvl w:ilvl="6">
      <w:start w:val="1"/>
      <w:numFmt w:val="none"/>
      <w:pStyle w:val="21"/>
      <w:suff w:val="nothing"/>
      <w:lvlText w:val=""/>
      <w:lvlJc w:val="left"/>
      <w:pPr>
        <w:tabs>
          <w:tab w:val="num" w:pos="0"/>
        </w:tabs>
        <w:ind w:left="1701" w:firstLine="0"/>
      </w:pPr>
    </w:lvl>
    <w:lvl w:ilvl="7">
      <w:start w:val="1"/>
      <w:numFmt w:val="none"/>
      <w:pStyle w:val="30"/>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4" w15:restartNumberingAfterBreak="0">
    <w:nsid w:val="72ED51A1"/>
    <w:multiLevelType w:val="multilevel"/>
    <w:tmpl w:val="A92C95EA"/>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35" w15:restartNumberingAfterBreak="0">
    <w:nsid w:val="74F93B7D"/>
    <w:multiLevelType w:val="multilevel"/>
    <w:tmpl w:val="E97CE392"/>
    <w:lvl w:ilvl="0">
      <w:start w:val="1"/>
      <w:numFmt w:val="decimal"/>
      <w:pStyle w:val="1"/>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3835" w:hanging="432"/>
      </w:pPr>
      <w:rPr>
        <w:b/>
        <w:bCs/>
        <w:i w:val="0"/>
        <w:iCs/>
        <w:sz w:val="24"/>
        <w:szCs w:val="24"/>
      </w:rPr>
    </w:lvl>
    <w:lvl w:ilvl="2">
      <w:start w:val="1"/>
      <w:numFmt w:val="decimal"/>
      <w:pStyle w:val="32"/>
      <w:lvlText w:val="%1.%2.%3."/>
      <w:lvlJc w:val="left"/>
      <w:pPr>
        <w:tabs>
          <w:tab w:val="num" w:pos="0"/>
        </w:tabs>
        <w:ind w:left="1355" w:hanging="504"/>
      </w:pPr>
      <w:rPr>
        <w:b/>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77677235"/>
    <w:multiLevelType w:val="multilevel"/>
    <w:tmpl w:val="56CC5E6E"/>
    <w:lvl w:ilvl="0">
      <w:start w:val="1"/>
      <w:numFmt w:val="bullet"/>
      <w:lvlText w:val=""/>
      <w:lvlJc w:val="left"/>
      <w:pPr>
        <w:tabs>
          <w:tab w:val="num" w:pos="0"/>
        </w:tabs>
        <w:ind w:left="1173" w:hanging="360"/>
      </w:pPr>
      <w:rPr>
        <w:rFonts w:ascii="Symbol" w:hAnsi="Symbol" w:cs="Symbol" w:hint="default"/>
      </w:rPr>
    </w:lvl>
    <w:lvl w:ilvl="1">
      <w:start w:val="1"/>
      <w:numFmt w:val="bullet"/>
      <w:lvlText w:val="o"/>
      <w:lvlJc w:val="left"/>
      <w:pPr>
        <w:tabs>
          <w:tab w:val="num" w:pos="0"/>
        </w:tabs>
        <w:ind w:left="1893" w:hanging="360"/>
      </w:pPr>
      <w:rPr>
        <w:rFonts w:ascii="Courier New" w:hAnsi="Courier New" w:cs="Courier New" w:hint="default"/>
      </w:rPr>
    </w:lvl>
    <w:lvl w:ilvl="2">
      <w:start w:val="1"/>
      <w:numFmt w:val="bullet"/>
      <w:lvlText w:val=""/>
      <w:lvlJc w:val="left"/>
      <w:pPr>
        <w:tabs>
          <w:tab w:val="num" w:pos="0"/>
        </w:tabs>
        <w:ind w:left="2613" w:hanging="360"/>
      </w:pPr>
      <w:rPr>
        <w:rFonts w:ascii="Wingdings" w:hAnsi="Wingdings" w:cs="Wingdings" w:hint="default"/>
      </w:rPr>
    </w:lvl>
    <w:lvl w:ilvl="3">
      <w:start w:val="1"/>
      <w:numFmt w:val="bullet"/>
      <w:lvlText w:val=""/>
      <w:lvlJc w:val="left"/>
      <w:pPr>
        <w:tabs>
          <w:tab w:val="num" w:pos="0"/>
        </w:tabs>
        <w:ind w:left="3333" w:hanging="360"/>
      </w:pPr>
      <w:rPr>
        <w:rFonts w:ascii="Symbol" w:hAnsi="Symbol" w:cs="Symbol" w:hint="default"/>
      </w:rPr>
    </w:lvl>
    <w:lvl w:ilvl="4">
      <w:start w:val="1"/>
      <w:numFmt w:val="bullet"/>
      <w:lvlText w:val="o"/>
      <w:lvlJc w:val="left"/>
      <w:pPr>
        <w:tabs>
          <w:tab w:val="num" w:pos="0"/>
        </w:tabs>
        <w:ind w:left="4053" w:hanging="360"/>
      </w:pPr>
      <w:rPr>
        <w:rFonts w:ascii="Courier New" w:hAnsi="Courier New" w:cs="Courier New" w:hint="default"/>
      </w:rPr>
    </w:lvl>
    <w:lvl w:ilvl="5">
      <w:start w:val="1"/>
      <w:numFmt w:val="bullet"/>
      <w:lvlText w:val=""/>
      <w:lvlJc w:val="left"/>
      <w:pPr>
        <w:tabs>
          <w:tab w:val="num" w:pos="0"/>
        </w:tabs>
        <w:ind w:left="4773" w:hanging="360"/>
      </w:pPr>
      <w:rPr>
        <w:rFonts w:ascii="Wingdings" w:hAnsi="Wingdings" w:cs="Wingdings" w:hint="default"/>
      </w:rPr>
    </w:lvl>
    <w:lvl w:ilvl="6">
      <w:start w:val="1"/>
      <w:numFmt w:val="bullet"/>
      <w:lvlText w:val=""/>
      <w:lvlJc w:val="left"/>
      <w:pPr>
        <w:tabs>
          <w:tab w:val="num" w:pos="0"/>
        </w:tabs>
        <w:ind w:left="5493" w:hanging="360"/>
      </w:pPr>
      <w:rPr>
        <w:rFonts w:ascii="Symbol" w:hAnsi="Symbol" w:cs="Symbol" w:hint="default"/>
      </w:rPr>
    </w:lvl>
    <w:lvl w:ilvl="7">
      <w:start w:val="1"/>
      <w:numFmt w:val="bullet"/>
      <w:lvlText w:val="o"/>
      <w:lvlJc w:val="left"/>
      <w:pPr>
        <w:tabs>
          <w:tab w:val="num" w:pos="0"/>
        </w:tabs>
        <w:ind w:left="6213" w:hanging="360"/>
      </w:pPr>
      <w:rPr>
        <w:rFonts w:ascii="Courier New" w:hAnsi="Courier New" w:cs="Courier New" w:hint="default"/>
      </w:rPr>
    </w:lvl>
    <w:lvl w:ilvl="8">
      <w:start w:val="1"/>
      <w:numFmt w:val="bullet"/>
      <w:lvlText w:val=""/>
      <w:lvlJc w:val="left"/>
      <w:pPr>
        <w:tabs>
          <w:tab w:val="num" w:pos="0"/>
        </w:tabs>
        <w:ind w:left="6933" w:hanging="360"/>
      </w:pPr>
      <w:rPr>
        <w:rFonts w:ascii="Wingdings" w:hAnsi="Wingdings" w:cs="Wingdings" w:hint="default"/>
      </w:rPr>
    </w:lvl>
  </w:abstractNum>
  <w:abstractNum w:abstractNumId="37" w15:restartNumberingAfterBreak="0">
    <w:nsid w:val="78D00ED3"/>
    <w:multiLevelType w:val="hybridMultilevel"/>
    <w:tmpl w:val="428EB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F723F1"/>
    <w:multiLevelType w:val="multilevel"/>
    <w:tmpl w:val="3724AB38"/>
    <w:lvl w:ilvl="0">
      <w:start w:val="1"/>
      <w:numFmt w:val="decimal"/>
      <w:lvlText w:val="%1."/>
      <w:lvlJc w:val="left"/>
      <w:pPr>
        <w:tabs>
          <w:tab w:val="num" w:pos="0"/>
        </w:tabs>
        <w:ind w:left="360" w:hanging="360"/>
      </w:pPr>
      <w:rPr>
        <w:b w:val="0"/>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7CCC66C7"/>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3"/>
  </w:num>
  <w:num w:numId="2">
    <w:abstractNumId w:val="8"/>
  </w:num>
  <w:num w:numId="3">
    <w:abstractNumId w:val="35"/>
  </w:num>
  <w:num w:numId="4">
    <w:abstractNumId w:val="33"/>
  </w:num>
  <w:num w:numId="5">
    <w:abstractNumId w:val="0"/>
  </w:num>
  <w:num w:numId="6">
    <w:abstractNumId w:val="38"/>
  </w:num>
  <w:num w:numId="7">
    <w:abstractNumId w:val="39"/>
  </w:num>
  <w:num w:numId="8">
    <w:abstractNumId w:val="16"/>
  </w:num>
  <w:num w:numId="9">
    <w:abstractNumId w:val="17"/>
  </w:num>
  <w:num w:numId="10">
    <w:abstractNumId w:val="18"/>
  </w:num>
  <w:num w:numId="11">
    <w:abstractNumId w:val="34"/>
  </w:num>
  <w:num w:numId="12">
    <w:abstractNumId w:val="27"/>
  </w:num>
  <w:num w:numId="13">
    <w:abstractNumId w:val="21"/>
  </w:num>
  <w:num w:numId="14">
    <w:abstractNumId w:val="12"/>
  </w:num>
  <w:num w:numId="15">
    <w:abstractNumId w:val="36"/>
  </w:num>
  <w:num w:numId="16">
    <w:abstractNumId w:val="3"/>
  </w:num>
  <w:num w:numId="17">
    <w:abstractNumId w:val="7"/>
  </w:num>
  <w:num w:numId="18">
    <w:abstractNumId w:val="1"/>
  </w:num>
  <w:num w:numId="19">
    <w:abstractNumId w:val="14"/>
  </w:num>
  <w:num w:numId="20">
    <w:abstractNumId w:val="28"/>
  </w:num>
  <w:num w:numId="21">
    <w:abstractNumId w:val="5"/>
  </w:num>
  <w:num w:numId="22">
    <w:abstractNumId w:val="25"/>
  </w:num>
  <w:num w:numId="23">
    <w:abstractNumId w:val="22"/>
  </w:num>
  <w:num w:numId="24">
    <w:abstractNumId w:val="23"/>
  </w:num>
  <w:num w:numId="25">
    <w:abstractNumId w:val="4"/>
  </w:num>
  <w:num w:numId="26">
    <w:abstractNumId w:val="15"/>
  </w:num>
  <w:num w:numId="27">
    <w:abstractNumId w:val="31"/>
  </w:num>
  <w:num w:numId="28">
    <w:abstractNumId w:val="20"/>
  </w:num>
  <w:num w:numId="29">
    <w:abstractNumId w:val="30"/>
  </w:num>
  <w:num w:numId="30">
    <w:abstractNumId w:val="9"/>
  </w:num>
  <w:num w:numId="31">
    <w:abstractNumId w:val="32"/>
  </w:num>
  <w:num w:numId="32">
    <w:abstractNumId w:val="26"/>
  </w:num>
  <w:num w:numId="33">
    <w:abstractNumId w:val="10"/>
  </w:num>
  <w:num w:numId="34">
    <w:abstractNumId w:val="2"/>
  </w:num>
  <w:num w:numId="35">
    <w:abstractNumId w:val="29"/>
  </w:num>
  <w:num w:numId="36">
    <w:abstractNumId w:val="37"/>
  </w:num>
  <w:num w:numId="37">
    <w:abstractNumId w:val="6"/>
  </w:num>
  <w:num w:numId="38">
    <w:abstractNumId w:val="11"/>
  </w:num>
  <w:num w:numId="39">
    <w:abstractNumId w:val="24"/>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E96"/>
    <w:rsid w:val="0025445C"/>
    <w:rsid w:val="002D72CF"/>
    <w:rsid w:val="00946E96"/>
    <w:rsid w:val="00E10131"/>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0DA7F6"/>
  <w15:docId w15:val="{279B02B6-49F1-499A-A3CD-3E6B1E5E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2166F"/>
    <w:rPr>
      <w:sz w:val="28"/>
      <w:szCs w:val="28"/>
    </w:rPr>
  </w:style>
  <w:style w:type="paragraph" w:styleId="1">
    <w:name w:val="heading 1"/>
    <w:basedOn w:val="32"/>
    <w:next w:val="a3"/>
    <w:link w:val="10"/>
    <w:qFormat/>
    <w:rsid w:val="00353A27"/>
    <w:pPr>
      <w:numPr>
        <w:ilvl w:val="0"/>
      </w:numPr>
      <w:outlineLvl w:val="0"/>
    </w:pPr>
    <w:rPr>
      <w:sz w:val="28"/>
      <w:szCs w:val="28"/>
    </w:rPr>
  </w:style>
  <w:style w:type="paragraph" w:styleId="22">
    <w:name w:val="heading 2"/>
    <w:basedOn w:val="4"/>
    <w:next w:val="a3"/>
    <w:link w:val="23"/>
    <w:qFormat/>
    <w:rsid w:val="00EA61A8"/>
    <w:pPr>
      <w:outlineLvl w:val="1"/>
    </w:pPr>
  </w:style>
  <w:style w:type="paragraph" w:styleId="32">
    <w:name w:val="heading 3"/>
    <w:basedOn w:val="a3"/>
    <w:next w:val="a3"/>
    <w:link w:val="33"/>
    <w:autoRedefine/>
    <w:qFormat/>
    <w:rsid w:val="004F0B32"/>
    <w:pPr>
      <w:keepNext/>
      <w:numPr>
        <w:ilvl w:val="2"/>
        <w:numId w:val="3"/>
      </w:numPr>
      <w:spacing w:before="120" w:after="60"/>
      <w:outlineLvl w:val="2"/>
    </w:pPr>
    <w:rPr>
      <w:rFonts w:eastAsia="Calibri"/>
      <w:b/>
      <w:sz w:val="24"/>
      <w:szCs w:val="24"/>
      <w:lang w:val="x-none" w:eastAsia="x-none"/>
    </w:rPr>
  </w:style>
  <w:style w:type="paragraph" w:styleId="4">
    <w:name w:val="heading 4"/>
    <w:basedOn w:val="32"/>
    <w:next w:val="a3"/>
    <w:link w:val="40"/>
    <w:qFormat/>
    <w:rsid w:val="006629C9"/>
    <w:pPr>
      <w:numPr>
        <w:ilvl w:val="0"/>
        <w:numId w:val="0"/>
      </w:numPr>
      <w:tabs>
        <w:tab w:val="left" w:pos="0"/>
      </w:tabs>
      <w:ind w:left="3835" w:hanging="432"/>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Символ сноски"/>
    <w:uiPriority w:val="99"/>
    <w:qFormat/>
    <w:rsid w:val="00D561D9"/>
    <w:rPr>
      <w:vertAlign w:val="superscript"/>
    </w:rPr>
  </w:style>
  <w:style w:type="character" w:styleId="a8">
    <w:name w:val="footnote reference"/>
    <w:uiPriority w:val="99"/>
    <w:rPr>
      <w:vertAlign w:val="superscript"/>
    </w:rPr>
  </w:style>
  <w:style w:type="character" w:styleId="a9">
    <w:name w:val="page number"/>
    <w:basedOn w:val="a4"/>
    <w:qFormat/>
    <w:rsid w:val="006C2F3F"/>
  </w:style>
  <w:style w:type="character" w:styleId="aa">
    <w:name w:val="Hyperlink"/>
    <w:uiPriority w:val="99"/>
    <w:rsid w:val="006C2F3F"/>
    <w:rPr>
      <w:color w:val="0000FF"/>
      <w:u w:val="single"/>
    </w:rPr>
  </w:style>
  <w:style w:type="character" w:styleId="ab">
    <w:name w:val="annotation reference"/>
    <w:uiPriority w:val="99"/>
    <w:semiHidden/>
    <w:qFormat/>
    <w:rsid w:val="00B714B0"/>
    <w:rPr>
      <w:sz w:val="16"/>
      <w:szCs w:val="16"/>
    </w:rPr>
  </w:style>
  <w:style w:type="character" w:styleId="ac">
    <w:name w:val="Strong"/>
    <w:uiPriority w:val="22"/>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0">
    <w:name w:val="Заголовок 1 Знак"/>
    <w:link w:val="1"/>
    <w:qFormat/>
    <w:rsid w:val="00353A27"/>
    <w:rPr>
      <w:rFonts w:eastAsia="Calibri"/>
      <w:b/>
      <w:sz w:val="28"/>
      <w:szCs w:val="28"/>
      <w:lang w:val="x-none" w:eastAsia="x-none"/>
    </w:rPr>
  </w:style>
  <w:style w:type="character" w:customStyle="1" w:styleId="23">
    <w:name w:val="Заголовок 2 Знак"/>
    <w:link w:val="22"/>
    <w:qFormat/>
    <w:rsid w:val="00EA61A8"/>
    <w:rPr>
      <w:rFonts w:eastAsia="Calibri"/>
      <w:b/>
      <w:bCs/>
      <w:sz w:val="24"/>
      <w:szCs w:val="24"/>
      <w:lang w:val="x-none" w:eastAsia="x-none"/>
    </w:rPr>
  </w:style>
  <w:style w:type="character" w:customStyle="1" w:styleId="33">
    <w:name w:val="Заголовок 3 Знак"/>
    <w:link w:val="32"/>
    <w:qFormat/>
    <w:rsid w:val="004F0B32"/>
    <w:rPr>
      <w:rFonts w:eastAsia="Calibri"/>
      <w:b/>
      <w:sz w:val="24"/>
      <w:szCs w:val="24"/>
      <w:lang w:val="x-none" w:eastAsia="x-none"/>
    </w:rPr>
  </w:style>
  <w:style w:type="character" w:customStyle="1" w:styleId="40">
    <w:name w:val="Заголовок 4 Знак"/>
    <w:link w:val="4"/>
    <w:qFormat/>
    <w:rsid w:val="006629C9"/>
    <w:rPr>
      <w:rFonts w:eastAsia="Calibri"/>
      <w:b/>
      <w:bCs/>
      <w:sz w:val="24"/>
      <w:szCs w:val="24"/>
      <w:lang w:val="x-none"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d">
    <w:name w:val="Название Знак"/>
    <w:link w:val="11"/>
    <w:uiPriority w:val="10"/>
    <w:qFormat/>
    <w:rsid w:val="00D22F6D"/>
    <w:rPr>
      <w:sz w:val="28"/>
    </w:rPr>
  </w:style>
  <w:style w:type="character" w:customStyle="1" w:styleId="ae">
    <w:name w:val="Подзаголовок Знак"/>
    <w:link w:val="af"/>
    <w:uiPriority w:val="11"/>
    <w:qFormat/>
    <w:rsid w:val="00D22F6D"/>
    <w:rPr>
      <w:rFonts w:ascii="Cambria" w:hAnsi="Cambria"/>
      <w:i/>
      <w:iCs/>
      <w:color w:val="4F81BD"/>
      <w:spacing w:val="15"/>
      <w:sz w:val="24"/>
      <w:szCs w:val="24"/>
      <w:lang w:val="x-none" w:eastAsia="x-none"/>
    </w:rPr>
  </w:style>
  <w:style w:type="character" w:styleId="af0">
    <w:name w:val="Emphasis"/>
    <w:uiPriority w:val="20"/>
    <w:qFormat/>
    <w:rsid w:val="00D22F6D"/>
    <w:rPr>
      <w:i/>
      <w:iCs/>
    </w:rPr>
  </w:style>
  <w:style w:type="character" w:customStyle="1" w:styleId="24">
    <w:name w:val="Цитата 2 Знак"/>
    <w:link w:val="25"/>
    <w:uiPriority w:val="29"/>
    <w:qFormat/>
    <w:rsid w:val="00D22F6D"/>
    <w:rPr>
      <w:rFonts w:ascii="Calibri" w:eastAsia="Calibri" w:hAnsi="Calibri"/>
      <w:i/>
      <w:iCs/>
      <w:color w:val="000000"/>
      <w:lang w:val="x-none" w:eastAsia="x-none"/>
    </w:rPr>
  </w:style>
  <w:style w:type="character" w:customStyle="1" w:styleId="af1">
    <w:name w:val="Выделенная цитата Знак"/>
    <w:link w:val="af2"/>
    <w:uiPriority w:val="30"/>
    <w:qFormat/>
    <w:rsid w:val="00D22F6D"/>
    <w:rPr>
      <w:rFonts w:ascii="Calibri" w:eastAsia="Calibri" w:hAnsi="Calibri"/>
      <w:b/>
      <w:bCs/>
      <w:i/>
      <w:iCs/>
      <w:color w:val="4F81BD"/>
      <w:lang w:val="x-none" w:eastAsia="x-none"/>
    </w:rPr>
  </w:style>
  <w:style w:type="character" w:styleId="af3">
    <w:name w:val="Subtle Emphasis"/>
    <w:uiPriority w:val="19"/>
    <w:qFormat/>
    <w:rsid w:val="00D22F6D"/>
    <w:rPr>
      <w:i/>
      <w:iCs/>
      <w:color w:val="808080"/>
    </w:rPr>
  </w:style>
  <w:style w:type="character" w:styleId="af4">
    <w:name w:val="Intense Emphasis"/>
    <w:uiPriority w:val="21"/>
    <w:qFormat/>
    <w:rsid w:val="00D22F6D"/>
    <w:rPr>
      <w:b/>
      <w:bCs/>
      <w:i/>
      <w:iCs/>
      <w:color w:val="4F81BD"/>
    </w:rPr>
  </w:style>
  <w:style w:type="character" w:styleId="af5">
    <w:name w:val="Subtle Reference"/>
    <w:uiPriority w:val="31"/>
    <w:qFormat/>
    <w:rsid w:val="00D22F6D"/>
    <w:rPr>
      <w:smallCaps/>
      <w:color w:val="C0504D"/>
      <w:u w:val="single"/>
    </w:rPr>
  </w:style>
  <w:style w:type="character" w:styleId="af6">
    <w:name w:val="Intense Reference"/>
    <w:uiPriority w:val="32"/>
    <w:qFormat/>
    <w:rsid w:val="00D22F6D"/>
    <w:rPr>
      <w:b/>
      <w:bCs/>
      <w:smallCaps/>
      <w:color w:val="C0504D"/>
      <w:spacing w:val="5"/>
      <w:u w:val="single"/>
    </w:rPr>
  </w:style>
  <w:style w:type="character" w:styleId="af7">
    <w:name w:val="Book Title"/>
    <w:uiPriority w:val="33"/>
    <w:qFormat/>
    <w:rsid w:val="00D22F6D"/>
    <w:rPr>
      <w:b/>
      <w:bCs/>
      <w:smallCaps/>
      <w:spacing w:val="5"/>
    </w:rPr>
  </w:style>
  <w:style w:type="character" w:customStyle="1" w:styleId="af8">
    <w:name w:val="Электронная подпись Знак"/>
    <w:link w:val="af9"/>
    <w:uiPriority w:val="99"/>
    <w:qFormat/>
    <w:rsid w:val="00D22F6D"/>
    <w:rPr>
      <w:rFonts w:eastAsia="Calibri"/>
      <w:sz w:val="24"/>
      <w:szCs w:val="24"/>
    </w:rPr>
  </w:style>
  <w:style w:type="character" w:customStyle="1" w:styleId="12">
    <w:name w:val="Подпункт Знак1"/>
    <w:link w:val="afa"/>
    <w:qFormat/>
    <w:locked/>
    <w:rsid w:val="00D22F6D"/>
    <w:rPr>
      <w:sz w:val="28"/>
    </w:rPr>
  </w:style>
  <w:style w:type="character" w:customStyle="1" w:styleId="afb">
    <w:name w:val="Текст сноски Знак"/>
    <w:link w:val="afc"/>
    <w:uiPriority w:val="99"/>
    <w:qFormat/>
    <w:rsid w:val="00D22F6D"/>
  </w:style>
  <w:style w:type="character" w:customStyle="1" w:styleId="afd">
    <w:name w:val="Основной текст Знак"/>
    <w:link w:val="afe"/>
    <w:qFormat/>
    <w:rsid w:val="004459A5"/>
    <w:rPr>
      <w:sz w:val="28"/>
      <w:szCs w:val="28"/>
    </w:rPr>
  </w:style>
  <w:style w:type="character" w:customStyle="1" w:styleId="blk">
    <w:name w:val="blk"/>
    <w:qFormat/>
    <w:rsid w:val="00431ACE"/>
  </w:style>
  <w:style w:type="character" w:customStyle="1" w:styleId="aff">
    <w:name w:val="Абзац списка Знак"/>
    <w:link w:val="aff0"/>
    <w:uiPriority w:val="34"/>
    <w:qFormat/>
    <w:locked/>
    <w:rsid w:val="00310EB4"/>
    <w:rPr>
      <w:rFonts w:eastAsia="Calibri"/>
      <w:sz w:val="24"/>
      <w:szCs w:val="24"/>
    </w:rPr>
  </w:style>
  <w:style w:type="character" w:customStyle="1" w:styleId="aff1">
    <w:name w:val="комментарий"/>
    <w:qFormat/>
    <w:rsid w:val="0025139E"/>
    <w:rPr>
      <w:b/>
      <w:i/>
      <w:shd w:val="clear" w:color="auto" w:fill="FFFF99"/>
    </w:rPr>
  </w:style>
  <w:style w:type="character" w:customStyle="1" w:styleId="aff2">
    <w:name w:val="Подподпункт Знак"/>
    <w:link w:val="aff3"/>
    <w:qFormat/>
    <w:locked/>
    <w:rsid w:val="0025139E"/>
    <w:rPr>
      <w:sz w:val="26"/>
      <w:szCs w:val="26"/>
    </w:rPr>
  </w:style>
  <w:style w:type="character" w:customStyle="1" w:styleId="34">
    <w:name w:val="УРОВЕНЬ_Абзац_тип3 Знак"/>
    <w:link w:val="30"/>
    <w:qFormat/>
    <w:rsid w:val="00B56F46"/>
    <w:rPr>
      <w:rFonts w:eastAsia="Calibri"/>
      <w:sz w:val="26"/>
      <w:szCs w:val="28"/>
      <w:lang w:eastAsia="en-US"/>
    </w:rPr>
  </w:style>
  <w:style w:type="character" w:customStyle="1" w:styleId="aff4">
    <w:name w:val="Верхний колонтитул Знак"/>
    <w:link w:val="aff5"/>
    <w:uiPriority w:val="99"/>
    <w:qFormat/>
    <w:rsid w:val="002F31AF"/>
    <w:rPr>
      <w:sz w:val="24"/>
      <w:szCs w:val="24"/>
    </w:rPr>
  </w:style>
  <w:style w:type="character" w:customStyle="1" w:styleId="aff6">
    <w:name w:val="Текст примечания Знак"/>
    <w:link w:val="aff7"/>
    <w:uiPriority w:val="99"/>
    <w:qFormat/>
    <w:rsid w:val="00DC0F7D"/>
  </w:style>
  <w:style w:type="character" w:customStyle="1" w:styleId="aff8">
    <w:name w:val="Текст концевой сноски Знак"/>
    <w:basedOn w:val="a4"/>
    <w:link w:val="aff9"/>
    <w:qFormat/>
    <w:rsid w:val="003879D4"/>
  </w:style>
  <w:style w:type="character" w:customStyle="1" w:styleId="affa">
    <w:name w:val="Символ концевой сноски"/>
    <w:qFormat/>
    <w:rsid w:val="003879D4"/>
    <w:rPr>
      <w:vertAlign w:val="superscript"/>
    </w:rPr>
  </w:style>
  <w:style w:type="character" w:styleId="affb">
    <w:name w:val="endnote reference"/>
    <w:rPr>
      <w:vertAlign w:val="superscript"/>
    </w:rPr>
  </w:style>
  <w:style w:type="character" w:customStyle="1" w:styleId="26">
    <w:name w:val="Пункт2 Знак"/>
    <w:link w:val="27"/>
    <w:qFormat/>
    <w:rsid w:val="00DE52BC"/>
    <w:rPr>
      <w:b/>
      <w:sz w:val="28"/>
    </w:rPr>
  </w:style>
  <w:style w:type="character" w:customStyle="1" w:styleId="13">
    <w:name w:val="УРОВЕНЬ_1. Знак"/>
    <w:link w:val="14"/>
    <w:qFormat/>
    <w:rsid w:val="004A17AE"/>
    <w:rPr>
      <w:rFonts w:eastAsia="Calibri"/>
      <w:caps/>
      <w:sz w:val="28"/>
      <w:szCs w:val="28"/>
      <w:lang w:eastAsia="en-US"/>
    </w:rPr>
  </w:style>
  <w:style w:type="character" w:customStyle="1" w:styleId="15">
    <w:name w:val="Неразрешенное упоминание1"/>
    <w:basedOn w:val="a4"/>
    <w:uiPriority w:val="99"/>
    <w:semiHidden/>
    <w:unhideWhenUsed/>
    <w:qFormat/>
    <w:rsid w:val="004F0B32"/>
    <w:rPr>
      <w:color w:val="605E5C"/>
      <w:shd w:val="clear" w:color="auto" w:fill="E1DFDD"/>
    </w:rPr>
  </w:style>
  <w:style w:type="character" w:customStyle="1" w:styleId="ConsPlusNormal">
    <w:name w:val="ConsPlusNormal Знак"/>
    <w:link w:val="ConsPlusNormal0"/>
    <w:qFormat/>
    <w:rsid w:val="00915C1B"/>
    <w:rPr>
      <w:rFonts w:ascii="Arial" w:hAnsi="Arial" w:cs="Arial"/>
    </w:rPr>
  </w:style>
  <w:style w:type="character" w:styleId="affc">
    <w:name w:val="FollowedHyperlink"/>
    <w:basedOn w:val="a4"/>
    <w:uiPriority w:val="99"/>
    <w:semiHidden/>
    <w:unhideWhenUsed/>
    <w:rsid w:val="00235A1E"/>
    <w:rPr>
      <w:color w:val="954F72"/>
      <w:u w:val="single"/>
    </w:rPr>
  </w:style>
  <w:style w:type="paragraph" w:styleId="affd">
    <w:name w:val="Title"/>
    <w:basedOn w:val="a3"/>
    <w:next w:val="afe"/>
    <w:qFormat/>
    <w:pPr>
      <w:keepNext/>
      <w:spacing w:before="240" w:after="120"/>
    </w:pPr>
    <w:rPr>
      <w:rFonts w:ascii="Liberation Sans" w:eastAsia="Arial Unicode MS" w:hAnsi="Liberation Sans" w:cs="Arial Unicode MS"/>
    </w:rPr>
  </w:style>
  <w:style w:type="paragraph" w:styleId="afe">
    <w:name w:val="Body Text"/>
    <w:basedOn w:val="a3"/>
    <w:link w:val="afd"/>
    <w:rsid w:val="0076353A"/>
    <w:pPr>
      <w:spacing w:after="120"/>
    </w:pPr>
  </w:style>
  <w:style w:type="paragraph" w:styleId="affe">
    <w:name w:val="List"/>
    <w:basedOn w:val="afe"/>
  </w:style>
  <w:style w:type="paragraph" w:styleId="afff">
    <w:name w:val="caption"/>
    <w:basedOn w:val="a3"/>
    <w:qFormat/>
    <w:pPr>
      <w:suppressLineNumbers/>
      <w:spacing w:before="120" w:after="120"/>
    </w:pPr>
    <w:rPr>
      <w:i/>
      <w:iCs/>
      <w:sz w:val="24"/>
      <w:szCs w:val="24"/>
    </w:rPr>
  </w:style>
  <w:style w:type="paragraph" w:styleId="afff0">
    <w:name w:val="index heading"/>
    <w:basedOn w:val="affd"/>
  </w:style>
  <w:style w:type="paragraph" w:customStyle="1" w:styleId="caption1">
    <w:name w:val="caption1"/>
    <w:basedOn w:val="a3"/>
    <w:qFormat/>
    <w:pPr>
      <w:suppressLineNumbers/>
      <w:spacing w:before="120" w:after="120"/>
    </w:pPr>
    <w:rPr>
      <w:i/>
      <w:iCs/>
      <w:sz w:val="24"/>
      <w:szCs w:val="24"/>
    </w:rPr>
  </w:style>
  <w:style w:type="paragraph" w:customStyle="1" w:styleId="indexheading1">
    <w:name w:val="index heading1"/>
    <w:basedOn w:val="affd"/>
    <w:qFormat/>
  </w:style>
  <w:style w:type="paragraph" w:customStyle="1" w:styleId="afff1">
    <w:name w:val="Название раздела инструкции"/>
    <w:basedOn w:val="a3"/>
    <w:autoRedefine/>
    <w:qFormat/>
    <w:rsid w:val="00275328"/>
    <w:pPr>
      <w:jc w:val="center"/>
    </w:pPr>
    <w:rPr>
      <w:b/>
    </w:rPr>
  </w:style>
  <w:style w:type="paragraph" w:customStyle="1" w:styleId="a">
    <w:name w:val="Раздел положения"/>
    <w:basedOn w:val="a3"/>
    <w:autoRedefine/>
    <w:qFormat/>
    <w:rsid w:val="007475EE"/>
    <w:pPr>
      <w:numPr>
        <w:numId w:val="1"/>
      </w:numPr>
      <w:spacing w:before="80" w:after="80"/>
      <w:jc w:val="center"/>
    </w:pPr>
    <w:rPr>
      <w:b/>
      <w:sz w:val="32"/>
      <w:szCs w:val="32"/>
    </w:rPr>
  </w:style>
  <w:style w:type="paragraph" w:customStyle="1" w:styleId="a0">
    <w:name w:val="Подраздел раздела положения"/>
    <w:basedOn w:val="a3"/>
    <w:autoRedefine/>
    <w:qFormat/>
    <w:rsid w:val="007475EE"/>
    <w:pPr>
      <w:numPr>
        <w:ilvl w:val="1"/>
        <w:numId w:val="1"/>
      </w:numPr>
      <w:spacing w:before="80" w:after="80"/>
      <w:jc w:val="both"/>
    </w:pPr>
  </w:style>
  <w:style w:type="paragraph" w:styleId="afc">
    <w:name w:val="footnote text"/>
    <w:basedOn w:val="a3"/>
    <w:link w:val="afb"/>
    <w:uiPriority w:val="99"/>
    <w:rsid w:val="00D561D9"/>
    <w:rPr>
      <w:sz w:val="20"/>
      <w:szCs w:val="20"/>
    </w:rPr>
  </w:style>
  <w:style w:type="paragraph" w:customStyle="1" w:styleId="16">
    <w:name w:val="Шапка 1"/>
    <w:basedOn w:val="a3"/>
    <w:qFormat/>
    <w:rsid w:val="00D561D9"/>
    <w:pPr>
      <w:pBdr>
        <w:bottom w:val="thickThinSmallGap" w:sz="24" w:space="1" w:color="000000"/>
      </w:pBdr>
      <w:spacing w:after="240"/>
      <w:jc w:val="center"/>
    </w:pPr>
    <w:rPr>
      <w:sz w:val="22"/>
      <w:szCs w:val="22"/>
    </w:rPr>
  </w:style>
  <w:style w:type="paragraph" w:customStyle="1" w:styleId="28">
    <w:name w:val="Шапка 2"/>
    <w:basedOn w:val="a3"/>
    <w:qFormat/>
    <w:rsid w:val="00D561D9"/>
    <w:pPr>
      <w:pBdr>
        <w:bottom w:val="thickThinSmallGap" w:sz="24" w:space="1" w:color="000000"/>
      </w:pBdr>
      <w:spacing w:after="120"/>
      <w:jc w:val="center"/>
    </w:pPr>
    <w:rPr>
      <w:b/>
      <w:sz w:val="22"/>
      <w:szCs w:val="22"/>
    </w:rPr>
  </w:style>
  <w:style w:type="paragraph" w:customStyle="1" w:styleId="35">
    <w:name w:val="Шапка 3"/>
    <w:basedOn w:val="a3"/>
    <w:qFormat/>
    <w:rsid w:val="00D561D9"/>
    <w:pPr>
      <w:pBdr>
        <w:bottom w:val="thickThinSmallGap" w:sz="24" w:space="1" w:color="000000"/>
      </w:pBdr>
      <w:spacing w:before="240" w:after="360"/>
      <w:jc w:val="center"/>
    </w:pPr>
    <w:rPr>
      <w:b/>
      <w:sz w:val="24"/>
      <w:szCs w:val="24"/>
    </w:rPr>
  </w:style>
  <w:style w:type="paragraph" w:customStyle="1" w:styleId="11">
    <w:name w:val="Название1"/>
    <w:basedOn w:val="a3"/>
    <w:link w:val="ad"/>
    <w:uiPriority w:val="10"/>
    <w:qFormat/>
    <w:rsid w:val="00BD4014"/>
    <w:pPr>
      <w:jc w:val="center"/>
    </w:pPr>
    <w:rPr>
      <w:szCs w:val="20"/>
      <w:lang w:val="x-none" w:eastAsia="x-none"/>
    </w:rPr>
  </w:style>
  <w:style w:type="paragraph" w:customStyle="1" w:styleId="afff2">
    <w:name w:val="Колонтитул"/>
    <w:basedOn w:val="a3"/>
    <w:qFormat/>
  </w:style>
  <w:style w:type="paragraph" w:styleId="aff5">
    <w:name w:val="header"/>
    <w:basedOn w:val="a3"/>
    <w:link w:val="aff4"/>
    <w:rsid w:val="0076353A"/>
    <w:pPr>
      <w:tabs>
        <w:tab w:val="center" w:pos="4677"/>
        <w:tab w:val="right" w:pos="9355"/>
      </w:tabs>
    </w:pPr>
    <w:rPr>
      <w:sz w:val="24"/>
      <w:szCs w:val="24"/>
    </w:rPr>
  </w:style>
  <w:style w:type="paragraph" w:styleId="afff3">
    <w:name w:val="Body Text Indent"/>
    <w:basedOn w:val="a3"/>
    <w:rsid w:val="0076353A"/>
    <w:pPr>
      <w:ind w:left="360"/>
    </w:pPr>
    <w:rPr>
      <w:sz w:val="24"/>
      <w:szCs w:val="24"/>
    </w:rPr>
  </w:style>
  <w:style w:type="paragraph" w:styleId="afff4">
    <w:name w:val="footer"/>
    <w:basedOn w:val="a3"/>
    <w:rsid w:val="0076353A"/>
    <w:pPr>
      <w:tabs>
        <w:tab w:val="center" w:pos="4677"/>
        <w:tab w:val="right" w:pos="9355"/>
      </w:tabs>
    </w:pPr>
  </w:style>
  <w:style w:type="paragraph" w:styleId="29">
    <w:name w:val="Body Text Indent 2"/>
    <w:basedOn w:val="a3"/>
    <w:qFormat/>
    <w:rsid w:val="0076353A"/>
    <w:pPr>
      <w:spacing w:after="120" w:line="480" w:lineRule="auto"/>
      <w:ind w:left="283"/>
    </w:pPr>
  </w:style>
  <w:style w:type="paragraph" w:styleId="36">
    <w:name w:val="Body Text 3"/>
    <w:basedOn w:val="a3"/>
    <w:qFormat/>
    <w:rsid w:val="0076353A"/>
    <w:pPr>
      <w:spacing w:after="120"/>
    </w:pPr>
    <w:rPr>
      <w:sz w:val="16"/>
      <w:szCs w:val="16"/>
    </w:rPr>
  </w:style>
  <w:style w:type="paragraph" w:styleId="37">
    <w:name w:val="Body Text Indent 3"/>
    <w:basedOn w:val="a3"/>
    <w:qFormat/>
    <w:rsid w:val="0076353A"/>
    <w:pPr>
      <w:spacing w:after="120"/>
      <w:ind w:left="283"/>
    </w:pPr>
    <w:rPr>
      <w:sz w:val="16"/>
      <w:szCs w:val="16"/>
    </w:rPr>
  </w:style>
  <w:style w:type="paragraph" w:styleId="2a">
    <w:name w:val="Body Text 2"/>
    <w:basedOn w:val="a3"/>
    <w:qFormat/>
    <w:rsid w:val="0076353A"/>
    <w:pPr>
      <w:spacing w:after="120" w:line="480" w:lineRule="auto"/>
    </w:pPr>
  </w:style>
  <w:style w:type="paragraph" w:styleId="afff5">
    <w:name w:val="Block Text"/>
    <w:basedOn w:val="a3"/>
    <w:qFormat/>
    <w:rsid w:val="0076353A"/>
    <w:pPr>
      <w:ind w:left="-567" w:right="-766"/>
      <w:jc w:val="center"/>
    </w:pPr>
    <w:rPr>
      <w:b/>
      <w:bCs/>
      <w:sz w:val="24"/>
      <w:szCs w:val="20"/>
    </w:rPr>
  </w:style>
  <w:style w:type="paragraph" w:customStyle="1" w:styleId="afa">
    <w:name w:val="Подпункт"/>
    <w:basedOn w:val="a3"/>
    <w:link w:val="12"/>
    <w:qFormat/>
    <w:rsid w:val="0076353A"/>
    <w:pPr>
      <w:tabs>
        <w:tab w:val="left" w:pos="1134"/>
      </w:tabs>
      <w:snapToGrid w:val="0"/>
      <w:spacing w:line="360" w:lineRule="auto"/>
      <w:ind w:left="1134" w:hanging="1134"/>
      <w:jc w:val="both"/>
    </w:pPr>
    <w:rPr>
      <w:szCs w:val="20"/>
      <w:lang w:val="x-none" w:eastAsia="x-none"/>
    </w:rPr>
  </w:style>
  <w:style w:type="paragraph" w:customStyle="1" w:styleId="27">
    <w:name w:val="Пункт2"/>
    <w:basedOn w:val="a3"/>
    <w:link w:val="26"/>
    <w:qFormat/>
    <w:rsid w:val="0076353A"/>
    <w:pPr>
      <w:keepNext/>
      <w:tabs>
        <w:tab w:val="left" w:pos="1134"/>
      </w:tabs>
      <w:snapToGrid w:val="0"/>
      <w:spacing w:before="240" w:after="120"/>
      <w:ind w:left="1134" w:hanging="1134"/>
      <w:outlineLvl w:val="2"/>
    </w:pPr>
    <w:rPr>
      <w:b/>
      <w:szCs w:val="20"/>
    </w:rPr>
  </w:style>
  <w:style w:type="paragraph" w:styleId="17">
    <w:name w:val="toc 1"/>
    <w:basedOn w:val="a3"/>
    <w:next w:val="a3"/>
    <w:autoRedefine/>
    <w:uiPriority w:val="39"/>
    <w:rsid w:val="006951D5"/>
    <w:pPr>
      <w:tabs>
        <w:tab w:val="left" w:pos="560"/>
        <w:tab w:val="right" w:leader="dot" w:pos="9911"/>
      </w:tabs>
      <w:spacing w:before="120"/>
      <w:jc w:val="both"/>
    </w:pPr>
    <w:rPr>
      <w:rFonts w:cs="Calibri Light (Заголовки)"/>
      <w:b/>
      <w:bCs/>
      <w:sz w:val="24"/>
      <w:szCs w:val="24"/>
    </w:rPr>
  </w:style>
  <w:style w:type="paragraph" w:styleId="38">
    <w:name w:val="toc 3"/>
    <w:basedOn w:val="a3"/>
    <w:next w:val="a3"/>
    <w:autoRedefine/>
    <w:uiPriority w:val="39"/>
    <w:rsid w:val="001C33AD"/>
    <w:pPr>
      <w:tabs>
        <w:tab w:val="left" w:pos="1120"/>
        <w:tab w:val="right" w:leader="dot" w:pos="9911"/>
      </w:tabs>
      <w:ind w:left="280" w:firstLine="287"/>
    </w:pPr>
    <w:rPr>
      <w:rFonts w:cstheme="minorHAnsi"/>
      <w:sz w:val="20"/>
      <w:szCs w:val="20"/>
    </w:rPr>
  </w:style>
  <w:style w:type="paragraph" w:customStyle="1" w:styleId="afff6">
    <w:name w:val="Раздел регламента"/>
    <w:basedOn w:val="a3"/>
    <w:qFormat/>
    <w:rsid w:val="00E228FA"/>
  </w:style>
  <w:style w:type="paragraph" w:customStyle="1" w:styleId="afff7">
    <w:name w:val="Приложение к регламенту"/>
    <w:basedOn w:val="a3"/>
    <w:qFormat/>
    <w:rsid w:val="00E228FA"/>
    <w:pPr>
      <w:jc w:val="right"/>
    </w:pPr>
  </w:style>
  <w:style w:type="paragraph" w:styleId="2b">
    <w:name w:val="toc 2"/>
    <w:basedOn w:val="a3"/>
    <w:next w:val="a3"/>
    <w:autoRedefine/>
    <w:uiPriority w:val="39"/>
    <w:rsid w:val="00C01756"/>
    <w:pPr>
      <w:spacing w:before="240"/>
    </w:pPr>
    <w:rPr>
      <w:rFonts w:cstheme="minorHAnsi"/>
      <w:b/>
      <w:bCs/>
      <w:sz w:val="20"/>
      <w:szCs w:val="20"/>
    </w:rPr>
  </w:style>
  <w:style w:type="paragraph" w:styleId="afff8">
    <w:name w:val="Balloon Text"/>
    <w:basedOn w:val="a3"/>
    <w:semiHidden/>
    <w:qFormat/>
    <w:rsid w:val="00197C91"/>
    <w:rPr>
      <w:rFonts w:ascii="Tahoma" w:hAnsi="Tahoma" w:cs="Tahoma"/>
      <w:sz w:val="16"/>
      <w:szCs w:val="16"/>
    </w:rPr>
  </w:style>
  <w:style w:type="paragraph" w:styleId="aff7">
    <w:name w:val="annotation text"/>
    <w:basedOn w:val="a3"/>
    <w:link w:val="aff6"/>
    <w:uiPriority w:val="99"/>
    <w:qFormat/>
    <w:rsid w:val="00B714B0"/>
    <w:rPr>
      <w:sz w:val="20"/>
      <w:szCs w:val="20"/>
    </w:rPr>
  </w:style>
  <w:style w:type="paragraph" w:styleId="afff9">
    <w:name w:val="annotation subject"/>
    <w:basedOn w:val="aff7"/>
    <w:next w:val="aff7"/>
    <w:semiHidden/>
    <w:qFormat/>
    <w:rsid w:val="00B714B0"/>
    <w:rPr>
      <w:b/>
      <w:bCs/>
    </w:rPr>
  </w:style>
  <w:style w:type="paragraph" w:customStyle="1" w:styleId="18">
    <w:name w:val="Обычный (веб)1"/>
    <w:basedOn w:val="a3"/>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1C33AD"/>
    <w:pPr>
      <w:tabs>
        <w:tab w:val="left" w:pos="1120"/>
        <w:tab w:val="right" w:leader="dot" w:pos="9911"/>
      </w:tabs>
      <w:ind w:left="560" w:firstLine="7"/>
    </w:pPr>
    <w:rPr>
      <w:rFonts w:cstheme="minorHAnsi"/>
      <w:sz w:val="20"/>
      <w:szCs w:val="20"/>
    </w:rPr>
  </w:style>
  <w:style w:type="paragraph" w:customStyle="1" w:styleId="2c">
    <w:name w:val="Раздел положения 2"/>
    <w:basedOn w:val="a3"/>
    <w:qFormat/>
    <w:rsid w:val="002C1E0E"/>
    <w:pPr>
      <w:pageBreakBefore/>
      <w:jc w:val="both"/>
      <w:outlineLvl w:val="0"/>
    </w:pPr>
    <w:rPr>
      <w:b/>
    </w:rPr>
  </w:style>
  <w:style w:type="paragraph" w:customStyle="1" w:styleId="afffa">
    <w:name w:val="Знак Знак Знак Знак Знак Знак Знак Знак Знак"/>
    <w:basedOn w:val="a3"/>
    <w:qFormat/>
    <w:rsid w:val="00D22F6D"/>
    <w:pPr>
      <w:spacing w:after="160" w:line="240" w:lineRule="exact"/>
      <w:jc w:val="both"/>
    </w:pPr>
    <w:rPr>
      <w:rFonts w:ascii="Verdana" w:hAnsi="Verdana" w:cs="Verdana"/>
      <w:sz w:val="22"/>
      <w:szCs w:val="22"/>
      <w:lang w:val="en-US" w:eastAsia="en-US"/>
    </w:rPr>
  </w:style>
  <w:style w:type="paragraph" w:styleId="afffb">
    <w:name w:val="No Spacing"/>
    <w:basedOn w:val="a3"/>
    <w:uiPriority w:val="1"/>
    <w:qFormat/>
    <w:rsid w:val="00D22F6D"/>
    <w:pPr>
      <w:spacing w:line="360" w:lineRule="auto"/>
    </w:pPr>
    <w:rPr>
      <w:rFonts w:eastAsia="Calibri"/>
      <w:sz w:val="24"/>
      <w:szCs w:val="24"/>
    </w:rPr>
  </w:style>
  <w:style w:type="paragraph" w:customStyle="1" w:styleId="caption11">
    <w:name w:val="caption11"/>
    <w:basedOn w:val="a3"/>
    <w:next w:val="a3"/>
    <w:uiPriority w:val="35"/>
    <w:qFormat/>
    <w:rsid w:val="00D22F6D"/>
    <w:rPr>
      <w:rFonts w:eastAsia="Calibri"/>
      <w:b/>
      <w:bCs/>
      <w:color w:val="4F81BD"/>
      <w:sz w:val="18"/>
      <w:szCs w:val="18"/>
    </w:rPr>
  </w:style>
  <w:style w:type="paragraph" w:styleId="af">
    <w:name w:val="Subtitle"/>
    <w:basedOn w:val="a3"/>
    <w:next w:val="a3"/>
    <w:link w:val="ae"/>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aff0">
    <w:name w:val="List Paragraph"/>
    <w:basedOn w:val="a3"/>
    <w:link w:val="aff"/>
    <w:uiPriority w:val="34"/>
    <w:qFormat/>
    <w:rsid w:val="00D22F6D"/>
    <w:pPr>
      <w:ind w:left="720"/>
      <w:contextualSpacing/>
    </w:pPr>
    <w:rPr>
      <w:rFonts w:eastAsia="Calibri"/>
      <w:sz w:val="24"/>
      <w:szCs w:val="24"/>
    </w:rPr>
  </w:style>
  <w:style w:type="paragraph" w:styleId="25">
    <w:name w:val="Quote"/>
    <w:basedOn w:val="a3"/>
    <w:next w:val="a3"/>
    <w:link w:val="24"/>
    <w:uiPriority w:val="29"/>
    <w:qFormat/>
    <w:rsid w:val="00D22F6D"/>
    <w:rPr>
      <w:rFonts w:ascii="Calibri" w:eastAsia="Calibri" w:hAnsi="Calibri"/>
      <w:i/>
      <w:iCs/>
      <w:color w:val="000000"/>
      <w:sz w:val="20"/>
      <w:szCs w:val="20"/>
      <w:lang w:val="x-none" w:eastAsia="x-none"/>
    </w:rPr>
  </w:style>
  <w:style w:type="paragraph" w:styleId="af2">
    <w:name w:val="Intense Quote"/>
    <w:basedOn w:val="a3"/>
    <w:next w:val="a3"/>
    <w:link w:val="af1"/>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c">
    <w:name w:val="TOC Heading"/>
    <w:basedOn w:val="1"/>
    <w:next w:val="a3"/>
    <w:uiPriority w:val="39"/>
    <w:qFormat/>
    <w:rsid w:val="00D22F6D"/>
    <w:pPr>
      <w:keepLines/>
      <w:spacing w:before="480"/>
      <w:outlineLvl w:val="9"/>
    </w:pPr>
    <w:rPr>
      <w:rFonts w:ascii="Cambria" w:hAnsi="Cambria"/>
      <w:bCs/>
      <w:color w:val="365F91"/>
    </w:rPr>
  </w:style>
  <w:style w:type="paragraph" w:styleId="af9">
    <w:name w:val="E-mail Signature"/>
    <w:basedOn w:val="a3"/>
    <w:link w:val="af8"/>
    <w:uiPriority w:val="99"/>
    <w:unhideWhenUsed/>
    <w:qFormat/>
    <w:rsid w:val="00D22F6D"/>
    <w:rPr>
      <w:rFonts w:eastAsia="Calibri"/>
      <w:sz w:val="24"/>
      <w:szCs w:val="24"/>
      <w:lang w:val="x-none" w:eastAsia="x-none"/>
    </w:rPr>
  </w:style>
  <w:style w:type="paragraph" w:customStyle="1" w:styleId="afffd">
    <w:name w:val="Знак"/>
    <w:basedOn w:val="a3"/>
    <w:qFormat/>
    <w:rsid w:val="00D22F6D"/>
    <w:pPr>
      <w:spacing w:after="160" w:line="240" w:lineRule="exact"/>
    </w:pPr>
    <w:rPr>
      <w:rFonts w:ascii="Verdana" w:hAnsi="Verdana" w:cs="Verdana"/>
      <w:sz w:val="20"/>
      <w:szCs w:val="20"/>
      <w:lang w:val="en-US" w:eastAsia="en-US"/>
    </w:rPr>
  </w:style>
  <w:style w:type="paragraph" w:customStyle="1" w:styleId="3">
    <w:name w:val="Нумерованный список ур3"/>
    <w:basedOn w:val="a3"/>
    <w:qFormat/>
    <w:rsid w:val="00D22F6D"/>
    <w:pPr>
      <w:numPr>
        <w:ilvl w:val="2"/>
        <w:numId w:val="2"/>
      </w:numPr>
      <w:jc w:val="both"/>
    </w:pPr>
    <w:rPr>
      <w:rFonts w:ascii="Garamond" w:hAnsi="Garamond"/>
      <w:sz w:val="24"/>
      <w:szCs w:val="20"/>
    </w:rPr>
  </w:style>
  <w:style w:type="paragraph" w:customStyle="1" w:styleId="31">
    <w:name w:val="Список 31"/>
    <w:basedOn w:val="a3"/>
    <w:qFormat/>
    <w:rsid w:val="00D22F6D"/>
    <w:pPr>
      <w:numPr>
        <w:numId w:val="2"/>
      </w:numPr>
      <w:spacing w:before="120"/>
      <w:jc w:val="both"/>
    </w:pPr>
    <w:rPr>
      <w:rFonts w:ascii="Garamond" w:hAnsi="Garamond"/>
      <w:sz w:val="24"/>
      <w:szCs w:val="20"/>
    </w:rPr>
  </w:style>
  <w:style w:type="paragraph" w:customStyle="1" w:styleId="20">
    <w:name w:val="Нумерованный список ур2"/>
    <w:basedOn w:val="a3"/>
    <w:qFormat/>
    <w:rsid w:val="00D22F6D"/>
    <w:pPr>
      <w:numPr>
        <w:ilvl w:val="1"/>
        <w:numId w:val="2"/>
      </w:numPr>
      <w:spacing w:before="120"/>
      <w:jc w:val="both"/>
    </w:pPr>
    <w:rPr>
      <w:rFonts w:ascii="Garamond" w:hAnsi="Garamond"/>
      <w:sz w:val="24"/>
      <w:szCs w:val="20"/>
    </w:rPr>
  </w:style>
  <w:style w:type="paragraph" w:styleId="afffe">
    <w:name w:val="Revision"/>
    <w:uiPriority w:val="99"/>
    <w:semiHidden/>
    <w:qFormat/>
    <w:rsid w:val="00D22F6D"/>
    <w:rPr>
      <w:rFonts w:eastAsia="Calibri"/>
      <w:sz w:val="24"/>
      <w:szCs w:val="24"/>
    </w:rPr>
  </w:style>
  <w:style w:type="paragraph" w:customStyle="1" w:styleId="ConsPlusNormal0">
    <w:name w:val="ConsPlusNormal"/>
    <w:link w:val="ConsPlusNormal"/>
    <w:qFormat/>
    <w:rsid w:val="00D22F6D"/>
    <w:pPr>
      <w:widowControl w:val="0"/>
      <w:ind w:firstLine="720"/>
    </w:pPr>
    <w:rPr>
      <w:rFonts w:ascii="Arial" w:hAnsi="Arial" w:cs="Arial"/>
    </w:rPr>
  </w:style>
  <w:style w:type="paragraph" w:customStyle="1" w:styleId="39">
    <w:name w:val="Знак Знак3 Знак Знак"/>
    <w:basedOn w:val="a3"/>
    <w:qFormat/>
    <w:rsid w:val="00D22F6D"/>
    <w:pPr>
      <w:spacing w:after="160" w:line="240" w:lineRule="exact"/>
      <w:jc w:val="both"/>
    </w:pPr>
    <w:rPr>
      <w:rFonts w:ascii="Verdana" w:hAnsi="Verdana" w:cs="Verdana"/>
      <w:sz w:val="22"/>
      <w:szCs w:val="22"/>
      <w:lang w:val="en-US" w:eastAsia="en-US"/>
    </w:rPr>
  </w:style>
  <w:style w:type="paragraph" w:customStyle="1" w:styleId="affff">
    <w:name w:val="Пункт"/>
    <w:basedOn w:val="a3"/>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9">
    <w:name w:val="Абзац списка1"/>
    <w:basedOn w:val="a3"/>
    <w:qFormat/>
    <w:rsid w:val="00D22F6D"/>
    <w:pPr>
      <w:spacing w:after="200" w:line="276" w:lineRule="auto"/>
      <w:ind w:left="720"/>
      <w:contextualSpacing/>
    </w:pPr>
    <w:rPr>
      <w:rFonts w:ascii="Calibri" w:hAnsi="Calibri"/>
      <w:sz w:val="22"/>
      <w:szCs w:val="22"/>
      <w:lang w:eastAsia="en-US"/>
    </w:rPr>
  </w:style>
  <w:style w:type="paragraph" w:customStyle="1" w:styleId="affff0">
    <w:name w:val="Таблица"/>
    <w:basedOn w:val="a3"/>
    <w:qFormat/>
    <w:rsid w:val="0041356C"/>
    <w:pPr>
      <w:keepNext/>
      <w:spacing w:before="60" w:after="60"/>
      <w:jc w:val="center"/>
    </w:pPr>
    <w:rPr>
      <w:rFonts w:eastAsia="Calibri"/>
      <w:b/>
      <w:sz w:val="24"/>
      <w:szCs w:val="24"/>
      <w:lang w:val="x-none" w:eastAsia="x-none"/>
    </w:rPr>
  </w:style>
  <w:style w:type="paragraph" w:customStyle="1" w:styleId="affff1">
    <w:name w:val="Таблица шапка"/>
    <w:basedOn w:val="a3"/>
    <w:qFormat/>
    <w:rsid w:val="00F64089"/>
    <w:pPr>
      <w:keepNext/>
      <w:spacing w:before="40" w:after="40"/>
      <w:ind w:left="57" w:right="57"/>
    </w:pPr>
    <w:rPr>
      <w:sz w:val="22"/>
      <w:szCs w:val="26"/>
    </w:rPr>
  </w:style>
  <w:style w:type="paragraph" w:customStyle="1" w:styleId="aff3">
    <w:name w:val="Подподпункт"/>
    <w:basedOn w:val="afa"/>
    <w:link w:val="aff2"/>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1">
    <w:name w:val="УРОВЕНЬ_(а)"/>
    <w:basedOn w:val="aff0"/>
    <w:qFormat/>
    <w:rsid w:val="00B56F46"/>
    <w:pPr>
      <w:numPr>
        <w:ilvl w:val="3"/>
        <w:numId w:val="4"/>
      </w:numPr>
      <w:spacing w:before="120" w:line="360" w:lineRule="exact"/>
      <w:contextualSpacing w:val="0"/>
      <w:jc w:val="both"/>
      <w:outlineLvl w:val="3"/>
    </w:pPr>
    <w:rPr>
      <w:sz w:val="26"/>
      <w:szCs w:val="28"/>
      <w:lang w:eastAsia="en-US"/>
    </w:rPr>
  </w:style>
  <w:style w:type="paragraph" w:customStyle="1" w:styleId="-">
    <w:name w:val="УРОВЕНЬ_-"/>
    <w:basedOn w:val="aff0"/>
    <w:qFormat/>
    <w:rsid w:val="00B56F46"/>
    <w:pPr>
      <w:numPr>
        <w:ilvl w:val="4"/>
        <w:numId w:val="4"/>
      </w:numPr>
      <w:spacing w:before="120" w:line="360" w:lineRule="exact"/>
      <w:contextualSpacing w:val="0"/>
      <w:jc w:val="both"/>
      <w:outlineLvl w:val="4"/>
    </w:pPr>
    <w:rPr>
      <w:sz w:val="26"/>
      <w:szCs w:val="28"/>
      <w:lang w:eastAsia="en-US"/>
    </w:rPr>
  </w:style>
  <w:style w:type="paragraph" w:customStyle="1" w:styleId="21">
    <w:name w:val="УРОВЕНЬ_Абзац_тип2"/>
    <w:basedOn w:val="aff0"/>
    <w:qFormat/>
    <w:rsid w:val="00B56F46"/>
    <w:pPr>
      <w:numPr>
        <w:ilvl w:val="6"/>
        <w:numId w:val="4"/>
      </w:numPr>
      <w:spacing w:before="120" w:line="360" w:lineRule="exact"/>
      <w:contextualSpacing w:val="0"/>
      <w:jc w:val="both"/>
    </w:pPr>
    <w:rPr>
      <w:sz w:val="26"/>
      <w:szCs w:val="28"/>
      <w:lang w:eastAsia="en-US"/>
    </w:rPr>
  </w:style>
  <w:style w:type="paragraph" w:customStyle="1" w:styleId="30">
    <w:name w:val="УРОВЕНЬ_Абзац_тип3"/>
    <w:basedOn w:val="aff0"/>
    <w:link w:val="34"/>
    <w:qFormat/>
    <w:rsid w:val="00B56F46"/>
    <w:pPr>
      <w:numPr>
        <w:ilvl w:val="7"/>
        <w:numId w:val="4"/>
      </w:numPr>
      <w:spacing w:before="120" w:line="360" w:lineRule="exact"/>
      <w:contextualSpacing w:val="0"/>
      <w:jc w:val="both"/>
    </w:pPr>
    <w:rPr>
      <w:sz w:val="26"/>
      <w:szCs w:val="28"/>
      <w:lang w:eastAsia="en-US"/>
    </w:rPr>
  </w:style>
  <w:style w:type="paragraph" w:customStyle="1" w:styleId="a2">
    <w:name w:val="УРОВЕНЬ_Подпись"/>
    <w:basedOn w:val="aff0"/>
    <w:qFormat/>
    <w:rsid w:val="00B56F46"/>
    <w:pPr>
      <w:keepNext/>
      <w:numPr>
        <w:ilvl w:val="5"/>
        <w:numId w:val="4"/>
      </w:numPr>
      <w:spacing w:before="120" w:after="120" w:line="360" w:lineRule="exact"/>
      <w:contextualSpacing w:val="0"/>
      <w:jc w:val="right"/>
      <w:outlineLvl w:val="3"/>
    </w:pPr>
    <w:rPr>
      <w:sz w:val="26"/>
      <w:szCs w:val="28"/>
      <w:lang w:eastAsia="en-US"/>
    </w:rPr>
  </w:style>
  <w:style w:type="paragraph" w:customStyle="1" w:styleId="1a">
    <w:name w:val="Стиль Заголовок 1 + по ширине"/>
    <w:basedOn w:val="1"/>
    <w:qFormat/>
    <w:rsid w:val="005773B2"/>
    <w:pPr>
      <w:keepLines/>
      <w:numPr>
        <w:numId w:val="0"/>
      </w:numPr>
      <w:tabs>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9">
    <w:name w:val="endnote text"/>
    <w:basedOn w:val="a3"/>
    <w:link w:val="aff8"/>
    <w:rsid w:val="003879D4"/>
    <w:rPr>
      <w:sz w:val="20"/>
      <w:szCs w:val="20"/>
    </w:rPr>
  </w:style>
  <w:style w:type="paragraph" w:customStyle="1" w:styleId="2">
    <w:name w:val="Заголовок 2 КВВ"/>
    <w:basedOn w:val="a3"/>
    <w:qFormat/>
    <w:rsid w:val="00CB35E8"/>
    <w:pPr>
      <w:keepNext/>
      <w:numPr>
        <w:numId w:val="5"/>
      </w:numPr>
      <w:spacing w:before="120" w:after="120"/>
      <w:jc w:val="both"/>
      <w:outlineLvl w:val="0"/>
    </w:pPr>
    <w:rPr>
      <w:b/>
      <w:kern w:val="2"/>
      <w:sz w:val="24"/>
      <w:szCs w:val="20"/>
      <w:lang w:eastAsia="x-none"/>
    </w:rPr>
  </w:style>
  <w:style w:type="paragraph" w:customStyle="1" w:styleId="affff2">
    <w:name w:val="Таблица текст"/>
    <w:basedOn w:val="a3"/>
    <w:qFormat/>
    <w:rsid w:val="00343E95"/>
    <w:pPr>
      <w:spacing w:before="40" w:after="40"/>
      <w:ind w:left="57" w:right="57"/>
    </w:pPr>
    <w:rPr>
      <w:sz w:val="24"/>
      <w:szCs w:val="26"/>
    </w:rPr>
  </w:style>
  <w:style w:type="paragraph" w:styleId="affff3">
    <w:name w:val="Normal (Web)"/>
    <w:basedOn w:val="a3"/>
    <w:uiPriority w:val="99"/>
    <w:unhideWhenUsed/>
    <w:qFormat/>
    <w:rsid w:val="00265D9F"/>
    <w:pPr>
      <w:spacing w:beforeAutospacing="1" w:afterAutospacing="1"/>
    </w:pPr>
    <w:rPr>
      <w:sz w:val="24"/>
      <w:szCs w:val="24"/>
    </w:rPr>
  </w:style>
  <w:style w:type="paragraph" w:customStyle="1" w:styleId="14">
    <w:name w:val="УРОВЕНЬ_1."/>
    <w:basedOn w:val="aff0"/>
    <w:link w:val="13"/>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Style1">
    <w:name w:val="Style1"/>
    <w:basedOn w:val="a3"/>
    <w:qFormat/>
    <w:rsid w:val="00B071BE"/>
    <w:pPr>
      <w:widowControl w:val="0"/>
      <w:spacing w:line="317" w:lineRule="exact"/>
      <w:jc w:val="center"/>
    </w:pPr>
    <w:rPr>
      <w:sz w:val="24"/>
      <w:szCs w:val="24"/>
    </w:rPr>
  </w:style>
  <w:style w:type="paragraph" w:customStyle="1" w:styleId="affff4">
    <w:name w:val="Содержимое врезки"/>
    <w:basedOn w:val="a3"/>
    <w:qFormat/>
  </w:style>
  <w:style w:type="paragraph" w:customStyle="1" w:styleId="affff5">
    <w:name w:val="Содержимое таблицы"/>
    <w:basedOn w:val="a3"/>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msonormal0">
    <w:name w:val="msonormal"/>
    <w:basedOn w:val="a3"/>
    <w:qFormat/>
    <w:rsid w:val="00235A1E"/>
    <w:pPr>
      <w:suppressAutoHyphens w:val="0"/>
      <w:spacing w:beforeAutospacing="1" w:afterAutospacing="1"/>
    </w:pPr>
    <w:rPr>
      <w:sz w:val="24"/>
      <w:szCs w:val="24"/>
    </w:rPr>
  </w:style>
  <w:style w:type="paragraph" w:customStyle="1" w:styleId="xl68">
    <w:name w:val="xl68"/>
    <w:basedOn w:val="a3"/>
    <w:qFormat/>
    <w:rsid w:val="00235A1E"/>
    <w:pPr>
      <w:suppressAutoHyphens w:val="0"/>
      <w:spacing w:beforeAutospacing="1" w:afterAutospacing="1"/>
    </w:pPr>
    <w:rPr>
      <w:rFonts w:ascii="Arial" w:hAnsi="Arial" w:cs="Arial"/>
      <w:color w:val="000000"/>
      <w:sz w:val="16"/>
      <w:szCs w:val="16"/>
    </w:rPr>
  </w:style>
  <w:style w:type="paragraph" w:customStyle="1" w:styleId="xl69">
    <w:name w:val="xl69"/>
    <w:basedOn w:val="a3"/>
    <w:qFormat/>
    <w:rsid w:val="00235A1E"/>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w:hAnsi="Arial" w:cs="Arial"/>
      <w:color w:val="000000"/>
      <w:sz w:val="16"/>
      <w:szCs w:val="16"/>
    </w:rPr>
  </w:style>
  <w:style w:type="paragraph" w:customStyle="1" w:styleId="xl70">
    <w:name w:val="xl70"/>
    <w:basedOn w:val="a3"/>
    <w:qFormat/>
    <w:rsid w:val="00235A1E"/>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w:hAnsi="Arial" w:cs="Arial"/>
      <w:color w:val="000000"/>
      <w:sz w:val="16"/>
      <w:szCs w:val="16"/>
    </w:rPr>
  </w:style>
  <w:style w:type="paragraph" w:customStyle="1" w:styleId="xl71">
    <w:name w:val="xl71"/>
    <w:basedOn w:val="a3"/>
    <w:qFormat/>
    <w:rsid w:val="00235A1E"/>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top"/>
    </w:pPr>
    <w:rPr>
      <w:rFonts w:ascii="Arial" w:hAnsi="Arial" w:cs="Arial"/>
      <w:color w:val="000000"/>
      <w:sz w:val="16"/>
      <w:szCs w:val="16"/>
    </w:rPr>
  </w:style>
  <w:style w:type="paragraph" w:customStyle="1" w:styleId="xl72">
    <w:name w:val="xl72"/>
    <w:basedOn w:val="a3"/>
    <w:qFormat/>
    <w:rsid w:val="00235A1E"/>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top"/>
    </w:pPr>
    <w:rPr>
      <w:rFonts w:ascii="Arial" w:hAnsi="Arial" w:cs="Arial"/>
      <w:color w:val="000000"/>
      <w:sz w:val="16"/>
      <w:szCs w:val="16"/>
    </w:rPr>
  </w:style>
  <w:style w:type="paragraph" w:customStyle="1" w:styleId="xl73">
    <w:name w:val="xl73"/>
    <w:basedOn w:val="a3"/>
    <w:qFormat/>
    <w:rsid w:val="00235A1E"/>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top"/>
    </w:pPr>
    <w:rPr>
      <w:rFonts w:ascii="Arial" w:hAnsi="Arial" w:cs="Arial"/>
      <w:color w:val="000000"/>
      <w:sz w:val="16"/>
      <w:szCs w:val="16"/>
    </w:rPr>
  </w:style>
  <w:style w:type="paragraph" w:customStyle="1" w:styleId="xl74">
    <w:name w:val="xl74"/>
    <w:basedOn w:val="a3"/>
    <w:qFormat/>
    <w:rsid w:val="00235A1E"/>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top"/>
    </w:pPr>
    <w:rPr>
      <w:rFonts w:ascii="Arial" w:hAnsi="Arial" w:cs="Arial"/>
      <w:color w:val="000000"/>
      <w:sz w:val="16"/>
      <w:szCs w:val="16"/>
    </w:rPr>
  </w:style>
  <w:style w:type="paragraph" w:customStyle="1" w:styleId="xl75">
    <w:name w:val="xl75"/>
    <w:basedOn w:val="a3"/>
    <w:qFormat/>
    <w:rsid w:val="00235A1E"/>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top"/>
    </w:pPr>
    <w:rPr>
      <w:rFonts w:ascii="Arial" w:hAnsi="Arial" w:cs="Arial"/>
      <w:color w:val="000000"/>
      <w:sz w:val="16"/>
      <w:szCs w:val="16"/>
    </w:rPr>
  </w:style>
  <w:style w:type="paragraph" w:customStyle="1" w:styleId="xl76">
    <w:name w:val="xl76"/>
    <w:basedOn w:val="a3"/>
    <w:qFormat/>
    <w:rsid w:val="00235A1E"/>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top"/>
    </w:pPr>
    <w:rPr>
      <w:rFonts w:ascii="Arial" w:hAnsi="Arial" w:cs="Arial"/>
      <w:color w:val="000000"/>
      <w:sz w:val="16"/>
      <w:szCs w:val="16"/>
    </w:rPr>
  </w:style>
  <w:style w:type="paragraph" w:customStyle="1" w:styleId="xl77">
    <w:name w:val="xl77"/>
    <w:basedOn w:val="a3"/>
    <w:qFormat/>
    <w:rsid w:val="00235A1E"/>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top"/>
    </w:pPr>
    <w:rPr>
      <w:rFonts w:ascii="Arial" w:hAnsi="Arial" w:cs="Arial"/>
      <w:color w:val="000000"/>
      <w:sz w:val="16"/>
      <w:szCs w:val="16"/>
    </w:rPr>
  </w:style>
  <w:style w:type="paragraph" w:customStyle="1" w:styleId="xl78">
    <w:name w:val="xl78"/>
    <w:basedOn w:val="a3"/>
    <w:qFormat/>
    <w:rsid w:val="00235A1E"/>
    <w:pPr>
      <w:suppressAutoHyphens w:val="0"/>
      <w:spacing w:beforeAutospacing="1" w:afterAutospacing="1"/>
      <w:jc w:val="center"/>
      <w:textAlignment w:val="top"/>
    </w:pPr>
    <w:rPr>
      <w:rFonts w:ascii="Arial" w:hAnsi="Arial" w:cs="Arial"/>
      <w:color w:val="000000"/>
      <w:sz w:val="16"/>
      <w:szCs w:val="16"/>
    </w:rPr>
  </w:style>
  <w:style w:type="paragraph" w:customStyle="1" w:styleId="xl79">
    <w:name w:val="xl79"/>
    <w:basedOn w:val="a3"/>
    <w:qFormat/>
    <w:rsid w:val="00235A1E"/>
    <w:pPr>
      <w:suppressAutoHyphens w:val="0"/>
      <w:spacing w:beforeAutospacing="1" w:afterAutospacing="1"/>
      <w:textAlignment w:val="top"/>
    </w:pPr>
    <w:rPr>
      <w:rFonts w:ascii="Arial" w:hAnsi="Arial" w:cs="Arial"/>
      <w:color w:val="000000"/>
      <w:sz w:val="16"/>
      <w:szCs w:val="16"/>
    </w:rPr>
  </w:style>
  <w:style w:type="paragraph" w:customStyle="1" w:styleId="xl80">
    <w:name w:val="xl80"/>
    <w:basedOn w:val="a3"/>
    <w:qFormat/>
    <w:rsid w:val="00235A1E"/>
    <w:pPr>
      <w:suppressAutoHyphens w:val="0"/>
      <w:spacing w:beforeAutospacing="1" w:afterAutospacing="1"/>
      <w:jc w:val="center"/>
      <w:textAlignment w:val="top"/>
    </w:pPr>
    <w:rPr>
      <w:rFonts w:ascii="Arial" w:hAnsi="Arial" w:cs="Arial"/>
      <w:color w:val="000000"/>
      <w:sz w:val="16"/>
      <w:szCs w:val="16"/>
    </w:rPr>
  </w:style>
  <w:style w:type="paragraph" w:customStyle="1" w:styleId="xl81">
    <w:name w:val="xl81"/>
    <w:basedOn w:val="a3"/>
    <w:qFormat/>
    <w:rsid w:val="00235A1E"/>
    <w:pPr>
      <w:pBdr>
        <w:right w:val="single" w:sz="4" w:space="0" w:color="000000"/>
      </w:pBdr>
      <w:suppressAutoHyphens w:val="0"/>
      <w:spacing w:beforeAutospacing="1" w:afterAutospacing="1"/>
      <w:jc w:val="center"/>
      <w:textAlignment w:val="top"/>
    </w:pPr>
    <w:rPr>
      <w:rFonts w:ascii="Arial" w:hAnsi="Arial" w:cs="Arial"/>
      <w:color w:val="000000"/>
      <w:sz w:val="16"/>
      <w:szCs w:val="16"/>
    </w:rPr>
  </w:style>
  <w:style w:type="paragraph" w:customStyle="1" w:styleId="xl82">
    <w:name w:val="xl82"/>
    <w:basedOn w:val="a3"/>
    <w:qFormat/>
    <w:rsid w:val="00235A1E"/>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top"/>
    </w:pPr>
    <w:rPr>
      <w:rFonts w:ascii="Arial" w:hAnsi="Arial" w:cs="Arial"/>
      <w:color w:val="000000"/>
      <w:sz w:val="16"/>
      <w:szCs w:val="16"/>
    </w:rPr>
  </w:style>
  <w:style w:type="paragraph" w:customStyle="1" w:styleId="xl83">
    <w:name w:val="xl83"/>
    <w:basedOn w:val="a3"/>
    <w:qFormat/>
    <w:rsid w:val="00235A1E"/>
    <w:pPr>
      <w:suppressAutoHyphens w:val="0"/>
      <w:spacing w:beforeAutospacing="1" w:afterAutospacing="1"/>
      <w:jc w:val="center"/>
    </w:pPr>
    <w:rPr>
      <w:rFonts w:ascii="Arial" w:hAnsi="Arial" w:cs="Arial"/>
      <w:b/>
      <w:bCs/>
      <w:sz w:val="24"/>
      <w:szCs w:val="24"/>
    </w:rPr>
  </w:style>
  <w:style w:type="paragraph" w:customStyle="1" w:styleId="xl84">
    <w:name w:val="xl84"/>
    <w:basedOn w:val="a3"/>
    <w:qFormat/>
    <w:rsid w:val="00235A1E"/>
    <w:pPr>
      <w:pBdr>
        <w:right w:val="single" w:sz="4" w:space="0" w:color="000000"/>
      </w:pBdr>
      <w:suppressAutoHyphens w:val="0"/>
      <w:spacing w:beforeAutospacing="1" w:afterAutospacing="1"/>
      <w:jc w:val="center"/>
    </w:pPr>
    <w:rPr>
      <w:rFonts w:ascii="Arial" w:hAnsi="Arial" w:cs="Arial"/>
      <w:b/>
      <w:bCs/>
      <w:sz w:val="24"/>
      <w:szCs w:val="24"/>
    </w:rPr>
  </w:style>
  <w:style w:type="paragraph" w:customStyle="1" w:styleId="xl85">
    <w:name w:val="xl85"/>
    <w:basedOn w:val="a3"/>
    <w:qFormat/>
    <w:rsid w:val="00235A1E"/>
    <w:pPr>
      <w:suppressAutoHyphens w:val="0"/>
      <w:spacing w:beforeAutospacing="1" w:afterAutospacing="1"/>
    </w:pPr>
    <w:rPr>
      <w:rFonts w:ascii="Arial" w:hAnsi="Arial" w:cs="Arial"/>
      <w:sz w:val="18"/>
      <w:szCs w:val="18"/>
    </w:rPr>
  </w:style>
  <w:style w:type="paragraph" w:customStyle="1" w:styleId="xl86">
    <w:name w:val="xl86"/>
    <w:basedOn w:val="a3"/>
    <w:qFormat/>
    <w:rsid w:val="00235A1E"/>
    <w:pPr>
      <w:pBdr>
        <w:right w:val="single" w:sz="4" w:space="0" w:color="000000"/>
      </w:pBdr>
      <w:suppressAutoHyphens w:val="0"/>
      <w:spacing w:beforeAutospacing="1" w:afterAutospacing="1"/>
    </w:pPr>
    <w:rPr>
      <w:rFonts w:ascii="Arial" w:hAnsi="Arial" w:cs="Arial"/>
      <w:sz w:val="18"/>
      <w:szCs w:val="18"/>
    </w:rPr>
  </w:style>
  <w:style w:type="paragraph" w:customStyle="1" w:styleId="xl87">
    <w:name w:val="xl87"/>
    <w:basedOn w:val="a3"/>
    <w:qFormat/>
    <w:rsid w:val="00235A1E"/>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top"/>
    </w:pPr>
    <w:rPr>
      <w:rFonts w:ascii="Arial" w:hAnsi="Arial" w:cs="Arial"/>
      <w:b/>
      <w:bCs/>
      <w:color w:val="000000"/>
      <w:sz w:val="18"/>
      <w:szCs w:val="18"/>
    </w:rPr>
  </w:style>
  <w:style w:type="paragraph" w:customStyle="1" w:styleId="xl88">
    <w:name w:val="xl88"/>
    <w:basedOn w:val="a3"/>
    <w:qFormat/>
    <w:rsid w:val="00235A1E"/>
    <w:pPr>
      <w:suppressAutoHyphens w:val="0"/>
      <w:spacing w:beforeAutospacing="1" w:afterAutospacing="1"/>
      <w:textAlignment w:val="top"/>
    </w:pPr>
    <w:rPr>
      <w:rFonts w:ascii="Arial" w:hAnsi="Arial" w:cs="Arial"/>
      <w:sz w:val="20"/>
      <w:szCs w:val="20"/>
    </w:rPr>
  </w:style>
  <w:style w:type="numbering" w:customStyle="1" w:styleId="1b">
    <w:name w:val="Стиль1"/>
    <w:uiPriority w:val="99"/>
    <w:qFormat/>
    <w:rsid w:val="00F001E4"/>
  </w:style>
  <w:style w:type="numbering" w:customStyle="1" w:styleId="2d">
    <w:name w:val="Стиль2"/>
    <w:uiPriority w:val="99"/>
    <w:qFormat/>
    <w:rsid w:val="006629C9"/>
  </w:style>
  <w:style w:type="table" w:styleId="affff7">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5"/>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1.jpeg"/><Relationship Id="rId25" Type="http://schemas.openxmlformats.org/officeDocument/2006/relationships/header" Target="header1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2.xml"/><Relationship Id="rId29"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5.xml"/><Relationship Id="rId28" Type="http://schemas.openxmlformats.org/officeDocument/2006/relationships/image" Target="media/image2.emf"/><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0.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grandsmeta82.ru/znaj-kak/grand-smeta-baza-znanij/109-raschet-zatrat-na-energonositeli-elektroenergiyu-toplivo-i-pr-v-grand-smet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0ABC8-5D75-4076-8AE1-420E5AFD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29</Pages>
  <Words>7421</Words>
  <Characters>42306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49628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ZaharovAYU@rushydro.ru</dc:creator>
  <dc:description/>
  <cp:lastModifiedBy>Захаров Алексей Юрьевич</cp:lastModifiedBy>
  <cp:revision>9</cp:revision>
  <cp:lastPrinted>2024-05-29T10:29:00Z</cp:lastPrinted>
  <dcterms:created xsi:type="dcterms:W3CDTF">2025-03-18T13:14:00Z</dcterms:created>
  <dcterms:modified xsi:type="dcterms:W3CDTF">2026-06-16T11:34:00Z</dcterms:modified>
  <dc:language>ru-RU</dc:language>
</cp:coreProperties>
</file>