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notes.xml" ContentType="application/vnd.openxmlformats-officedocument.wordprocessingml.footnotes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Технические требования </w:t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Heading9"/>
        <w:numPr>
          <w:ilvl w:val="0"/>
          <w:numId w:val="0"/>
        </w:numPr>
        <w:shd w:val="clear" w:color="auto" w:fill="FFFFFF"/>
        <w:spacing w:lineRule="atLeast" w:line="420" w:before="0" w:after="240"/>
        <w:ind w:left="0" w:firstLine="850"/>
        <w:jc w:val="center"/>
        <w:textAlignment w:val="baseline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  <w:t>ОКПД2 25.11.23.119 Поставка турелей под боевое стрелковое оружие для объектов охраны и безопасности Филиала ПАО «РусГидро» - «Загорская ГАЭС»</w:t>
      </w:r>
    </w:p>
    <w:p>
      <w:pPr>
        <w:pStyle w:val="Normal"/>
        <w:jc w:val="center"/>
        <w:rPr>
          <w:rFonts w:eastAsia="Calibri"/>
          <w:b/>
          <w:sz w:val="24"/>
          <w:szCs w:val="24"/>
          <w:lang w:val="x-none"/>
        </w:rPr>
      </w:pPr>
      <w:r>
        <w:rPr>
          <w:rFonts w:eastAsia="Calibri"/>
          <w:b/>
          <w:sz w:val="24"/>
          <w:szCs w:val="24"/>
          <w:lang w:val="x-none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p>
      <w:pPr>
        <w:pStyle w:val="Normal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r>
            <w:fldChar w:fldCharType="begin"/>
          </w:r>
          <w:r>
            <w:rPr>
              <w:webHidden/>
              <w:rStyle w:val="Style1"/>
              <w:vanish w:val="false"/>
            </w:rPr>
            <w:instrText xml:space="preserve"> TOC \z \o "1-2" \u \h</w:instrText>
          </w:r>
          <w:r>
            <w:rPr>
              <w:webHidden/>
              <w:rStyle w:val="Style1"/>
              <w:vanish w:val="false"/>
            </w:rPr>
            <w:fldChar w:fldCharType="separate"/>
          </w:r>
          <w:hyperlink w:anchor="_Toc191473807">
            <w:r>
              <w:rPr>
                <w:webHidden/>
                <w:rStyle w:val="Style1"/>
                <w:vanish w:val="false"/>
              </w:rPr>
              <w:t>1.</w:t>
            </w:r>
            <w:r>
              <w:rPr>
                <w:rStyle w:val="Style1"/>
                <w:rFonts w:eastAsia="" w:cs="" w:cstheme="minorBidi" w:eastAsiaTheme="minorEastAsia"/>
                <w:b w:val="false"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_Toc191473807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191473808">
            <w:r>
              <w:rPr>
                <w:webHidden/>
                <w:rStyle w:val="Style1"/>
                <w:vanish w:val="false"/>
              </w:rPr>
              <w:t>2.</w:t>
            </w:r>
            <w:r>
              <w:rPr>
                <w:rStyle w:val="Style1"/>
                <w:rFonts w:eastAsia="" w:cs="" w:cstheme="minorBidi" w:eastAsiaTheme="minorEastAsia"/>
                <w:b w:val="false"/>
                <w:bCs w:val="false"/>
              </w:rPr>
              <w:tab/>
            </w:r>
            <w:r>
              <w:rPr>
                <w:rStyle w:val="Style1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_Toc191473808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191473809">
            <w:r>
              <w:rPr>
                <w:webHidden/>
                <w:rStyle w:val="Style1"/>
                <w:vanish w:val="false"/>
              </w:rPr>
              <w:t>Таблица 1.1 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_Toc191473809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191473810">
            <w:r>
              <w:rPr>
                <w:webHidden/>
                <w:rStyle w:val="Style1"/>
                <w:vanish w:val="false"/>
              </w:rPr>
              <w:t>Таблица 2.1 Требования по срокам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_Toc191473810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191473811">
            <w:r>
              <w:rPr>
                <w:webHidden/>
                <w:rStyle w:val="Style1"/>
                <w:vanish w:val="false"/>
              </w:rPr>
              <w:t>Таблица 3. 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_Toc191473811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191473812">
            <w:r>
              <w:rPr>
                <w:webHidden/>
                <w:rStyle w:val="Style1"/>
                <w:vanish w:val="false"/>
              </w:rPr>
              <w:t>Таблица 3.1. Требования к продукции (индивидуальные требования по каждой позиции перечня продукции)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_Toc191473812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"/>
              </w:rPr>
              <w:tab/>
              <w:t>14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191473813">
            <w:r>
              <w:rPr>
                <w:webHidden/>
                <w:rStyle w:val="Style1"/>
                <w:vanish w:val="false"/>
              </w:rPr>
              <w:t>3.</w:t>
            </w:r>
            <w:r>
              <w:rPr>
                <w:rStyle w:val="Style1"/>
                <w:rFonts w:eastAsia="" w:cs="" w:cstheme="minorBidi" w:eastAsiaTheme="minorEastAsia"/>
                <w:b w:val="false"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_Toc191473813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"/>
              </w:rPr>
              <w:t>Требования к документации по ценообразованию</w:t>
              <w:tab/>
              <w:t>23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191473814">
            <w:r>
              <w:rPr>
                <w:webHidden/>
                <w:rStyle w:val="Style1"/>
                <w:vanish w:val="false"/>
              </w:rPr>
              <w:t>4.</w:t>
            </w:r>
            <w:r>
              <w:rPr>
                <w:rStyle w:val="Style1"/>
                <w:rFonts w:eastAsia="" w:cs="" w:cstheme="minorBidi" w:eastAsiaTheme="minorEastAsia"/>
                <w:b w:val="false"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_Toc191473814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"/>
              </w:rPr>
              <w:t>Приложения</w:t>
              <w:tab/>
              <w:t>23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840" w:leader="none"/>
              <w:tab w:val="right" w:pos="9911" w:leader="dot"/>
            </w:tabs>
            <w:rPr/>
          </w:pPr>
          <w:hyperlink w:anchor="_Toc191473815">
            <w:r>
              <w:rPr>
                <w:webHidden/>
                <w:rStyle w:val="Style1"/>
                <w:vanish w:val="false"/>
              </w:rPr>
              <w:t>4.1.</w:t>
            </w:r>
            <w:r>
              <w:rPr>
                <w:rStyle w:val="Style1"/>
                <w:rFonts w:eastAsia="" w:cs="" w:cstheme="minorBidi" w:eastAsiaTheme="minorEastAsia"/>
                <w:b w:val="false"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_Toc191473815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"/>
              </w:rPr>
              <w:t>Приложение № 1: Форма спецификации поставляемого оборудования и материалов.</w:t>
              <w:tab/>
              <w:t>23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"/>
            </w:rPr>
            <w:fldChar w:fldCharType="end"/>
          </w:r>
        </w:p>
      </w:sdtContent>
    </w:sdt>
    <w:p>
      <w:pPr>
        <w:pStyle w:val="Normal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ind w:left="425" w:hanging="357"/>
        <w:rPr>
          <w:sz w:val="24"/>
          <w:szCs w:val="24"/>
        </w:rPr>
      </w:pPr>
      <w:bookmarkStart w:id="0" w:name="_Toc191473807"/>
      <w:bookmarkStart w:id="1" w:name="_Toc51339692"/>
      <w:bookmarkStart w:id="2" w:name="_Toc149642517"/>
      <w:r>
        <w:rPr>
          <w:sz w:val="24"/>
          <w:szCs w:val="24"/>
        </w:rPr>
        <w:t>Общие</w:t>
      </w:r>
      <w:r>
        <w:rPr>
          <w:color w:val="000000"/>
          <w:sz w:val="24"/>
          <w:szCs w:val="24"/>
        </w:rPr>
        <w:t xml:space="preserve"> сведения</w:t>
      </w:r>
      <w:bookmarkEnd w:id="0"/>
      <w:bookmarkEnd w:id="1"/>
      <w:bookmarkEnd w:id="2"/>
    </w:p>
    <w:p>
      <w:pPr>
        <w:pStyle w:val="Heading4"/>
        <w:numPr>
          <w:ilvl w:val="1"/>
          <w:numId w:val="1"/>
        </w:numPr>
        <w:tabs>
          <w:tab w:val="clear" w:pos="708"/>
          <w:tab w:val="left" w:pos="360" w:leader="none"/>
        </w:tabs>
        <w:ind w:left="426" w:hanging="0"/>
        <w:rPr>
          <w:color w:val="000000"/>
        </w:rPr>
      </w:pPr>
      <w:bookmarkStart w:id="3" w:name="_Toc46743505"/>
      <w:r>
        <w:rPr>
          <w:rFonts w:cs="Times New Roman" w:ascii="Times New Roman" w:hAnsi="Times New Roman"/>
          <w:i w:val="false"/>
          <w:iCs w:val="false"/>
          <w:color w:val="000000"/>
          <w:sz w:val="24"/>
          <w:szCs w:val="24"/>
        </w:rPr>
        <w:t>Обозначения и сокращения</w:t>
      </w:r>
      <w:bookmarkEnd w:id="3"/>
    </w:p>
    <w:p>
      <w:pPr>
        <w:pStyle w:val="Normal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7997"/>
      </w:tblGrid>
      <w:tr>
        <w:trPr>
          <w:trHeight w:val="227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ГАЭС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Гидроаккумулирующая электростанция</w:t>
            </w:r>
          </w:p>
        </w:tc>
      </w:tr>
      <w:tr>
        <w:trPr>
          <w:trHeight w:val="227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ОКПД2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Общероссийский классификатор продукции по видам экономической деятельности</w:t>
            </w:r>
          </w:p>
        </w:tc>
      </w:tr>
      <w:tr>
        <w:trPr>
          <w:trHeight w:val="227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Филиал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color w:val="000000"/>
              </w:rPr>
            </w:pPr>
            <w:r>
              <w:rPr>
                <w:bCs/>
                <w:color w:val="000000"/>
                <w:sz w:val="24"/>
                <w:szCs w:val="24"/>
              </w:rPr>
              <w:t>Филиал ПАО «РусГидро»-«Загорская ГАЭС», как территориально обособленное структурное подразделение, включающие работников и территорию с находящимися на ней зданиями, сооружениями, коммуникациями и другими материальными средствами</w:t>
            </w:r>
          </w:p>
        </w:tc>
      </w:tr>
      <w:tr>
        <w:trPr>
          <w:trHeight w:val="227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Пулемет </w:t>
            </w:r>
            <w:r>
              <w:rPr>
                <w:color w:val="000000"/>
                <w:sz w:val="24"/>
                <w:szCs w:val="24"/>
                <w:lang w:val="en-US"/>
              </w:rPr>
              <w:t>ДПМ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Пулемет Дегтярёва пехотный модернизированный</w:t>
            </w:r>
          </w:p>
        </w:tc>
      </w:tr>
    </w:tbl>
    <w:p>
      <w:pPr>
        <w:pStyle w:val="Normal"/>
        <w:keepNext w:val="true"/>
        <w:keepLines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Heading4"/>
        <w:numPr>
          <w:ilvl w:val="1"/>
          <w:numId w:val="1"/>
        </w:numPr>
        <w:tabs>
          <w:tab w:val="clear" w:pos="708"/>
          <w:tab w:val="left" w:pos="360" w:leader="none"/>
        </w:tabs>
        <w:ind w:left="426" w:hanging="426"/>
        <w:rPr>
          <w:color w:val="000000"/>
        </w:rPr>
      </w:pPr>
      <w:bookmarkStart w:id="4" w:name="_Toc124933889"/>
      <w:bookmarkStart w:id="5" w:name="_Toc46743506"/>
      <w:r>
        <w:rPr>
          <w:rFonts w:cs="Times New Roman" w:ascii="Times New Roman" w:hAnsi="Times New Roman"/>
          <w:i w:val="false"/>
          <w:iCs w:val="false"/>
          <w:color w:val="000000"/>
          <w:sz w:val="24"/>
          <w:szCs w:val="24"/>
        </w:rPr>
        <w:t xml:space="preserve">   </w:t>
      </w:r>
      <w:r>
        <w:rPr>
          <w:rFonts w:cs="Times New Roman" w:ascii="Times New Roman" w:hAnsi="Times New Roman"/>
          <w:i w:val="false"/>
          <w:iCs w:val="false"/>
          <w:color w:val="000000"/>
          <w:sz w:val="24"/>
          <w:szCs w:val="24"/>
        </w:rPr>
        <w:t>Наименование закупаемой продукции</w:t>
      </w:r>
      <w:bookmarkEnd w:id="4"/>
      <w:bookmarkEnd w:id="5"/>
    </w:p>
    <w:p>
      <w:pPr>
        <w:pStyle w:val="Heading1"/>
        <w:numPr>
          <w:ilvl w:val="0"/>
          <w:numId w:val="0"/>
        </w:numPr>
        <w:ind w:left="0" w:firstLine="349"/>
        <w:rPr>
          <w:color w:val="000000"/>
        </w:rPr>
      </w:pPr>
      <w:r>
        <w:rPr>
          <w:b w:val="false"/>
          <w:color w:val="000000"/>
          <w:sz w:val="24"/>
          <w:szCs w:val="24"/>
        </w:rPr>
        <w:t>ОКПД2</w:t>
      </w:r>
      <w:r>
        <w:rPr>
          <w:b w:val="false"/>
          <w:color w:val="000000"/>
          <w:sz w:val="24"/>
          <w:szCs w:val="24"/>
          <w:lang w:val="ru-RU"/>
        </w:rPr>
        <w:t xml:space="preserve">: </w:t>
      </w:r>
      <w:r>
        <w:rPr>
          <w:b w:val="false"/>
          <w:bCs/>
          <w:color w:val="000000"/>
          <w:sz w:val="24"/>
          <w:szCs w:val="24"/>
        </w:rPr>
        <w:t xml:space="preserve">25.11.23.119 Поставка турелей </w:t>
      </w:r>
      <w:r>
        <w:rPr>
          <w:b w:val="false"/>
          <w:bCs/>
          <w:color w:val="000000"/>
          <w:sz w:val="24"/>
          <w:szCs w:val="24"/>
          <w:lang w:val="ru-RU"/>
        </w:rPr>
        <w:t>под</w:t>
      </w:r>
      <w:r>
        <w:rPr>
          <w:b w:val="false"/>
          <w:bCs/>
          <w:color w:val="000000"/>
          <w:sz w:val="24"/>
          <w:szCs w:val="24"/>
        </w:rPr>
        <w:t xml:space="preserve"> </w:t>
      </w:r>
      <w:r>
        <w:rPr>
          <w:b w:val="false"/>
          <w:bCs/>
          <w:color w:val="000000"/>
          <w:sz w:val="24"/>
          <w:szCs w:val="24"/>
          <w:lang w:val="ru-RU"/>
        </w:rPr>
        <w:t xml:space="preserve">боевые стрелковое оружие для </w:t>
      </w:r>
      <w:r>
        <w:rPr>
          <w:b w:val="false"/>
          <w:bCs/>
          <w:color w:val="000000"/>
          <w:sz w:val="24"/>
          <w:szCs w:val="24"/>
        </w:rPr>
        <w:t xml:space="preserve">объектов охраны и безопасности </w:t>
      </w:r>
      <w:r>
        <w:rPr>
          <w:b w:val="false"/>
          <w:bCs/>
          <w:color w:val="000000"/>
          <w:sz w:val="24"/>
          <w:szCs w:val="24"/>
          <w:lang w:val="ru-RU"/>
        </w:rPr>
        <w:t>Ф</w:t>
      </w:r>
      <w:r>
        <w:rPr>
          <w:b w:val="false"/>
          <w:bCs/>
          <w:color w:val="000000"/>
          <w:sz w:val="24"/>
          <w:szCs w:val="24"/>
        </w:rPr>
        <w:t>илиала ПАО «РусГидро»</w:t>
      </w:r>
      <w:r>
        <w:rPr>
          <w:b w:val="false"/>
          <w:bCs/>
          <w:color w:val="000000"/>
          <w:sz w:val="24"/>
          <w:szCs w:val="24"/>
          <w:lang w:val="ru-RU"/>
        </w:rPr>
        <w:t xml:space="preserve"> </w:t>
      </w:r>
      <w:r>
        <w:rPr>
          <w:b w:val="false"/>
          <w:bCs/>
          <w:color w:val="000000"/>
          <w:sz w:val="24"/>
          <w:szCs w:val="24"/>
        </w:rPr>
        <w:t>-</w:t>
      </w:r>
      <w:r>
        <w:rPr>
          <w:b w:val="false"/>
          <w:bCs/>
          <w:color w:val="000000"/>
          <w:sz w:val="24"/>
          <w:szCs w:val="24"/>
          <w:lang w:val="ru-RU"/>
        </w:rPr>
        <w:t xml:space="preserve"> </w:t>
      </w:r>
      <w:r>
        <w:rPr>
          <w:b w:val="false"/>
          <w:bCs/>
          <w:color w:val="000000"/>
          <w:sz w:val="24"/>
          <w:szCs w:val="24"/>
        </w:rPr>
        <w:t>«Загорская ГАЭС»</w:t>
      </w:r>
      <w:r>
        <w:rPr>
          <w:b w:val="false"/>
          <w:bCs/>
          <w:color w:val="000000"/>
          <w:sz w:val="24"/>
          <w:szCs w:val="24"/>
          <w:lang w:val="ru-RU"/>
        </w:rPr>
        <w:t>.</w:t>
      </w:r>
      <w:r>
        <w:rPr>
          <w:b w:val="false"/>
          <w:color w:val="000000"/>
          <w:sz w:val="24"/>
          <w:szCs w:val="24"/>
        </w:rPr>
        <w:t xml:space="preserve"> </w:t>
      </w:r>
    </w:p>
    <w:p>
      <w:pPr>
        <w:pStyle w:val="Heading4"/>
        <w:numPr>
          <w:ilvl w:val="1"/>
          <w:numId w:val="1"/>
        </w:numPr>
        <w:tabs>
          <w:tab w:val="clear" w:pos="708"/>
          <w:tab w:val="left" w:pos="360" w:leader="none"/>
        </w:tabs>
        <w:spacing w:lineRule="auto" w:line="360" w:before="240" w:after="0"/>
        <w:ind w:left="431" w:hanging="431"/>
        <w:rPr>
          <w:color w:val="000000"/>
        </w:rPr>
      </w:pPr>
      <w:bookmarkStart w:id="6" w:name="_Toc124933890"/>
      <w:bookmarkStart w:id="7" w:name="_Toc46743507"/>
      <w:r>
        <w:rPr>
          <w:rFonts w:cs="Times New Roman" w:ascii="Times New Roman" w:hAnsi="Times New Roman"/>
          <w:i w:val="false"/>
          <w:iCs w:val="false"/>
          <w:color w:val="000000"/>
          <w:sz w:val="24"/>
          <w:szCs w:val="24"/>
        </w:rPr>
        <w:t xml:space="preserve">   </w:t>
      </w:r>
      <w:r>
        <w:rPr>
          <w:rFonts w:cs="Times New Roman" w:ascii="Times New Roman" w:hAnsi="Times New Roman"/>
          <w:i w:val="false"/>
          <w:iCs w:val="false"/>
          <w:color w:val="000000"/>
          <w:sz w:val="24"/>
          <w:szCs w:val="24"/>
        </w:rPr>
        <w:t xml:space="preserve">Цель </w:t>
      </w:r>
      <w:bookmarkEnd w:id="7"/>
      <w:r>
        <w:rPr>
          <w:rFonts w:cs="Times New Roman" w:ascii="Times New Roman" w:hAnsi="Times New Roman"/>
          <w:i w:val="false"/>
          <w:iCs w:val="false"/>
          <w:color w:val="000000"/>
          <w:sz w:val="24"/>
          <w:szCs w:val="24"/>
        </w:rPr>
        <w:t>использования закупаемой продукции</w:t>
      </w:r>
      <w:bookmarkEnd w:id="6"/>
    </w:p>
    <w:p>
      <w:pPr>
        <w:pStyle w:val="Heading4"/>
        <w:spacing w:before="40" w:after="240"/>
        <w:ind w:firstLine="431"/>
        <w:rPr>
          <w:color w:val="000000"/>
        </w:rPr>
      </w:pP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4"/>
          <w:szCs w:val="24"/>
        </w:rPr>
        <w:t>В целях наращивания комплекса мероприятий по обеспечению физической защиты объекта в части противодействия беспилотным воздушным судам.</w:t>
      </w:r>
    </w:p>
    <w:p>
      <w:pPr>
        <w:pStyle w:val="Heading4"/>
        <w:spacing w:before="40" w:after="240"/>
        <w:rPr>
          <w:color w:val="000000"/>
        </w:rPr>
      </w:pPr>
      <w:r>
        <w:rPr>
          <w:rFonts w:cs="Times New Roman" w:ascii="Times New Roman" w:hAnsi="Times New Roman"/>
          <w:b/>
          <w:i w:val="false"/>
          <w:iCs w:val="false"/>
          <w:color w:val="000000"/>
          <w:sz w:val="24"/>
          <w:szCs w:val="24"/>
          <w:lang w:eastAsia="x-none"/>
        </w:rPr>
        <w:t>1.4</w:t>
      </w:r>
      <w:r>
        <w:rPr>
          <w:rFonts w:cs="Times New Roman" w:ascii="Times New Roman" w:hAnsi="Times New Roman"/>
          <w:i w:val="false"/>
          <w:iCs w:val="false"/>
          <w:color w:val="000000"/>
          <w:sz w:val="24"/>
          <w:szCs w:val="24"/>
          <w:lang w:eastAsia="x-none"/>
        </w:rPr>
        <w:t xml:space="preserve"> </w:t>
      </w:r>
      <w:bookmarkStart w:id="8" w:name="_Toc165898441"/>
      <w:r>
        <w:rPr>
          <w:rFonts w:cs="Times New Roman" w:ascii="Times New Roman" w:hAnsi="Times New Roman"/>
          <w:i w:val="false"/>
          <w:iCs w:val="false"/>
          <w:color w:val="000000"/>
          <w:sz w:val="24"/>
          <w:szCs w:val="24"/>
          <w:lang w:eastAsia="x-none"/>
        </w:rPr>
        <w:t xml:space="preserve"> </w:t>
      </w:r>
      <w:r>
        <w:rPr>
          <w:rFonts w:cs="Times New Roman" w:ascii="Times New Roman" w:hAnsi="Times New Roman"/>
          <w:i w:val="false"/>
          <w:iCs w:val="false"/>
          <w:color w:val="000000"/>
          <w:sz w:val="24"/>
          <w:szCs w:val="24"/>
        </w:rPr>
        <w:t>Существующее положение</w:t>
      </w:r>
      <w:bookmarkEnd w:id="8"/>
      <w:r>
        <w:rPr>
          <w:rFonts w:cs="Times New Roman" w:ascii="Times New Roman" w:hAnsi="Times New Roman"/>
          <w:i w:val="false"/>
          <w:iCs w:val="false"/>
          <w:color w:val="000000"/>
          <w:sz w:val="24"/>
          <w:szCs w:val="24"/>
        </w:rPr>
        <w:t xml:space="preserve"> </w:t>
      </w:r>
    </w:p>
    <w:p>
      <w:pPr>
        <w:pStyle w:val="Normal"/>
        <w:spacing w:before="0" w:after="240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Поставляемая продукция будет использована в рамках оснащения стационарных и мобильных групп в целях обнаружения, а также поражения беспилотных воздушных судов, с последующей интеграцией в единую систем физической защиты объекта.</w:t>
      </w:r>
    </w:p>
    <w:p>
      <w:pPr>
        <w:pStyle w:val="Normal"/>
        <w:tabs>
          <w:tab w:val="clear" w:pos="708"/>
          <w:tab w:val="left" w:pos="720" w:leader="none"/>
          <w:tab w:val="left" w:pos="3780" w:leader="none"/>
          <w:tab w:val="left" w:pos="4320" w:leader="none"/>
        </w:tabs>
        <w:jc w:val="both"/>
        <w:rPr>
          <w:b/>
          <w:sz w:val="24"/>
          <w:szCs w:val="24"/>
          <w:lang w:val="x-none"/>
        </w:rPr>
      </w:pPr>
      <w:r>
        <w:rPr>
          <w:b/>
          <w:sz w:val="24"/>
          <w:szCs w:val="24"/>
          <w:lang w:val="x-none"/>
        </w:rPr>
      </w:r>
      <w:bookmarkStart w:id="9" w:name="_Toc46743508"/>
      <w:bookmarkStart w:id="10" w:name="_Toc46743508"/>
      <w:bookmarkEnd w:id="10"/>
    </w:p>
    <w:p>
      <w:pPr>
        <w:pStyle w:val="Heading1"/>
        <w:keepLines/>
        <w:ind w:left="357" w:hanging="357"/>
        <w:jc w:val="center"/>
        <w:rPr>
          <w:color w:val="000000"/>
        </w:rPr>
      </w:pPr>
      <w:bookmarkStart w:id="11" w:name="_Toc191473808"/>
      <w:bookmarkStart w:id="12" w:name="_Toc51339693"/>
      <w:bookmarkStart w:id="13" w:name="_Toc124933892"/>
      <w:bookmarkStart w:id="14" w:name="_Toc75446572"/>
      <w:bookmarkEnd w:id="14"/>
      <w:r>
        <w:rPr>
          <w:color w:val="000000"/>
          <w:sz w:val="24"/>
          <w:szCs w:val="24"/>
        </w:rPr>
        <w:t>Требования к продукции</w:t>
      </w:r>
      <w:bookmarkEnd w:id="11"/>
      <w:bookmarkEnd w:id="12"/>
      <w:bookmarkEnd w:id="13"/>
    </w:p>
    <w:p>
      <w:pPr>
        <w:pStyle w:val="Heading4"/>
        <w:numPr>
          <w:ilvl w:val="1"/>
          <w:numId w:val="1"/>
        </w:numPr>
        <w:tabs>
          <w:tab w:val="clear" w:pos="708"/>
          <w:tab w:val="left" w:pos="360" w:leader="none"/>
        </w:tabs>
        <w:ind w:left="0" w:hanging="0"/>
        <w:rPr>
          <w:color w:val="000000"/>
        </w:rPr>
      </w:pPr>
      <w:bookmarkStart w:id="15" w:name="_Toc124933893"/>
      <w:r>
        <w:rPr>
          <w:rFonts w:cs="Times New Roman" w:ascii="Times New Roman" w:hAnsi="Times New Roman"/>
          <w:i w:val="false"/>
          <w:iCs w:val="false"/>
          <w:color w:val="000000"/>
          <w:sz w:val="24"/>
          <w:szCs w:val="24"/>
        </w:rPr>
        <w:t>Требования к объемам и срокам поставки</w:t>
      </w:r>
      <w:bookmarkEnd w:id="15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color w:val="000000"/>
        </w:rPr>
      </w:pPr>
      <w:bookmarkStart w:id="16" w:name="_Toc191473809"/>
      <w:bookmarkStart w:id="17" w:name="_Toc124933895"/>
      <w:bookmarkStart w:id="18" w:name="_Toc51339695"/>
      <w:r>
        <w:rPr>
          <w:color w:val="000000"/>
          <w:sz w:val="24"/>
          <w:szCs w:val="24"/>
        </w:rPr>
        <w:t xml:space="preserve">Таблица </w:t>
      </w:r>
      <w:r>
        <w:rPr>
          <w:color w:val="000000"/>
          <w:sz w:val="24"/>
          <w:szCs w:val="24"/>
          <w:lang w:val="ru-RU"/>
        </w:rPr>
        <w:t>1.1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ru-RU"/>
        </w:rPr>
        <w:t xml:space="preserve">Перечень </w:t>
      </w:r>
      <w:bookmarkEnd w:id="18"/>
      <w:r>
        <w:rPr>
          <w:color w:val="000000"/>
          <w:sz w:val="24"/>
          <w:szCs w:val="24"/>
          <w:lang w:val="ru-RU"/>
        </w:rPr>
        <w:t>и объем закупаемой продукции</w:t>
      </w:r>
      <w:bookmarkEnd w:id="16"/>
      <w:bookmarkEnd w:id="17"/>
    </w:p>
    <w:tbl>
      <w:tblPr>
        <w:tblW w:w="993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677"/>
        <w:gridCol w:w="2292"/>
        <w:gridCol w:w="2422"/>
        <w:gridCol w:w="2127"/>
        <w:gridCol w:w="1419"/>
        <w:gridCol w:w="992"/>
      </w:tblGrid>
      <w:tr>
        <w:trPr>
          <w:trHeight w:val="950" w:hRule="atLeast"/>
          <w:cantSplit w:val="true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Наименование продукции</w:t>
            </w:r>
            <w:r>
              <w:rPr>
                <w:color w:val="000000"/>
                <w:sz w:val="24"/>
                <w:szCs w:val="24"/>
                <w:lang w:val="en-US"/>
              </w:rPr>
              <w:t>, тип продукции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ОКПД2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4"/>
                <w:szCs w:val="24"/>
              </w:rPr>
              <w:t>(с наименованием)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Применение законодательства о национальном режиме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Ед</w:t>
            </w:r>
            <w:r>
              <w:rPr>
                <w:color w:val="000000"/>
                <w:sz w:val="24"/>
                <w:szCs w:val="24"/>
                <w:lang w:val="en-US"/>
              </w:rPr>
              <w:t>еница</w:t>
            </w:r>
            <w:r>
              <w:rPr>
                <w:color w:val="000000"/>
                <w:sz w:val="24"/>
                <w:szCs w:val="24"/>
              </w:rPr>
              <w:t xml:space="preserve"> изм</w:t>
            </w:r>
            <w:r>
              <w:rPr>
                <w:color w:val="000000"/>
                <w:sz w:val="24"/>
                <w:szCs w:val="24"/>
                <w:lang w:val="en-US"/>
              </w:rPr>
              <w:t>ерения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Кол</w:t>
            </w:r>
            <w:r>
              <w:rPr>
                <w:color w:val="000000"/>
                <w:sz w:val="24"/>
                <w:szCs w:val="24"/>
                <w:lang w:val="en-US"/>
              </w:rPr>
              <w:t>ичест</w:t>
            </w:r>
            <w:r>
              <w:rPr>
                <w:color w:val="000000"/>
                <w:sz w:val="24"/>
                <w:szCs w:val="24"/>
              </w:rPr>
              <w:t>во</w:t>
            </w:r>
          </w:p>
        </w:tc>
      </w:tr>
      <w:tr>
        <w:trPr>
          <w:cantSplit w:val="true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6</w:t>
            </w:r>
          </w:p>
        </w:tc>
      </w:tr>
      <w:tr>
        <w:trPr>
          <w:cantSplit w:val="true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Турель для </w:t>
            </w:r>
            <w:r>
              <w:rPr>
                <w:color w:val="000000"/>
                <w:sz w:val="24"/>
                <w:szCs w:val="24"/>
              </w:rPr>
              <w:t xml:space="preserve">пулемета </w:t>
            </w:r>
            <w:r>
              <w:rPr>
                <w:color w:val="000000"/>
                <w:sz w:val="24"/>
                <w:szCs w:val="24"/>
                <w:lang w:val="en-US"/>
              </w:rPr>
              <w:t>ДПМ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25.11.23.119 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bCs/>
                <w:color w:val="000000"/>
                <w:sz w:val="24"/>
                <w:szCs w:val="24"/>
              </w:rPr>
              <w:t>конструкции и детали конструкций из чёрных металлов прочие, не включённые в другие группировки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Преимущество товаров российского происхождения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</w:tbl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3"/>
        <w:rPr/>
      </w:pPr>
      <w:bookmarkStart w:id="19" w:name="_Toc124933896"/>
      <w:bookmarkStart w:id="20" w:name="_Toc75446578"/>
      <w:bookmarkStart w:id="21" w:name="_Toc51339696"/>
      <w:r>
        <w:rPr>
          <w:lang w:val="ru-RU"/>
        </w:rPr>
        <w:t xml:space="preserve">Требования </w:t>
      </w:r>
      <w:bookmarkEnd w:id="21"/>
      <w:r>
        <w:rPr>
          <w:lang w:val="ru-RU"/>
        </w:rPr>
        <w:t>к срокам поставки продукции и оказания сопутствующих услуг</w:t>
      </w:r>
      <w:bookmarkEnd w:id="19"/>
      <w:bookmarkEnd w:id="20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bookmarkStart w:id="22" w:name="_Toc191473810"/>
      <w:bookmarkStart w:id="23" w:name="_Toc124933897"/>
      <w:bookmarkStart w:id="24" w:name="_Toc75446579"/>
      <w:bookmarkStart w:id="25" w:name="_Toc50125127"/>
      <w:bookmarkStart w:id="26" w:name="_Toc51339697"/>
      <w:bookmarkStart w:id="27" w:name="_Toc50125126"/>
      <w:bookmarkEnd w:id="2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8" w:name="_Hlk50465284"/>
      <w:r>
        <w:rPr>
          <w:sz w:val="24"/>
          <w:szCs w:val="24"/>
        </w:rPr>
        <w:t xml:space="preserve">Требования по срокам </w:t>
      </w:r>
      <w:bookmarkEnd w:id="25"/>
      <w:bookmarkEnd w:id="26"/>
      <w:bookmarkEnd w:id="28"/>
      <w:r>
        <w:rPr>
          <w:sz w:val="24"/>
          <w:szCs w:val="24"/>
          <w:lang w:val="ru-RU"/>
        </w:rPr>
        <w:t>поставки продукции</w:t>
      </w:r>
      <w:bookmarkEnd w:id="22"/>
      <w:bookmarkEnd w:id="23"/>
      <w:bookmarkEnd w:id="24"/>
      <w:r>
        <w:rPr>
          <w:sz w:val="24"/>
          <w:szCs w:val="24"/>
          <w:lang w:val="ru-RU"/>
        </w:rPr>
        <w:t xml:space="preserve"> </w:t>
      </w:r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4"/>
        <w:gridCol w:w="2546"/>
        <w:gridCol w:w="2985"/>
        <w:gridCol w:w="3110"/>
      </w:tblGrid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продукции 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bookmarkStart w:id="29" w:name="_Toc46743510"/>
            <w:r>
              <w:rPr>
                <w:b/>
                <w:sz w:val="24"/>
                <w:szCs w:val="24"/>
              </w:rPr>
              <w:t>4</w:t>
            </w:r>
            <w:bookmarkEnd w:id="29"/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jc w:val="center"/>
              <w:rPr/>
            </w:pPr>
            <w:r>
              <w:rPr/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Турель для </w:t>
            </w:r>
            <w:r>
              <w:rPr>
                <w:color w:val="000000"/>
                <w:sz w:val="24"/>
                <w:szCs w:val="24"/>
              </w:rPr>
              <w:t xml:space="preserve">пулемета </w:t>
            </w:r>
            <w:r>
              <w:rPr>
                <w:color w:val="000000"/>
                <w:sz w:val="24"/>
                <w:szCs w:val="24"/>
                <w:lang w:val="en-US"/>
              </w:rPr>
              <w:t>ДПМ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Пятый рабочий день с даты подписания договора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Пятый рабочий день с даты подписания договора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bookmarkStart w:id="30" w:name="_Toc124933898"/>
      <w:bookmarkStart w:id="31" w:name="_Toc46743511"/>
      <w:r>
        <w:rPr>
          <w:rFonts w:cs="Times New Roman" w:ascii="Times New Roman" w:hAnsi="Times New Roman"/>
          <w:i w:val="false"/>
          <w:iCs w:val="false"/>
          <w:color w:val="auto"/>
          <w:sz w:val="24"/>
          <w:szCs w:val="24"/>
        </w:rPr>
        <w:t xml:space="preserve">Требования к </w:t>
      </w:r>
      <w:bookmarkEnd w:id="31"/>
      <w:r>
        <w:rPr>
          <w:rFonts w:cs="Times New Roman" w:ascii="Times New Roman" w:hAnsi="Times New Roman"/>
          <w:i w:val="false"/>
          <w:iCs w:val="false"/>
          <w:color w:val="auto"/>
          <w:sz w:val="24"/>
          <w:szCs w:val="24"/>
        </w:rPr>
        <w:t>качеству продукции</w:t>
      </w:r>
      <w:bookmarkEnd w:id="30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bookmarkStart w:id="32" w:name="_Toc124933899"/>
      <w:bookmarkStart w:id="33" w:name="_Toc191473811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32"/>
      <w:bookmarkEnd w:id="33"/>
      <w:r>
        <w:rPr>
          <w:sz w:val="24"/>
          <w:szCs w:val="24"/>
        </w:rPr>
        <w:t xml:space="preserve"> </w:t>
      </w:r>
    </w:p>
    <w:p>
      <w:pPr>
        <w:pStyle w:val="Normal"/>
        <w:rPr>
          <w:sz w:val="24"/>
          <w:szCs w:val="24"/>
          <w:lang w:val="x-none" w:eastAsia="x-none"/>
        </w:rPr>
      </w:pPr>
      <w:r>
        <w:rPr>
          <w:sz w:val="24"/>
          <w:szCs w:val="24"/>
          <w:lang w:val="x-none" w:eastAsia="x-none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Наименование продукции (позиция № </w:t>
      </w:r>
      <w:r>
        <w:rPr>
          <w:b/>
          <w:i/>
          <w:sz w:val="24"/>
          <w:szCs w:val="24"/>
        </w:rPr>
        <w:t>1.1</w:t>
      </w:r>
      <w:r>
        <w:rPr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 xml:space="preserve">Таблицы 1.1): </w:t>
      </w:r>
      <w:r>
        <w:rPr>
          <w:b/>
          <w:sz w:val="24"/>
          <w:szCs w:val="24"/>
        </w:rPr>
        <w:t xml:space="preserve">ОКПД 2: </w:t>
      </w:r>
      <w:r>
        <w:rPr>
          <w:b/>
          <w:bCs/>
          <w:sz w:val="24"/>
          <w:szCs w:val="24"/>
        </w:rPr>
        <w:t>25.11.23.119 Поставка турелей под боевое стрелковое оружие для объектов охраны и безопасности</w:t>
      </w:r>
      <w:r>
        <w:rPr>
          <w:b/>
          <w:sz w:val="24"/>
          <w:szCs w:val="24"/>
        </w:rPr>
        <w:t>.</w:t>
      </w:r>
    </w:p>
    <w:p>
      <w:pPr>
        <w:pStyle w:val="Normal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</w:r>
    </w:p>
    <w:tbl>
      <w:tblPr>
        <w:tblStyle w:val="aff5"/>
        <w:tblW w:w="1530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52"/>
        <w:gridCol w:w="1811"/>
        <w:gridCol w:w="2987"/>
        <w:gridCol w:w="2990"/>
        <w:gridCol w:w="3262"/>
        <w:gridCol w:w="3406"/>
      </w:tblGrid>
      <w:tr>
        <w:trPr/>
        <w:tc>
          <w:tcPr>
            <w:tcW w:w="85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 xml:space="preserve">№ </w:t>
            </w: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п/п</w:t>
            </w:r>
          </w:p>
        </w:tc>
        <w:tc>
          <w:tcPr>
            <w:tcW w:w="18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Наименование параметра</w:t>
            </w:r>
          </w:p>
        </w:tc>
        <w:tc>
          <w:tcPr>
            <w:tcW w:w="298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Требование заказчика</w:t>
            </w:r>
          </w:p>
        </w:tc>
        <w:tc>
          <w:tcPr>
            <w:tcW w:w="625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3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8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Согласие с требованием/ указание характеристик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1</w:t>
            </w:r>
          </w:p>
        </w:tc>
        <w:tc>
          <w:tcPr>
            <w:tcW w:w="18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2</w:t>
            </w:r>
          </w:p>
        </w:tc>
        <w:tc>
          <w:tcPr>
            <w:tcW w:w="298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3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4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6</w:t>
            </w:r>
          </w:p>
        </w:tc>
      </w:tr>
      <w:tr>
        <w:trPr/>
        <w:tc>
          <w:tcPr>
            <w:tcW w:w="852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60" w:after="60"/>
              <w:ind w:left="502" w:hanging="36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479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32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340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479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Требования к техническим и функциональным характеристикам в отношении каждой позиции продукции представлены в Таблице 3.1.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</w:t>
            </w:r>
          </w:p>
        </w:tc>
        <w:tc>
          <w:tcPr>
            <w:tcW w:w="3262" w:type="dxa"/>
            <w:tcBorders/>
          </w:tcPr>
          <w:p>
            <w:pPr>
              <w:pStyle w:val="Style1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sz w:val="20"/>
                <w:szCs w:val="20"/>
              </w:rPr>
            </w:pPr>
            <w:r>
              <w:rPr>
                <w:rFonts w:eastAsia="Times New Roman" w:cs="" w:ascii="Calibri" w:hAnsi="Calibri"/>
                <w:b w:val="false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340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x-none" w:bidi="ar-SA"/>
              </w:rPr>
              <w:t>-</w:t>
            </w:r>
          </w:p>
        </w:tc>
      </w:tr>
      <w:tr>
        <w:trPr/>
        <w:tc>
          <w:tcPr>
            <w:tcW w:w="852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2.</w:t>
            </w:r>
          </w:p>
        </w:tc>
        <w:tc>
          <w:tcPr>
            <w:tcW w:w="479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3262" w:type="dxa"/>
            <w:tcBorders/>
          </w:tcPr>
          <w:p>
            <w:pPr>
              <w:pStyle w:val="Style1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sz w:val="20"/>
                <w:szCs w:val="20"/>
              </w:rPr>
            </w:pPr>
            <w:bookmarkStart w:id="34" w:name="_Toc165898450"/>
            <w:r>
              <w:rPr>
                <w:rFonts w:eastAsia="Calibri" w:cs="" w:ascii="Calibri" w:hAnsi="Calibri"/>
                <w:b w:val="false"/>
                <w:kern w:val="0"/>
                <w:sz w:val="20"/>
                <w:szCs w:val="20"/>
                <w:lang w:val="ru-RU" w:eastAsia="ru-RU" w:bidi="ar-SA"/>
              </w:rPr>
              <w:t>-//-</w:t>
            </w:r>
            <w:bookmarkEnd w:id="34"/>
          </w:p>
        </w:tc>
        <w:tc>
          <w:tcPr>
            <w:tcW w:w="340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2.1</w:t>
            </w:r>
          </w:p>
        </w:tc>
        <w:tc>
          <w:tcPr>
            <w:tcW w:w="18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bookmarkStart w:id="35" w:name="_Toc523836096"/>
            <w:r>
              <w:rPr>
                <w:kern w:val="0"/>
                <w:sz w:val="24"/>
                <w:szCs w:val="24"/>
                <w:lang w:val="ru-RU" w:bidi="ar-SA"/>
              </w:rPr>
              <w:t>Место поставки оборудования</w:t>
            </w:r>
            <w:bookmarkEnd w:id="35"/>
            <w:r>
              <w:rPr>
                <w:kern w:val="0"/>
                <w:sz w:val="24"/>
                <w:szCs w:val="24"/>
                <w:lang w:val="ru-RU" w:bidi="ar-SA"/>
              </w:rPr>
              <w:t xml:space="preserve"> </w:t>
            </w:r>
          </w:p>
        </w:tc>
        <w:tc>
          <w:tcPr>
            <w:tcW w:w="298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suppressAutoHyphens w:val="true"/>
              <w:spacing w:before="0" w:after="0"/>
              <w:ind w:left="72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Московская область, Сергиево-Посадский г.о., пгт. Богородское д.100.</w:t>
            </w:r>
          </w:p>
        </w:tc>
        <w:tc>
          <w:tcPr>
            <w:tcW w:w="29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852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2.2.</w:t>
            </w:r>
          </w:p>
        </w:tc>
        <w:tc>
          <w:tcPr>
            <w:tcW w:w="18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Объем поставки</w:t>
            </w:r>
          </w:p>
        </w:tc>
        <w:tc>
          <w:tcPr>
            <w:tcW w:w="298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suppressAutoHyphens w:val="true"/>
              <w:spacing w:before="0" w:after="0"/>
              <w:ind w:left="72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Поставка продукции осуществляется в соответствии с таблицей 1.1 настоящих Технических требований</w:t>
            </w:r>
          </w:p>
        </w:tc>
        <w:tc>
          <w:tcPr>
            <w:tcW w:w="29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852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3.</w:t>
            </w:r>
          </w:p>
        </w:tc>
        <w:tc>
          <w:tcPr>
            <w:tcW w:w="4798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suppressAutoHyphens w:val="true"/>
              <w:spacing w:before="0" w:after="0"/>
              <w:ind w:left="72" w:hanging="0"/>
              <w:jc w:val="left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9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326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340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kern w:val="0"/>
                <w:lang w:bidi="ar-SA"/>
              </w:rPr>
            </w:pPr>
            <w:r>
              <w:rPr>
                <w:kern w:val="0"/>
                <w:lang w:val="en-US" w:bidi="ar-SA"/>
              </w:rPr>
              <w:t>3.1.</w:t>
            </w:r>
          </w:p>
        </w:tc>
        <w:tc>
          <w:tcPr>
            <w:tcW w:w="18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bookmarkStart w:id="36" w:name="_Toc523836095"/>
            <w:r>
              <w:rPr>
                <w:kern w:val="0"/>
                <w:sz w:val="24"/>
                <w:szCs w:val="24"/>
                <w:lang w:val="ru-RU" w:bidi="ar-SA"/>
              </w:rPr>
              <w:t>Срок гарантии на продукцию</w:t>
            </w:r>
            <w:bookmarkEnd w:id="36"/>
          </w:p>
        </w:tc>
        <w:tc>
          <w:tcPr>
            <w:tcW w:w="298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suppressAutoHyphens w:val="true"/>
              <w:spacing w:before="0" w:after="0"/>
              <w:ind w:left="72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Гарантийный срок службы закупаемого Товара не менее 12 (двенадцати) месяцев с даты подписания УПД</w:t>
            </w:r>
          </w:p>
        </w:tc>
        <w:tc>
          <w:tcPr>
            <w:tcW w:w="29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852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kern w:val="0"/>
                <w:lang w:bidi="ar-SA"/>
              </w:rPr>
            </w:pPr>
            <w:r>
              <w:rPr>
                <w:kern w:val="0"/>
                <w:lang w:val="en-US" w:bidi="ar-SA"/>
              </w:rPr>
              <w:t>4.</w:t>
            </w:r>
          </w:p>
        </w:tc>
        <w:tc>
          <w:tcPr>
            <w:tcW w:w="479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Требования к комплектации и документам, поставляемым вместе с продукцией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" w:cstheme="majorBidi"/>
                <w:i/>
                <w:iCs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326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rFonts w:cs="" w:cstheme="majorBidi"/>
                <w:i/>
                <w:iCs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340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rFonts w:cs="" w:cstheme="majorBidi"/>
                <w:i/>
                <w:iCs/>
                <w:kern w:val="0"/>
                <w:sz w:val="24"/>
                <w:szCs w:val="24"/>
                <w:lang w:val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kern w:val="0"/>
                <w:lang w:bidi="ar-SA"/>
              </w:rPr>
            </w:pPr>
            <w:r>
              <w:rPr>
                <w:kern w:val="0"/>
                <w:lang w:val="en-US" w:bidi="ar-SA"/>
              </w:rPr>
              <w:t>4</w:t>
            </w:r>
            <w:r>
              <w:rPr>
                <w:kern w:val="0"/>
                <w:lang w:val="ru-RU" w:bidi="ar-SA"/>
              </w:rPr>
              <w:t>.1</w:t>
            </w:r>
          </w:p>
        </w:tc>
        <w:tc>
          <w:tcPr>
            <w:tcW w:w="181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Документы, передаваемые вместе с Товаром</w:t>
            </w:r>
          </w:p>
        </w:tc>
        <w:tc>
          <w:tcPr>
            <w:tcW w:w="29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Поставщик обязан одновременно с передачей Товара, указанные в таблице 3.1. передать Покупателю относящиеся к нему документы: товарно-транспортную накладную формы №1-Т;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Универсальный передаточный документ в 2 экз.;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852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kern w:val="0"/>
                <w:lang w:bidi="ar-SA"/>
              </w:rPr>
            </w:pPr>
            <w:r>
              <w:rPr>
                <w:kern w:val="0"/>
                <w:lang w:val="en-US" w:bidi="ar-SA"/>
              </w:rPr>
              <w:t>4</w:t>
            </w:r>
            <w:r>
              <w:rPr>
                <w:kern w:val="0"/>
                <w:lang w:val="ru-RU" w:bidi="ar-SA"/>
              </w:rPr>
              <w:t>.2</w:t>
            </w:r>
            <w:r>
              <w:rPr>
                <w:kern w:val="0"/>
                <w:lang w:val="en-US" w:bidi="ar-SA"/>
              </w:rPr>
              <w:t>.</w:t>
            </w:r>
          </w:p>
        </w:tc>
        <w:tc>
          <w:tcPr>
            <w:tcW w:w="181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Поставщик обязан одновременно с передачей Товара указанные в таблице 3.2. передать Покупателю относящиеся к нему документы: технические паспорта, руководства по эксплуатации, ремонту, монтажу, описание, сертификаты соответствия, (предоставляются Заказчику вместе с поставляемой продукцией в электронном виде и на бумажном носителе на русском языке);</w:t>
              <w:br/>
              <w:t>товарно-транспортную накладную формы №1-Т;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Универсальный передаточный документ в 2 экз.;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9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852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4.3.</w:t>
            </w:r>
          </w:p>
        </w:tc>
        <w:tc>
          <w:tcPr>
            <w:tcW w:w="479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Требования к объему комплектации </w:t>
            </w:r>
            <w:r>
              <w:rPr>
                <w:iCs/>
                <w:kern w:val="0"/>
                <w:sz w:val="24"/>
                <w:szCs w:val="24"/>
                <w:lang w:val="ru-RU" w:bidi="ar-SA"/>
              </w:rPr>
              <w:t>в отношении каждой позиции продукции представлены в Таблице 3.1, 3.2.</w:t>
            </w:r>
          </w:p>
        </w:tc>
        <w:tc>
          <w:tcPr>
            <w:tcW w:w="29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</w:t>
            </w:r>
          </w:p>
        </w:tc>
        <w:tc>
          <w:tcPr>
            <w:tcW w:w="326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</w:t>
            </w:r>
          </w:p>
        </w:tc>
        <w:tc>
          <w:tcPr>
            <w:tcW w:w="340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x-none" w:bidi="ar-SA"/>
              </w:rPr>
              <w:t>-</w:t>
            </w:r>
          </w:p>
        </w:tc>
      </w:tr>
      <w:tr>
        <w:trPr/>
        <w:tc>
          <w:tcPr>
            <w:tcW w:w="852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kern w:val="0"/>
                <w:lang w:bidi="ar-SA"/>
              </w:rPr>
            </w:pPr>
            <w:r>
              <w:rPr>
                <w:kern w:val="0"/>
                <w:lang w:val="en-US" w:bidi="ar-SA"/>
              </w:rPr>
              <w:t>5</w:t>
            </w:r>
          </w:p>
        </w:tc>
        <w:tc>
          <w:tcPr>
            <w:tcW w:w="479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Прочие (дополнительные) требования к продукции</w:t>
            </w:r>
          </w:p>
        </w:tc>
        <w:tc>
          <w:tcPr>
            <w:tcW w:w="29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326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340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kern w:val="0"/>
                <w:lang w:bidi="ar-SA"/>
              </w:rPr>
            </w:pPr>
            <w:r>
              <w:rPr>
                <w:kern w:val="0"/>
                <w:lang w:val="en-US" w:bidi="ar-SA"/>
              </w:rPr>
              <w:t>5.1.</w:t>
            </w:r>
          </w:p>
        </w:tc>
        <w:tc>
          <w:tcPr>
            <w:tcW w:w="18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 xml:space="preserve">Требования к происхождению поставляемой продукции </w:t>
            </w:r>
          </w:p>
        </w:tc>
        <w:tc>
          <w:tcPr>
            <w:tcW w:w="29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Определенный Постановлением Правительства Российской Федерации от 23.12.2024  No1875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режим в отношении продукции указан в таблице  1.1  Технических требований</w:t>
            </w:r>
          </w:p>
        </w:tc>
        <w:tc>
          <w:tcPr>
            <w:tcW w:w="29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Участник в Спецификации поставляемого оборудования и материалов должен указать информацию о стране происхождения товара в соответствии с Общероссийским классификатором стран мира (утв. Постановлением Госстандарта России от 14.12.2001 N  529-ст.),  в целях подтверждения происхождения товаров указывается информация и документы, предусмотренные пунктом 3 Постановления Правительства Российской Федерации от 23.12.2024 №1875 «»О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      </w:r>
          </w:p>
        </w:tc>
        <w:tc>
          <w:tcPr>
            <w:tcW w:w="340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</w:tbl>
    <w:p>
      <w:pPr>
        <w:pStyle w:val="Normal"/>
        <w:spacing w:before="0" w:after="120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</w:r>
    </w:p>
    <w:p>
      <w:pPr>
        <w:pStyle w:val="Heading1"/>
        <w:numPr>
          <w:ilvl w:val="0"/>
          <w:numId w:val="0"/>
        </w:numPr>
        <w:ind w:left="851" w:hanging="0"/>
        <w:rPr>
          <w:sz w:val="24"/>
          <w:szCs w:val="24"/>
        </w:rPr>
      </w:pPr>
      <w:bookmarkStart w:id="37" w:name="_Toc191473812"/>
      <w:r>
        <w:rPr>
          <w:sz w:val="24"/>
          <w:szCs w:val="24"/>
        </w:rPr>
        <w:t>Таблица 3.1. Требования к продукции (индивидуальные требования по каждой позиции перечня проду</w:t>
      </w:r>
      <w:bookmarkEnd w:id="37"/>
      <w:r>
        <w:rPr>
          <w:sz w:val="24"/>
          <w:szCs w:val="24"/>
        </w:rPr>
        <w:t>кции)</w:t>
      </w:r>
    </w:p>
    <w:tbl>
      <w:tblPr>
        <w:tblStyle w:val="14"/>
        <w:tblW w:w="1577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15"/>
        <w:gridCol w:w="494"/>
        <w:gridCol w:w="1540"/>
        <w:gridCol w:w="3140"/>
        <w:gridCol w:w="1718"/>
        <w:gridCol w:w="2678"/>
        <w:gridCol w:w="2010"/>
        <w:gridCol w:w="3608"/>
        <w:gridCol w:w="137"/>
        <w:gridCol w:w="137"/>
      </w:tblGrid>
      <w:tr>
        <w:trPr>
          <w:trHeight w:val="311" w:hRule="atLeast"/>
        </w:trPr>
        <w:tc>
          <w:tcPr>
            <w:tcW w:w="31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 xml:space="preserve">№ </w:t>
            </w:r>
            <w:r>
              <w:rPr>
                <w:b/>
                <w:kern w:val="0"/>
                <w:sz w:val="24"/>
                <w:szCs w:val="24"/>
                <w:lang w:val="ru-RU" w:bidi="ar-SA"/>
              </w:rPr>
              <w:t>п/п</w:t>
            </w:r>
          </w:p>
        </w:tc>
        <w:tc>
          <w:tcPr>
            <w:tcW w:w="49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 xml:space="preserve">№ </w:t>
            </w:r>
            <w:r>
              <w:rPr>
                <w:b/>
                <w:kern w:val="0"/>
                <w:sz w:val="24"/>
                <w:szCs w:val="24"/>
                <w:lang w:val="ru-RU" w:bidi="ar-SA"/>
              </w:rPr>
              <w:t xml:space="preserve">позиции </w:t>
              <w:br/>
              <w:t>Таблицы 1.1.</w:t>
            </w:r>
          </w:p>
        </w:tc>
        <w:tc>
          <w:tcPr>
            <w:tcW w:w="154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Наименование продукции</w:t>
            </w:r>
          </w:p>
        </w:tc>
        <w:tc>
          <w:tcPr>
            <w:tcW w:w="48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заказчика</w:t>
            </w:r>
          </w:p>
        </w:tc>
        <w:tc>
          <w:tcPr>
            <w:tcW w:w="8296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680" w:hanging="0"/>
              <w:jc w:val="center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Предложения участника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726" w:hRule="atLeast"/>
        </w:trPr>
        <w:tc>
          <w:tcPr>
            <w:tcW w:w="31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40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Технические и функциональные характеристики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(параметры эквивалентности)</w:t>
            </w:r>
          </w:p>
        </w:tc>
        <w:tc>
          <w:tcPr>
            <w:tcW w:w="17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</w:t>
            </w:r>
          </w:p>
        </w:tc>
        <w:tc>
          <w:tcPr>
            <w:tcW w:w="26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Наименование продукции</w:t>
            </w:r>
          </w:p>
        </w:tc>
        <w:tc>
          <w:tcPr>
            <w:tcW w:w="2010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</w:t>
            </w:r>
          </w:p>
        </w:tc>
        <w:tc>
          <w:tcPr>
            <w:tcW w:w="36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Технические и функциональные характеристики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-57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3" w:hRule="atLeast"/>
        </w:trPr>
        <w:tc>
          <w:tcPr>
            <w:tcW w:w="3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1</w:t>
            </w:r>
          </w:p>
        </w:tc>
        <w:tc>
          <w:tcPr>
            <w:tcW w:w="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2</w:t>
            </w:r>
          </w:p>
        </w:tc>
        <w:tc>
          <w:tcPr>
            <w:tcW w:w="15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en-US" w:bidi="ar-SA"/>
              </w:rPr>
              <w:t>3</w:t>
            </w:r>
          </w:p>
        </w:tc>
        <w:tc>
          <w:tcPr>
            <w:tcW w:w="3140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en-US" w:bidi="ar-SA"/>
              </w:rPr>
              <w:t>4</w:t>
            </w:r>
          </w:p>
        </w:tc>
        <w:tc>
          <w:tcPr>
            <w:tcW w:w="17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en-US" w:bidi="ar-SA"/>
              </w:rPr>
              <w:t>5</w:t>
            </w:r>
          </w:p>
        </w:tc>
        <w:tc>
          <w:tcPr>
            <w:tcW w:w="2010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en-US" w:bidi="ar-SA"/>
              </w:rPr>
              <w:t>6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315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</w:rPr>
            </w:pPr>
            <w:r>
              <w:rPr>
                <w:rFonts w:eastAsia="Calibri" w:eastAsiaTheme="minorHAnsi"/>
              </w:rPr>
            </w:r>
          </w:p>
        </w:tc>
        <w:tc>
          <w:tcPr>
            <w:tcW w:w="4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1.1</w:t>
            </w:r>
          </w:p>
        </w:tc>
        <w:tc>
          <w:tcPr>
            <w:tcW w:w="1540" w:type="dxa"/>
            <w:tcBorders/>
            <w:vAlign w:val="center"/>
          </w:tcPr>
          <w:p>
            <w:pPr>
              <w:pStyle w:val="Style19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 xml:space="preserve">Турель для </w:t>
            </w: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пулемета </w:t>
            </w:r>
            <w:bookmarkStart w:id="38" w:name="_GoBack"/>
            <w:bookmarkEnd w:id="38"/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ДПМ</w:t>
            </w:r>
          </w:p>
        </w:tc>
        <w:tc>
          <w:tcPr>
            <w:tcW w:w="3140" w:type="dxa"/>
            <w:tcBorders>
              <w:right w:val="nil"/>
            </w:tcBorders>
            <w:vAlign w:val="center"/>
          </w:tcPr>
          <w:p>
            <w:pPr>
              <w:pStyle w:val="Style19"/>
              <w:widowControl w:val="false"/>
              <w:suppressAutoHyphens w:val="true"/>
              <w:spacing w:before="0" w:after="0"/>
              <w:jc w:val="left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rFonts w:eastAsia="Calibri" w:cs="" w:ascii="Calibri" w:hAnsi="Calibri"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 xml:space="preserve">Материал: сталь 3сп </w:t>
            </w:r>
          </w:p>
          <w:p>
            <w:pPr>
              <w:pStyle w:val="Style19"/>
              <w:widowControl w:val="false"/>
              <w:suppressAutoHyphens w:val="true"/>
              <w:spacing w:before="0" w:after="0"/>
              <w:jc w:val="left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rFonts w:eastAsia="Calibri" w:cs="" w:ascii="Calibri" w:hAnsi="Calibri"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Вес изделия: не менее 19кг</w:t>
            </w:r>
          </w:p>
          <w:p>
            <w:pPr>
              <w:pStyle w:val="Style19"/>
              <w:widowControl w:val="false"/>
              <w:suppressAutoHyphens w:val="true"/>
              <w:spacing w:before="0" w:after="0"/>
              <w:jc w:val="left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rFonts w:eastAsia="Calibri" w:cs="" w:ascii="Calibri" w:hAnsi="Calibri"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Рабочий диапазон: не менее 1150-1740 мм</w:t>
            </w:r>
          </w:p>
          <w:p>
            <w:pPr>
              <w:pStyle w:val="Style19"/>
              <w:widowControl w:val="false"/>
              <w:suppressAutoHyphens w:val="true"/>
              <w:spacing w:before="0" w:after="0"/>
              <w:jc w:val="left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rFonts w:eastAsia="Calibri" w:cs="" w:ascii="Calibri" w:hAnsi="Calibri"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Класс прочности крепежей: 8.8-800МПа</w:t>
            </w:r>
          </w:p>
          <w:p>
            <w:pPr>
              <w:pStyle w:val="Style19"/>
              <w:widowControl w:val="false"/>
              <w:suppressAutoHyphens w:val="true"/>
              <w:spacing w:before="0" w:after="0"/>
              <w:jc w:val="left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rFonts w:eastAsia="Calibri" w:cs="" w:ascii="Calibri" w:hAnsi="Calibri"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Выдерживаемая нагрузка на срез крепежа: не менее 10000Н</w:t>
            </w:r>
          </w:p>
          <w:p>
            <w:pPr>
              <w:pStyle w:val="Style19"/>
              <w:widowControl w:val="false"/>
              <w:suppressAutoHyphens w:val="true"/>
              <w:spacing w:before="0" w:after="0"/>
              <w:jc w:val="left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rFonts w:eastAsia="Calibri" w:cs="" w:ascii="Calibri" w:hAnsi="Calibri"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Выдерживаемая нагрузка систем подшипников: не менее 30кг</w:t>
            </w:r>
          </w:p>
          <w:p>
            <w:pPr>
              <w:pStyle w:val="Style19"/>
              <w:widowControl w:val="false"/>
              <w:suppressAutoHyphens w:val="true"/>
              <w:spacing w:before="0" w:after="0"/>
              <w:jc w:val="left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rFonts w:eastAsia="Calibri" w:cs="" w:ascii="Calibri" w:hAnsi="Calibri"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Угол раскладывания опорных стоек: +45/-50</w:t>
            </w:r>
          </w:p>
          <w:p>
            <w:pPr>
              <w:pStyle w:val="Style19"/>
              <w:widowControl w:val="false"/>
              <w:suppressAutoHyphens w:val="true"/>
              <w:spacing w:before="0" w:after="0"/>
              <w:jc w:val="left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rFonts w:eastAsia="Calibri" w:cs="" w:ascii="Calibri" w:hAnsi="Calibri"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Горизонтальный угол обстрела: 360градусов</w:t>
            </w:r>
          </w:p>
          <w:p>
            <w:pPr>
              <w:pStyle w:val="Style19"/>
              <w:widowControl w:val="false"/>
              <w:suppressAutoHyphens w:val="true"/>
              <w:spacing w:before="0" w:after="0"/>
              <w:jc w:val="left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rFonts w:eastAsia="Calibri" w:cs="" w:ascii="Calibri" w:hAnsi="Calibri"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Вертикальный угол обстрела: 30 градусов вниз, 85градусов вверх</w:t>
            </w:r>
          </w:p>
          <w:p>
            <w:pPr>
              <w:pStyle w:val="Style19"/>
              <w:widowControl w:val="false"/>
              <w:suppressAutoHyphens w:val="true"/>
              <w:spacing w:before="0" w:after="0"/>
              <w:jc w:val="left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rFonts w:eastAsia="Calibri" w:cs="" w:ascii="Calibri" w:hAnsi="Calibri"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718" w:type="dxa"/>
            <w:tcBorders/>
            <w:vAlign w:val="center"/>
          </w:tcPr>
          <w:p>
            <w:pPr>
              <w:pStyle w:val="Style19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iCs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ГОСТ 380-2005</w:t>
            </w:r>
          </w:p>
        </w:tc>
        <w:tc>
          <w:tcPr>
            <w:tcW w:w="26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продукции, типа, марки</w:t>
            </w:r>
          </w:p>
        </w:tc>
        <w:tc>
          <w:tcPr>
            <w:tcW w:w="2010" w:type="dxa"/>
            <w:tcBorders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iCs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Способ подтверждения: указание ГОСТа</w:t>
            </w:r>
          </w:p>
        </w:tc>
        <w:tc>
          <w:tcPr>
            <w:tcW w:w="36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технических и функциональных характеристик, указанных в 4 столбце таблицы 3.1 Технических требований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</w:r>
    </w:p>
    <w:p>
      <w:pPr>
        <w:pStyle w:val="Normal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</w:r>
    </w:p>
    <w:p>
      <w:pPr>
        <w:pStyle w:val="Heading1"/>
        <w:numPr>
          <w:ilvl w:val="0"/>
          <w:numId w:val="5"/>
        </w:numPr>
        <w:spacing w:before="120" w:after="60"/>
        <w:ind w:left="0" w:hanging="0"/>
        <w:contextualSpacing/>
        <w:rPr>
          <w:sz w:val="24"/>
          <w:szCs w:val="24"/>
        </w:rPr>
      </w:pPr>
      <w:bookmarkStart w:id="39" w:name="_Toc191473813"/>
      <w:r>
        <w:rPr>
          <w:sz w:val="24"/>
          <w:szCs w:val="24"/>
        </w:rPr>
        <w:t>Требования к документации по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ценообразованию</w:t>
      </w:r>
      <w:bookmarkEnd w:id="39"/>
      <w:r>
        <w:rPr>
          <w:sz w:val="24"/>
          <w:szCs w:val="24"/>
        </w:rPr>
        <w:t xml:space="preserve"> </w:t>
      </w:r>
    </w:p>
    <w:p>
      <w:pPr>
        <w:pStyle w:val="Normal"/>
        <w:numPr>
          <w:ilvl w:val="1"/>
          <w:numId w:val="5"/>
        </w:numPr>
        <w:spacing w:before="0" w:after="120"/>
        <w:ind w:left="0" w:hanging="0"/>
        <w:jc w:val="both"/>
        <w:rPr>
          <w:sz w:val="24"/>
          <w:szCs w:val="24"/>
        </w:rPr>
      </w:pPr>
      <w:bookmarkStart w:id="40" w:name="_Hlk67308465"/>
      <w:r>
        <w:rPr>
          <w:bCs/>
          <w:iCs/>
          <w:sz w:val="24"/>
          <w:szCs w:val="24"/>
          <w:lang w:eastAsia="x-none"/>
        </w:rPr>
        <w:t xml:space="preserve">В обоснование стоимости в составе технико-коммерческого предложения Поставщик предоставляет спецификацию поставляемого оборудования и материалов по форме, </w:t>
      </w:r>
      <w:bookmarkEnd w:id="40"/>
      <w:r>
        <w:rPr>
          <w:iCs/>
          <w:sz w:val="24"/>
          <w:szCs w:val="24"/>
        </w:rPr>
        <w:t>приведенной в Приложении № 1 к настоящим Техническим требованиям</w:t>
      </w:r>
      <w:r>
        <w:rPr>
          <w:bCs/>
          <w:iCs/>
          <w:sz w:val="24"/>
          <w:szCs w:val="24"/>
          <w:lang w:eastAsia="x-none"/>
        </w:rPr>
        <w:t>.</w:t>
      </w:r>
    </w:p>
    <w:p>
      <w:pPr>
        <w:pStyle w:val="Normal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Heading1"/>
        <w:numPr>
          <w:ilvl w:val="0"/>
          <w:numId w:val="5"/>
        </w:numPr>
        <w:ind w:left="0" w:hanging="0"/>
        <w:rPr>
          <w:sz w:val="24"/>
          <w:szCs w:val="24"/>
        </w:rPr>
      </w:pPr>
      <w:bookmarkStart w:id="41" w:name="_Toc191473814"/>
      <w:r>
        <w:rPr>
          <w:sz w:val="24"/>
          <w:szCs w:val="24"/>
        </w:rPr>
        <w:t>Приложения</w:t>
      </w:r>
      <w:bookmarkEnd w:id="41"/>
    </w:p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  <w:pStyle w:val="Heading1"/>
        <w:numPr>
          <w:ilvl w:val="1"/>
          <w:numId w:val="5"/>
        </w:numPr>
        <w:ind w:left="0" w:hanging="0"/>
        <w:rPr>
          <w:sz w:val="24"/>
          <w:szCs w:val="24"/>
        </w:rPr>
      </w:pPr>
      <w:bookmarkStart w:id="42" w:name="_Toc191473815"/>
      <w:r>
        <w:rPr>
          <w:b w:val="false"/>
          <w:sz w:val="24"/>
          <w:szCs w:val="24"/>
        </w:rPr>
        <w:t xml:space="preserve">Приложение № 1: </w:t>
      </w:r>
      <w:r>
        <w:rPr>
          <w:b w:val="false"/>
          <w:sz w:val="24"/>
          <w:szCs w:val="24"/>
          <w:lang w:val="ru-RU"/>
        </w:rPr>
        <w:t>Форма спецификации поставляемо</w:t>
      </w:r>
      <w:bookmarkEnd w:id="42"/>
      <w:r>
        <w:rPr>
          <w:b w:val="false"/>
          <w:sz w:val="24"/>
          <w:szCs w:val="24"/>
          <w:lang w:val="ru-RU"/>
        </w:rPr>
        <w:t>го оборудования и материалов</w:t>
      </w:r>
      <w:r>
        <w:rPr>
          <w:b w:val="false"/>
          <w:sz w:val="24"/>
          <w:szCs w:val="24"/>
        </w:rPr>
        <w:t>.</w:t>
      </w:r>
    </w:p>
    <w:p>
      <w:pPr>
        <w:pStyle w:val="Normal"/>
        <w:spacing w:before="0" w:after="120"/>
        <w:jc w:val="right"/>
        <w:rPr>
          <w:sz w:val="24"/>
          <w:szCs w:val="24"/>
        </w:rPr>
      </w:pPr>
      <w:bookmarkStart w:id="43" w:name="_Toc46743519"/>
      <w:bookmarkStart w:id="44" w:name="_Toc51339699"/>
      <w:r>
        <w:rPr>
          <w:rFonts w:eastAsia="Calibri"/>
          <w:sz w:val="24"/>
          <w:szCs w:val="24"/>
        </w:rPr>
        <w:t>Приложение №1 к Техническим требованиям</w:t>
      </w:r>
    </w:p>
    <w:p>
      <w:pPr>
        <w:pStyle w:val="Normal"/>
        <w:keepNext w:val="true"/>
        <w:keepLines/>
        <w:spacing w:before="0" w:after="120"/>
        <w:rPr>
          <w:sz w:val="24"/>
          <w:szCs w:val="24"/>
        </w:rPr>
      </w:pPr>
      <w:r>
        <w:rPr>
          <w:sz w:val="24"/>
          <w:szCs w:val="24"/>
        </w:rPr>
      </w:r>
      <w:bookmarkStart w:id="45" w:name="_Ref40301253"/>
      <w:bookmarkStart w:id="46" w:name="_Hlk48224758"/>
      <w:bookmarkStart w:id="47" w:name="_Ref40301253"/>
      <w:bookmarkStart w:id="48" w:name="_Hlk48224758"/>
      <w:bookmarkEnd w:id="47"/>
      <w:bookmarkEnd w:id="48"/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bottomFromText="0" w:horzAnchor="margin" w:leftFromText="180" w:rightFromText="180" w:tblpX="-289" w:tblpY="362" w:topFromText="0" w:vertAnchor="text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94"/>
        <w:gridCol w:w="931"/>
        <w:gridCol w:w="944"/>
        <w:gridCol w:w="953"/>
        <w:gridCol w:w="1189"/>
        <w:gridCol w:w="1125"/>
        <w:gridCol w:w="938"/>
        <w:gridCol w:w="1125"/>
        <w:gridCol w:w="1062"/>
        <w:gridCol w:w="791"/>
        <w:gridCol w:w="991"/>
        <w:gridCol w:w="851"/>
        <w:gridCol w:w="791"/>
        <w:gridCol w:w="1100"/>
        <w:gridCol w:w="1185"/>
      </w:tblGrid>
      <w:tr>
        <w:trPr>
          <w:trHeight w:val="526" w:hRule="atLeast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№ </w:t>
            </w:r>
            <w:r>
              <w:rPr>
                <w:bCs/>
                <w:sz w:val="24"/>
                <w:szCs w:val="24"/>
              </w:rPr>
              <w:t>поз.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Артикул, тип, марка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Завод изготовитель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Страна происхождения Товара</w:t>
            </w:r>
            <w:r>
              <w:rPr>
                <w:rStyle w:val="FootnoteReference"/>
                <w:sz w:val="24"/>
                <w:szCs w:val="24"/>
              </w:rPr>
              <w:footnoteReference w:id="2"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регистрации производителя Товара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Код ОКПД 2 (с наименованием)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Порядковый номер(а) реестровой(ых) записи(ей)</w:t>
            </w:r>
            <w:r>
              <w:rPr>
                <w:rStyle w:val="FootnoteReference"/>
                <w:sz w:val="24"/>
                <w:szCs w:val="24"/>
              </w:rPr>
              <w:footnoteReference w:id="3"/>
            </w:r>
          </w:p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Количество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Цена за единицу, руб. без НДС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Цена, руб. без НДС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НДС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(22%) руб.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Стоимость, руб., с НДС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Перечень сопроводительных документов (в том числе подтверждающих качество Товара)</w:t>
            </w:r>
          </w:p>
        </w:tc>
      </w:tr>
      <w:tr>
        <w:trPr>
          <w:trHeight w:val="538" w:hRule="atLeast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</w:tr>
    </w:tbl>
    <w:p>
      <w:pPr>
        <w:pStyle w:val="Normal"/>
        <w:spacing w:before="0" w:after="240"/>
        <w:jc w:val="center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>Форма спецификации поставляемого оборудования и материалов</w:t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Примечание</w:t>
      </w:r>
      <w:r>
        <w:rPr>
          <w:sz w:val="24"/>
          <w:szCs w:val="24"/>
        </w:rPr>
        <w:t>: в случае закупки оборудования (материалов) комплектом, в спецификации необходимо разбить его на позиции с указанием полного наименования (тип, марка, артикул) каждой составляющей и стоимости за единицу.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sz w:val="24"/>
          <w:szCs w:val="24"/>
        </w:rPr>
      </w:pPr>
      <w:r>
        <w:rPr>
          <w:b/>
          <w:sz w:val="24"/>
          <w:szCs w:val="24"/>
        </w:rPr>
        <w:t>*</w:t>
      </w:r>
      <w:r>
        <w:rPr>
          <w:sz w:val="24"/>
          <w:szCs w:val="24"/>
        </w:rPr>
        <w:t>В случае включения в спецификацию стоимости за единицу оборудования, МТР с учетом доставки, указать данное усл</w:t>
      </w:r>
      <w:bookmarkEnd w:id="43"/>
      <w:bookmarkEnd w:id="44"/>
      <w:r>
        <w:rPr>
          <w:sz w:val="24"/>
          <w:szCs w:val="24"/>
        </w:rPr>
        <w:t>овие</w:t>
      </w:r>
    </w:p>
    <w:sectPr>
      <w:headerReference w:type="default" r:id="rId7"/>
      <w:headerReference w:type="first" r:id="rId8"/>
      <w:footnotePr>
        <w:numFmt w:val="decimal"/>
      </w:footnotePr>
      <w:type w:val="nextPage"/>
      <w:pgSz w:orient="landscape" w:w="16838" w:h="11906"/>
      <w:pgMar w:left="1134" w:right="1134" w:gutter="0" w:header="708" w:top="1560" w:footer="0" w:bottom="85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widowControl w:val="false"/>
        <w:jc w:val="both"/>
        <w:rPr/>
      </w:pPr>
      <w:r>
        <w:rPr>
          <w:rStyle w:val="Style7"/>
        </w:rPr>
        <w:footnoteRef/>
      </w:r>
      <w:r>
        <w:rPr/>
        <w:t xml:space="preserve"> </w:t>
      </w:r>
      <w:r>
        <w:rPr/>
        <w:t>В соответствии с Общероссийским классификатором стран мира (утв. Постановлением Госстандарта России от 14.12.2001 N 529-ст.).</w:t>
      </w:r>
    </w:p>
  </w:footnote>
  <w:footnote w:id="3">
    <w:p>
      <w:pPr>
        <w:pStyle w:val="FootnoteText"/>
        <w:widowControl w:val="false"/>
        <w:jc w:val="both"/>
        <w:rPr>
          <w:rFonts w:eastAsia="Calibri"/>
          <w:lang w:eastAsia="en-US"/>
        </w:rPr>
      </w:pPr>
      <w:r>
        <w:rPr>
          <w:rStyle w:val="Style7"/>
        </w:rPr>
        <w:footnoteRef/>
      </w:r>
      <w:r>
        <w:rPr/>
        <w:t xml:space="preserve"> </w:t>
      </w:r>
      <w:r>
        <w:rPr/>
        <w:t>Порядковый номер (номера) реестровой записи (реестровых записей), под которой (которыми) Товар включен в реестры, предусмотренные пунктом 3 Постановления Правительства Российской Федерации от 23.12.2024 №1875 «»О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714555B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714555B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lang w:val="en-US"/>
      </w:rPr>
    </w:pPr>
    <w:r>
      <w:rPr>
        <w:lang w:val="en-US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lang w:val="en-US"/>
      </w:rPr>
    </w:pPr>
    <w:r>
      <w:rPr>
        <w:lang w:val="en-US"/>
      </w:rPr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pStyle w:val="Heading3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pStyle w:val="Heading5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pStyle w:val="Heading6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pStyle w:val="Heading7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pStyle w:val="Heading8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pStyle w:val="Heading9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  <w:rPr/>
    </w:lvl>
  </w:abstractNum>
  <w:abstractNum w:abstractNumId="5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6"/>
    <w:lvlOverride w:ilvl="0">
      <w:startOverride w:val="1"/>
    </w:lvlOverride>
  </w:num>
  <w:num w:numId="9">
    <w:abstractNumId w:val="6"/>
  </w:num>
</w:numbering>
</file>

<file path=word/settings.xml><?xml version="1.0" encoding="utf-8"?>
<w:settings xmlns:w="http://schemas.openxmlformats.org/wordprocessingml/2006/main">
  <w:zoom w:percent="100"/>
  <w:trackRevision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3f1b0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f1b0b"/>
    <w:pPr>
      <w:numPr>
        <w:ilvl w:val="0"/>
        <w:numId w:val="1"/>
      </w:numPr>
      <w:outlineLvl w:val="0"/>
    </w:pPr>
    <w:rPr>
      <w:sz w:val="28"/>
      <w:szCs w:val="28"/>
    </w:rPr>
  </w:style>
  <w:style w:type="paragraph" w:styleId="Heading3">
    <w:name w:val="Heading 3"/>
    <w:basedOn w:val="Normal"/>
    <w:next w:val="Normal"/>
    <w:link w:val="3"/>
    <w:autoRedefine/>
    <w:qFormat/>
    <w:rsid w:val="003f1b0b"/>
    <w:pPr>
      <w:keepNext w:val="true"/>
      <w:numPr>
        <w:ilvl w:val="2"/>
        <w:numId w:val="1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3f1b0b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2F5496" w:themeColor="accent1" w:themeShade="bf"/>
    </w:rPr>
  </w:style>
  <w:style w:type="paragraph" w:styleId="Heading5">
    <w:name w:val="Heading 5"/>
    <w:basedOn w:val="Title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Heading6">
    <w:name w:val="Heading 6"/>
    <w:basedOn w:val="Title"/>
    <w:next w:val="BodyText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Heading7">
    <w:name w:val="Heading 7"/>
    <w:basedOn w:val="Title"/>
    <w:next w:val="BodyText"/>
    <w:qFormat/>
    <w:pPr>
      <w:numPr>
        <w:ilvl w:val="6"/>
        <w:numId w:val="1"/>
      </w:numPr>
      <w:spacing w:before="60" w:after="60"/>
      <w:outlineLvl w:val="6"/>
    </w:pPr>
    <w:rPr>
      <w:b/>
      <w:bCs/>
      <w:sz w:val="20"/>
      <w:szCs w:val="20"/>
    </w:rPr>
  </w:style>
  <w:style w:type="paragraph" w:styleId="Heading8">
    <w:name w:val="Heading 8"/>
    <w:basedOn w:val="Title"/>
    <w:next w:val="BodyText"/>
    <w:qFormat/>
    <w:pPr>
      <w:numPr>
        <w:ilvl w:val="7"/>
        <w:numId w:val="1"/>
      </w:numPr>
      <w:spacing w:before="60" w:after="60"/>
      <w:outlineLvl w:val="7"/>
    </w:pPr>
    <w:rPr>
      <w:b/>
      <w:bCs/>
      <w:i/>
      <w:iCs/>
      <w:sz w:val="20"/>
      <w:szCs w:val="20"/>
    </w:rPr>
  </w:style>
  <w:style w:type="paragraph" w:styleId="Heading9">
    <w:name w:val="Heading 9"/>
    <w:basedOn w:val="Title"/>
    <w:next w:val="BodyText"/>
    <w:qFormat/>
    <w:pPr>
      <w:numPr>
        <w:ilvl w:val="8"/>
        <w:numId w:val="1"/>
      </w:numPr>
      <w:spacing w:before="60" w:after="60"/>
      <w:outlineLvl w:val="8"/>
    </w:pPr>
    <w:rPr>
      <w:b/>
      <w:bCs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3f1b0b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3f1b0b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Style1" w:customStyle="1">
    <w:name w:val="Ссылка указателя"/>
    <w:qFormat/>
    <w:rsid w:val="003f1b0b"/>
    <w:rPr/>
  </w:style>
  <w:style w:type="character" w:styleId="4" w:customStyle="1">
    <w:name w:val="Заголовок 4 Знак"/>
    <w:basedOn w:val="DefaultParagraphFont"/>
    <w:uiPriority w:val="9"/>
    <w:qFormat/>
    <w:rsid w:val="003f1b0b"/>
    <w:rPr>
      <w:rFonts w:ascii="Calibri Light" w:hAnsi="Calibri Light" w:eastAsia="" w:cs="" w:asciiTheme="majorHAnsi" w:cstheme="majorBidi" w:eastAsiaTheme="majorEastAsia" w:hAnsiTheme="majorHAnsi"/>
      <w:i/>
      <w:iCs/>
      <w:color w:val="2F5496" w:themeColor="accent1" w:themeShade="bf"/>
      <w:sz w:val="28"/>
      <w:szCs w:val="28"/>
      <w:lang w:eastAsia="ru-RU"/>
    </w:rPr>
  </w:style>
  <w:style w:type="character" w:styleId="Style2" w:customStyle="1">
    <w:name w:val="комментарий"/>
    <w:qFormat/>
    <w:rsid w:val="003f1b0b"/>
    <w:rPr>
      <w:b/>
      <w:i/>
      <w:shd w:fill="FFFF99" w:val="clear"/>
    </w:rPr>
  </w:style>
  <w:style w:type="character" w:styleId="Style3" w:customStyle="1">
    <w:name w:val="Верхний колонтитул Знак"/>
    <w:basedOn w:val="DefaultParagraphFont"/>
    <w:qFormat/>
    <w:rsid w:val="002d7247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qFormat/>
    <w:rsid w:val="002d7247"/>
    <w:rPr/>
  </w:style>
  <w:style w:type="character" w:styleId="Style4" w:customStyle="1">
    <w:name w:val="Абзац списка Знак"/>
    <w:link w:val="ListParagraph"/>
    <w:uiPriority w:val="34"/>
    <w:qFormat/>
    <w:locked/>
    <w:rsid w:val="002d7247"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11" w:customStyle="1">
    <w:name w:val="Верхний колонтитул Знак1"/>
    <w:basedOn w:val="DefaultParagraphFont"/>
    <w:uiPriority w:val="99"/>
    <w:semiHidden/>
    <w:qFormat/>
    <w:rsid w:val="002d7247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5" w:customStyle="1">
    <w:name w:val="Нижний колонтитул Знак"/>
    <w:basedOn w:val="DefaultParagraphFont"/>
    <w:uiPriority w:val="99"/>
    <w:qFormat/>
    <w:rsid w:val="002d7247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6" w:customStyle="1">
    <w:name w:val="Текст сноски Знак"/>
    <w:basedOn w:val="DefaultParagraphFont"/>
    <w:uiPriority w:val="99"/>
    <w:qFormat/>
    <w:rsid w:val="00931f3e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7" w:customStyle="1">
    <w:name w:val="Символ сноски"/>
    <w:qFormat/>
    <w:rsid w:val="00931f3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12" w:customStyle="1">
    <w:name w:val="Текст сноски Знак1"/>
    <w:basedOn w:val="DefaultParagraphFont"/>
    <w:uiPriority w:val="99"/>
    <w:semiHidden/>
    <w:qFormat/>
    <w:rsid w:val="00931f3e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b21c14"/>
    <w:rPr>
      <w:rFonts w:ascii="Segoe UI" w:hAnsi="Segoe UI" w:eastAsia="Times New Roman" w:cs="Segoe UI"/>
      <w:sz w:val="18"/>
      <w:szCs w:val="18"/>
      <w:lang w:eastAsia="ru-RU"/>
    </w:rPr>
  </w:style>
  <w:style w:type="character" w:styleId="Hyperlink">
    <w:name w:val="Hyperlink"/>
    <w:rPr>
      <w:color w:val="000080"/>
      <w:u w:val="single"/>
    </w:rPr>
  </w:style>
  <w:style w:type="character" w:styleId="Linenumber1" w:customStyle="1">
    <w:name w:val="line number1"/>
    <w:qFormat/>
    <w:rPr/>
  </w:style>
  <w:style w:type="character" w:styleId="Style9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Linenumber2">
    <w:name w:val="line number2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10" w:customStyle="1">
    <w:name w:val="Маркеры"/>
    <w:qFormat/>
    <w:rPr>
      <w:rFonts w:ascii="OpenSymbol" w:hAnsi="OpenSymbol" w:eastAsia="OpenSymbol" w:cs="OpenSymbol"/>
    </w:rPr>
  </w:style>
  <w:style w:type="character" w:styleId="LineNumber">
    <w:name w:val="Line Number"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3f1b0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Style13" w:customStyle="1">
    <w:name w:val="Раздел положения"/>
    <w:basedOn w:val="Normal"/>
    <w:autoRedefine/>
    <w:qFormat/>
    <w:rsid w:val="003f1b0b"/>
    <w:pPr>
      <w:numPr>
        <w:ilvl w:val="0"/>
        <w:numId w:val="2"/>
      </w:numPr>
      <w:spacing w:before="80" w:after="80"/>
      <w:jc w:val="center"/>
    </w:pPr>
    <w:rPr>
      <w:b/>
      <w:sz w:val="32"/>
      <w:szCs w:val="32"/>
    </w:rPr>
  </w:style>
  <w:style w:type="paragraph" w:styleId="Style14" w:customStyle="1">
    <w:name w:val="Подраздел раздела положения"/>
    <w:basedOn w:val="Normal"/>
    <w:autoRedefine/>
    <w:qFormat/>
    <w:rsid w:val="003f1b0b"/>
    <w:pPr>
      <w:numPr>
        <w:ilvl w:val="1"/>
        <w:numId w:val="2"/>
      </w:numPr>
      <w:spacing w:before="80" w:after="80"/>
      <w:jc w:val="both"/>
    </w:pPr>
    <w:rPr/>
  </w:style>
  <w:style w:type="paragraph" w:styleId="Style15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3"/>
    <w:rsid w:val="002d7247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ListParagraph">
    <w:name w:val="List Paragraph"/>
    <w:basedOn w:val="Normal"/>
    <w:link w:val="Style4"/>
    <w:uiPriority w:val="34"/>
    <w:qFormat/>
    <w:rsid w:val="002d7247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Style16" w:customStyle="1">
    <w:name w:val="Таблица шапка"/>
    <w:basedOn w:val="Normal"/>
    <w:qFormat/>
    <w:rsid w:val="002d7247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Footer">
    <w:name w:val="Footer"/>
    <w:basedOn w:val="Normal"/>
    <w:link w:val="Style5"/>
    <w:uiPriority w:val="99"/>
    <w:unhideWhenUsed/>
    <w:rsid w:val="002d724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7" w:customStyle="1">
    <w:name w:val="Таблица"/>
    <w:basedOn w:val="Normal"/>
    <w:qFormat/>
    <w:rsid w:val="00931f3e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FootnoteText">
    <w:name w:val="Footnote Text"/>
    <w:basedOn w:val="Normal"/>
    <w:link w:val="Style6"/>
    <w:uiPriority w:val="99"/>
    <w:rsid w:val="00931f3e"/>
    <w:pPr/>
    <w:rPr>
      <w:sz w:val="20"/>
      <w:szCs w:val="20"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b21c14"/>
    <w:pPr/>
    <w:rPr>
      <w:rFonts w:ascii="Segoe UI" w:hAnsi="Segoe UI" w:cs="Segoe UI"/>
      <w:sz w:val="18"/>
      <w:szCs w:val="18"/>
    </w:rPr>
  </w:style>
  <w:style w:type="paragraph" w:styleId="TOC2">
    <w:name w:val="TOC 2"/>
    <w:basedOn w:val="Indexheading"/>
    <w:pPr/>
    <w:rPr/>
  </w:style>
  <w:style w:type="paragraph" w:styleId="TOC3">
    <w:name w:val="TOC 3"/>
    <w:basedOn w:val="Indexheading"/>
    <w:pPr/>
    <w:rPr/>
  </w:style>
  <w:style w:type="paragraph" w:styleId="TOC4">
    <w:name w:val="TOC 4"/>
    <w:basedOn w:val="Indexheading"/>
    <w:pPr/>
    <w:rPr/>
  </w:style>
  <w:style w:type="paragraph" w:styleId="TOC5">
    <w:name w:val="TOC 5"/>
    <w:basedOn w:val="Indexheading"/>
    <w:pPr/>
    <w:rPr/>
  </w:style>
  <w:style w:type="paragraph" w:styleId="TOC6">
    <w:name w:val="TOC 6"/>
    <w:basedOn w:val="Indexheading"/>
    <w:pPr/>
    <w:rPr/>
  </w:style>
  <w:style w:type="paragraph" w:styleId="TOC7">
    <w:name w:val="TOC 7"/>
    <w:basedOn w:val="Indexheading"/>
    <w:pPr/>
    <w:rPr/>
  </w:style>
  <w:style w:type="paragraph" w:styleId="TOC8">
    <w:name w:val="TOC 8"/>
    <w:basedOn w:val="Indexheading"/>
    <w:pPr/>
    <w:rPr/>
  </w:style>
  <w:style w:type="paragraph" w:styleId="TOC9">
    <w:name w:val="TOC 9"/>
    <w:basedOn w:val="Indexheading"/>
    <w:pPr/>
    <w:rPr/>
  </w:style>
  <w:style w:type="paragraph" w:styleId="Style18" w:customStyle="1">
    <w:name w:val="Содержимое врезки"/>
    <w:basedOn w:val="Normal"/>
    <w:qFormat/>
    <w:pPr/>
    <w:rPr/>
  </w:style>
  <w:style w:type="paragraph" w:styleId="Style19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0" w:customStyle="1">
    <w:name w:val="Заголовок таблицы"/>
    <w:basedOn w:val="Style19"/>
    <w:qFormat/>
    <w:pPr>
      <w:jc w:val="center"/>
    </w:pPr>
    <w:rPr>
      <w:b/>
      <w:bCs/>
    </w:rPr>
  </w:style>
  <w:style w:type="paragraph" w:styleId="10" w:customStyle="1">
    <w:name w:val="Заголовок 10"/>
    <w:basedOn w:val="Title"/>
    <w:next w:val="BodyText"/>
    <w:qFormat/>
    <w:pPr>
      <w:tabs>
        <w:tab w:val="clear" w:pos="708"/>
        <w:tab w:val="left" w:pos="0" w:leader="none"/>
      </w:tabs>
      <w:spacing w:before="60" w:after="60"/>
      <w:ind w:left="4320" w:hanging="1440"/>
      <w:outlineLvl w:val="8"/>
    </w:pPr>
    <w:rPr>
      <w:b/>
      <w:bCs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5">
    <w:name w:val="Table Grid"/>
    <w:basedOn w:val="a5"/>
    <w:uiPriority w:val="39"/>
    <w:rsid w:val="002d7247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">
    <w:name w:val="Сетка таблицы1"/>
    <w:basedOn w:val="a5"/>
    <w:uiPriority w:val="39"/>
    <w:rsid w:val="00931f3e"/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footnotes" Target="footnotes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Application>AlterOffice/3.4.0.9$Linux_X86_64 LibreOffice_project/b8daf9e823b1a5463a2f48435ddc2e8696e7d4fc</Application>
  <AppVersion>15.0000</AppVersion>
  <Pages>10</Pages>
  <Words>1120</Words>
  <Characters>7726</Characters>
  <CharactersWithSpaces>8655</CharactersWithSpaces>
  <Paragraphs>208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2025-06-25T13:51:00Z</dcterms:created>
  <dc:creator>nick</dc:creator>
  <dc:description/>
  <dc:language>ru-RU</dc:language>
  <cp:lastModifiedBy>grebenyukda@corp.gidroogk.com</cp:lastModifiedBy>
  <dcterms:modified xsi:type="dcterms:W3CDTF">2026-06-10T11:18:41Z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