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6D82D" w14:textId="77777777" w:rsidR="00F22C1D" w:rsidRPr="00D20099" w:rsidRDefault="00F22C1D" w:rsidP="00F22C1D">
      <w:pPr>
        <w:pStyle w:val="1"/>
      </w:pPr>
      <w:r w:rsidRPr="00EA26E7">
        <w:t xml:space="preserve">РАЗДЕЛ </w:t>
      </w:r>
      <w:r>
        <w:rPr>
          <w:lang w:val="en-US"/>
        </w:rPr>
        <w:t>III</w:t>
      </w:r>
      <w:r w:rsidRPr="00EA26E7">
        <w:t xml:space="preserve">. ТЕХНИЧЕСКОЕ </w:t>
      </w:r>
      <w:bookmarkStart w:id="0" w:name="_Hlk72154557"/>
      <w:bookmarkStart w:id="1" w:name="_Toc521348006"/>
      <w:bookmarkStart w:id="2" w:name="_Hlk19009412"/>
      <w:bookmarkStart w:id="3" w:name="_Hlk12363432"/>
      <w:r w:rsidRPr="00EA26E7">
        <w:t>ЗАДАНИЕ</w:t>
      </w:r>
    </w:p>
    <w:bookmarkEnd w:id="0"/>
    <w:bookmarkEnd w:id="1"/>
    <w:bookmarkEnd w:id="2"/>
    <w:bookmarkEnd w:id="3"/>
    <w:p w14:paraId="06901909" w14:textId="77777777" w:rsidR="00F22C1D" w:rsidRDefault="00F22C1D" w:rsidP="00F22C1D">
      <w:r>
        <w:tab/>
      </w:r>
    </w:p>
    <w:p w14:paraId="611D1ADA" w14:textId="77777777" w:rsidR="00F22C1D" w:rsidRPr="008407B1" w:rsidRDefault="00F22C1D" w:rsidP="00F22C1D">
      <w:pPr>
        <w:ind w:firstLine="720"/>
        <w:jc w:val="center"/>
        <w:rPr>
          <w:rFonts w:eastAsia="Calibri"/>
          <w:b/>
        </w:rPr>
      </w:pPr>
      <w:r w:rsidRPr="008407B1">
        <w:rPr>
          <w:rFonts w:eastAsia="Calibri"/>
          <w:b/>
        </w:rPr>
        <w:t>Техническое задание</w:t>
      </w:r>
    </w:p>
    <w:p w14:paraId="349BF9F5" w14:textId="07FC824D" w:rsidR="00F22C1D" w:rsidRPr="008407B1" w:rsidRDefault="00F22C1D" w:rsidP="00F22C1D">
      <w:pPr>
        <w:jc w:val="center"/>
        <w:rPr>
          <w:b/>
        </w:rPr>
      </w:pPr>
      <w:r w:rsidRPr="008407B1">
        <w:rPr>
          <w:rFonts w:eastAsia="Calibri"/>
          <w:b/>
        </w:rPr>
        <w:t xml:space="preserve">на </w:t>
      </w:r>
      <w:r w:rsidRPr="008407B1">
        <w:rPr>
          <w:b/>
        </w:rPr>
        <w:t xml:space="preserve">поставку </w:t>
      </w:r>
      <w:r w:rsidR="000B55B4" w:rsidRPr="000B55B4">
        <w:rPr>
          <w:b/>
        </w:rPr>
        <w:t xml:space="preserve">и сборку </w:t>
      </w:r>
      <w:r>
        <w:rPr>
          <w:b/>
        </w:rPr>
        <w:t xml:space="preserve">офисной мебели </w:t>
      </w:r>
      <w:r w:rsidRPr="008407B1">
        <w:rPr>
          <w:b/>
        </w:rPr>
        <w:t>для нужд АО «Киностудия «</w:t>
      </w:r>
      <w:proofErr w:type="spellStart"/>
      <w:r w:rsidRPr="008407B1">
        <w:rPr>
          <w:b/>
        </w:rPr>
        <w:t>Союзмультфильм</w:t>
      </w:r>
      <w:proofErr w:type="spellEnd"/>
      <w:r w:rsidRPr="008407B1">
        <w:rPr>
          <w:b/>
        </w:rPr>
        <w:t>»</w:t>
      </w:r>
    </w:p>
    <w:p w14:paraId="5ED100E5" w14:textId="77777777" w:rsidR="00F22C1D" w:rsidRPr="00EA26E7" w:rsidRDefault="00F22C1D" w:rsidP="00F22C1D">
      <w:pPr>
        <w:jc w:val="both"/>
      </w:pPr>
    </w:p>
    <w:p w14:paraId="131C49AE" w14:textId="77777777" w:rsidR="00F22C1D" w:rsidRPr="00B73AED" w:rsidRDefault="00F22C1D" w:rsidP="00F22C1D">
      <w:pPr>
        <w:ind w:firstLine="567"/>
        <w:jc w:val="both"/>
        <w:rPr>
          <w:b/>
        </w:rPr>
      </w:pPr>
      <w:r w:rsidRPr="00B73AED">
        <w:rPr>
          <w:b/>
        </w:rPr>
        <w:t>1. Термины и определения, используемые в настоящем Техническом задании (далее – ТЗ):</w:t>
      </w:r>
    </w:p>
    <w:p w14:paraId="3F434EAF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  <w:r w:rsidRPr="00B73AED">
        <w:rPr>
          <w:rFonts w:eastAsia="Calibri"/>
          <w:b/>
        </w:rPr>
        <w:t>Заказчик</w:t>
      </w:r>
      <w:r w:rsidRPr="00EA26E7">
        <w:rPr>
          <w:rFonts w:eastAsia="Calibri"/>
        </w:rPr>
        <w:t xml:space="preserve"> – АО «Киностудия «Союзмультфильм».</w:t>
      </w:r>
    </w:p>
    <w:p w14:paraId="142E6B70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  <w:r w:rsidRPr="00B73AED">
        <w:rPr>
          <w:rFonts w:eastAsia="Calibri"/>
          <w:b/>
        </w:rPr>
        <w:t>Поставщик</w:t>
      </w:r>
      <w:r w:rsidRPr="00EA26E7">
        <w:rPr>
          <w:rFonts w:eastAsia="Calibri"/>
        </w:rPr>
        <w:t xml:space="preserve"> – участник процедуры закупки, признанный победителем процедуры закупки/единственным участником процедуры закупки, с которым был заключен договор в порядке, установленном в настоящем извещении.</w:t>
      </w:r>
    </w:p>
    <w:p w14:paraId="53DC75B0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</w:p>
    <w:p w14:paraId="4B9BBE26" w14:textId="4BB2FB7C" w:rsidR="00F22C1D" w:rsidRPr="008407B1" w:rsidRDefault="00F22C1D" w:rsidP="00F22C1D">
      <w:pPr>
        <w:ind w:firstLine="567"/>
        <w:jc w:val="both"/>
        <w:rPr>
          <w:rFonts w:eastAsia="Calibri"/>
          <w:b/>
        </w:rPr>
      </w:pPr>
      <w:r w:rsidRPr="00B73AED">
        <w:rPr>
          <w:rFonts w:eastAsia="Calibri"/>
          <w:b/>
        </w:rPr>
        <w:t>2. Предмет закупки</w:t>
      </w:r>
      <w:r>
        <w:rPr>
          <w:rFonts w:eastAsia="Calibri"/>
          <w:b/>
        </w:rPr>
        <w:t xml:space="preserve">: </w:t>
      </w:r>
      <w:r w:rsidRPr="00255631">
        <w:rPr>
          <w:rFonts w:eastAsia="Calibri"/>
        </w:rPr>
        <w:t>на поставку офисной мебели для нужд АО «Киностудия «Союзмультфильм»</w:t>
      </w:r>
      <w:r w:rsidRPr="00EA26E7">
        <w:rPr>
          <w:rFonts w:eastAsia="Calibri"/>
        </w:rPr>
        <w:t xml:space="preserve"> </w:t>
      </w:r>
      <w:r w:rsidRPr="00EA26E7">
        <w:rPr>
          <w:lang w:eastAsia="ar-SA"/>
        </w:rPr>
        <w:t>(далее – Товар).</w:t>
      </w:r>
    </w:p>
    <w:p w14:paraId="30DA9025" w14:textId="77777777" w:rsidR="00F22C1D" w:rsidRPr="00EA26E7" w:rsidRDefault="00F22C1D" w:rsidP="00F22C1D">
      <w:pPr>
        <w:ind w:firstLine="567"/>
        <w:jc w:val="both"/>
        <w:rPr>
          <w:lang w:eastAsia="ar-SA"/>
        </w:rPr>
      </w:pPr>
    </w:p>
    <w:p w14:paraId="4BD8BB33" w14:textId="1119E6AD" w:rsidR="00F22C1D" w:rsidRPr="00255631" w:rsidRDefault="00F22C1D" w:rsidP="00F22C1D">
      <w:pPr>
        <w:ind w:firstLine="567"/>
        <w:jc w:val="both"/>
        <w:rPr>
          <w:bCs/>
        </w:rPr>
      </w:pPr>
      <w:r w:rsidRPr="00B73AED">
        <w:rPr>
          <w:b/>
          <w:lang w:eastAsia="ar-SA"/>
        </w:rPr>
        <w:t>3.</w:t>
      </w:r>
      <w:r w:rsidRPr="00B73AED">
        <w:rPr>
          <w:b/>
        </w:rPr>
        <w:t xml:space="preserve"> </w:t>
      </w:r>
      <w:r>
        <w:rPr>
          <w:b/>
          <w:lang w:eastAsia="ar-SA"/>
        </w:rPr>
        <w:t>Назначение Т</w:t>
      </w:r>
      <w:r w:rsidRPr="00B73AED">
        <w:rPr>
          <w:b/>
          <w:lang w:eastAsia="ar-SA"/>
        </w:rPr>
        <w:t>овара и цели его приобретения</w:t>
      </w:r>
      <w:r>
        <w:rPr>
          <w:b/>
          <w:lang w:eastAsia="ar-SA"/>
        </w:rPr>
        <w:t>:</w:t>
      </w:r>
      <w:r>
        <w:rPr>
          <w:b/>
        </w:rPr>
        <w:t xml:space="preserve"> </w:t>
      </w:r>
      <w:r w:rsidRPr="000D1B5C">
        <w:rPr>
          <w:bCs/>
        </w:rPr>
        <w:t>оснащение</w:t>
      </w:r>
      <w:r w:rsidR="00887C28">
        <w:rPr>
          <w:bCs/>
        </w:rPr>
        <w:t xml:space="preserve"> мебелью рабочих</w:t>
      </w:r>
      <w:r w:rsidRPr="000D1B5C">
        <w:rPr>
          <w:bCs/>
        </w:rPr>
        <w:t xml:space="preserve"> </w:t>
      </w:r>
      <w:r w:rsidR="00887C28">
        <w:rPr>
          <w:bCs/>
        </w:rPr>
        <w:t>кабинетов С</w:t>
      </w:r>
      <w:r>
        <w:rPr>
          <w:bCs/>
        </w:rPr>
        <w:t>тудии</w:t>
      </w:r>
      <w:r w:rsidRPr="000D1B5C">
        <w:rPr>
          <w:bCs/>
        </w:rPr>
        <w:t xml:space="preserve"> </w:t>
      </w:r>
    </w:p>
    <w:p w14:paraId="5492729C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</w:p>
    <w:p w14:paraId="1143B7C5" w14:textId="77777777" w:rsidR="00F22C1D" w:rsidRPr="008407B1" w:rsidRDefault="00F22C1D" w:rsidP="00F22C1D">
      <w:pPr>
        <w:ind w:firstLine="567"/>
        <w:jc w:val="both"/>
        <w:rPr>
          <w:rFonts w:eastAsia="Calibri"/>
          <w:b/>
        </w:rPr>
      </w:pPr>
      <w:r w:rsidRPr="00B73AED">
        <w:rPr>
          <w:rFonts w:eastAsia="Calibri"/>
          <w:b/>
        </w:rPr>
        <w:t xml:space="preserve">4. Место поставки </w:t>
      </w:r>
      <w:r>
        <w:rPr>
          <w:rFonts w:eastAsia="Calibri"/>
          <w:b/>
        </w:rPr>
        <w:t>Т</w:t>
      </w:r>
      <w:r w:rsidRPr="00B73AED">
        <w:rPr>
          <w:rFonts w:eastAsia="Calibri"/>
          <w:b/>
        </w:rPr>
        <w:t>овара</w:t>
      </w:r>
      <w:r>
        <w:rPr>
          <w:rFonts w:eastAsia="Calibri"/>
          <w:b/>
        </w:rPr>
        <w:t xml:space="preserve">: </w:t>
      </w:r>
      <w:r w:rsidRPr="00EA26E7">
        <w:t xml:space="preserve">г. Москва, ул. </w:t>
      </w:r>
      <w:r>
        <w:t>Академика Королева, д.21, стр.1</w:t>
      </w:r>
      <w:r w:rsidRPr="00BB24F1">
        <w:rPr>
          <w:rFonts w:eastAsia="Calibri"/>
        </w:rPr>
        <w:t>.</w:t>
      </w:r>
      <w:r>
        <w:rPr>
          <w:rFonts w:eastAsia="Calibri"/>
          <w:b/>
        </w:rPr>
        <w:t xml:space="preserve"> </w:t>
      </w:r>
      <w:r w:rsidRPr="00EA26E7">
        <w:t>На территории Заказчика действует пропускной режим.</w:t>
      </w:r>
    </w:p>
    <w:p w14:paraId="6DEDC606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</w:p>
    <w:p w14:paraId="55D2BCA1" w14:textId="3261BB4D" w:rsidR="00F22C1D" w:rsidRPr="00535BE9" w:rsidRDefault="00F22C1D" w:rsidP="00F22C1D">
      <w:pPr>
        <w:pStyle w:val="3"/>
        <w:numPr>
          <w:ilvl w:val="0"/>
          <w:numId w:val="2"/>
        </w:numPr>
        <w:shd w:val="clear" w:color="auto" w:fill="FFFFFF"/>
        <w:tabs>
          <w:tab w:val="left" w:pos="0"/>
          <w:tab w:val="left" w:pos="1560"/>
        </w:tabs>
        <w:ind w:left="0" w:firstLine="567"/>
        <w:rPr>
          <w:rFonts w:eastAsia="Calibri"/>
        </w:rPr>
      </w:pPr>
      <w:r w:rsidRPr="00535BE9">
        <w:rPr>
          <w:rFonts w:eastAsia="Calibri"/>
          <w:b/>
        </w:rPr>
        <w:t>Сроки поставки</w:t>
      </w:r>
      <w:r>
        <w:rPr>
          <w:rFonts w:eastAsia="Calibri"/>
          <w:b/>
        </w:rPr>
        <w:t xml:space="preserve"> и сборки</w:t>
      </w:r>
      <w:r w:rsidRPr="00535BE9">
        <w:rPr>
          <w:rFonts w:eastAsia="Calibri"/>
          <w:b/>
        </w:rPr>
        <w:t xml:space="preserve"> Товара: </w:t>
      </w:r>
      <w:r w:rsidR="001E1F0E">
        <w:rPr>
          <w:rFonts w:eastAsia="Calibri"/>
          <w:bCs/>
          <w:highlight w:val="yellow"/>
        </w:rPr>
        <w:t>не более 1</w:t>
      </w:r>
      <w:r>
        <w:rPr>
          <w:rFonts w:eastAsia="Calibri"/>
          <w:bCs/>
          <w:highlight w:val="yellow"/>
        </w:rPr>
        <w:t>5</w:t>
      </w:r>
      <w:r w:rsidR="001E1F0E">
        <w:rPr>
          <w:rFonts w:eastAsia="Calibri"/>
          <w:bCs/>
          <w:highlight w:val="yellow"/>
        </w:rPr>
        <w:t xml:space="preserve"> (пятнадцати</w:t>
      </w:r>
      <w:r w:rsidRPr="00535BE9">
        <w:rPr>
          <w:rFonts w:eastAsia="Calibri"/>
          <w:bCs/>
          <w:highlight w:val="yellow"/>
        </w:rPr>
        <w:t>)</w:t>
      </w:r>
      <w:r w:rsidRPr="00535BE9">
        <w:rPr>
          <w:rFonts w:eastAsia="Calibri"/>
          <w:highlight w:val="yellow"/>
        </w:rPr>
        <w:t xml:space="preserve"> рабочих дней</w:t>
      </w:r>
      <w:r w:rsidRPr="00535BE9">
        <w:rPr>
          <w:rFonts w:eastAsia="Calibri"/>
        </w:rPr>
        <w:t xml:space="preserve"> с даты направления заявки</w:t>
      </w:r>
      <w:r>
        <w:rPr>
          <w:rFonts w:eastAsia="Calibri"/>
        </w:rPr>
        <w:t xml:space="preserve"> Заказчиком</w:t>
      </w:r>
      <w:r w:rsidRPr="00535BE9">
        <w:rPr>
          <w:rFonts w:eastAsia="Calibri"/>
        </w:rPr>
        <w:t>.</w:t>
      </w:r>
      <w:r w:rsidRPr="00535BE9">
        <w:t xml:space="preserve"> </w:t>
      </w:r>
      <w:r w:rsidRPr="00535BE9">
        <w:rPr>
          <w:rFonts w:eastAsia="Calibri"/>
        </w:rPr>
        <w:t>По согласованию с Заказчиком Поставщик вправе исполнить</w:t>
      </w:r>
      <w:r>
        <w:rPr>
          <w:rFonts w:eastAsia="Calibri"/>
        </w:rPr>
        <w:t xml:space="preserve"> свои</w:t>
      </w:r>
      <w:r w:rsidRPr="00535BE9">
        <w:rPr>
          <w:rFonts w:eastAsia="Calibri"/>
        </w:rPr>
        <w:t xml:space="preserve"> обязательства досрочно. </w:t>
      </w:r>
      <w:r w:rsidRPr="00535BE9">
        <w:rPr>
          <w:rFonts w:eastAsia="Calibri"/>
          <w:color w:val="191919"/>
        </w:rPr>
        <w:t xml:space="preserve">Поставка Товара должна осуществляться партиями по </w:t>
      </w:r>
      <w:r w:rsidRPr="00535BE9">
        <w:rPr>
          <w:rFonts w:eastAsia="Calibri"/>
          <w:b/>
          <w:color w:val="191919"/>
        </w:rPr>
        <w:t>заявкам</w:t>
      </w:r>
      <w:r w:rsidRPr="00535BE9">
        <w:rPr>
          <w:rFonts w:eastAsia="Calibri"/>
          <w:color w:val="191919"/>
        </w:rPr>
        <w:t xml:space="preserve"> в период с даты подписания Договор</w:t>
      </w:r>
      <w:r w:rsidR="00BC19AC">
        <w:rPr>
          <w:rFonts w:eastAsia="Calibri"/>
          <w:color w:val="191919"/>
        </w:rPr>
        <w:t>а обеими Сторонами по 31.12.2027</w:t>
      </w:r>
      <w:r w:rsidRPr="00535BE9">
        <w:rPr>
          <w:rFonts w:eastAsia="Calibri"/>
          <w:color w:val="191919"/>
        </w:rPr>
        <w:t xml:space="preserve"> г. (включительно)</w:t>
      </w:r>
      <w:r w:rsidRPr="002D22DE">
        <w:t xml:space="preserve"> либо до достижения максимального значения цены Договора, в зависимости от того, какое условие наступит раньше.</w:t>
      </w:r>
      <w:r w:rsidRPr="00535BE9">
        <w:rPr>
          <w:rFonts w:eastAsia="Calibri"/>
          <w:color w:val="191919"/>
        </w:rPr>
        <w:t xml:space="preserve"> </w:t>
      </w:r>
    </w:p>
    <w:p w14:paraId="109B4E6C" w14:textId="311E8724" w:rsidR="00F22C1D" w:rsidRPr="00A25955" w:rsidRDefault="00F22C1D" w:rsidP="00F22C1D">
      <w:pPr>
        <w:pStyle w:val="a3"/>
        <w:shd w:val="clear" w:color="auto" w:fill="FFFFFF"/>
        <w:tabs>
          <w:tab w:val="left" w:pos="0"/>
          <w:tab w:val="num" w:pos="851"/>
          <w:tab w:val="left" w:pos="1418"/>
        </w:tabs>
        <w:suppressAutoHyphens/>
        <w:ind w:left="0" w:firstLine="567"/>
        <w:rPr>
          <w:color w:val="191919"/>
          <w:szCs w:val="24"/>
        </w:rPr>
      </w:pPr>
      <w:r w:rsidRPr="00A25955">
        <w:rPr>
          <w:color w:val="191919"/>
          <w:szCs w:val="24"/>
        </w:rPr>
        <w:t xml:space="preserve">Направление </w:t>
      </w:r>
      <w:r>
        <w:rPr>
          <w:color w:val="191919"/>
          <w:szCs w:val="24"/>
        </w:rPr>
        <w:t>з</w:t>
      </w:r>
      <w:r w:rsidRPr="00A25955">
        <w:rPr>
          <w:color w:val="191919"/>
          <w:szCs w:val="24"/>
        </w:rPr>
        <w:t xml:space="preserve">аявки в рамках поставки Товара является правом, а не обязанностью Заказчика. Поставщик не вправе требовать от Заказчика возмещения убытков в связи с </w:t>
      </w:r>
      <w:r w:rsidR="00E33542">
        <w:rPr>
          <w:color w:val="191919"/>
          <w:szCs w:val="24"/>
        </w:rPr>
        <w:t>отсутствием</w:t>
      </w:r>
      <w:r w:rsidRPr="00A25955">
        <w:rPr>
          <w:color w:val="191919"/>
          <w:szCs w:val="24"/>
        </w:rPr>
        <w:t xml:space="preserve"> </w:t>
      </w:r>
      <w:r>
        <w:rPr>
          <w:color w:val="191919"/>
          <w:szCs w:val="24"/>
        </w:rPr>
        <w:t>з</w:t>
      </w:r>
      <w:r w:rsidRPr="00A25955">
        <w:rPr>
          <w:color w:val="191919"/>
          <w:szCs w:val="24"/>
        </w:rPr>
        <w:t xml:space="preserve">аявок по </w:t>
      </w:r>
      <w:r>
        <w:rPr>
          <w:color w:val="191919"/>
          <w:szCs w:val="24"/>
        </w:rPr>
        <w:t>Д</w:t>
      </w:r>
      <w:r w:rsidRPr="00A25955">
        <w:rPr>
          <w:color w:val="191919"/>
          <w:szCs w:val="24"/>
        </w:rPr>
        <w:t>оговору.</w:t>
      </w:r>
    </w:p>
    <w:p w14:paraId="14E6C26B" w14:textId="3EBCF19D" w:rsidR="00F22C1D" w:rsidRPr="00E33542" w:rsidRDefault="00F22C1D" w:rsidP="00E33542">
      <w:pPr>
        <w:pStyle w:val="3"/>
        <w:ind w:left="0" w:firstLine="567"/>
        <w:rPr>
          <w:bCs/>
        </w:rPr>
      </w:pPr>
      <w:r w:rsidRPr="00535BE9">
        <w:rPr>
          <w:rFonts w:eastAsia="Calibri"/>
          <w:b/>
        </w:rPr>
        <w:t>Условия заказа и поставки товара</w:t>
      </w:r>
      <w:r>
        <w:rPr>
          <w:rFonts w:eastAsia="Calibri"/>
          <w:b/>
        </w:rPr>
        <w:t>:</w:t>
      </w:r>
      <w:r w:rsidRPr="00535BE9">
        <w:rPr>
          <w:rFonts w:eastAsia="Calibri"/>
          <w:b/>
        </w:rPr>
        <w:t xml:space="preserve"> </w:t>
      </w:r>
      <w:r>
        <w:t>п</w:t>
      </w:r>
      <w:r w:rsidRPr="00CF6758">
        <w:t xml:space="preserve">оставка </w:t>
      </w:r>
      <w:r w:rsidRPr="00B53AE2">
        <w:t xml:space="preserve">Товара осуществляется </w:t>
      </w:r>
      <w:r w:rsidRPr="00CF6758">
        <w:t xml:space="preserve">партиями </w:t>
      </w:r>
      <w:r>
        <w:t>по</w:t>
      </w:r>
      <w:r w:rsidRPr="00CF6758">
        <w:t xml:space="preserve"> заяв</w:t>
      </w:r>
      <w:r>
        <w:t>кам</w:t>
      </w:r>
      <w:r w:rsidRPr="00CF6758">
        <w:t xml:space="preserve"> Заказчика</w:t>
      </w:r>
      <w:r>
        <w:t xml:space="preserve">, </w:t>
      </w:r>
      <w:r w:rsidRPr="00CF6758">
        <w:t>направляемы</w:t>
      </w:r>
      <w:r>
        <w:t>м</w:t>
      </w:r>
      <w:r w:rsidRPr="00CF6758">
        <w:t xml:space="preserve"> </w:t>
      </w:r>
      <w:r>
        <w:t>согласно п.8.1. ТЗ,</w:t>
      </w:r>
      <w:r w:rsidRPr="00CF6758">
        <w:t xml:space="preserve"> ответственн</w:t>
      </w:r>
      <w:r>
        <w:t>ому</w:t>
      </w:r>
      <w:r w:rsidRPr="00CF6758">
        <w:t xml:space="preserve"> представител</w:t>
      </w:r>
      <w:r>
        <w:t>ю</w:t>
      </w:r>
      <w:r w:rsidRPr="00CF6758">
        <w:t xml:space="preserve"> Поставщика</w:t>
      </w:r>
      <w:r>
        <w:t xml:space="preserve"> в течение срока действия Договора</w:t>
      </w:r>
      <w:r w:rsidRPr="00CF6758">
        <w:t>. В заявках</w:t>
      </w:r>
      <w:r>
        <w:t xml:space="preserve"> Заказчиком</w:t>
      </w:r>
      <w:r w:rsidRPr="00CF6758">
        <w:t xml:space="preserve"> указываются наименование товара, количество, адрес и срок поставки.</w:t>
      </w:r>
      <w:r>
        <w:t xml:space="preserve"> </w:t>
      </w:r>
      <w:r w:rsidRPr="00535BE9">
        <w:rPr>
          <w:bCs/>
        </w:rPr>
        <w:t xml:space="preserve">Партией считается количество Товара на сумму не менее </w:t>
      </w:r>
      <w:r w:rsidR="00353A80">
        <w:rPr>
          <w:b/>
          <w:highlight w:val="yellow"/>
        </w:rPr>
        <w:t>30 000 (Тридцати</w:t>
      </w:r>
      <w:r w:rsidRPr="00535BE9">
        <w:rPr>
          <w:b/>
          <w:highlight w:val="yellow"/>
        </w:rPr>
        <w:t xml:space="preserve"> тысяч)</w:t>
      </w:r>
      <w:r w:rsidRPr="00535BE9">
        <w:rPr>
          <w:b/>
        </w:rPr>
        <w:t xml:space="preserve"> рублей 00</w:t>
      </w:r>
      <w:r w:rsidRPr="00535BE9">
        <w:rPr>
          <w:bCs/>
        </w:rPr>
        <w:t xml:space="preserve"> </w:t>
      </w:r>
      <w:r w:rsidR="000D1B5C">
        <w:rPr>
          <w:b/>
          <w:bCs/>
        </w:rPr>
        <w:t>копеек</w:t>
      </w:r>
    </w:p>
    <w:p w14:paraId="07AE2268" w14:textId="77777777" w:rsidR="003F7A01" w:rsidRDefault="003F7A01" w:rsidP="00F22C1D">
      <w:pPr>
        <w:ind w:firstLine="567"/>
        <w:jc w:val="both"/>
        <w:rPr>
          <w:rFonts w:eastAsia="Calibri"/>
          <w:b/>
        </w:rPr>
        <w:sectPr w:rsidR="003F7A01" w:rsidSect="00A92AAE">
          <w:pgSz w:w="11906" w:h="16838"/>
          <w:pgMar w:top="567" w:right="567" w:bottom="567" w:left="1134" w:header="0" w:footer="0" w:gutter="0"/>
          <w:cols w:space="708"/>
          <w:docGrid w:linePitch="326" w:charSpace="8192"/>
        </w:sectPr>
      </w:pPr>
    </w:p>
    <w:p w14:paraId="0A8C31B4" w14:textId="56D6C0C5" w:rsidR="007D5A07" w:rsidRDefault="007D5A07" w:rsidP="00F22C1D">
      <w:pPr>
        <w:ind w:firstLine="567"/>
        <w:jc w:val="both"/>
        <w:rPr>
          <w:rFonts w:eastAsia="Calibri"/>
          <w:b/>
        </w:rPr>
      </w:pPr>
    </w:p>
    <w:p w14:paraId="73BD37B1" w14:textId="20B63E99" w:rsidR="00F22C1D" w:rsidRPr="00B73AED" w:rsidRDefault="00F22C1D" w:rsidP="00F22C1D">
      <w:pPr>
        <w:ind w:firstLine="567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7. </w:t>
      </w:r>
      <w:r w:rsidRPr="00B73AED">
        <w:rPr>
          <w:rFonts w:eastAsia="Calibri"/>
          <w:b/>
        </w:rPr>
        <w:t>Наименование, количество, ассортимент, а также требования к техническим и функциональным характеристикам (потребительским свойствам) товара: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835"/>
        <w:gridCol w:w="3685"/>
        <w:gridCol w:w="1276"/>
        <w:gridCol w:w="709"/>
      </w:tblGrid>
      <w:tr w:rsidR="00A92AAE" w:rsidRPr="009B0D62" w14:paraId="61B4FD7F" w14:textId="13FA8AEC" w:rsidTr="00D169F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3AD" w14:textId="77777777" w:rsidR="00A92AAE" w:rsidRPr="009B0D62" w:rsidRDefault="00A92AAE" w:rsidP="00A92AA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B0D62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5FC8" w14:textId="7C698E8D" w:rsidR="00A92AAE" w:rsidRPr="009B0D62" w:rsidRDefault="00A92AAE" w:rsidP="00A92AA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B0D62"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6FE" w14:textId="77777777" w:rsidR="00A92AAE" w:rsidRPr="009B0D62" w:rsidRDefault="00A92AAE" w:rsidP="00A92AA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B0D62">
              <w:rPr>
                <w:rFonts w:eastAsia="Calibri"/>
                <w:b/>
                <w:bCs/>
                <w:sz w:val="20"/>
                <w:szCs w:val="20"/>
              </w:rPr>
              <w:t>Требования к техническим характеристикам, функциональным характеристикам (потребительским свойствам)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A127" w14:textId="340C56D6" w:rsidR="00A92AAE" w:rsidRPr="009B0D62" w:rsidRDefault="00A92AAE" w:rsidP="00A92AA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B0D62">
              <w:rPr>
                <w:rFonts w:eastAsia="Calibri"/>
                <w:b/>
                <w:bCs/>
                <w:sz w:val="20"/>
                <w:szCs w:val="20"/>
              </w:rPr>
              <w:t>Примерная визуализация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1576" w14:textId="4EBE6400" w:rsidR="00A92AAE" w:rsidRPr="009B0D62" w:rsidRDefault="00D169F3" w:rsidP="00A92AA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Единица измере</w:t>
            </w:r>
            <w:r w:rsidR="00A92AAE" w:rsidRPr="009B0D62">
              <w:rPr>
                <w:rFonts w:eastAsia="Calibri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875" w14:textId="043C216B" w:rsidR="00A92AAE" w:rsidRPr="009B0D62" w:rsidRDefault="00A92AAE" w:rsidP="00A92AA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B0D62"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A92AAE" w:rsidRPr="009B0D62" w14:paraId="468E6B12" w14:textId="3C72A73D" w:rsidTr="00D169F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E2BA" w14:textId="77777777" w:rsidR="00A92AAE" w:rsidRPr="009B0D62" w:rsidRDefault="00A92AAE" w:rsidP="005E23BD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E17F" w14:textId="2DE2CD7E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Зеркало напольное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AEA9" w14:textId="77777777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 каркаса: металл</w:t>
            </w:r>
          </w:p>
          <w:p w14:paraId="455F56B2" w14:textId="413BA241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 каркаса: МДФ</w:t>
            </w:r>
          </w:p>
          <w:p w14:paraId="2A61A9B8" w14:textId="2E330481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Цвет каркаса: белый/черный</w:t>
            </w:r>
          </w:p>
          <w:p w14:paraId="7FB8C05F" w14:textId="613FA923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Ширина: 350мм</w:t>
            </w:r>
          </w:p>
          <w:p w14:paraId="1DF5C0EA" w14:textId="67AD10F3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Высота:1380мм</w:t>
            </w:r>
          </w:p>
          <w:p w14:paraId="7570360E" w14:textId="5D888DDD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Форма прямоугольная</w:t>
            </w:r>
          </w:p>
          <w:p w14:paraId="144A2823" w14:textId="5A96D66E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Сборка не нужна</w:t>
            </w:r>
          </w:p>
          <w:p w14:paraId="1BA2E01F" w14:textId="790F3B9F" w:rsidR="00A92AAE" w:rsidRPr="009B0D62" w:rsidRDefault="00A92AAE" w:rsidP="009A7107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C300" w14:textId="20A77CC7" w:rsidR="00A92AAE" w:rsidRPr="009B0D62" w:rsidRDefault="00A92AAE" w:rsidP="005E23BD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450C8C29" wp14:editId="7D38E92F">
                  <wp:extent cx="1457325" cy="1457325"/>
                  <wp:effectExtent l="0" t="0" r="9525" b="9525"/>
                  <wp:docPr id="1" name="Рисунок 1" descr="https://media.komus.ru/medias/sys_master/product-images/product-images/h82/hab/13538607562782/1612051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komus.ru/medias/sys_master/product-images/product-images/h82/hab/13538607562782/1612051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D62">
              <w:rPr>
                <w:noProof/>
                <w:sz w:val="20"/>
                <w:szCs w:val="20"/>
              </w:rPr>
              <w:t xml:space="preserve"> </w:t>
            </w: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41D22848" wp14:editId="54DEB3CD">
                  <wp:extent cx="1428750" cy="142875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CA9E" w14:textId="77777777" w:rsidR="00A92AAE" w:rsidRPr="009B0D62" w:rsidRDefault="00A92AAE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Шт.</w:t>
            </w:r>
          </w:p>
          <w:p w14:paraId="37D6CD4A" w14:textId="77777777" w:rsidR="00A92AAE" w:rsidRPr="009B0D62" w:rsidRDefault="00A92AAE" w:rsidP="003F7A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49F" w14:textId="3E6AA548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92AAE" w:rsidRPr="009B0D62" w14:paraId="50C64ED0" w14:textId="670059D9" w:rsidTr="00D169F3">
        <w:trPr>
          <w:trHeight w:val="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6D8D" w14:textId="77777777" w:rsidR="00A92AAE" w:rsidRPr="009B0D62" w:rsidRDefault="00A92AAE" w:rsidP="005E23BD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77DE" w14:textId="4E17750E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Диван прямой </w:t>
            </w:r>
            <w:proofErr w:type="spellStart"/>
            <w:r w:rsidRPr="009B0D62">
              <w:rPr>
                <w:sz w:val="20"/>
                <w:szCs w:val="20"/>
              </w:rPr>
              <w:t>Нумо</w:t>
            </w:r>
            <w:proofErr w:type="spellEnd"/>
            <w:r w:rsidRPr="009B0D62">
              <w:rPr>
                <w:sz w:val="20"/>
                <w:szCs w:val="20"/>
              </w:rPr>
              <w:t xml:space="preserve">-Мини 140 Рогожка </w:t>
            </w:r>
          </w:p>
          <w:p w14:paraId="6A11325F" w14:textId="77777777" w:rsidR="00A92AAE" w:rsidRPr="009B0D62" w:rsidRDefault="00A92AAE" w:rsidP="000B55B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C3A0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Размеры: Длина 162 см</w:t>
            </w:r>
          </w:p>
          <w:p w14:paraId="278914E0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Ширина 87 см</w:t>
            </w:r>
          </w:p>
          <w:p w14:paraId="4F91D17F" w14:textId="0F513C84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Высота 7</w:t>
            </w:r>
            <w:r w:rsidR="008E6443">
              <w:rPr>
                <w:sz w:val="20"/>
                <w:szCs w:val="20"/>
              </w:rPr>
              <w:t>9</w:t>
            </w:r>
            <w:r w:rsidRPr="009B0D62">
              <w:rPr>
                <w:sz w:val="20"/>
                <w:szCs w:val="20"/>
              </w:rPr>
              <w:t xml:space="preserve"> см</w:t>
            </w:r>
          </w:p>
          <w:p w14:paraId="711FE2DF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Спальное место: </w:t>
            </w:r>
          </w:p>
          <w:p w14:paraId="6EBADB5B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Длина 198 см</w:t>
            </w:r>
          </w:p>
          <w:p w14:paraId="2F4AA715" w14:textId="27407450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Ширина 140 см</w:t>
            </w:r>
          </w:p>
          <w:p w14:paraId="281EC40A" w14:textId="5449D3AE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Высота 36 см</w:t>
            </w:r>
          </w:p>
          <w:p w14:paraId="2D6CF35A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Посадочное место:</w:t>
            </w:r>
          </w:p>
          <w:p w14:paraId="73750F25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 Длина 140 см</w:t>
            </w:r>
          </w:p>
          <w:p w14:paraId="7E93DEBD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Глубина 61 см</w:t>
            </w:r>
          </w:p>
          <w:p w14:paraId="3F537160" w14:textId="7B296851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Высота 46 см</w:t>
            </w:r>
          </w:p>
          <w:p w14:paraId="003F09B2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 разложенном виде:</w:t>
            </w:r>
          </w:p>
          <w:p w14:paraId="0B72DAAE" w14:textId="68C24788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Длина 162 см</w:t>
            </w:r>
          </w:p>
          <w:p w14:paraId="7F313D1F" w14:textId="1AFD88B9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Ширина 200 см</w:t>
            </w:r>
          </w:p>
          <w:p w14:paraId="1F02D8E2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Механизм трансформации: шагающий</w:t>
            </w:r>
          </w:p>
          <w:p w14:paraId="4B470B13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Высота подлокотников от пола: 55 см</w:t>
            </w:r>
          </w:p>
          <w:p w14:paraId="7F80C1D9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Каркас: массив, фанера, ДВП, ДСП</w:t>
            </w:r>
          </w:p>
          <w:p w14:paraId="09999BE5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Наполнитель посадочного места: синтепон, ППУ стандартный ST</w:t>
            </w:r>
          </w:p>
          <w:p w14:paraId="64FE4F9E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 ножек (опор): цельный массив</w:t>
            </w:r>
          </w:p>
          <w:p w14:paraId="0B415FC8" w14:textId="77777777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Просвет от пола: 13 см</w:t>
            </w:r>
          </w:p>
          <w:p w14:paraId="5492FC60" w14:textId="7D72F428" w:rsidR="00A92AAE" w:rsidRPr="009B0D62" w:rsidRDefault="00A92AAE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Ткань 1:</w:t>
            </w:r>
            <w:r w:rsidR="003F7A01" w:rsidRPr="009B0D62">
              <w:rPr>
                <w:sz w:val="20"/>
                <w:szCs w:val="20"/>
              </w:rPr>
              <w:t xml:space="preserve"> </w:t>
            </w:r>
            <w:r w:rsidRPr="009B0D62">
              <w:rPr>
                <w:sz w:val="20"/>
                <w:szCs w:val="20"/>
              </w:rPr>
              <w:t>Савана Голубой (</w:t>
            </w:r>
            <w:proofErr w:type="spellStart"/>
            <w:r w:rsidRPr="009B0D62">
              <w:rPr>
                <w:sz w:val="20"/>
                <w:szCs w:val="20"/>
              </w:rPr>
              <w:t>Blue</w:t>
            </w:r>
            <w:proofErr w:type="spellEnd"/>
            <w:r w:rsidRPr="009B0D62">
              <w:rPr>
                <w:sz w:val="20"/>
                <w:szCs w:val="20"/>
              </w:rPr>
              <w:t>) рогожка</w:t>
            </w:r>
          </w:p>
          <w:p w14:paraId="4BA1C4C7" w14:textId="293B1AEA" w:rsidR="00A92AAE" w:rsidRPr="009B0D62" w:rsidRDefault="003F7A01" w:rsidP="009A71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Ткань 2: </w:t>
            </w:r>
            <w:r w:rsidR="00A92AAE" w:rsidRPr="009B0D62">
              <w:rPr>
                <w:sz w:val="20"/>
                <w:szCs w:val="20"/>
              </w:rPr>
              <w:t>Савана Желтый (</w:t>
            </w:r>
            <w:proofErr w:type="spellStart"/>
            <w:r w:rsidR="00A92AAE" w:rsidRPr="009B0D62">
              <w:rPr>
                <w:sz w:val="20"/>
                <w:szCs w:val="20"/>
              </w:rPr>
              <w:t>Yellow</w:t>
            </w:r>
            <w:proofErr w:type="spellEnd"/>
            <w:r w:rsidR="00A92AAE" w:rsidRPr="009B0D62">
              <w:rPr>
                <w:sz w:val="20"/>
                <w:szCs w:val="20"/>
              </w:rPr>
              <w:t>) рогожка</w:t>
            </w:r>
          </w:p>
          <w:p w14:paraId="01D05597" w14:textId="4344A429" w:rsidR="00A92AAE" w:rsidRPr="009B0D62" w:rsidRDefault="00D169F3" w:rsidP="009A7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о</w:t>
            </w:r>
            <w:r w:rsidR="00A92AAE" w:rsidRPr="009B0D62">
              <w:rPr>
                <w:sz w:val="20"/>
                <w:szCs w:val="20"/>
              </w:rPr>
              <w:t>поры:</w:t>
            </w:r>
            <w:r>
              <w:rPr>
                <w:sz w:val="20"/>
                <w:szCs w:val="20"/>
              </w:rPr>
              <w:t xml:space="preserve"> </w:t>
            </w:r>
            <w:r w:rsidR="00A92AAE" w:rsidRPr="009B0D62">
              <w:rPr>
                <w:sz w:val="20"/>
                <w:szCs w:val="20"/>
              </w:rPr>
              <w:t>Натуральный</w:t>
            </w:r>
          </w:p>
          <w:p w14:paraId="1B305489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Наличие ящика для белья: без ящика для белья</w:t>
            </w:r>
          </w:p>
          <w:p w14:paraId="2827D4FA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Съемный чехол: нет</w:t>
            </w:r>
          </w:p>
          <w:p w14:paraId="1B22400E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Подушки декоративные: без подушек</w:t>
            </w:r>
          </w:p>
          <w:p w14:paraId="0C002CA2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Гарантия: 18 месяцев</w:t>
            </w:r>
          </w:p>
          <w:p w14:paraId="7DBD0AA1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lastRenderedPageBreak/>
              <w:t>Максимальная нагрузка на одно спальное место: 120 кг</w:t>
            </w:r>
          </w:p>
          <w:p w14:paraId="584DC324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Максимальная нагрузка на одно посадочное место: 100 кг</w:t>
            </w:r>
          </w:p>
          <w:p w14:paraId="3A441146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Вариант доставки: в разобранном виде</w:t>
            </w:r>
          </w:p>
          <w:p w14:paraId="6057720F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Цвет: голубой</w:t>
            </w:r>
          </w:p>
          <w:p w14:paraId="15BF9C2B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Страна производства: Россия</w:t>
            </w:r>
          </w:p>
          <w:p w14:paraId="72D6D49E" w14:textId="77777777" w:rsidR="00A92AAE" w:rsidRPr="009B0D62" w:rsidRDefault="00A92AAE" w:rsidP="00EC31B9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Серия: </w:t>
            </w:r>
            <w:proofErr w:type="spellStart"/>
            <w:r w:rsidRPr="009B0D62">
              <w:rPr>
                <w:sz w:val="20"/>
                <w:szCs w:val="20"/>
              </w:rPr>
              <w:fldChar w:fldCharType="begin"/>
            </w:r>
            <w:r w:rsidRPr="009B0D62">
              <w:rPr>
                <w:sz w:val="20"/>
                <w:szCs w:val="20"/>
              </w:rPr>
              <w:instrText xml:space="preserve"> HYPERLINK "https://www.divan.ru/search?ProductSearch%5Bname%5D=%D0%BD%D1%83%D0%BC%D0%BE&amp;no_cache=1" \t "_blank" </w:instrText>
            </w:r>
            <w:r w:rsidRPr="009B0D62">
              <w:rPr>
                <w:sz w:val="20"/>
                <w:szCs w:val="20"/>
              </w:rPr>
              <w:fldChar w:fldCharType="separate"/>
            </w:r>
            <w:r w:rsidRPr="009B0D62">
              <w:rPr>
                <w:sz w:val="20"/>
                <w:szCs w:val="20"/>
              </w:rPr>
              <w:t>Нумо</w:t>
            </w:r>
            <w:proofErr w:type="spellEnd"/>
            <w:r w:rsidRPr="009B0D62">
              <w:rPr>
                <w:sz w:val="20"/>
                <w:szCs w:val="20"/>
              </w:rPr>
              <w:fldChar w:fldCharType="end"/>
            </w:r>
          </w:p>
          <w:p w14:paraId="21C002F4" w14:textId="7B0BD39B" w:rsidR="00A92AAE" w:rsidRPr="009B0D62" w:rsidRDefault="00A92AAE" w:rsidP="007D5A07">
            <w:pPr>
              <w:shd w:val="clear" w:color="auto" w:fill="FFFFFF"/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Примерная цена 35 000 рублей за 1 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1485" w14:textId="5FC79D56" w:rsidR="00A92AAE" w:rsidRPr="009B0D62" w:rsidRDefault="00A92AAE" w:rsidP="005E23BD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39DAA85" wp14:editId="79799275">
                  <wp:extent cx="2178050" cy="1442873"/>
                  <wp:effectExtent l="0" t="0" r="0" b="5080"/>
                  <wp:docPr id="2" name="Рисунок 2" descr="https://cdn0.divan.ru/img/v1/Emm5LSf8bfl0cOfLyH0B86kM-YZk-NxRrStuR1FdSu0/t:0::0:0/pd:60:60:60:60/rs:fit:1148:720:0:1:ce:0:0/g:ce:0:0/bg:f5f3f1/q:85/czM6Ly9kaXZhbi9wcm9kdWN0LzU2Nzg3MzkucG5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0.divan.ru/img/v1/Emm5LSf8bfl0cOfLyH0B86kM-YZk-NxRrStuR1FdSu0/t:0::0:0/pd:60:60:60:60/rs:fit:1148:720:0:1:ce:0:0/g:ce:0:0/bg:f5f3f1/q:85/czM6Ly9kaXZhbi9wcm9kdWN0LzU2Nzg3MzkucG5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16" cy="145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BDA51" w14:textId="37497E58" w:rsidR="00A92AAE" w:rsidRPr="009B0D62" w:rsidRDefault="00A92AAE" w:rsidP="007D2595">
            <w:pPr>
              <w:rPr>
                <w:rFonts w:eastAsia="Calibri"/>
                <w:sz w:val="20"/>
                <w:szCs w:val="20"/>
              </w:rPr>
            </w:pPr>
          </w:p>
          <w:p w14:paraId="1980BD14" w14:textId="032994C4" w:rsidR="00A92AAE" w:rsidRPr="009B0D62" w:rsidRDefault="00A92AAE" w:rsidP="007D2595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6D3CD5C7" wp14:editId="717A79F4">
                  <wp:extent cx="2216150" cy="1468111"/>
                  <wp:effectExtent l="0" t="0" r="0" b="0"/>
                  <wp:docPr id="3" name="Рисунок 3" descr="Изображение 88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880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715" cy="149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5BD" w14:textId="68A3CCE3" w:rsidR="00A92AAE" w:rsidRPr="009B0D62" w:rsidRDefault="00A92AAE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B9E" w14:textId="1C538929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92AAE" w:rsidRPr="009B0D62" w14:paraId="35077136" w14:textId="3FC15173" w:rsidTr="00D169F3">
        <w:trPr>
          <w:trHeight w:val="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6285" w14:textId="77777777" w:rsidR="00A92AAE" w:rsidRPr="009B0D62" w:rsidRDefault="00A92AAE" w:rsidP="005E23BD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A75B" w14:textId="6BC28EFB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Тумба с раздвижными дверцами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8BEA" w14:textId="77777777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Материал: ЛДСП</w:t>
            </w:r>
          </w:p>
          <w:p w14:paraId="63357AEE" w14:textId="54C2E26F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Цвет: белый/ дуб </w:t>
            </w:r>
            <w:proofErr w:type="spellStart"/>
            <w:r w:rsidRPr="009B0D62">
              <w:rPr>
                <w:sz w:val="20"/>
                <w:szCs w:val="20"/>
              </w:rPr>
              <w:t>сонома</w:t>
            </w:r>
            <w:proofErr w:type="spellEnd"/>
            <w:r w:rsidRPr="009B0D62">
              <w:rPr>
                <w:sz w:val="20"/>
                <w:szCs w:val="20"/>
              </w:rPr>
              <w:t>, или французский дуб</w:t>
            </w:r>
          </w:p>
          <w:p w14:paraId="15B9DE05" w14:textId="77777777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 Размеры, см (</w:t>
            </w:r>
            <w:proofErr w:type="spellStart"/>
            <w:r w:rsidRPr="009B0D62">
              <w:rPr>
                <w:sz w:val="20"/>
                <w:szCs w:val="20"/>
              </w:rPr>
              <w:t>ШхГхВ</w:t>
            </w:r>
            <w:proofErr w:type="spellEnd"/>
            <w:r w:rsidRPr="009B0D62">
              <w:rPr>
                <w:sz w:val="20"/>
                <w:szCs w:val="20"/>
              </w:rPr>
              <w:t xml:space="preserve">): 145х40х75 </w:t>
            </w:r>
            <w:proofErr w:type="spellStart"/>
            <w:r w:rsidRPr="009B0D62">
              <w:rPr>
                <w:sz w:val="20"/>
                <w:szCs w:val="20"/>
              </w:rPr>
              <w:t>cм</w:t>
            </w:r>
            <w:proofErr w:type="spellEnd"/>
          </w:p>
          <w:p w14:paraId="16872C54" w14:textId="77777777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Количество дверей, шт.: 2</w:t>
            </w:r>
          </w:p>
          <w:p w14:paraId="15DD1851" w14:textId="2A7792B5" w:rsidR="00A92AAE" w:rsidRPr="00D169F3" w:rsidRDefault="00A92AAE" w:rsidP="007D5A07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Способ открывания </w:t>
            </w:r>
            <w:r w:rsidR="00D169F3">
              <w:rPr>
                <w:sz w:val="20"/>
                <w:szCs w:val="20"/>
              </w:rPr>
              <w:t>дверцы: раздвижные влево/вправо.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8A1B" w14:textId="230D96EE" w:rsidR="00A92AAE" w:rsidRPr="009B0D62" w:rsidRDefault="00A92AAE" w:rsidP="005E23BD">
            <w:pPr>
              <w:rPr>
                <w:noProof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5B63DDBC" wp14:editId="79231206">
                  <wp:extent cx="2311400" cy="158849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80" cy="160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D23E" w14:textId="6EF809E3" w:rsidR="00A92AAE" w:rsidRPr="009B0D62" w:rsidRDefault="00A92AAE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354" w14:textId="4BC1A0BE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92AAE" w:rsidRPr="009B0D62" w14:paraId="6D44EFDF" w14:textId="207B5374" w:rsidTr="00D169F3">
        <w:trPr>
          <w:trHeight w:val="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0E66" w14:textId="2D76BF4E" w:rsidR="00A92AAE" w:rsidRPr="009B0D62" w:rsidRDefault="00A92AAE" w:rsidP="007D5A07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AF28" w14:textId="66196BEA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Стеллаж деревянный для книг, аналог «стеллаж для книг «Гамма»</w:t>
            </w:r>
          </w:p>
          <w:p w14:paraId="22E3342D" w14:textId="32BDB218" w:rsidR="00A92AAE" w:rsidRPr="009B0D62" w:rsidRDefault="00A92AAE" w:rsidP="000B55B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298B" w14:textId="77777777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Материал: ЛДСП</w:t>
            </w:r>
          </w:p>
          <w:p w14:paraId="43A790A3" w14:textId="4570D555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Цвет: белый</w:t>
            </w:r>
          </w:p>
          <w:p w14:paraId="14B504FC" w14:textId="2F2C2D10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Цвет6 французский дуб (СОНОМА)</w:t>
            </w:r>
          </w:p>
          <w:p w14:paraId="01556304" w14:textId="31BA7DAE" w:rsidR="00A92AAE" w:rsidRPr="00D169F3" w:rsidRDefault="00A92AAE" w:rsidP="00D169F3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Размеры, см (</w:t>
            </w:r>
            <w:proofErr w:type="spellStart"/>
            <w:r w:rsidRPr="009B0D62">
              <w:rPr>
                <w:sz w:val="20"/>
                <w:szCs w:val="20"/>
              </w:rPr>
              <w:t>ШхГхВ</w:t>
            </w:r>
            <w:proofErr w:type="spellEnd"/>
            <w:r w:rsidRPr="009B0D62">
              <w:rPr>
                <w:sz w:val="20"/>
                <w:szCs w:val="20"/>
              </w:rPr>
              <w:t>): 33х33х177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3A90" w14:textId="5907D334" w:rsidR="00A92AAE" w:rsidRPr="009B0D62" w:rsidRDefault="00A92AAE" w:rsidP="007D5A07">
            <w:pPr>
              <w:rPr>
                <w:noProof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1C3E57A5" wp14:editId="09A23D8B">
                  <wp:extent cx="1384300" cy="1845737"/>
                  <wp:effectExtent l="0" t="0" r="6350" b="2540"/>
                  <wp:docPr id="7" name="Рисунок 7" descr="Стеллаж деревянный для игрушек, книг и рассады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еллаж деревянный для игрушек, книг и рассады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161" cy="187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834C" w14:textId="6B4D5693" w:rsidR="00A92AAE" w:rsidRPr="009B0D62" w:rsidRDefault="00A92AAE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5F62" w14:textId="5E40715D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92AAE" w:rsidRPr="009B0D62" w14:paraId="51A08B03" w14:textId="6B810F10" w:rsidTr="00D169F3">
        <w:trPr>
          <w:trHeight w:val="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AD5D" w14:textId="7462E40E" w:rsidR="00A92AAE" w:rsidRPr="009B0D62" w:rsidRDefault="00A92AAE" w:rsidP="007D5A07">
            <w:pPr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955C" w14:textId="26596DB9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Тумба </w:t>
            </w:r>
            <w:proofErr w:type="spellStart"/>
            <w:r w:rsidRPr="009B0D62">
              <w:rPr>
                <w:sz w:val="20"/>
                <w:szCs w:val="20"/>
              </w:rPr>
              <w:t>подкатная</w:t>
            </w:r>
            <w:proofErr w:type="spellEnd"/>
            <w:r w:rsidRPr="009B0D62">
              <w:rPr>
                <w:sz w:val="20"/>
                <w:szCs w:val="20"/>
              </w:rPr>
              <w:t xml:space="preserve"> с 3мя ящиками и полкой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829B" w14:textId="7452FD60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 каркаса: ЛДСП</w:t>
            </w:r>
          </w:p>
          <w:p w14:paraId="6E0BF618" w14:textId="7E3B0618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Количество ящиков: 3</w:t>
            </w:r>
          </w:p>
          <w:p w14:paraId="286E3FA9" w14:textId="40480B49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Конструкция: с ящиками</w:t>
            </w:r>
          </w:p>
          <w:p w14:paraId="45D7496D" w14:textId="1F654554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Назначение: Тумбы для документов</w:t>
            </w:r>
          </w:p>
          <w:p w14:paraId="091D4D2A" w14:textId="03E28108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Объем: 0.16 </w:t>
            </w:r>
            <w:proofErr w:type="spellStart"/>
            <w:r w:rsidRPr="009B0D62">
              <w:rPr>
                <w:sz w:val="20"/>
                <w:szCs w:val="20"/>
              </w:rPr>
              <w:t>куб.м</w:t>
            </w:r>
            <w:proofErr w:type="spellEnd"/>
            <w:r w:rsidRPr="009B0D62">
              <w:rPr>
                <w:sz w:val="20"/>
                <w:szCs w:val="20"/>
              </w:rPr>
              <w:t>.</w:t>
            </w:r>
          </w:p>
          <w:p w14:paraId="7DE8CC9F" w14:textId="2668432B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Размер товара: Ш 1200 x Г 500 x В 660 мм</w:t>
            </w:r>
          </w:p>
          <w:p w14:paraId="5F1A5386" w14:textId="7642C3F2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Цвет: Дуб французский (СОНОМА)</w:t>
            </w:r>
          </w:p>
          <w:p w14:paraId="65C70E29" w14:textId="100C43C1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 фасада: ЛДСП</w:t>
            </w:r>
          </w:p>
          <w:p w14:paraId="17D2AEE3" w14:textId="17B1A903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Замок для тумб: Без замка</w:t>
            </w:r>
          </w:p>
          <w:p w14:paraId="3B24DCB0" w14:textId="25098CEA" w:rsidR="00A92AAE" w:rsidRPr="009B0D62" w:rsidRDefault="00A92AAE" w:rsidP="00D169F3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Толщина полок: 25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25DB" w14:textId="4C795F0C" w:rsidR="00A92AAE" w:rsidRPr="009B0D62" w:rsidRDefault="00A92AAE" w:rsidP="007D5A07">
            <w:pPr>
              <w:rPr>
                <w:noProof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0CB4F43A" wp14:editId="188F721F">
                  <wp:extent cx="2133600" cy="1423222"/>
                  <wp:effectExtent l="0" t="0" r="0" b="5715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64" cy="1450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02C6B" w14:textId="612DA333" w:rsidR="00A92AAE" w:rsidRPr="009B0D62" w:rsidRDefault="00A92AAE" w:rsidP="00C21FED">
            <w:pPr>
              <w:rPr>
                <w:sz w:val="20"/>
                <w:szCs w:val="20"/>
              </w:rPr>
            </w:pPr>
          </w:p>
          <w:p w14:paraId="2EDACA33" w14:textId="2FDF35E0" w:rsidR="00A92AAE" w:rsidRPr="009B0D62" w:rsidRDefault="00A92AAE" w:rsidP="00C21FED">
            <w:pPr>
              <w:ind w:firstLine="708"/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 xml:space="preserve">Примерный вид тумбы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4D7" w14:textId="71018AB6" w:rsidR="00A92AAE" w:rsidRPr="009B0D62" w:rsidRDefault="00A92AAE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832" w14:textId="6949DC8B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A92AAE" w:rsidRPr="009B0D62" w14:paraId="583FC113" w14:textId="154638D9" w:rsidTr="00D169F3">
        <w:trPr>
          <w:trHeight w:val="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43F4" w14:textId="67BF7D92" w:rsidR="00A92AAE" w:rsidRPr="009B0D62" w:rsidRDefault="00A92AAE" w:rsidP="007D5A07">
            <w:pPr>
              <w:rPr>
                <w:rFonts w:eastAsia="Calibri"/>
                <w:sz w:val="20"/>
                <w:szCs w:val="20"/>
              </w:rPr>
            </w:pPr>
            <w:bookmarkStart w:id="4" w:name="_GoBack" w:colFirst="1" w:colLast="1"/>
            <w:r w:rsidRPr="009B0D62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70AE" w14:textId="77777777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Стол журнальный</w:t>
            </w:r>
          </w:p>
          <w:p w14:paraId="77E8E212" w14:textId="18356D19" w:rsidR="00A92AAE" w:rsidRPr="009B0D62" w:rsidRDefault="00A92AAE" w:rsidP="000B55B4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круглый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2C0C" w14:textId="2598F1E5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Материал: дерево/ЛДСП</w:t>
            </w:r>
          </w:p>
          <w:p w14:paraId="271DC5BB" w14:textId="7CF89D9F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Материал ножек: дерево</w:t>
            </w:r>
          </w:p>
          <w:p w14:paraId="72106ACC" w14:textId="50B76801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Цвет: французский дуб/белый</w:t>
            </w:r>
          </w:p>
          <w:p w14:paraId="374F16C5" w14:textId="25C3DF74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Высота: 50 см</w:t>
            </w:r>
          </w:p>
          <w:p w14:paraId="1451A0E3" w14:textId="77777777" w:rsidR="00A92AAE" w:rsidRPr="009B0D62" w:rsidRDefault="00A92AAE" w:rsidP="00A92AAE">
            <w:pPr>
              <w:rPr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Диаметр: 60 см</w:t>
            </w:r>
          </w:p>
          <w:p w14:paraId="3C35C540" w14:textId="1A51D725" w:rsidR="00A92AAE" w:rsidRPr="009B0D62" w:rsidRDefault="00A92AAE" w:rsidP="00A92AAE">
            <w:pPr>
              <w:rPr>
                <w:color w:val="161D3E"/>
                <w:sz w:val="20"/>
                <w:szCs w:val="20"/>
              </w:rPr>
            </w:pPr>
            <w:r w:rsidRPr="009B0D62">
              <w:rPr>
                <w:sz w:val="20"/>
                <w:szCs w:val="20"/>
              </w:rPr>
              <w:t>Количество полок: 2 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F3B3" w14:textId="6C2B635D" w:rsidR="00A92AAE" w:rsidRPr="009B0D62" w:rsidRDefault="00A92AAE" w:rsidP="007D5A07">
            <w:pPr>
              <w:rPr>
                <w:noProof/>
                <w:sz w:val="20"/>
                <w:szCs w:val="20"/>
              </w:rPr>
            </w:pPr>
            <w:r w:rsidRPr="009B0D62">
              <w:rPr>
                <w:noProof/>
                <w:sz w:val="20"/>
                <w:szCs w:val="20"/>
              </w:rPr>
              <w:drawing>
                <wp:inline distT="0" distB="0" distL="0" distR="0" wp14:anchorId="578FDA8C" wp14:editId="2973763F">
                  <wp:extent cx="1485900" cy="1485900"/>
                  <wp:effectExtent l="0" t="0" r="0" b="0"/>
                  <wp:docPr id="9" name="Рисунок 9" descr="Стол для совещаний размеры - купить по низкой цене на Яндекс Марк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ол для совещаний размеры - купить по низкой цене на Яндекс Марк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16DC" w14:textId="7A995D78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98C6" w14:textId="519E9F94" w:rsidR="00A92AAE" w:rsidRPr="009B0D62" w:rsidRDefault="003F7A01" w:rsidP="003F7A01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D62">
              <w:rPr>
                <w:rFonts w:eastAsia="Calibri"/>
                <w:sz w:val="20"/>
                <w:szCs w:val="20"/>
              </w:rPr>
              <w:t>1</w:t>
            </w:r>
          </w:p>
        </w:tc>
      </w:tr>
      <w:bookmarkEnd w:id="4"/>
    </w:tbl>
    <w:p w14:paraId="585D3CE1" w14:textId="77777777" w:rsidR="00F22C1D" w:rsidRPr="00EA26E7" w:rsidRDefault="00F22C1D" w:rsidP="00F22C1D"/>
    <w:p w14:paraId="0BF575C8" w14:textId="6AEC14BE" w:rsidR="00F22C1D" w:rsidRPr="00BC19AC" w:rsidRDefault="00F22C1D" w:rsidP="00F22C1D">
      <w:pPr>
        <w:pStyle w:val="3"/>
        <w:numPr>
          <w:ilvl w:val="0"/>
          <w:numId w:val="3"/>
        </w:numPr>
        <w:rPr>
          <w:b/>
        </w:rPr>
      </w:pPr>
      <w:r w:rsidRPr="00BC19AC">
        <w:rPr>
          <w:b/>
        </w:rPr>
        <w:t>Порядок направления заявки:</w:t>
      </w:r>
    </w:p>
    <w:p w14:paraId="62B43EAA" w14:textId="77777777" w:rsidR="00F22C1D" w:rsidRPr="00BC19AC" w:rsidRDefault="00F22C1D" w:rsidP="00F22C1D">
      <w:pPr>
        <w:widowControl w:val="0"/>
        <w:suppressAutoHyphens/>
        <w:ind w:firstLine="567"/>
        <w:jc w:val="both"/>
      </w:pPr>
      <w:r w:rsidRPr="00BC19AC">
        <w:t>8.1. Заказчик оформляет заявку по утвержденной в Договоре форме (Приложение №3 к Договору) и направляет оригиналы заявки в 2 (Двух) экземплярах по почте или курьером Поставщику, а также скан-копию подписанной со стороны Заказчика заявки на адрес электронной почты Поставщика, указанный в п. 4.2 Договора. При этом заявка будет считаться полученной Поставщиком в дату отправки электронного письма с заявкой по адресу, указанному в п. 4.2. Договора.</w:t>
      </w:r>
    </w:p>
    <w:p w14:paraId="37D4E4C3" w14:textId="77777777" w:rsidR="00F22C1D" w:rsidRPr="00BC19AC" w:rsidRDefault="00F22C1D" w:rsidP="00F22C1D">
      <w:pPr>
        <w:widowControl w:val="0"/>
        <w:suppressAutoHyphens/>
        <w:ind w:firstLine="567"/>
        <w:jc w:val="both"/>
      </w:pPr>
      <w:r w:rsidRPr="00BC19AC">
        <w:lastRenderedPageBreak/>
        <w:t>8.2. Поставщик обязан в течение 1 (Одного) рабочего дня с даты получения скан-копии подписанной со стороны Заказчика заявки согласовать и подтвердить принятие заявки путем направления скана заявки, подписанной со своей Стороны, Заказчику по электронной почте, указанной в п. 4.1 Договора.</w:t>
      </w:r>
    </w:p>
    <w:p w14:paraId="7D58E0FB" w14:textId="77777777" w:rsidR="00F22C1D" w:rsidRPr="0062732E" w:rsidRDefault="00F22C1D" w:rsidP="00F22C1D">
      <w:pPr>
        <w:widowControl w:val="0"/>
        <w:suppressAutoHyphens/>
        <w:ind w:firstLine="567"/>
        <w:jc w:val="both"/>
      </w:pPr>
      <w:r>
        <w:t xml:space="preserve">8.3. </w:t>
      </w:r>
      <w:r w:rsidRPr="0062732E">
        <w:t xml:space="preserve">В случае неполучения Заказчиком подписанной Поставщиком скан-копии заявки в срок, установленный в п. </w:t>
      </w:r>
      <w:r>
        <w:t>8</w:t>
      </w:r>
      <w:r w:rsidRPr="0062732E">
        <w:t>.2 настоящего раздела ТЗ, заявка считается согласованной и принятой (акцептованной) Поставщиком на указанных в ней условиях и является обязательной для исполнения Поставщиком в полном объёме в соответствии с п. 2 ст. 438 ГК РФ.</w:t>
      </w:r>
    </w:p>
    <w:p w14:paraId="55BBFCB6" w14:textId="77777777" w:rsidR="00F22C1D" w:rsidRPr="0062732E" w:rsidRDefault="00F22C1D" w:rsidP="00F22C1D">
      <w:pPr>
        <w:widowControl w:val="0"/>
        <w:suppressAutoHyphens/>
        <w:ind w:firstLine="567"/>
        <w:jc w:val="both"/>
      </w:pPr>
      <w:r>
        <w:t xml:space="preserve">8.4. </w:t>
      </w:r>
      <w:r w:rsidRPr="0062732E">
        <w:t>Стороны подтверждают, что скан-копии заявок, отправленные Заказчиком Поставщику и, соответственно, Поставщиком Заказчику посредством электронной почты по реквизитам, указанным в Договоре, имеют юридическую силу, являются эквивалентными соответствующим бумажным документам и могут быть использованы как доказательства в суде.</w:t>
      </w:r>
    </w:p>
    <w:p w14:paraId="27DAB1F4" w14:textId="77777777" w:rsidR="00F22C1D" w:rsidRPr="0062732E" w:rsidRDefault="00F22C1D" w:rsidP="00F22C1D">
      <w:pPr>
        <w:widowControl w:val="0"/>
        <w:suppressAutoHyphens/>
        <w:ind w:firstLine="567"/>
        <w:jc w:val="both"/>
      </w:pPr>
      <w:r>
        <w:t xml:space="preserve">8.5. </w:t>
      </w:r>
      <w:r w:rsidRPr="0062732E">
        <w:t>Поставщик обязуется принимать к исполнению все поступающие от Заказчика заявки, соответствующие условиям Договора.</w:t>
      </w:r>
    </w:p>
    <w:p w14:paraId="0BE99D55" w14:textId="77777777" w:rsidR="00F22C1D" w:rsidRDefault="00F22C1D" w:rsidP="00F22C1D"/>
    <w:p w14:paraId="1C45887E" w14:textId="77777777" w:rsidR="00F22C1D" w:rsidRPr="00DF2774" w:rsidRDefault="00F22C1D" w:rsidP="00F22C1D">
      <w:pPr>
        <w:ind w:firstLine="567"/>
        <w:jc w:val="both"/>
        <w:rPr>
          <w:rFonts w:eastAsia="Calibri"/>
          <w:b/>
        </w:rPr>
      </w:pPr>
      <w:r>
        <w:rPr>
          <w:rFonts w:eastAsia="Calibri"/>
          <w:b/>
        </w:rPr>
        <w:t>9</w:t>
      </w:r>
      <w:r w:rsidRPr="00B73AED">
        <w:rPr>
          <w:rFonts w:eastAsia="Calibri"/>
          <w:b/>
        </w:rPr>
        <w:t xml:space="preserve">. Условия поставки </w:t>
      </w:r>
      <w:r>
        <w:rPr>
          <w:rFonts w:eastAsia="Calibri"/>
          <w:b/>
        </w:rPr>
        <w:t>и сборки Т</w:t>
      </w:r>
      <w:r w:rsidRPr="00B73AED">
        <w:rPr>
          <w:rFonts w:eastAsia="Calibri"/>
          <w:b/>
        </w:rPr>
        <w:t>овара</w:t>
      </w:r>
    </w:p>
    <w:p w14:paraId="32920F9C" w14:textId="1956CF60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1</w:t>
      </w:r>
      <w:r w:rsidRPr="00EA26E7">
        <w:t xml:space="preserve">. Поставка и </w:t>
      </w:r>
      <w:r>
        <w:t>сборка</w:t>
      </w:r>
      <w:r w:rsidRPr="00EA26E7">
        <w:t xml:space="preserve"> Товара осуществляются силами и за счет Поставщика и/или привлечённых </w:t>
      </w:r>
      <w:r>
        <w:t xml:space="preserve">им </w:t>
      </w:r>
      <w:r w:rsidRPr="00EA26E7">
        <w:t xml:space="preserve">третьих лиц по адресу: г. Москва, ул. </w:t>
      </w:r>
      <w:r>
        <w:t xml:space="preserve">Академика Королева, д.21, </w:t>
      </w:r>
      <w:r w:rsidRPr="003B1E9C">
        <w:t>стр.</w:t>
      </w:r>
      <w:r>
        <w:t>1</w:t>
      </w:r>
      <w:r w:rsidRPr="003B1E9C">
        <w:rPr>
          <w:rFonts w:eastAsia="Calibri"/>
        </w:rPr>
        <w:t>.</w:t>
      </w:r>
      <w:r w:rsidRPr="003B1E9C">
        <w:t xml:space="preserve">, </w:t>
      </w:r>
      <w:r w:rsidRPr="00EA26E7">
        <w:t>в рабочие дни с 10-00 до 1</w:t>
      </w:r>
      <w:r w:rsidR="00A8746A">
        <w:t>8</w:t>
      </w:r>
      <w:r w:rsidRPr="00EA26E7">
        <w:t>-00 часов (в пятницу и предпраздничные дни с 10-00 до 1</w:t>
      </w:r>
      <w:r w:rsidR="00A8746A">
        <w:t>7</w:t>
      </w:r>
      <w:r w:rsidRPr="00EA26E7">
        <w:t xml:space="preserve">:00 часов) по местному времени. На территории Заказчика действует пропускной режим. </w:t>
      </w:r>
    </w:p>
    <w:p w14:paraId="286D923D" w14:textId="77777777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2</w:t>
      </w:r>
      <w:r w:rsidRPr="00EA26E7">
        <w:t>. Поставщик извещает ответственного представителя Заказчика о готовности Товара к поставке за 2 (Два) рабочих дня до даты предполагаемой передачи по телефону и электронной почте, согласованные сторонами при заключении Договора, с уведомлением о получении. После получения подтверждения от ответственного представителя Заказчика о готовности принять Товар, Поставщик доставляет его в место поставки</w:t>
      </w:r>
      <w:r>
        <w:t xml:space="preserve"> и осуществляет сборку Товара</w:t>
      </w:r>
      <w:r w:rsidRPr="00EA26E7">
        <w:t xml:space="preserve">. </w:t>
      </w:r>
    </w:p>
    <w:p w14:paraId="0E8FFB57" w14:textId="77777777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3</w:t>
      </w:r>
      <w:r w:rsidRPr="00EA26E7">
        <w:t xml:space="preserve">. Поставщик осуществляет доставку </w:t>
      </w:r>
      <w:r w:rsidRPr="00A60688">
        <w:t xml:space="preserve">Товара </w:t>
      </w:r>
      <w:r>
        <w:t xml:space="preserve">Заказчику </w:t>
      </w:r>
      <w:r w:rsidRPr="00EA26E7">
        <w:t>в оригинальной упаковке изготовителя Товара и в таре, обеспечивающей сохранность Товара и неизменность его качества при перевозке и хранении. Упаковка должна предохранять Товар от повреждения и коррозии при доставке. Поставщик несет ответственность перед Заказчиком за повреждение и/или поломку Товара вследствие неполноценной или неправильной упаковки. Разгрузка Товара на территории Заказчика, поднятие на этаж (при необходимости) и размещение его в местах хранения Заказчика производится силами и за счет Поставщика.</w:t>
      </w:r>
    </w:p>
    <w:p w14:paraId="44A9EF87" w14:textId="77777777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4</w:t>
      </w:r>
      <w:r w:rsidRPr="00EA26E7">
        <w:t xml:space="preserve">. Поставщик одновременно с доставкой и разгрузкой Товара передает Заказчику относящуюся к Товару документацию на русском языке, гарантийный талон, копии сертификатов и/или иных документов, подтверждающих соответствие Товара безопасности и качеству, оформленные на русском языке и удостоверенные в соответствии с законодательством Российской Федерации и/или иные документы, предусмотренные законодательством Российской Федерации и Договором. </w:t>
      </w:r>
    </w:p>
    <w:p w14:paraId="4656ED5A" w14:textId="77777777" w:rsidR="00F22C1D" w:rsidRPr="00EA26E7" w:rsidRDefault="00F22C1D" w:rsidP="00F22C1D">
      <w:pPr>
        <w:ind w:firstLine="567"/>
        <w:jc w:val="both"/>
      </w:pPr>
      <w:r>
        <w:t>10</w:t>
      </w:r>
      <w:r w:rsidRPr="00EA26E7">
        <w:t>.</w:t>
      </w:r>
      <w:r>
        <w:t>5</w:t>
      </w:r>
      <w:r w:rsidRPr="00EA26E7">
        <w:t>. При поставке Товара Поставщик в обязательном порядке передает Заказчику оригиналы товарно-сопроводительной документации, подписанные со стороны Поставщика: универсальный передаточный документ (далее – УПД) или товарную накладную, оформленную по унифицированной форме ТОРГ-12 (далее – товарная накладная), счет-фактуру (если применимо), счет на оплату, а также всю документацию, необходимую для использования Товара, требования к которой устанавливаются условиями Технического задания.</w:t>
      </w:r>
    </w:p>
    <w:p w14:paraId="0FDC7156" w14:textId="77777777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6</w:t>
      </w:r>
      <w:r w:rsidRPr="00EA26E7">
        <w:t xml:space="preserve">. Поставка Товара должна быть комплектной и полностью соответствовать Спецификации. </w:t>
      </w:r>
    </w:p>
    <w:p w14:paraId="16F4A957" w14:textId="77777777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7</w:t>
      </w:r>
      <w:r w:rsidRPr="00EA26E7">
        <w:t xml:space="preserve">. После </w:t>
      </w:r>
      <w:r>
        <w:t>по</w:t>
      </w:r>
      <w:r w:rsidRPr="00EA26E7">
        <w:t xml:space="preserve">ставки и </w:t>
      </w:r>
      <w:r>
        <w:t>сборки</w:t>
      </w:r>
      <w:r w:rsidRPr="00EA26E7">
        <w:t xml:space="preserve"> Товара</w:t>
      </w:r>
      <w:r>
        <w:t xml:space="preserve"> (включены в цену Товара)</w:t>
      </w:r>
      <w:r w:rsidRPr="00EA26E7">
        <w:t xml:space="preserve"> представители Сторон должны проверить Товар с целью удостоверения соответствия его количества, ассортимента и комплектности условиям Договора и выявления видимых дефектов. В случае если поставленный</w:t>
      </w:r>
      <w:r>
        <w:t xml:space="preserve"> и собранный</w:t>
      </w:r>
      <w:r w:rsidRPr="00EA26E7">
        <w:t xml:space="preserve"> Товар соответствует условиям Договора и не имеет видимых повреждений, приемка </w:t>
      </w:r>
      <w:r>
        <w:t xml:space="preserve">собранного </w:t>
      </w:r>
      <w:r w:rsidRPr="00EA26E7">
        <w:t>Товара по количеству, ассортименту и комплектности подтверждается подписанием Сторонами товарной накладной/УПД в день поставки</w:t>
      </w:r>
      <w:r>
        <w:t xml:space="preserve"> и сборки</w:t>
      </w:r>
      <w:r w:rsidRPr="00EA26E7">
        <w:t xml:space="preserve"> Товара.</w:t>
      </w:r>
    </w:p>
    <w:p w14:paraId="431131D1" w14:textId="77777777" w:rsidR="00F22C1D" w:rsidRPr="00EA26E7" w:rsidRDefault="00F22C1D" w:rsidP="00F22C1D">
      <w:pPr>
        <w:ind w:firstLine="567"/>
        <w:jc w:val="both"/>
      </w:pPr>
      <w:r>
        <w:t>9</w:t>
      </w:r>
      <w:r w:rsidRPr="00EA26E7">
        <w:t>.</w:t>
      </w:r>
      <w:r>
        <w:t>8</w:t>
      </w:r>
      <w:r w:rsidRPr="00EA26E7">
        <w:t>. Право собственности на Товар и риск его случайной гибели переходит к Заказчику с даты подписания Заказчиком товарной накладной/УПД, до даты подписания товарной накладной/УПД риск случайной гибели Товара несет Поставщик.</w:t>
      </w:r>
    </w:p>
    <w:p w14:paraId="05B0F625" w14:textId="7A6FC0D9" w:rsidR="00F22C1D" w:rsidRDefault="00F22C1D" w:rsidP="00F22C1D">
      <w:pPr>
        <w:ind w:firstLine="567"/>
        <w:jc w:val="both"/>
        <w:rPr>
          <w:rFonts w:eastAsia="Calibri"/>
        </w:rPr>
      </w:pPr>
    </w:p>
    <w:p w14:paraId="2C464EDA" w14:textId="77777777" w:rsidR="00D169F3" w:rsidRPr="00EA26E7" w:rsidRDefault="00D169F3" w:rsidP="00F22C1D">
      <w:pPr>
        <w:ind w:firstLine="567"/>
        <w:jc w:val="both"/>
        <w:rPr>
          <w:rFonts w:eastAsia="Calibri"/>
        </w:rPr>
      </w:pPr>
    </w:p>
    <w:p w14:paraId="70DFAD66" w14:textId="77777777" w:rsidR="00F22C1D" w:rsidRPr="007F37EB" w:rsidRDefault="00F22C1D" w:rsidP="00F22C1D">
      <w:pPr>
        <w:ind w:firstLine="567"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10</w:t>
      </w:r>
      <w:r w:rsidRPr="007F37EB">
        <w:rPr>
          <w:rFonts w:eastAsia="Calibri"/>
          <w:b/>
        </w:rPr>
        <w:t>. Требования к качеству товара, качественным (потребительским) свойствам товара</w:t>
      </w:r>
      <w:r>
        <w:rPr>
          <w:rFonts w:eastAsia="Calibri"/>
          <w:b/>
        </w:rPr>
        <w:t>:</w:t>
      </w:r>
    </w:p>
    <w:p w14:paraId="500C1897" w14:textId="77777777" w:rsidR="00F22C1D" w:rsidRPr="00EA26E7" w:rsidRDefault="00F22C1D" w:rsidP="00F22C1D">
      <w:pPr>
        <w:ind w:firstLine="567"/>
        <w:jc w:val="both"/>
      </w:pPr>
      <w:r>
        <w:t>10</w:t>
      </w:r>
      <w:r w:rsidRPr="00EA26E7">
        <w:t>.1. Товар должен быть новым, не находившимся ранее в эксплуатации, не прошедшим ремонт, в том числе восстановление, замену составных частей, восстановление потребительских свойств, предназначенным для нужд Заказчика. Поставщик гарантирует высокое качество Товара и его соответствие стандартам, техническим условиям, иной нормативно-технической документации. Также Товар должен соответствовать иным требованиям качества, а именно:</w:t>
      </w:r>
    </w:p>
    <w:p w14:paraId="7B18407A" w14:textId="77777777" w:rsidR="00F22C1D" w:rsidRPr="00EA26E7" w:rsidRDefault="00F22C1D" w:rsidP="00F22C1D">
      <w:pPr>
        <w:ind w:firstLine="567"/>
        <w:jc w:val="both"/>
      </w:pPr>
      <w:r w:rsidRPr="00EA26E7">
        <w:t>Товар должен поставляться в ассортименте и количестве согласно настоящему Техническому заданию;</w:t>
      </w:r>
    </w:p>
    <w:p w14:paraId="6C6E908A" w14:textId="77777777" w:rsidR="00F22C1D" w:rsidRPr="00EA26E7" w:rsidRDefault="00F22C1D" w:rsidP="00F22C1D">
      <w:pPr>
        <w:ind w:firstLine="567"/>
        <w:jc w:val="both"/>
      </w:pPr>
      <w:r w:rsidRPr="00EA26E7">
        <w:t>Товар должен быть свободным от любых прав третьих лиц и не должен являться предметом залога, ареста, или иного обременения, а также предметом иска со стороны третьих лиц;</w:t>
      </w:r>
    </w:p>
    <w:p w14:paraId="68ABE0A9" w14:textId="77777777" w:rsidR="00F22C1D" w:rsidRPr="00EA26E7" w:rsidRDefault="00F22C1D" w:rsidP="00F22C1D">
      <w:pPr>
        <w:ind w:firstLine="567"/>
        <w:jc w:val="both"/>
      </w:pPr>
      <w:r w:rsidRPr="00EA26E7">
        <w:t>Товар должен находиться в оригинальной упаковке изготовителя, исключающей возможное повреждение Товара при его транспортировке и хранении, без дефектов изготовления, не поврежденной.</w:t>
      </w:r>
    </w:p>
    <w:p w14:paraId="24D6AE34" w14:textId="77777777" w:rsidR="00F22C1D" w:rsidRPr="00EA26E7" w:rsidRDefault="00F22C1D" w:rsidP="00F22C1D">
      <w:pPr>
        <w:ind w:firstLine="567"/>
        <w:jc w:val="both"/>
      </w:pPr>
      <w:r>
        <w:t>10</w:t>
      </w:r>
      <w:r w:rsidRPr="00EA26E7">
        <w:t>.</w:t>
      </w:r>
      <w:r>
        <w:t>2</w:t>
      </w:r>
      <w:r w:rsidRPr="00EA26E7">
        <w:t>. В случае несоответствия Товара условиям, указанным в Договоре и/или Спецификации, Сторонами составляется Акт о мотивированном отказе от приемки Товара с перечнем недостатков, а также сроков и способов их устранения за счет Поставщика, который подписывается уполномоченными представителями Сторон. При этом с даты подписания такого акта риск случайной гибели Товара, а также ответственность за его сохранность лежат на Поставщике. Обязательство Поставщика по поставке Товара будет исполненным после допоставки, замены некачественного Товара качественным и подписанием Сторонами товарной накладной/УПД.</w:t>
      </w:r>
    </w:p>
    <w:p w14:paraId="5AE5CF90" w14:textId="77777777" w:rsidR="00F22C1D" w:rsidRPr="00EA26E7" w:rsidRDefault="00F22C1D" w:rsidP="00F22C1D">
      <w:pPr>
        <w:ind w:firstLine="567"/>
        <w:jc w:val="both"/>
      </w:pPr>
      <w:r>
        <w:t>10.3</w:t>
      </w:r>
      <w:r w:rsidRPr="00EA26E7">
        <w:t>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осуществляется Поставщиком.</w:t>
      </w:r>
    </w:p>
    <w:p w14:paraId="3D58BCE0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  <w:r>
        <w:t>10</w:t>
      </w:r>
      <w:r w:rsidRPr="00EA26E7">
        <w:t>.</w:t>
      </w:r>
      <w:r>
        <w:t>4</w:t>
      </w:r>
      <w:r w:rsidRPr="00EA26E7">
        <w:t>. Если поставленный Товар не соответствует какому-либо из вышеуказанных требований, Поставщик считается нарушившим договор с Заказчиком. Заказчик оставляет за собой право проверить происхождение поставляемого Товара при его получении.</w:t>
      </w:r>
    </w:p>
    <w:p w14:paraId="1052B6FE" w14:textId="77777777" w:rsidR="00F22C1D" w:rsidRPr="00EA26E7" w:rsidRDefault="00F22C1D" w:rsidP="00F22C1D">
      <w:pPr>
        <w:ind w:firstLine="567"/>
        <w:jc w:val="both"/>
      </w:pPr>
      <w:r>
        <w:t>10</w:t>
      </w:r>
      <w:r w:rsidRPr="00EA26E7">
        <w:t>.</w:t>
      </w:r>
      <w:r>
        <w:t>5</w:t>
      </w:r>
      <w:r w:rsidRPr="00EA26E7">
        <w:t>. Возврат Товара, не соответствующего условиям настоящего Договора, осуществляется Поставщиком самостоятельно и за счет Поставщика, либо возвращается Заказчиком за счет Поставщика по адресу, дополнительно согласованному Сторонами.</w:t>
      </w:r>
    </w:p>
    <w:p w14:paraId="5042EB0A" w14:textId="77777777" w:rsidR="00F22C1D" w:rsidRPr="00EA26E7" w:rsidRDefault="00F22C1D" w:rsidP="00F22C1D">
      <w:pPr>
        <w:ind w:firstLine="567"/>
        <w:jc w:val="both"/>
      </w:pPr>
      <w:r>
        <w:t>10</w:t>
      </w:r>
      <w:r w:rsidRPr="00EA26E7">
        <w:t>.</w:t>
      </w:r>
      <w:r>
        <w:t>6</w:t>
      </w:r>
      <w:r w:rsidRPr="00EA26E7">
        <w:t>. Замена несоответствующего условиям настоящего Договора Товара осуществляется Поставщиком в течение 5 (Пяти) рабочих дней с даты подписания акта о мотивированном отказе от приемки Товара, если иной срок не определен Заказчиком и оформляется соответствующей товарной накладной/УПД.</w:t>
      </w:r>
    </w:p>
    <w:p w14:paraId="323FC463" w14:textId="77777777" w:rsidR="00F22C1D" w:rsidRPr="00EA26E7" w:rsidRDefault="00F22C1D" w:rsidP="00F22C1D">
      <w:pPr>
        <w:ind w:firstLine="567"/>
        <w:jc w:val="both"/>
      </w:pPr>
      <w:r>
        <w:rPr>
          <w:rFonts w:eastAsia="Calibri"/>
        </w:rPr>
        <w:t>10</w:t>
      </w:r>
      <w:r w:rsidRPr="00EA26E7">
        <w:rPr>
          <w:rFonts w:eastAsia="Calibri"/>
        </w:rPr>
        <w:t>.</w:t>
      </w:r>
      <w:r>
        <w:rPr>
          <w:rFonts w:eastAsia="Calibri"/>
        </w:rPr>
        <w:t>7</w:t>
      </w:r>
      <w:r w:rsidRPr="00EA26E7">
        <w:rPr>
          <w:rFonts w:eastAsia="Calibri"/>
        </w:rPr>
        <w:t xml:space="preserve">. По </w:t>
      </w:r>
      <w:r w:rsidRPr="00EA26E7">
        <w:t>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договоре и настоящем Техническом задании.</w:t>
      </w:r>
      <w:r w:rsidRPr="00EA26E7" w:rsidDel="00501E53">
        <w:t xml:space="preserve"> </w:t>
      </w:r>
    </w:p>
    <w:p w14:paraId="535DD711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</w:p>
    <w:p w14:paraId="52107D7E" w14:textId="77777777" w:rsidR="00F22C1D" w:rsidRPr="007F37EB" w:rsidRDefault="00F22C1D" w:rsidP="00F22C1D">
      <w:pPr>
        <w:ind w:firstLine="567"/>
        <w:jc w:val="both"/>
        <w:rPr>
          <w:rFonts w:eastAsia="Calibri"/>
          <w:b/>
        </w:rPr>
      </w:pPr>
      <w:r>
        <w:rPr>
          <w:rFonts w:eastAsia="Calibri"/>
          <w:b/>
        </w:rPr>
        <w:t>11</w:t>
      </w:r>
      <w:r w:rsidRPr="007F37EB">
        <w:rPr>
          <w:rFonts w:eastAsia="Calibri"/>
          <w:b/>
        </w:rPr>
        <w:t>. Требования к упаковке</w:t>
      </w:r>
      <w:r>
        <w:rPr>
          <w:rFonts w:eastAsia="Calibri"/>
          <w:b/>
        </w:rPr>
        <w:t>:</w:t>
      </w:r>
    </w:p>
    <w:p w14:paraId="5DAB2E34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  <w:r w:rsidRPr="00EA26E7">
        <w:rPr>
          <w:rFonts w:eastAsia="Calibri"/>
        </w:rPr>
        <w:t>Товар должен отгружаться в упаковке, обеспечивающей сохранность Товара от загрязнения, механических и любых других повреждений, атмосферных воздействий при транспортировании и хранении.</w:t>
      </w:r>
    </w:p>
    <w:p w14:paraId="0B185C28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  <w:r w:rsidRPr="00EA26E7">
        <w:rPr>
          <w:rFonts w:eastAsia="Calibri"/>
        </w:rPr>
        <w:t xml:space="preserve">Поставщик несет ответственность за всякого рода порчу и/или потерю товарного вида Товара до приемки его Заказчиком вследствие некачественной упаковки. </w:t>
      </w:r>
    </w:p>
    <w:p w14:paraId="40942726" w14:textId="77777777" w:rsidR="00F22C1D" w:rsidRPr="00EA26E7" w:rsidRDefault="00F22C1D" w:rsidP="00F22C1D">
      <w:pPr>
        <w:ind w:firstLine="567"/>
        <w:jc w:val="both"/>
      </w:pPr>
    </w:p>
    <w:p w14:paraId="0EAEB4A0" w14:textId="77777777" w:rsidR="00F22C1D" w:rsidRPr="007F37EB" w:rsidRDefault="00F22C1D" w:rsidP="00F22C1D">
      <w:pPr>
        <w:ind w:firstLine="567"/>
        <w:jc w:val="both"/>
        <w:rPr>
          <w:b/>
        </w:rPr>
      </w:pPr>
      <w:r>
        <w:rPr>
          <w:b/>
        </w:rPr>
        <w:t>12</w:t>
      </w:r>
      <w:r w:rsidRPr="007F37EB">
        <w:rPr>
          <w:b/>
        </w:rPr>
        <w:t>. Требования соответствия нормативным документам (лицензии, допуски, разрешения, согласования)</w:t>
      </w:r>
      <w:r>
        <w:rPr>
          <w:b/>
        </w:rPr>
        <w:t>:</w:t>
      </w:r>
    </w:p>
    <w:p w14:paraId="5F540D1A" w14:textId="77777777" w:rsidR="00F22C1D" w:rsidRPr="00EA26E7" w:rsidRDefault="00F22C1D" w:rsidP="00F22C1D">
      <w:pPr>
        <w:ind w:firstLine="567"/>
        <w:jc w:val="both"/>
      </w:pPr>
      <w:r w:rsidRPr="00EA26E7">
        <w:t xml:space="preserve">Поставщик при поставке товара гарантирует соблюдение законодательства Российской Федерации и иных нормативных правовых актов, определяющих правовой режим товара. </w:t>
      </w:r>
    </w:p>
    <w:p w14:paraId="36879A61" w14:textId="77777777" w:rsidR="00F22C1D" w:rsidRPr="00EA26E7" w:rsidRDefault="00F22C1D" w:rsidP="00F22C1D">
      <w:pPr>
        <w:ind w:firstLine="567"/>
        <w:jc w:val="both"/>
      </w:pPr>
    </w:p>
    <w:p w14:paraId="0B3A3F5A" w14:textId="77777777" w:rsidR="00F22C1D" w:rsidRPr="007F37EB" w:rsidRDefault="00F22C1D" w:rsidP="00F22C1D">
      <w:pPr>
        <w:ind w:firstLine="567"/>
        <w:jc w:val="both"/>
        <w:rPr>
          <w:b/>
        </w:rPr>
      </w:pPr>
      <w:r>
        <w:rPr>
          <w:b/>
        </w:rPr>
        <w:t>13</w:t>
      </w:r>
      <w:r w:rsidRPr="007F37EB">
        <w:rPr>
          <w:b/>
        </w:rPr>
        <w:t>. Гарантийные обязательства</w:t>
      </w:r>
      <w:r>
        <w:rPr>
          <w:b/>
        </w:rPr>
        <w:t>:</w:t>
      </w:r>
    </w:p>
    <w:p w14:paraId="549D1771" w14:textId="77777777" w:rsidR="00F22C1D" w:rsidRPr="00EA26E7" w:rsidRDefault="00F22C1D" w:rsidP="00F22C1D">
      <w:pPr>
        <w:ind w:firstLine="567"/>
        <w:jc w:val="both"/>
      </w:pPr>
      <w:r w:rsidRPr="00EA26E7">
        <w:t>1</w:t>
      </w:r>
      <w:r>
        <w:t>3</w:t>
      </w:r>
      <w:r w:rsidRPr="00EA26E7">
        <w:t xml:space="preserve">.1. Поставщик гарантирует, что поставляемый Заказчику Товар пригоден для целей, для которых товар такого рода обычно используется. Поставщик гарантирует качество поставляемого </w:t>
      </w:r>
      <w:r w:rsidRPr="00EA26E7">
        <w:lastRenderedPageBreak/>
        <w:t>Товара и соответствие технической документации, сертификатам качества, действующим на момент поставки международным (если применимо), государственным и/или отраслевым стандартам, нормам, правилам и техническим условиям, предъявляемыми к товарам соответствующего рода.</w:t>
      </w:r>
    </w:p>
    <w:p w14:paraId="29992949" w14:textId="77777777" w:rsidR="00F22C1D" w:rsidRPr="00EA26E7" w:rsidRDefault="00F22C1D" w:rsidP="00F22C1D">
      <w:pPr>
        <w:ind w:firstLine="567"/>
        <w:jc w:val="both"/>
      </w:pPr>
      <w:r w:rsidRPr="00EA26E7">
        <w:t>1</w:t>
      </w:r>
      <w:r>
        <w:t>3</w:t>
      </w:r>
      <w:r w:rsidRPr="00EA26E7">
        <w:t xml:space="preserve">.2. Гарантийный срок на Товар устанавливается в соответствии с документами, выдаваемыми производителем Товара, но должен быть не менее 12 (Двенадцати) месяцев с даты подписания Заказчиком товарной накладной/УПД. </w:t>
      </w:r>
    </w:p>
    <w:p w14:paraId="73D1AA30" w14:textId="77777777" w:rsidR="00F22C1D" w:rsidRPr="00EA26E7" w:rsidRDefault="00F22C1D" w:rsidP="00F22C1D">
      <w:pPr>
        <w:ind w:firstLine="567"/>
        <w:jc w:val="both"/>
      </w:pPr>
      <w:r w:rsidRPr="00EA26E7">
        <w:t>1</w:t>
      </w:r>
      <w:r>
        <w:t>3</w:t>
      </w:r>
      <w:r w:rsidRPr="00EA26E7">
        <w:t>.3. В случае выявления или возникновения в течение гарантийного срока дефектов или иных недостатков Товара Поставщик обязуется нести расходы по устранению выявленных дефектов или иных недостатков Товара, а также произвести замену Товара за свой счет и своими силами на основании соответствующего письменного уведомления от Заказчика. Наличие недостатков фиксируется двусторонним актом, в котором указывается перечень недостатков и устанавливается срок для их устранения. Если Поставщик отказывается подписать такой акт или не обеспечивает наличие своего представителя в установленный Заказчиком срок, то Заказчик вправе оформить указанный акт в одностороннем порядке. Гарантийный срок на Товар продлевается на время его нахождения в ремонте с учетом времени доставки Товара к месту ремонта и обратно.</w:t>
      </w:r>
    </w:p>
    <w:p w14:paraId="4D7AD704" w14:textId="77777777" w:rsidR="00F22C1D" w:rsidRPr="00EA26E7" w:rsidRDefault="00F22C1D" w:rsidP="00F22C1D">
      <w:pPr>
        <w:ind w:firstLine="567"/>
        <w:jc w:val="both"/>
      </w:pPr>
      <w:r w:rsidRPr="00EA26E7">
        <w:t>1</w:t>
      </w:r>
      <w:r>
        <w:t>3</w:t>
      </w:r>
      <w:r w:rsidRPr="00EA26E7">
        <w:t>.4. Все запасные части, устанавливаемые на Товар в течение срока гарантийного обслуживания, должны быть произведены и сертифицированы тем же изготовителем Товара, что и исходные комплектующие Товара, и иметь функциональные характеристики, не уступающие по качеству, исходным комплектующим Товара.</w:t>
      </w:r>
    </w:p>
    <w:p w14:paraId="7C979DB9" w14:textId="77777777" w:rsidR="00F22C1D" w:rsidRPr="00EA26E7" w:rsidRDefault="00F22C1D" w:rsidP="00F22C1D">
      <w:pPr>
        <w:ind w:firstLine="567"/>
        <w:jc w:val="both"/>
      </w:pPr>
      <w:r w:rsidRPr="00EA26E7">
        <w:t>1</w:t>
      </w:r>
      <w:r>
        <w:t>3</w:t>
      </w:r>
      <w:r w:rsidRPr="00EA26E7">
        <w:t>.5. Расходы по устранению недостатков (дефектов) при гарантийном обслуживании, доставка Товара к месту ремонта и обратно, а также все иные расходы, связанные с гарантийным обслуживанием, осуществляются Поставщиком без дополнительной оплаты со стороны Заказчика.</w:t>
      </w:r>
    </w:p>
    <w:p w14:paraId="5F8ACA46" w14:textId="77777777" w:rsidR="00F22C1D" w:rsidRPr="00EA26E7" w:rsidRDefault="00F22C1D" w:rsidP="00F22C1D">
      <w:pPr>
        <w:ind w:firstLine="567"/>
        <w:jc w:val="both"/>
        <w:rPr>
          <w:rFonts w:eastAsia="Calibri"/>
        </w:rPr>
      </w:pPr>
      <w:r w:rsidRPr="00EA26E7">
        <w:rPr>
          <w:rFonts w:eastAsia="Calibri"/>
        </w:rPr>
        <w:t xml:space="preserve"> </w:t>
      </w:r>
    </w:p>
    <w:p w14:paraId="6A7EDA3C" w14:textId="77777777" w:rsidR="00F22C1D" w:rsidRPr="007F37EB" w:rsidRDefault="00F22C1D" w:rsidP="00F22C1D">
      <w:pPr>
        <w:ind w:firstLine="567"/>
        <w:jc w:val="both"/>
        <w:rPr>
          <w:rFonts w:eastAsia="Calibri"/>
          <w:b/>
        </w:rPr>
      </w:pPr>
      <w:r w:rsidRPr="007F37EB">
        <w:rPr>
          <w:rFonts w:eastAsia="Calibri"/>
          <w:b/>
        </w:rPr>
        <w:t>1</w:t>
      </w:r>
      <w:r>
        <w:rPr>
          <w:rFonts w:eastAsia="Calibri"/>
          <w:b/>
        </w:rPr>
        <w:t>4</w:t>
      </w:r>
      <w:r w:rsidRPr="007F37EB">
        <w:rPr>
          <w:rFonts w:eastAsia="Calibri"/>
          <w:b/>
        </w:rPr>
        <w:t>. Требования к безопасности товара</w:t>
      </w:r>
      <w:r>
        <w:rPr>
          <w:rFonts w:eastAsia="Calibri"/>
          <w:b/>
        </w:rPr>
        <w:t>:</w:t>
      </w:r>
    </w:p>
    <w:p w14:paraId="1F8724D6" w14:textId="77777777" w:rsidR="00F22C1D" w:rsidRPr="00EA26E7" w:rsidRDefault="00F22C1D" w:rsidP="00F22C1D">
      <w:pPr>
        <w:ind w:firstLine="567"/>
        <w:jc w:val="both"/>
      </w:pPr>
      <w:r w:rsidRPr="00EA26E7">
        <w:t xml:space="preserve">Поставляемая продукция в процессе использования, хранения, транспортировки и утилизации должна быть безопасна для жизни, здоровья, окружающей среды, а также не должна причинять вред имуществу Заказчика. </w:t>
      </w:r>
    </w:p>
    <w:sectPr w:rsidR="00F22C1D" w:rsidRPr="00EA26E7" w:rsidSect="00A92AAE">
      <w:pgSz w:w="11906" w:h="16838"/>
      <w:pgMar w:top="567" w:right="567" w:bottom="567" w:left="1134" w:header="0" w:footer="0" w:gutter="0"/>
      <w:cols w:space="708"/>
      <w:docGrid w:linePitch="32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D3277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b/>
        <w:bCs/>
      </w:rPr>
    </w:lvl>
  </w:abstractNum>
  <w:abstractNum w:abstractNumId="1" w15:restartNumberingAfterBreak="0">
    <w:nsid w:val="2F935446"/>
    <w:multiLevelType w:val="multilevel"/>
    <w:tmpl w:val="A650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F6F97"/>
    <w:multiLevelType w:val="hybridMultilevel"/>
    <w:tmpl w:val="ECDA10DE"/>
    <w:lvl w:ilvl="0" w:tplc="72FC9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004988"/>
    <w:multiLevelType w:val="hybridMultilevel"/>
    <w:tmpl w:val="FBD2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8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3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1D"/>
    <w:rsid w:val="000841F6"/>
    <w:rsid w:val="000956FF"/>
    <w:rsid w:val="000A7BCF"/>
    <w:rsid w:val="000B55B4"/>
    <w:rsid w:val="000D1B5C"/>
    <w:rsid w:val="0011610E"/>
    <w:rsid w:val="00125780"/>
    <w:rsid w:val="001B7EF2"/>
    <w:rsid w:val="001E1F0E"/>
    <w:rsid w:val="0023191B"/>
    <w:rsid w:val="002B798E"/>
    <w:rsid w:val="002E355C"/>
    <w:rsid w:val="002F6989"/>
    <w:rsid w:val="00353A80"/>
    <w:rsid w:val="0037677B"/>
    <w:rsid w:val="003F7A01"/>
    <w:rsid w:val="00487BBA"/>
    <w:rsid w:val="005940F9"/>
    <w:rsid w:val="005A19A1"/>
    <w:rsid w:val="005E23BD"/>
    <w:rsid w:val="00692E85"/>
    <w:rsid w:val="006A5D91"/>
    <w:rsid w:val="006E2D13"/>
    <w:rsid w:val="00763C1A"/>
    <w:rsid w:val="007D2595"/>
    <w:rsid w:val="007D5A07"/>
    <w:rsid w:val="007F7FDA"/>
    <w:rsid w:val="00887C28"/>
    <w:rsid w:val="008E6443"/>
    <w:rsid w:val="008F7F05"/>
    <w:rsid w:val="00921058"/>
    <w:rsid w:val="00940925"/>
    <w:rsid w:val="009A7107"/>
    <w:rsid w:val="009B0D62"/>
    <w:rsid w:val="00A32D5A"/>
    <w:rsid w:val="00A57DF3"/>
    <w:rsid w:val="00A8155B"/>
    <w:rsid w:val="00A8746A"/>
    <w:rsid w:val="00A92AAE"/>
    <w:rsid w:val="00B93A29"/>
    <w:rsid w:val="00BC19AC"/>
    <w:rsid w:val="00BC2DB7"/>
    <w:rsid w:val="00BE5E30"/>
    <w:rsid w:val="00C21FED"/>
    <w:rsid w:val="00D025CC"/>
    <w:rsid w:val="00D169F3"/>
    <w:rsid w:val="00D20099"/>
    <w:rsid w:val="00D40FFC"/>
    <w:rsid w:val="00DE3962"/>
    <w:rsid w:val="00DE6069"/>
    <w:rsid w:val="00E15E8C"/>
    <w:rsid w:val="00E33542"/>
    <w:rsid w:val="00E96F99"/>
    <w:rsid w:val="00EC31B9"/>
    <w:rsid w:val="00ED0459"/>
    <w:rsid w:val="00ED66E4"/>
    <w:rsid w:val="00F22C1D"/>
    <w:rsid w:val="00F73B15"/>
    <w:rsid w:val="00FB4458"/>
    <w:rsid w:val="00FB6BD8"/>
    <w:rsid w:val="00FB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067B"/>
  <w15:chartTrackingRefBased/>
  <w15:docId w15:val="{2FBEBECD-FD18-427B-BE06-1FD2F16D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Heading,H1,h1,Heading 1 Char1,Headline1:Überschrift 1,Überschrift 0,Header 1,Heading 10,Head1,Heading apps,Heading 101,Head11,Heading apps1,Chapter,Überschrift 1a,H1&lt;------------------,Headline11,Headline1:Überschrift,Header1,ch,.,c"/>
    <w:basedOn w:val="a"/>
    <w:next w:val="a"/>
    <w:link w:val="10"/>
    <w:uiPriority w:val="9"/>
    <w:qFormat/>
    <w:rsid w:val="00F22C1D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84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,Heading Знак,H1 Знак,h1 Знак,Heading 1 Char1 Знак,Headline1:Überschrift 1 Знак,Überschrift 0 Знак,Header 1 Знак,Heading 10 Знак,Head1 Знак,Heading apps Знак,Heading 101 Знак,Head11 Знак,Heading apps1 Знак,Chapter Знак,ch Знак"/>
    <w:basedOn w:val="a0"/>
    <w:link w:val="1"/>
    <w:uiPriority w:val="9"/>
    <w:rsid w:val="00F22C1D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paragraph" w:styleId="3">
    <w:name w:val="List Number 3"/>
    <w:basedOn w:val="a"/>
    <w:rsid w:val="00F22C1D"/>
    <w:pPr>
      <w:numPr>
        <w:numId w:val="1"/>
      </w:numPr>
      <w:spacing w:after="60"/>
      <w:jc w:val="both"/>
    </w:pPr>
  </w:style>
  <w:style w:type="paragraph" w:styleId="a3">
    <w:name w:val="List Paragraph"/>
    <w:aliases w:val="Маркер,Bullet List,FooterText,numbered,SL_Абзац списка,название,Table-Normal,RSHB_Table-Normal,Предусловия,Абзац маркированнный,Нумерация,Абзац списка (1 уровень),Абзац основного текста,Рисунок,Bullet Number,Индексы,it_List1,List Paragraph"/>
    <w:basedOn w:val="a"/>
    <w:link w:val="a4"/>
    <w:uiPriority w:val="34"/>
    <w:qFormat/>
    <w:rsid w:val="00F22C1D"/>
    <w:pPr>
      <w:spacing w:after="120" w:line="264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character" w:styleId="a5">
    <w:name w:val="annotation reference"/>
    <w:link w:val="11"/>
    <w:uiPriority w:val="99"/>
    <w:rsid w:val="00F22C1D"/>
    <w:rPr>
      <w:sz w:val="16"/>
      <w:szCs w:val="16"/>
    </w:rPr>
  </w:style>
  <w:style w:type="paragraph" w:styleId="a6">
    <w:name w:val="annotation text"/>
    <w:aliases w:val="ct,Used by Word for text of author queries"/>
    <w:basedOn w:val="a"/>
    <w:link w:val="a7"/>
    <w:uiPriority w:val="99"/>
    <w:qFormat/>
    <w:rsid w:val="00F22C1D"/>
    <w:rPr>
      <w:sz w:val="20"/>
      <w:szCs w:val="20"/>
    </w:rPr>
  </w:style>
  <w:style w:type="character" w:customStyle="1" w:styleId="a7">
    <w:name w:val="Текст примечания Знак"/>
    <w:aliases w:val="ct Знак,Used by Word for text of author queries Знак"/>
    <w:basedOn w:val="a0"/>
    <w:link w:val="a6"/>
    <w:uiPriority w:val="99"/>
    <w:qFormat/>
    <w:rsid w:val="00F22C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Bullet List Знак,FooterText Знак,numbered Знак,SL_Абзац списка Знак,название Знак,Table-Normal Знак,RSHB_Table-Normal Знак,Предусловия Знак,Абзац маркированнный Знак,Нумерация Знак,Абзац списка (1 уровень) Знак,Рисунок Знак"/>
    <w:link w:val="a3"/>
    <w:uiPriority w:val="34"/>
    <w:qFormat/>
    <w:locked/>
    <w:rsid w:val="00F22C1D"/>
    <w:rPr>
      <w:rFonts w:ascii="Times New Roman" w:eastAsia="Calibri" w:hAnsi="Times New Roman" w:cs="Times New Roman"/>
      <w:sz w:val="24"/>
    </w:rPr>
  </w:style>
  <w:style w:type="paragraph" w:customStyle="1" w:styleId="11">
    <w:name w:val="Знак примечания1"/>
    <w:link w:val="a5"/>
    <w:uiPriority w:val="99"/>
    <w:qFormat/>
    <w:rsid w:val="00F22C1D"/>
    <w:pPr>
      <w:spacing w:after="0" w:line="240" w:lineRule="auto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22C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C1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A7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Заголовок 3 Знак"/>
    <w:basedOn w:val="a0"/>
    <w:link w:val="30"/>
    <w:uiPriority w:val="9"/>
    <w:semiHidden/>
    <w:rsid w:val="000841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product-info-specifications-valuevalue">
    <w:name w:val="product-info-specifications-value__value"/>
    <w:basedOn w:val="a0"/>
    <w:rsid w:val="00FB6BD8"/>
  </w:style>
  <w:style w:type="character" w:customStyle="1" w:styleId="product-classificationname">
    <w:name w:val="product-classification__name"/>
    <w:basedOn w:val="a0"/>
    <w:rsid w:val="009A7107"/>
  </w:style>
  <w:style w:type="character" w:customStyle="1" w:styleId="product-classificationvalues">
    <w:name w:val="product-classification__values"/>
    <w:basedOn w:val="a0"/>
    <w:rsid w:val="009A7107"/>
  </w:style>
  <w:style w:type="character" w:customStyle="1" w:styleId="i-pl5">
    <w:name w:val="i-pl5"/>
    <w:basedOn w:val="a0"/>
    <w:rsid w:val="009A7107"/>
  </w:style>
  <w:style w:type="character" w:customStyle="1" w:styleId="dimensionnametycfu">
    <w:name w:val="dimension_name__tycfu"/>
    <w:basedOn w:val="a0"/>
    <w:rsid w:val="009A7107"/>
  </w:style>
  <w:style w:type="character" w:customStyle="1" w:styleId="dimensionitemofdu">
    <w:name w:val="dimension_item__ofd_u"/>
    <w:basedOn w:val="a0"/>
    <w:rsid w:val="009A7107"/>
  </w:style>
  <w:style w:type="character" w:customStyle="1" w:styleId="dimensiondelimiteredgoo">
    <w:name w:val="dimension_delimiter__edgoo"/>
    <w:basedOn w:val="a0"/>
    <w:rsid w:val="009A7107"/>
  </w:style>
  <w:style w:type="character" w:customStyle="1" w:styleId="stringparameternamedzkh2">
    <w:name w:val="stringparameter_name__dzkh2"/>
    <w:basedOn w:val="a0"/>
    <w:rsid w:val="009A7107"/>
  </w:style>
  <w:style w:type="character" w:customStyle="1" w:styleId="ui-gpfv8">
    <w:name w:val="ui-gpfv8"/>
    <w:basedOn w:val="a0"/>
    <w:rsid w:val="009A7107"/>
  </w:style>
  <w:style w:type="character" w:customStyle="1" w:styleId="sampleparameternamejyjaz">
    <w:name w:val="sampleparameter_name__jyjaz"/>
    <w:basedOn w:val="a0"/>
    <w:rsid w:val="009A7107"/>
  </w:style>
  <w:style w:type="character" w:customStyle="1" w:styleId="sampleparametertitlegfusy">
    <w:name w:val="sampleparameter_title__gfusy"/>
    <w:basedOn w:val="a0"/>
    <w:rsid w:val="009A7107"/>
  </w:style>
  <w:style w:type="character" w:customStyle="1" w:styleId="sampleparameterdescriptionkjia">
    <w:name w:val="sampleparameter_description__k_jia"/>
    <w:basedOn w:val="a0"/>
    <w:rsid w:val="009A7107"/>
  </w:style>
  <w:style w:type="character" w:customStyle="1" w:styleId="linkparametertitleu1ayy">
    <w:name w:val="linkparameter_title__u1ayy"/>
    <w:basedOn w:val="a0"/>
    <w:rsid w:val="00EC31B9"/>
  </w:style>
  <w:style w:type="character" w:styleId="aa">
    <w:name w:val="Hyperlink"/>
    <w:basedOn w:val="a0"/>
    <w:uiPriority w:val="99"/>
    <w:semiHidden/>
    <w:unhideWhenUsed/>
    <w:rsid w:val="00EC31B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A19A1"/>
    <w:pPr>
      <w:spacing w:before="100" w:beforeAutospacing="1" w:after="100" w:afterAutospacing="1"/>
    </w:pPr>
  </w:style>
  <w:style w:type="character" w:customStyle="1" w:styleId="sampleparameter-module0rsf7qtitle">
    <w:name w:val="sampleparameter-module__0rsf7q__title"/>
    <w:basedOn w:val="a0"/>
    <w:rsid w:val="007D2595"/>
  </w:style>
  <w:style w:type="character" w:customStyle="1" w:styleId="sampleparameter-module0rsf7qdescription">
    <w:name w:val="sampleparameter-module__0rsf7q__description"/>
    <w:basedOn w:val="a0"/>
    <w:rsid w:val="007D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5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92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67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0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8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4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68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3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10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6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2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50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8695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84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5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6006">
              <w:marLeft w:val="150"/>
              <w:marRight w:val="0"/>
              <w:marTop w:val="0"/>
              <w:marBottom w:val="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</w:div>
          </w:divsChild>
        </w:div>
        <w:div w:id="8005396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6512">
              <w:marLeft w:val="150"/>
              <w:marRight w:val="0"/>
              <w:marTop w:val="0"/>
              <w:marBottom w:val="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1296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2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5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5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2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53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81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10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9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607">
              <w:marLeft w:val="150"/>
              <w:marRight w:val="0"/>
              <w:marTop w:val="0"/>
              <w:marBottom w:val="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</w:div>
          </w:divsChild>
        </w:div>
        <w:div w:id="1853490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789">
              <w:marLeft w:val="150"/>
              <w:marRight w:val="0"/>
              <w:marTop w:val="0"/>
              <w:marBottom w:val="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2125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9104-5966-4343-A1BE-9BD7EAD8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Ильенков Евгений Юрьевич</dc:creator>
  <cp:keywords/>
  <dc:description/>
  <cp:lastModifiedBy>Есенкин Александр Александрович</cp:lastModifiedBy>
  <cp:revision>5</cp:revision>
  <dcterms:created xsi:type="dcterms:W3CDTF">2026-06-17T07:41:00Z</dcterms:created>
  <dcterms:modified xsi:type="dcterms:W3CDTF">2026-06-17T08:05:00Z</dcterms:modified>
</cp:coreProperties>
</file>