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0" w:after="0"/>
        <w:ind w:left="0" w:firstLine="851"/>
        <w:rPr/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в электронной форме по лоту </w:t>
      </w:r>
      <w:r>
        <w:rPr>
          <w:rFonts w:eastAsia="Calibri" w:ascii="Times New Roman" w:hAnsi="Times New Roman"/>
          <w:bCs/>
          <w:sz w:val="28"/>
          <w:szCs w:val="28"/>
        </w:rPr>
        <w:t>№</w:t>
      </w:r>
      <w:r>
        <w:rPr>
          <w:rFonts w:eastAsia="Calibri" w:ascii="Times New Roman" w:hAnsi="Times New Roman"/>
          <w:bCs/>
          <w:sz w:val="28"/>
          <w:szCs w:val="28"/>
        </w:rPr>
        <w:t>4083</w:t>
      </w:r>
      <w:r>
        <w:rPr>
          <w:rFonts w:eastAsia="Calibri" w:ascii="Times New Roman" w:hAnsi="Times New Roman"/>
          <w:bCs/>
          <w:sz w:val="28"/>
          <w:szCs w:val="28"/>
        </w:rPr>
        <w:t>.</w:t>
      </w:r>
      <w:bookmarkStart w:id="0" w:name="__DdeLink__4531_585569728"/>
      <w:r>
        <w:rPr>
          <w:rFonts w:eastAsia="Calibri" w:ascii="Times New Roman" w:hAnsi="Times New Roman"/>
          <w:bCs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  <w:lang w:val="ru-RU" w:eastAsia="ru-RU" w:bidi="ar-SA"/>
        </w:rPr>
        <w:t>-РЕМ ПРОД-2026-ДРСК-ХЭС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« ОКПД2 41.20.40 Выполнение работ по капитальному ремонту ЗиС Амурского РЭС структурного подразделения "Северные электрические сети", филиала "Хабаровские электрические сети"</w:t>
      </w:r>
      <w:r>
        <w:rPr>
          <w:rFonts w:eastAsia="Calibri" w:cs="Arial Unicode MS" w:ascii="Times New Roman" w:hAnsi="Times New Roman"/>
          <w:b/>
          <w:bCs/>
          <w:i/>
          <w:iCs/>
          <w:color w:val="00000A"/>
          <w:sz w:val="28"/>
          <w:szCs w:val="28"/>
          <w:lang w:val="ru-RU" w:eastAsia="ru-RU" w:bidi="ar-SA"/>
        </w:rPr>
        <w:t>»</w:t>
      </w:r>
      <w:bookmarkEnd w:id="0"/>
      <w:r>
        <w:rPr>
          <w:rFonts w:eastAsia="Calibri" w:cs="Arial Unicode MS" w:ascii="Times New Roman" w:hAnsi="Times New Roman"/>
          <w:b/>
          <w:bCs/>
          <w:color w:val="00000A"/>
          <w:sz w:val="28"/>
          <w:szCs w:val="28"/>
          <w:lang w:val="ru-RU" w:eastAsia="ru-RU" w:bidi="ar-SA"/>
        </w:rPr>
        <w:t xml:space="preserve"> </w:t>
      </w:r>
      <w:r>
        <w:rPr>
          <w:rFonts w:eastAsia="Calibri" w:cs="Arial Unicode MS" w:ascii="Times New Roman" w:hAnsi="Times New Roman"/>
          <w:b w:val="false"/>
          <w:bCs w:val="false"/>
          <w:color w:val="00000A"/>
          <w:sz w:val="28"/>
          <w:szCs w:val="28"/>
          <w:lang w:val="ru-RU" w:eastAsia="ru-RU" w:bidi="ar-SA"/>
        </w:rPr>
        <w:t>раздел 1.1 ГКПЗ 2026.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/>
        <w:ind w:left="0" w:right="0" w:firstLine="850"/>
        <w:jc w:val="both"/>
        <w:rPr/>
      </w:pPr>
      <w:r>
        <w:rPr>
          <w:rFonts w:ascii="Times New Roman" w:hAnsi="Times New Roman"/>
        </w:rPr>
        <w:t>Филиал АО «Дальневосточная распределительная сетевая компания» «Хабаровские электрические сети»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</w:rPr>
        <w:t xml:space="preserve">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</w:t>
      </w:r>
      <w:r>
        <w:rPr>
          <w:rFonts w:eastAsia="Calibri"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  <w:lang w:val="ru-RU" w:eastAsia="ru-RU" w:bidi="ar-SA"/>
        </w:rPr>
        <w:t>№</w:t>
      </w:r>
      <w:r>
        <w:rPr>
          <w:rFonts w:eastAsia="Calibri"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  <w:lang w:val="ru-RU" w:eastAsia="ru-RU" w:bidi="ar-SA"/>
        </w:rPr>
        <w:t>4083</w:t>
      </w:r>
      <w:r>
        <w:rPr>
          <w:rFonts w:eastAsia="Calibri"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  <w:lang w:val="ru-RU" w:eastAsia="ru-RU" w:bidi="ar-SA"/>
        </w:rPr>
        <w:t>.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 xml:space="preserve">1-РЕМ ПРОД-2026-ДРСК-ХЭС </w:t>
      </w:r>
      <w:r>
        <w:rPr>
          <w:rFonts w:eastAsia="Calibri" w:cs="Arial Unicode MS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>« ОКПД2 41.20.40 Выполнение работ по капитальному ремонту ЗиС Амурского РЭС структурного подразделения "Северные электрические сети", филиала "Хабаровские электрические сети"»</w:t>
      </w:r>
      <w:r>
        <w:rPr>
          <w:rFonts w:eastAsia="Times New Roman" w:cs="Times New Roman" w:ascii="Times New Roman" w:hAnsi="Times New Roman"/>
          <w:b/>
          <w:bCs/>
          <w:i/>
          <w:iCs/>
          <w:color w:val="00000A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</w:rPr>
        <w:t xml:space="preserve"> Подробные требования к продукции </w:t>
      </w:r>
      <w:r>
        <w:rPr>
          <w:rFonts w:ascii="Times New Roman" w:hAnsi="Times New Roman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Times New Roman" w:hAnsi="Times New Roman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Times New Roman" w:hAnsi="Times New Roman"/>
          <w:szCs w:val="28"/>
        </w:rPr>
        <w:t>(в том числе, условия оплаты и гарантийных обязательств)</w:t>
      </w:r>
      <w:r>
        <w:rPr>
          <w:rFonts w:ascii="Times New Roman" w:hAnsi="Times New Roman"/>
        </w:rPr>
        <w:t xml:space="preserve">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(максимальная) цена договора: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>- 2 527 948,61 руб. без НДС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>3 084 097,30</w:t>
      </w:r>
      <w:r>
        <w:rPr>
          <w:rFonts w:ascii="Times New Roman" w:hAnsi="Times New Roman"/>
          <w:i/>
        </w:rPr>
        <w:t xml:space="preserve"> руб. с НДС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- дату направления предложения;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полное наименование Поставщика, с указанием организационно-правовой формы (для юридических лиц);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юридический адрес, почтовый адрес, ИНН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юридических лиц</w:t>
      </w:r>
      <w:r>
        <w:rPr>
          <w:rFonts w:ascii="Times New Roman" w:hAnsi="Times New Roman"/>
          <w:i/>
          <w:szCs w:val="28"/>
        </w:rPr>
        <w:t xml:space="preserve">] / </w:t>
      </w:r>
      <w:r>
        <w:rPr>
          <w:rFonts w:ascii="Times New Roman" w:hAnsi="Times New Roman"/>
          <w:szCs w:val="28"/>
        </w:rPr>
        <w:t xml:space="preserve">паспортные данные, адрес регистрации, ИНН (при наличии)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физических лиц</w:t>
      </w:r>
      <w:r>
        <w:rPr>
          <w:rFonts w:ascii="Times New Roman" w:hAnsi="Times New Roman"/>
          <w:i/>
          <w:szCs w:val="28"/>
        </w:rPr>
        <w:t>];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контактные данные: номер телефона, </w:t>
      </w: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>, ФИО контактного лица;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гарантии наличия у Поставщика </w:t>
      </w:r>
      <w:r>
        <w:rPr>
          <w:rFonts w:ascii="Times New Roman" w:hAnsi="Times New Roman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бухгалтерский баланс;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справку об отсутствии задолженностей;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система налогообложения;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информацию / документы, подтверждающие соответствие Подрядчика установленным дополнительным требованиям, указанным в приложении 1 к настоящему запросу (наличие трудовых ресурсов);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выполнения работ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Cs w:val="28"/>
          <w:lang w:eastAsia="en-US"/>
        </w:rPr>
        <w:t> приложение 2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цену предложения в рублях (без НДС и с учетом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/>
      </w:pPr>
      <w:r>
        <w:rPr>
          <w:rFonts w:ascii="Times New Roman" w:hAnsi="Times New Roman"/>
        </w:rPr>
        <w:t xml:space="preserve">Срок подачи </w:t>
      </w:r>
      <w:r>
        <w:rPr>
          <w:rFonts w:ascii="Times New Roman" w:hAnsi="Times New Roman"/>
          <w:szCs w:val="28"/>
        </w:rPr>
        <w:t>технико-коммерческих предложений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i/>
          <w:shd w:fill="FFFFFF" w:val="clear"/>
        </w:rPr>
        <w:t xml:space="preserve">до 05:00 (МСК+7) </w:t>
      </w:r>
      <w:r>
        <w:rPr>
          <w:rFonts w:ascii="Times New Roman" w:hAnsi="Times New Roman"/>
          <w:b/>
          <w:i/>
          <w:shd w:fill="FFFFFF" w:val="clear"/>
        </w:rPr>
        <w:t>23</w:t>
      </w:r>
      <w:r>
        <w:rPr>
          <w:rFonts w:ascii="Times New Roman" w:hAnsi="Times New Roman"/>
          <w:b/>
          <w:i/>
          <w:shd w:fill="FFFFFF" w:val="clear"/>
        </w:rPr>
        <w:t>.0</w:t>
      </w:r>
      <w:r>
        <w:rPr>
          <w:rFonts w:ascii="Times New Roman" w:hAnsi="Times New Roman"/>
          <w:b/>
          <w:i/>
          <w:shd w:fill="FFFFFF" w:val="clear"/>
        </w:rPr>
        <w:t>6</w:t>
      </w:r>
      <w:r>
        <w:rPr>
          <w:rFonts w:ascii="Times New Roman" w:hAnsi="Times New Roman"/>
          <w:b/>
          <w:i/>
          <w:shd w:fill="FFFFFF" w:val="clear"/>
        </w:rPr>
        <w:t>.2026 г.</w:t>
      </w:r>
    </w:p>
    <w:p>
      <w:pPr>
        <w:pStyle w:val="Normal"/>
        <w:numPr>
          <w:ilvl w:val="0"/>
          <w:numId w:val="0"/>
        </w:numPr>
        <w:spacing w:lineRule="auto" w:line="276"/>
        <w:ind w:left="136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76"/>
        <w:ind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Технические требования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Проект типового договора</w:t>
      </w:r>
    </w:p>
    <w:p>
      <w:pPr>
        <w:pStyle w:val="1"/>
        <w:numPr>
          <w:ilvl w:val="0"/>
          <w:numId w:val="0"/>
        </w:numPr>
        <w:spacing w:lineRule="auto" w:line="360" w:before="0" w:after="0"/>
        <w:ind w:left="0" w:firstLine="567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680" w:top="737" w:footer="68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Cambria">
    <w:charset w:val="01"/>
    <w:family w:val="roman"/>
    <w:pitch w:val="variable"/>
  </w:font>
  <w:font w:name="Proxima Nova ExCn Rg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200" w:leader="none"/>
        <w:tab w:val="right" w:pos="10080" w:leader="none"/>
      </w:tabs>
      <w:ind w:hanging="0"/>
      <w:rPr>
        <w:bCs/>
        <w:i/>
        <w:i/>
        <w:sz w:val="20"/>
      </w:rPr>
    </w:pPr>
    <w:r>
      <w:rPr>
        <w:bCs/>
        <w:sz w:val="20"/>
      </w:rPr>
      <w:tab/>
      <w:tab/>
    </w:r>
    <w:r>
      <w:rPr>
        <w:bCs/>
        <w:i/>
        <w:sz w:val="20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bCs/>
        <w:i/>
      </w:rPr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bCs/>
        <w:i/>
      </w:rPr>
      <w:t xml:space="preserve"> из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widowControl w:val="false"/>
      <w:tabs>
        <w:tab w:val="clear" w:pos="708"/>
        <w:tab w:val="left" w:pos="1080" w:leader="none"/>
      </w:tabs>
      <w:spacing w:before="240" w:after="60"/>
      <w:ind w:left="1080" w:hanging="108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widowControl w:val="false"/>
      <w:tabs>
        <w:tab w:val="clear" w:pos="708"/>
        <w:tab w:val="left" w:pos="1440" w:leader="none"/>
      </w:tabs>
      <w:spacing w:before="240" w:after="60"/>
      <w:ind w:left="1440" w:hanging="1440"/>
      <w:outlineLvl w:val="6"/>
    </w:pPr>
    <w:rPr>
      <w:sz w:val="26"/>
    </w:rPr>
  </w:style>
  <w:style w:type="paragraph" w:styleId="Heading8">
    <w:name w:val="Heading 8"/>
    <w:basedOn w:val="Normal"/>
    <w:qFormat/>
    <w:pPr>
      <w:widowControl w:val="fals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qFormat/>
    <w:pPr>
      <w:widowControl w:val="false"/>
      <w:tabs>
        <w:tab w:val="clear" w:pos="708"/>
        <w:tab w:val="left" w:pos="1800" w:leader="none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">
    <w:name w:val="Основной шрифт абзаца"/>
    <w:uiPriority w:val="1"/>
    <w:unhideWhenUsed/>
    <w:qFormat/>
    <w:rPr/>
  </w:style>
  <w:style w:type="character" w:styleId="1DocumentHeader1H1coheading11SectionSectionHeadinglevel2hdgh1Level1TopicHeadingappheading1ITTt1IIIH11H12">
    <w:name w:val="Заголовок 1 Знак,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qFormat/>
    <w:rPr>
      <w:rFonts w:ascii="Arial" w:hAnsi="Arial"/>
      <w:b/>
      <w:sz w:val="40"/>
    </w:rPr>
  </w:style>
  <w:style w:type="character" w:styleId="21H21H2211TimesNewRoman140012012h22RTCiz2Numberedtext3HD2">
    <w:name w:val="Заголовок 2 Знак1,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qFormat/>
    <w:rPr>
      <w:b/>
      <w:sz w:val="32"/>
    </w:rPr>
  </w:style>
  <w:style w:type="character" w:styleId="3H3">
    <w:name w:val="Заголовок 3 Знак,H3 Знак"/>
    <w:qFormat/>
    <w:rPr>
      <w:b/>
      <w:sz w:val="28"/>
    </w:rPr>
  </w:style>
  <w:style w:type="character" w:styleId="4H4">
    <w:name w:val="Заголовок 4 Знак,H4 Знак"/>
    <w:qFormat/>
    <w:rPr>
      <w:b/>
      <w:i/>
      <w:sz w:val="28"/>
    </w:rPr>
  </w:style>
  <w:style w:type="character" w:styleId="5H5">
    <w:name w:val="Заголовок 5 Знак,H5 Знак"/>
    <w:qFormat/>
    <w:rPr>
      <w:b/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7">
    <w:name w:val="Заголовок 7 Знак"/>
    <w:qFormat/>
    <w:rPr>
      <w:sz w:val="26"/>
    </w:rPr>
  </w:style>
  <w:style w:type="character" w:styleId="8">
    <w:name w:val="Заголовок 8 Знак"/>
    <w:qFormat/>
    <w:rPr>
      <w:i/>
      <w:sz w:val="26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Style3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Style4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Гиперссылка"/>
    <w:uiPriority w:val="99"/>
    <w:qFormat/>
    <w:rPr>
      <w:color w:val="0000FF"/>
      <w:u w:val="single"/>
    </w:rPr>
  </w:style>
  <w:style w:type="character" w:styleId="Style6">
    <w:name w:val="Знак сноски"/>
    <w:semiHidden/>
    <w:qFormat/>
    <w:rPr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character" w:styleId="Style7">
    <w:name w:val="Просмотренная гиперссылка"/>
    <w:qFormat/>
    <w:rPr>
      <w:color w:val="800080"/>
      <w:u w:val="single"/>
    </w:rPr>
  </w:style>
  <w:style w:type="character" w:styleId="Style8">
    <w:name w:val="Схема документа Знак"/>
    <w:semiHidden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Style9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Пункт Знак"/>
    <w:qFormat/>
    <w:rPr>
      <w:sz w:val="28"/>
      <w:lang w:val="ru-RU" w:eastAsia="ru-RU" w:bidi="ar-SA"/>
    </w:rPr>
  </w:style>
  <w:style w:type="character" w:styleId="Style11">
    <w:name w:val="комментарий"/>
    <w:qFormat/>
    <w:rPr>
      <w:i/>
      <w:shd w:fill="FFFF99" w:val="clear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Текст выноски Знак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ма примечания Знак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Style17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Style18">
    <w:name w:val="Знак примечания"/>
    <w:uiPriority w:val="99"/>
    <w:qFormat/>
    <w:rPr>
      <w:sz w:val="16"/>
      <w:szCs w:val="16"/>
    </w:rPr>
  </w:style>
  <w:style w:type="character" w:styleId="2-2">
    <w:name w:val="Средняя сетка 2 - Акцент 2 Знак"/>
    <w:uiPriority w:val="29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19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lineRule="auto" w:line="240"/>
      <w:ind w:hanging="0"/>
      <w:jc w:val="center"/>
    </w:pPr>
    <w:rPr>
      <w:b/>
      <w:smallCaps/>
      <w:sz w:val="32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pBdr>
        <w:bottom w:val="single" w:sz="4" w:space="1" w:color="000001"/>
      </w:pBd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center"/>
    </w:pPr>
    <w:rPr>
      <w:i/>
      <w:sz w:val="20"/>
    </w:rPr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qFormat/>
    <w:pPr>
      <w:tabs>
        <w:tab w:val="clear" w:pos="708"/>
        <w:tab w:val="right" w:pos="10195" w:leader="dot"/>
      </w:tabs>
      <w:spacing w:before="120" w:after="0"/>
      <w:ind w:left="-142" w:hanging="0"/>
      <w:jc w:val="left"/>
    </w:pPr>
    <w:rPr>
      <w:b/>
      <w:bCs/>
      <w:i/>
      <w:sz w:val="24"/>
      <w:szCs w:val="24"/>
    </w:rPr>
  </w:style>
  <w:style w:type="paragraph" w:styleId="TOC2">
    <w:name w:val="TOC 2"/>
    <w:basedOn w:val="Normal"/>
    <w:uiPriority w:val="39"/>
    <w:semiHidden/>
    <w:qFormat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uiPriority w:val="39"/>
    <w:semiHidden/>
    <w:qFormat/>
    <w:pPr>
      <w:ind w:left="280" w:firstLine="567"/>
      <w:jc w:val="left"/>
    </w:pPr>
    <w:rPr>
      <w:rFonts w:ascii="Calibri" w:hAnsi="Calibri" w:cs="Calibri"/>
      <w:sz w:val="20"/>
    </w:rPr>
  </w:style>
  <w:style w:type="paragraph" w:styleId="TOC4">
    <w:name w:val="TOC 4"/>
    <w:basedOn w:val="Normal"/>
    <w:semiHidden/>
    <w:pPr>
      <w:ind w:left="560" w:firstLine="567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semiHidden/>
    <w:pPr>
      <w:ind w:left="840" w:firstLine="567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semiHidden/>
    <w:pPr>
      <w:ind w:left="1120" w:firstLine="567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semiHidden/>
    <w:pPr>
      <w:ind w:left="1400" w:firstLine="567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semiHidden/>
    <w:pPr>
      <w:ind w:left="1680" w:firstLine="567"/>
      <w:jc w:val="left"/>
    </w:pPr>
    <w:rPr>
      <w:rFonts w:ascii="Calibri" w:hAnsi="Calibri" w:cs="Calibri"/>
      <w:sz w:val="20"/>
    </w:rPr>
  </w:style>
  <w:style w:type="paragraph" w:styleId="TOC9">
    <w:name w:val="TOC 9"/>
    <w:basedOn w:val="Normal"/>
    <w:semiHidden/>
    <w:pPr>
      <w:ind w:left="1960" w:firstLine="567"/>
      <w:jc w:val="left"/>
    </w:pPr>
    <w:rPr>
      <w:rFonts w:ascii="Calibri" w:hAnsi="Calibri" w:cs="Calibri"/>
      <w:sz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2H2H2211TimesNewRoman14001202h22RTCiz2Numberedtext3HD2heading2Heading2HiddenGliederung2GliederungIndentedHeadingH21H22H232">
    <w:name w:val="Заголовок 2,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Normal"/>
    <w:qFormat/>
    <w:pPr>
      <w:keepNext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3H31">
    <w:name w:val="Заголовок 3,H3"/>
    <w:basedOn w:val="Normal"/>
    <w:qFormat/>
    <w:pPr>
      <w:keepNext w:val="true"/>
      <w:spacing w:lineRule="auto" w:line="240" w:before="120" w:after="120"/>
      <w:jc w:val="left"/>
      <w:outlineLvl w:val="2"/>
    </w:pPr>
    <w:rPr>
      <w:b/>
    </w:rPr>
  </w:style>
  <w:style w:type="paragraph" w:styleId="4H41">
    <w:name w:val="Заголовок 4,H4"/>
    <w:basedOn w:val="Normal"/>
    <w:qFormat/>
    <w:pPr>
      <w:keepNext w:val="true"/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5H51">
    <w:name w:val="Заголовок 5,H5"/>
    <w:basedOn w:val="Normal"/>
    <w:qFormat/>
    <w:pPr>
      <w:keepNext w:val="true"/>
      <w:tabs>
        <w:tab w:val="clear" w:pos="708"/>
        <w:tab w:val="left" w:pos="1080" w:leader="none"/>
      </w:tabs>
      <w:spacing w:before="60" w:after="0"/>
      <w:ind w:left="1080" w:hanging="1080"/>
      <w:outlineLvl w:val="4"/>
    </w:pPr>
    <w:rPr>
      <w:b/>
      <w:sz w:val="26"/>
    </w:rPr>
  </w:style>
  <w:style w:type="paragraph" w:styleId="Style23">
    <w:name w:val="Схема документа"/>
    <w:basedOn w:val="Normal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Style24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25">
    <w:name w:val="Текст сноски"/>
    <w:basedOn w:val="Normal"/>
    <w:semiHidden/>
    <w:qFormat/>
    <w:pPr>
      <w:spacing w:lineRule="auto" w:line="240"/>
    </w:pPr>
    <w:rPr>
      <w:sz w:val="20"/>
    </w:rPr>
  </w:style>
  <w:style w:type="paragraph" w:styleId="Style26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Style27">
    <w:name w:val="Название объекта"/>
    <w:basedOn w:val="Normal"/>
    <w:qFormat/>
    <w:pPr>
      <w:pageBreakBefore/>
      <w:spacing w:lineRule="auto" w:line="240" w:before="120" w:after="120"/>
      <w:ind w:hanging="0"/>
    </w:pPr>
    <w:rPr>
      <w:bCs/>
      <w:i/>
      <w:sz w:val="24"/>
    </w:rPr>
  </w:style>
  <w:style w:type="paragraph" w:styleId="Style28">
    <w:name w:val="Служеб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Style29">
    <w:name w:val="Главы"/>
    <w:qFormat/>
    <w:pPr>
      <w:widowControl w:val="false"/>
      <w:suppressAutoHyphens w:val="true"/>
      <w:bidi w:val="0"/>
      <w:spacing w:lineRule="auto" w:line="360" w:before="1440" w:after="720"/>
      <w:ind w:right="0" w:hanging="0"/>
      <w:jc w:val="center"/>
    </w:pPr>
    <w:rPr>
      <w:rFonts w:ascii="Liberation Serif" w:hAnsi="Liberation Serif" w:eastAsia="Arial Unicode MS" w:cs="Arial Unicode MS"/>
      <w:color w:val="00000A"/>
      <w:spacing w:val="40"/>
      <w:kern w:val="0"/>
      <w:sz w:val="44"/>
      <w:szCs w:val="44"/>
      <w:lang w:val="ru-RU" w:eastAsia="zh-CN" w:bidi="ar-SA"/>
    </w:rPr>
  </w:style>
  <w:style w:type="paragraph" w:styleId="Style30">
    <w:name w:val="Структура"/>
    <w:basedOn w:val="Normal"/>
    <w:qFormat/>
    <w:pPr>
      <w:pageBreakBefore/>
      <w:pBdr>
        <w:bottom w:val="single" w:sz="24" w:space="1" w:color="000001"/>
      </w:pBdr>
      <w:tabs>
        <w:tab w:val="clear" w:pos="708"/>
        <w:tab w:val="left" w:pos="851" w:leader="none"/>
      </w:tabs>
      <w:spacing w:lineRule="auto" w:line="240" w:before="480" w:after="240"/>
      <w:ind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31">
    <w:name w:val="маркированный"/>
    <w:basedOn w:val="Normal"/>
    <w:semiHidden/>
    <w:qFormat/>
    <w:pPr>
      <w:ind w:hanging="0"/>
    </w:pPr>
    <w:rPr/>
  </w:style>
  <w:style w:type="paragraph" w:styleId="Style32">
    <w:name w:val="Пункт"/>
    <w:basedOn w:val="Normal"/>
    <w:qFormat/>
    <w:pPr/>
    <w:rPr/>
  </w:style>
  <w:style w:type="paragraph" w:styleId="Style33">
    <w:name w:val="Подпункт"/>
    <w:basedOn w:val="Normal"/>
    <w:qFormat/>
    <w:pPr>
      <w:tabs>
        <w:tab w:val="clear" w:pos="708"/>
        <w:tab w:val="left" w:pos="1134" w:leader="none"/>
      </w:tabs>
      <w:ind w:left="1134" w:hanging="1134"/>
    </w:pPr>
    <w:rPr/>
  </w:style>
  <w:style w:type="paragraph" w:styleId="-2">
    <w:name w:val="Пункт-2"/>
    <w:basedOn w:val="Style32"/>
    <w:qFormat/>
    <w:pPr>
      <w:keepNext w:val="true"/>
      <w:tabs>
        <w:tab w:val="clear" w:pos="708"/>
        <w:tab w:val="left" w:pos="1134" w:leader="none"/>
      </w:tabs>
      <w:ind w:left="1134" w:hanging="1134"/>
      <w:outlineLvl w:val="2"/>
    </w:pPr>
    <w:rPr>
      <w:b/>
    </w:rPr>
  </w:style>
  <w:style w:type="paragraph" w:styleId="Style34">
    <w:name w:val="Подподпункт"/>
    <w:basedOn w:val="Normal"/>
    <w:qFormat/>
    <w:pPr/>
    <w:rPr/>
  </w:style>
  <w:style w:type="paragraph" w:styleId="Style35">
    <w:name w:val="Нумерованный список"/>
    <w:basedOn w:val="Normal"/>
    <w:uiPriority w:val="99"/>
    <w:qFormat/>
    <w:pPr>
      <w:spacing w:before="60" w:after="0"/>
      <w:ind w:hanging="0"/>
    </w:pPr>
    <w:rPr>
      <w:szCs w:val="24"/>
    </w:rPr>
  </w:style>
  <w:style w:type="paragraph" w:styleId="Style36">
    <w:name w:val="Текст таблицы"/>
    <w:basedOn w:val="Normal"/>
    <w:semiHidden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37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38">
    <w:name w:val="Маркированный список"/>
    <w:basedOn w:val="Normal"/>
    <w:qFormat/>
    <w:pPr>
      <w:spacing w:lineRule="auto" w:line="240"/>
      <w:ind w:left="731" w:hanging="374"/>
    </w:pPr>
    <w:rPr/>
  </w:style>
  <w:style w:type="paragraph" w:styleId="Style39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40">
    <w:name w:val="Текст примечания"/>
    <w:basedOn w:val="Normal"/>
    <w:qFormat/>
    <w:pPr/>
    <w:rPr>
      <w:sz w:val="20"/>
    </w:rPr>
  </w:style>
  <w:style w:type="paragraph" w:styleId="Style41">
    <w:name w:val="Тема примечания"/>
    <w:basedOn w:val="Style40"/>
    <w:semiHidden/>
    <w:qFormat/>
    <w:pPr/>
    <w:rPr>
      <w:b/>
      <w:bCs/>
    </w:rPr>
  </w:style>
  <w:style w:type="paragraph" w:styleId="ListBullet4">
    <w:name w:val="List Bullet 4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firstLine="720"/>
    </w:pPr>
    <w:rPr>
      <w:i/>
      <w:iCs/>
      <w:sz w:val="24"/>
      <w:szCs w:val="24"/>
    </w:rPr>
  </w:style>
  <w:style w:type="paragraph" w:styleId="ListBullet3">
    <w:name w:val="List Bullet 3"/>
    <w:basedOn w:val="Normal"/>
    <w:qFormat/>
    <w:pPr>
      <w:widowControl w:val="false"/>
      <w:spacing w:before="120" w:after="0"/>
      <w:ind w:left="1429" w:hanging="357"/>
    </w:pPr>
    <w:rPr/>
  </w:style>
  <w:style w:type="paragraph" w:styleId="22">
    <w:name w:val="Основной текст 2"/>
    <w:basedOn w:val="Normal"/>
    <w:qFormat/>
    <w:pPr>
      <w:tabs>
        <w:tab w:val="clear" w:pos="708"/>
        <w:tab w:val="left" w:pos="2201" w:leader="none"/>
      </w:tabs>
      <w:spacing w:lineRule="auto" w:line="240"/>
      <w:ind w:hanging="0"/>
      <w:jc w:val="center"/>
    </w:pPr>
    <w:rPr/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23">
    <w:name w:val="Основной текст с отступом 2"/>
    <w:basedOn w:val="Normal"/>
    <w:qFormat/>
    <w:pPr>
      <w:spacing w:lineRule="auto" w:line="240"/>
    </w:pPr>
    <w:rPr>
      <w:szCs w:val="24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paragraph" w:styleId="31">
    <w:name w:val="заголовок 3"/>
    <w:basedOn w:val="Normal"/>
    <w:qFormat/>
    <w:pPr>
      <w:keepNext w:val="true"/>
      <w:spacing w:before="120" w:after="0"/>
      <w:ind w:firstLine="720"/>
      <w:jc w:val="center"/>
      <w:outlineLvl w:val="2"/>
    </w:pPr>
    <w:rPr>
      <w:sz w:val="20"/>
      <w:szCs w:val="24"/>
    </w:rPr>
  </w:style>
  <w:style w:type="paragraph" w:styleId="Style42">
    <w:name w:val="Обычный+ без отступа"/>
    <w:basedOn w:val="Normal"/>
    <w:qFormat/>
    <w:pPr>
      <w:spacing w:before="120" w:after="0"/>
      <w:ind w:left="0" w:hanging="0"/>
    </w:pPr>
    <w:rPr>
      <w:rFonts w:eastAsia="MS Mincho"/>
      <w:szCs w:val="28"/>
    </w:rPr>
  </w:style>
  <w:style w:type="paragraph" w:styleId="Closing">
    <w:name w:val="Closing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spacing w:lineRule="auto" w:line="360" w:before="60" w:after="0"/>
      <w:jc w:val="center"/>
    </w:pPr>
    <w:rPr>
      <w:rFonts w:cs="Arial"/>
      <w:bCs/>
      <w:sz w:val="28"/>
      <w:szCs w:val="28"/>
    </w:rPr>
  </w:style>
  <w:style w:type="paragraph" w:styleId="Style43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hanging="1008"/>
    </w:pPr>
    <w:rPr/>
  </w:style>
  <w:style w:type="paragraph" w:styleId="1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567"/>
      <w:jc w:val="center"/>
    </w:pPr>
    <w:rPr>
      <w:rFonts w:ascii="Arial" w:hAnsi="Arial"/>
      <w:b/>
      <w:szCs w:val="28"/>
    </w:rPr>
  </w:style>
  <w:style w:type="paragraph" w:styleId="32">
    <w:name w:val="Основной текст с отступом 3"/>
    <w:basedOn w:val="Normal"/>
    <w:qFormat/>
    <w:pPr>
      <w:spacing w:lineRule="auto" w:line="240"/>
    </w:pPr>
    <w:rPr>
      <w:i/>
      <w:sz w:val="26"/>
      <w:szCs w:val="26"/>
    </w:rPr>
  </w:style>
  <w:style w:type="paragraph" w:styleId="Style44">
    <w:name w:val="Знак Знак Знак Знак Знак Знак 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11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45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-21">
    <w:name w:val="Средний список 2 - Акцент 2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TOAHeading">
    <w:name w:val="TOA Heading"/>
    <w:basedOn w:val="1DocumentHeader1H1coheading11SectionSectionHeadinglevel2hdgh1Level1TopicHeadingappheading1ITTt1IIIH11H12H13H14H15H16H17H18H111H121H131H141H151H161H171H19H112H122H132H142H152"/>
    <w:uiPriority w:val="39"/>
    <w:semiHidden/>
    <w:unhideWhenUsed/>
    <w:qFormat/>
    <w:pPr>
      <w:pageBreakBefore w:val="false"/>
      <w:spacing w:lineRule="auto" w:line="276" w:before="480" w:after="0"/>
    </w:pPr>
    <w:rPr>
      <w:rFonts w:ascii="Cambria" w:hAnsi="Cambria"/>
      <w:bCs/>
      <w:color w:val="365F91"/>
      <w:sz w:val="28"/>
      <w:szCs w:val="28"/>
    </w:rPr>
  </w:style>
  <w:style w:type="paragraph" w:styleId="2-22">
    <w:name w:val="Средняя сетка 2 - Акцент 2"/>
    <w:basedOn w:val="Normal"/>
    <w:uiPriority w:val="29"/>
    <w:qFormat/>
    <w:pPr/>
    <w:rPr>
      <w:i/>
      <w:iCs/>
      <w:color w:val="000000"/>
    </w:rPr>
  </w:style>
  <w:style w:type="paragraph" w:styleId="25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1-2">
    <w:name w:val="Средняя сетка 1 - Акцент 2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Tabletext">
    <w:name w:val="Table_text"/>
    <w:basedOn w:val="Normal"/>
    <w:qFormat/>
    <w:pPr>
      <w:spacing w:lineRule="auto" w:line="240"/>
      <w:ind w:hanging="0"/>
    </w:pPr>
    <w:rPr>
      <w:sz w:val="20"/>
      <w:szCs w:val="24"/>
    </w:rPr>
  </w:style>
  <w:style w:type="paragraph" w:styleId="33">
    <w:name w:val="Основной текст3"/>
    <w:basedOn w:val="Normal"/>
    <w:qFormat/>
    <w:pPr>
      <w:widowControl w:val="false"/>
      <w:shd w:val="clear" w:color="auto" w:fill="FFFFFF"/>
      <w:spacing w:lineRule="auto" w:line="240" w:before="0" w:after="120"/>
      <w:ind w:hanging="4780"/>
      <w:jc w:val="left"/>
    </w:pPr>
    <w:rPr>
      <w:sz w:val="23"/>
      <w:szCs w:val="23"/>
      <w:lang w:eastAsia="en-US"/>
    </w:rPr>
  </w:style>
  <w:style w:type="paragraph" w:styleId="34">
    <w:name w:val="[Ростех] Наименование Подраздела (Уровень 3)"/>
    <w:uiPriority w:val="99"/>
    <w:qFormat/>
    <w:pPr>
      <w:keepNext w:val="true"/>
      <w:keepLines/>
      <w:widowControl/>
      <w:suppressAutoHyphens w:val="true"/>
      <w:bidi w:val="0"/>
      <w:spacing w:before="240" w:after="0"/>
      <w:jc w:val="left"/>
      <w:outlineLvl w:val="2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24">
    <w:name w:val="[Ростех] Наименование Раздела (Уровень 2)"/>
    <w:uiPriority w:val="99"/>
    <w:qFormat/>
    <w:pPr>
      <w:keepNext w:val="true"/>
      <w:keepLines/>
      <w:widowControl/>
      <w:suppressAutoHyphens w:val="true"/>
      <w:bidi w:val="0"/>
      <w:spacing w:before="240" w:after="0"/>
      <w:jc w:val="center"/>
      <w:outlineLvl w:val="1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Style46">
    <w:name w:val="[Ростех] Простой текст (Без уровня)"/>
    <w:uiPriority w:val="99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en-US" w:bidi="ar-SA"/>
    </w:rPr>
  </w:style>
  <w:style w:type="paragraph" w:styleId="5">
    <w:name w:val="[Ростех] Текст Подпункта (Уровень 5)"/>
    <w:uiPriority w:val="99"/>
    <w:qFormat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uiPriority w:val="99"/>
    <w:qFormat/>
    <w:pPr>
      <w:widowControl/>
      <w:suppressAutoHyphens w:val="true"/>
      <w:bidi w:val="0"/>
      <w:spacing w:before="120" w:after="0"/>
      <w:jc w:val="both"/>
      <w:outlineLvl w:val="5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Style47">
    <w:name w:val="Рецензия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PlainText" w:customStyle="1">
    <w:name w:val="Plain Text"/>
    <w:uiPriority w:val="99"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2"/>
      <w:sz w:val="22"/>
      <w:szCs w:val="21"/>
      <w:u w:val="none"/>
      <w:vertAlign w:val="baseline"/>
      <w:lang w:val="ru-RU" w:eastAsia="en-US" w:bidi="ar-SA"/>
      <w14:ligatures w14:val="none"/>
    </w:rPr>
  </w:style>
  <w:style w:type="numbering" w:styleId="Style48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AlterOffice/2025.3.1.0$Linux_X86_64 LibreOffice_project/431cd1b79110582f53535c95ed0a2449aadc8bf9</Application>
  <AppVersion>15.0000</AppVersion>
  <Pages>2</Pages>
  <Words>454</Words>
  <Characters>3152</Characters>
  <CharactersWithSpaces>3577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2021-02-24T22:23:00Z</dcterms:created>
  <dc:creator>ИнКонТех</dc:creator>
  <dc:description/>
  <dc:language>ru-RU</dc:language>
  <cp:lastModifiedBy/>
  <cp:lastPrinted>2025-10-07T10:37:44Z</cp:lastPrinted>
  <dcterms:modified xsi:type="dcterms:W3CDTF">2026-06-18T13:06:18Z</dcterms:modified>
  <cp:revision>62</cp:revision>
  <dc:subject/>
  <dc:title>Вспомогательные документы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ScaleCrop">
    <vt:bool>0</vt:bool>
  </property>
  <property fmtid="{D5CDD505-2E9C-101B-9397-08002B2CF9AE}" pid="4" name="ShareDoc">
    <vt:bool>0</vt:bool>
  </property>
  <property fmtid="{D5CDD505-2E9C-101B-9397-08002B2CF9AE}" pid="5" name="version">
    <vt:lpwstr>1048576</vt:lpwstr>
  </property>
</Properties>
</file>