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C688768" wp14:editId="411F5FCC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 xml:space="preserve">институт «Гидропроект» имени С.Я. </w:t>
      </w:r>
      <w:proofErr w:type="gramStart"/>
      <w:r w:rsidRPr="00162ACC">
        <w:rPr>
          <w:b/>
          <w:bCs/>
          <w:sz w:val="23"/>
          <w:szCs w:val="23"/>
        </w:rPr>
        <w:t>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</w:t>
      </w:r>
      <w:proofErr w:type="gramEnd"/>
      <w:r w:rsidRPr="00162ACC">
        <w:rPr>
          <w:sz w:val="23"/>
          <w:szCs w:val="23"/>
        </w:rPr>
        <w:t xml:space="preserve">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:rsidR="00AE5AD5" w:rsidRDefault="00624147" w:rsidP="00AE5AD5">
      <w:pPr>
        <w:spacing w:line="240" w:lineRule="auto"/>
        <w:ind w:firstLine="0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</w:t>
      </w:r>
    </w:p>
    <w:p w:rsidR="00483821" w:rsidRDefault="00DD0F74" w:rsidP="00AE5AD5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:rsidR="00624147" w:rsidRDefault="00624147" w:rsidP="00760AA8">
      <w:pPr>
        <w:ind w:firstLine="0"/>
        <w:rPr>
          <w:b/>
          <w:szCs w:val="28"/>
        </w:rPr>
      </w:pPr>
    </w:p>
    <w:p w:rsidR="0059327C" w:rsidRPr="0059327C" w:rsidRDefault="00624147" w:rsidP="009F13B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59327C">
        <w:rPr>
          <w:snapToGrid/>
          <w:sz w:val="24"/>
          <w:szCs w:val="24"/>
        </w:rPr>
        <w:t xml:space="preserve">Акционерное общество </w:t>
      </w:r>
      <w:r w:rsidR="00DD0F74" w:rsidRPr="0059327C">
        <w:rPr>
          <w:snapToGrid/>
          <w:sz w:val="24"/>
          <w:szCs w:val="24"/>
        </w:rPr>
        <w:t>«</w:t>
      </w:r>
      <w:r w:rsidRPr="0059327C">
        <w:rPr>
          <w:snapToGrid/>
          <w:sz w:val="24"/>
          <w:szCs w:val="24"/>
        </w:rPr>
        <w:t>Проектно-изыскательский и нау</w:t>
      </w:r>
      <w:r w:rsidR="00DD0F74" w:rsidRPr="0059327C">
        <w:rPr>
          <w:snapToGrid/>
          <w:sz w:val="24"/>
          <w:szCs w:val="24"/>
        </w:rPr>
        <w:t>чно-исследовательский институт «</w:t>
      </w:r>
      <w:r w:rsidRPr="0059327C">
        <w:rPr>
          <w:snapToGrid/>
          <w:sz w:val="24"/>
          <w:szCs w:val="24"/>
        </w:rPr>
        <w:t>Ги</w:t>
      </w:r>
      <w:r w:rsidR="00DD0F74" w:rsidRPr="0059327C">
        <w:rPr>
          <w:snapToGrid/>
          <w:sz w:val="24"/>
          <w:szCs w:val="24"/>
        </w:rPr>
        <w:t>дропроект» имени С.</w:t>
      </w:r>
      <w:r w:rsidR="00DF2ABE" w:rsidRPr="0059327C">
        <w:rPr>
          <w:snapToGrid/>
          <w:sz w:val="24"/>
          <w:szCs w:val="24"/>
        </w:rPr>
        <w:t xml:space="preserve"> </w:t>
      </w:r>
      <w:r w:rsidR="00DD0F74" w:rsidRPr="0059327C">
        <w:rPr>
          <w:snapToGrid/>
          <w:sz w:val="24"/>
          <w:szCs w:val="24"/>
        </w:rPr>
        <w:t>Я.</w:t>
      </w:r>
      <w:r w:rsidR="00DF2ABE" w:rsidRPr="0059327C">
        <w:rPr>
          <w:snapToGrid/>
          <w:sz w:val="24"/>
          <w:szCs w:val="24"/>
        </w:rPr>
        <w:t xml:space="preserve"> </w:t>
      </w:r>
      <w:r w:rsidR="00DD0F74" w:rsidRPr="0059327C">
        <w:rPr>
          <w:snapToGrid/>
          <w:sz w:val="24"/>
          <w:szCs w:val="24"/>
        </w:rPr>
        <w:t>Жука» (АО «</w:t>
      </w:r>
      <w:r w:rsidRPr="0059327C">
        <w:rPr>
          <w:snapToGrid/>
          <w:sz w:val="24"/>
          <w:szCs w:val="24"/>
        </w:rPr>
        <w:t>Институт Гидропроект</w:t>
      </w:r>
      <w:r w:rsidR="00DD0F74" w:rsidRPr="0059327C">
        <w:rPr>
          <w:snapToGrid/>
          <w:sz w:val="24"/>
          <w:szCs w:val="24"/>
        </w:rPr>
        <w:t>»</w:t>
      </w:r>
      <w:r w:rsidRPr="0059327C">
        <w:rPr>
          <w:snapToGrid/>
          <w:sz w:val="24"/>
          <w:szCs w:val="24"/>
        </w:rPr>
        <w:t>)</w:t>
      </w:r>
      <w:r w:rsidR="0057730D" w:rsidRPr="0059327C">
        <w:rPr>
          <w:snapToGrid/>
          <w:sz w:val="24"/>
          <w:szCs w:val="24"/>
        </w:rPr>
        <w:t>,</w:t>
      </w:r>
      <w:r w:rsidRPr="0059327C">
        <w:rPr>
          <w:snapToGrid/>
          <w:sz w:val="24"/>
          <w:szCs w:val="24"/>
        </w:rPr>
        <w:t xml:space="preserve"> </w:t>
      </w:r>
      <w:r w:rsidR="00DD0F74" w:rsidRPr="0059327C">
        <w:rPr>
          <w:rFonts w:eastAsia="Calibri"/>
          <w:sz w:val="24"/>
          <w:szCs w:val="24"/>
        </w:rPr>
        <w:t>с целью определения начальной (максимальной)</w:t>
      </w:r>
      <w:bookmarkStart w:id="1" w:name="_GoBack"/>
      <w:bookmarkEnd w:id="1"/>
      <w:r w:rsidR="00DD0F74" w:rsidRPr="0059327C">
        <w:rPr>
          <w:rFonts w:eastAsia="Calibri"/>
          <w:sz w:val="24"/>
          <w:szCs w:val="24"/>
        </w:rPr>
        <w:t xml:space="preserve"> цены закупки</w:t>
      </w:r>
      <w:r w:rsidR="0057730D" w:rsidRPr="0059327C">
        <w:rPr>
          <w:rFonts w:eastAsia="Calibri"/>
          <w:sz w:val="24"/>
          <w:szCs w:val="24"/>
        </w:rPr>
        <w:t>,</w:t>
      </w:r>
      <w:r w:rsidR="00DD0F74" w:rsidRPr="0059327C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59327C">
        <w:rPr>
          <w:rFonts w:eastAsia="Calibri"/>
          <w:sz w:val="24"/>
          <w:szCs w:val="24"/>
        </w:rPr>
        <w:t xml:space="preserve">: </w:t>
      </w:r>
      <w:r w:rsidR="0059327C" w:rsidRPr="0059327C">
        <w:rPr>
          <w:rFonts w:eastAsia="Calibri"/>
          <w:sz w:val="24"/>
          <w:szCs w:val="24"/>
        </w:rPr>
        <w:t>«</w:t>
      </w:r>
      <w:r w:rsidR="0010039C" w:rsidRPr="0010039C">
        <w:rPr>
          <w:rFonts w:eastAsia="Calibri"/>
          <w:sz w:val="24"/>
          <w:szCs w:val="24"/>
        </w:rPr>
        <w:t>Проведение испытаний в целях утверждения типа средства измерения комплекса программно-технических средств мониторинга гидротехнических сооружений Воткинской ГЭС для выполнения метрологической аттестации системы и ввода системы в промышленную эксплуатацию для нужд филиала ПАО «РусГидро» - «Воткинская ГЭС»</w:t>
      </w:r>
      <w:r w:rsidR="0059327C" w:rsidRPr="0059327C">
        <w:rPr>
          <w:rFonts w:eastAsia="Calibri"/>
          <w:sz w:val="24"/>
          <w:szCs w:val="24"/>
        </w:rPr>
        <w:t>»</w:t>
      </w:r>
      <w:r w:rsidR="000136F5">
        <w:rPr>
          <w:rFonts w:eastAsia="Calibri"/>
          <w:sz w:val="24"/>
          <w:szCs w:val="24"/>
        </w:rPr>
        <w:t>.</w:t>
      </w:r>
      <w:r w:rsidR="0059327C" w:rsidRPr="0059327C">
        <w:rPr>
          <w:rFonts w:eastAsia="Calibri"/>
          <w:sz w:val="24"/>
          <w:szCs w:val="24"/>
        </w:rPr>
        <w:t xml:space="preserve"> </w:t>
      </w:r>
    </w:p>
    <w:p w:rsidR="00624147" w:rsidRPr="0059327C" w:rsidRDefault="00624147" w:rsidP="009F13B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59327C">
        <w:rPr>
          <w:snapToGrid/>
          <w:sz w:val="24"/>
          <w:szCs w:val="24"/>
        </w:rPr>
        <w:t xml:space="preserve">Подробные требования к </w:t>
      </w:r>
      <w:r w:rsidR="000136F5">
        <w:rPr>
          <w:snapToGrid/>
          <w:sz w:val="24"/>
          <w:szCs w:val="24"/>
        </w:rPr>
        <w:t>выполнению работ</w:t>
      </w:r>
      <w:r w:rsidRPr="0059327C">
        <w:rPr>
          <w:snapToGrid/>
          <w:sz w:val="24"/>
          <w:szCs w:val="24"/>
        </w:rPr>
        <w:t xml:space="preserve"> (в том числе, сведения об объеме, месте, сроках </w:t>
      </w:r>
      <w:r w:rsidR="000136F5">
        <w:rPr>
          <w:snapToGrid/>
          <w:sz w:val="24"/>
          <w:szCs w:val="24"/>
        </w:rPr>
        <w:t>выполнения работ</w:t>
      </w:r>
      <w:r w:rsidRPr="0059327C">
        <w:rPr>
          <w:snapToGrid/>
          <w:sz w:val="24"/>
          <w:szCs w:val="24"/>
        </w:rPr>
        <w:t>) приведены в приложении 1 к настоящему запросу</w:t>
      </w:r>
      <w:r w:rsidR="000C61CD" w:rsidRPr="0059327C">
        <w:rPr>
          <w:snapToGrid/>
          <w:sz w:val="24"/>
          <w:szCs w:val="24"/>
        </w:rPr>
        <w:t>.</w:t>
      </w:r>
    </w:p>
    <w:p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:rsidR="00381656" w:rsidRPr="00D76A3D" w:rsidRDefault="00381656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>10:00 (по московскому времени)</w:t>
      </w:r>
      <w:r w:rsidR="000136F5">
        <w:rPr>
          <w:rFonts w:eastAsia="Calibri"/>
          <w:sz w:val="24"/>
          <w:szCs w:val="24"/>
        </w:rPr>
        <w:t xml:space="preserve"> </w:t>
      </w:r>
      <w:r w:rsidR="0010039C">
        <w:rPr>
          <w:rFonts w:eastAsia="Calibri"/>
          <w:sz w:val="24"/>
          <w:szCs w:val="24"/>
        </w:rPr>
        <w:t>26.06.2026</w:t>
      </w:r>
      <w:r w:rsidR="00AF1156" w:rsidRPr="000C61CD">
        <w:rPr>
          <w:rFonts w:eastAsia="Calibri"/>
          <w:color w:val="FF0000"/>
          <w:sz w:val="24"/>
          <w:szCs w:val="24"/>
        </w:rPr>
        <w:t xml:space="preserve"> </w:t>
      </w:r>
      <w:r w:rsidR="00AF1156">
        <w:rPr>
          <w:rFonts w:eastAsia="Calibri"/>
          <w:sz w:val="24"/>
          <w:szCs w:val="24"/>
        </w:rPr>
        <w:t>г.</w:t>
      </w:r>
    </w:p>
    <w:p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:rsidR="00624147" w:rsidRPr="00624147" w:rsidRDefault="00624147" w:rsidP="006178F9">
      <w:pPr>
        <w:keepNext/>
        <w:ind w:firstLine="0"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6178F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:rsidR="00624147" w:rsidRDefault="00624147" w:rsidP="006178F9">
      <w:pPr>
        <w:numPr>
          <w:ilvl w:val="0"/>
          <w:numId w:val="21"/>
        </w:numPr>
        <w:tabs>
          <w:tab w:val="left" w:pos="1418"/>
        </w:tabs>
        <w:spacing w:before="120" w:line="240" w:lineRule="auto"/>
        <w:ind w:left="42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</w:t>
      </w:r>
      <w:r w:rsidR="000136F5">
        <w:rPr>
          <w:snapToGrid/>
          <w:sz w:val="24"/>
          <w:szCs w:val="24"/>
        </w:rPr>
        <w:t>выполнения работ</w:t>
      </w:r>
      <w:r>
        <w:rPr>
          <w:snapToGrid/>
          <w:sz w:val="24"/>
          <w:szCs w:val="24"/>
        </w:rPr>
        <w:t>)</w:t>
      </w:r>
      <w:r w:rsidR="001A2B38">
        <w:rPr>
          <w:snapToGrid/>
          <w:sz w:val="24"/>
          <w:szCs w:val="24"/>
        </w:rPr>
        <w:t>.</w:t>
      </w:r>
    </w:p>
    <w:p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9C" w:rsidRDefault="00D0569C" w:rsidP="00527392">
      <w:pPr>
        <w:spacing w:line="240" w:lineRule="auto"/>
      </w:pPr>
      <w:r>
        <w:separator/>
      </w:r>
    </w:p>
  </w:endnote>
  <w:endnote w:type="continuationSeparator" w:id="0">
    <w:p w:rsidR="00D0569C" w:rsidRDefault="00D0569C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9C" w:rsidRDefault="00D0569C" w:rsidP="00527392">
      <w:pPr>
        <w:spacing w:line="240" w:lineRule="auto"/>
      </w:pPr>
      <w:r>
        <w:separator/>
      </w:r>
    </w:p>
  </w:footnote>
  <w:footnote w:type="continuationSeparator" w:id="0">
    <w:p w:rsidR="00D0569C" w:rsidRDefault="00D0569C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92"/>
    <w:rsid w:val="0000641C"/>
    <w:rsid w:val="000136F5"/>
    <w:rsid w:val="00036162"/>
    <w:rsid w:val="000438DE"/>
    <w:rsid w:val="000C61CD"/>
    <w:rsid w:val="000F3BEC"/>
    <w:rsid w:val="0010039C"/>
    <w:rsid w:val="00142DBE"/>
    <w:rsid w:val="001523C4"/>
    <w:rsid w:val="001A2B38"/>
    <w:rsid w:val="001D24FF"/>
    <w:rsid w:val="001F43C6"/>
    <w:rsid w:val="002237FF"/>
    <w:rsid w:val="00223881"/>
    <w:rsid w:val="002328F5"/>
    <w:rsid w:val="002C35A9"/>
    <w:rsid w:val="003227D4"/>
    <w:rsid w:val="003267D4"/>
    <w:rsid w:val="00327C2E"/>
    <w:rsid w:val="00351EDF"/>
    <w:rsid w:val="003700A5"/>
    <w:rsid w:val="00381656"/>
    <w:rsid w:val="003A5579"/>
    <w:rsid w:val="003C1509"/>
    <w:rsid w:val="00400964"/>
    <w:rsid w:val="0044551D"/>
    <w:rsid w:val="00483821"/>
    <w:rsid w:val="004C0A95"/>
    <w:rsid w:val="004D7E52"/>
    <w:rsid w:val="00527392"/>
    <w:rsid w:val="005500A0"/>
    <w:rsid w:val="005739A5"/>
    <w:rsid w:val="0057730D"/>
    <w:rsid w:val="0059327C"/>
    <w:rsid w:val="005B13DA"/>
    <w:rsid w:val="006178F9"/>
    <w:rsid w:val="00624147"/>
    <w:rsid w:val="0064651B"/>
    <w:rsid w:val="0067564C"/>
    <w:rsid w:val="006764A6"/>
    <w:rsid w:val="006B763F"/>
    <w:rsid w:val="006D6C5A"/>
    <w:rsid w:val="00741B7E"/>
    <w:rsid w:val="00760AA8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A326F"/>
    <w:rsid w:val="009B4AA3"/>
    <w:rsid w:val="009B63F4"/>
    <w:rsid w:val="009C1470"/>
    <w:rsid w:val="009E56B3"/>
    <w:rsid w:val="00A02BBE"/>
    <w:rsid w:val="00A64876"/>
    <w:rsid w:val="00AD6219"/>
    <w:rsid w:val="00AE5AD5"/>
    <w:rsid w:val="00AF1156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A7098"/>
    <w:rsid w:val="00D0432B"/>
    <w:rsid w:val="00D0569C"/>
    <w:rsid w:val="00D32220"/>
    <w:rsid w:val="00D33F99"/>
    <w:rsid w:val="00D52220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33532"/>
    <w:rsid w:val="00F70253"/>
    <w:rsid w:val="00F8218D"/>
    <w:rsid w:val="00FD102F"/>
    <w:rsid w:val="00FD1B92"/>
    <w:rsid w:val="00FD501D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Савостьянова Кристина Евгеньевна</cp:lastModifiedBy>
  <cp:revision>6</cp:revision>
  <cp:lastPrinted>2023-01-24T09:38:00Z</cp:lastPrinted>
  <dcterms:created xsi:type="dcterms:W3CDTF">2026-04-20T18:35:00Z</dcterms:created>
  <dcterms:modified xsi:type="dcterms:W3CDTF">2026-06-18T07:22:00Z</dcterms:modified>
</cp:coreProperties>
</file>