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22A" w:rsidRDefault="00B9522A">
      <w:pPr>
        <w:keepNext/>
        <w:keepLines/>
        <w:jc w:val="right"/>
        <w:rPr>
          <w:b/>
          <w:bCs/>
          <w:sz w:val="26"/>
          <w:szCs w:val="26"/>
        </w:rPr>
      </w:pPr>
    </w:p>
    <w:p w:rsidR="00B9522A" w:rsidRDefault="00B9522A">
      <w:pPr>
        <w:keepNext/>
        <w:keepLines/>
        <w:rPr>
          <w:sz w:val="26"/>
          <w:szCs w:val="26"/>
        </w:rPr>
      </w:pPr>
    </w:p>
    <w:p w:rsidR="00B9522A" w:rsidRDefault="00B9522A">
      <w:pPr>
        <w:keepNext/>
        <w:keepLines/>
        <w:rPr>
          <w:sz w:val="26"/>
          <w:szCs w:val="26"/>
        </w:rPr>
      </w:pPr>
    </w:p>
    <w:p w:rsidR="00B9522A" w:rsidRDefault="00B9522A">
      <w:pPr>
        <w:keepNext/>
        <w:keepLines/>
        <w:rPr>
          <w:sz w:val="26"/>
          <w:szCs w:val="26"/>
        </w:rPr>
      </w:pPr>
    </w:p>
    <w:p w:rsidR="00B9522A" w:rsidRDefault="00B9522A">
      <w:pPr>
        <w:keepNext/>
        <w:keepLines/>
        <w:rPr>
          <w:sz w:val="26"/>
          <w:szCs w:val="26"/>
        </w:rPr>
      </w:pPr>
    </w:p>
    <w:p w:rsidR="00B9522A" w:rsidRDefault="00B9522A">
      <w:pPr>
        <w:keepNext/>
        <w:keepLines/>
        <w:rPr>
          <w:sz w:val="26"/>
          <w:szCs w:val="26"/>
        </w:rPr>
      </w:pPr>
    </w:p>
    <w:p w:rsidR="00B9522A" w:rsidRDefault="00B9522A">
      <w:pPr>
        <w:keepNext/>
        <w:keepLines/>
        <w:rPr>
          <w:sz w:val="26"/>
          <w:szCs w:val="26"/>
        </w:rPr>
      </w:pPr>
    </w:p>
    <w:p w:rsidR="00B9522A" w:rsidRDefault="00B9522A">
      <w:pPr>
        <w:keepNext/>
        <w:keepLines/>
        <w:rPr>
          <w:sz w:val="26"/>
          <w:szCs w:val="26"/>
        </w:rPr>
      </w:pPr>
    </w:p>
    <w:p w:rsidR="00B9522A" w:rsidRDefault="00B9522A">
      <w:pPr>
        <w:keepNext/>
        <w:keepLines/>
        <w:rPr>
          <w:sz w:val="26"/>
          <w:szCs w:val="26"/>
        </w:rPr>
      </w:pPr>
    </w:p>
    <w:p w:rsidR="00B9522A" w:rsidRDefault="00B9522A">
      <w:pPr>
        <w:keepNext/>
        <w:keepLines/>
        <w:rPr>
          <w:sz w:val="26"/>
          <w:szCs w:val="26"/>
        </w:rPr>
      </w:pPr>
    </w:p>
    <w:p w:rsidR="00B9522A" w:rsidRDefault="00B9522A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9522A" w:rsidRDefault="00FF3BDA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 w:rsidR="00B9522A" w:rsidRDefault="00FB7591">
      <w:pPr>
        <w:widowControl w:val="0"/>
        <w:tabs>
          <w:tab w:val="left" w:pos="426"/>
        </w:tabs>
        <w:spacing w:before="120" w:after="120"/>
        <w:jc w:val="center"/>
        <w:rPr>
          <w:rStyle w:val="aff0"/>
          <w:rFonts w:eastAsia="Calibri"/>
          <w:sz w:val="26"/>
          <w:szCs w:val="26"/>
          <w:shd w:val="clear" w:color="auto" w:fill="auto"/>
        </w:rPr>
        <w:sectPr w:rsidR="00B9522A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60"/>
        </w:sectPr>
      </w:pPr>
      <w:r>
        <w:rPr>
          <w:rFonts w:eastAsia="Calibri"/>
          <w:sz w:val="26"/>
          <w:szCs w:val="26"/>
        </w:rPr>
        <w:t>ОКПД 2 27.12.</w:t>
      </w:r>
      <w:r w:rsidR="00FF3BDA">
        <w:rPr>
          <w:rFonts w:eastAsia="Calibri"/>
          <w:sz w:val="26"/>
          <w:szCs w:val="26"/>
        </w:rPr>
        <w:t>3</w:t>
      </w:r>
      <w:r w:rsidRPr="00FB7591">
        <w:rPr>
          <w:rFonts w:eastAsia="Calibri"/>
          <w:sz w:val="26"/>
          <w:szCs w:val="26"/>
        </w:rPr>
        <w:t>2</w:t>
      </w:r>
      <w:r w:rsidR="00FF3BDA">
        <w:rPr>
          <w:rFonts w:eastAsia="Calibri"/>
          <w:sz w:val="26"/>
          <w:szCs w:val="26"/>
        </w:rPr>
        <w:t>.000</w:t>
      </w:r>
      <w:r w:rsidRPr="00FB7591">
        <w:rPr>
          <w:rFonts w:eastAsia="Calibri"/>
          <w:sz w:val="26"/>
          <w:szCs w:val="26"/>
        </w:rPr>
        <w:t>; 27.12.10.190</w:t>
      </w:r>
      <w:r w:rsidR="00FF3BDA">
        <w:rPr>
          <w:rFonts w:eastAsia="Calibri"/>
          <w:sz w:val="26"/>
          <w:szCs w:val="26"/>
        </w:rPr>
        <w:t xml:space="preserve"> Поставка </w:t>
      </w:r>
      <w:r w:rsidR="003936DC">
        <w:rPr>
          <w:rFonts w:eastAsia="Calibri"/>
          <w:sz w:val="26"/>
          <w:szCs w:val="26"/>
        </w:rPr>
        <w:t>токопроводов и шинопроводов</w:t>
      </w:r>
      <w:r w:rsidR="00FF3BDA">
        <w:rPr>
          <w:rFonts w:eastAsia="Calibri"/>
          <w:sz w:val="26"/>
          <w:szCs w:val="26"/>
        </w:rPr>
        <w:t xml:space="preserve"> для нужд Дагестанского филиала АО “Гидроремонт-ВКК” в г. Махачкала</w:t>
      </w:r>
    </w:p>
    <w:p w:rsidR="00B9522A" w:rsidRDefault="00FF3BD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="Times New Roman"/>
          <w:b w:val="0"/>
          <w:bCs w:val="0"/>
          <w:sz w:val="28"/>
          <w:szCs w:val="28"/>
        </w:rPr>
        <w:id w:val="83885857"/>
        <w:docPartObj>
          <w:docPartGallery w:val="Table of Contents"/>
          <w:docPartUnique/>
        </w:docPartObj>
      </w:sdtPr>
      <w:sdtEndPr/>
      <w:sdtContent>
        <w:p w:rsidR="00DD3488" w:rsidRDefault="00FF3BDA">
          <w:pPr>
            <w:pStyle w:val="17"/>
            <w:tabs>
              <w:tab w:val="left" w:pos="56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231977448" w:history="1">
            <w:r w:rsidR="00DD3488" w:rsidRPr="0066212D">
              <w:rPr>
                <w:rStyle w:val="aa"/>
                <w:rFonts w:eastAsia="Calibri"/>
                <w:noProof/>
              </w:rPr>
              <w:t>1.</w:t>
            </w:r>
            <w:r w:rsidR="00DD348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D3488" w:rsidRPr="0066212D">
              <w:rPr>
                <w:rStyle w:val="aa"/>
                <w:rFonts w:eastAsia="Calibri"/>
                <w:noProof/>
              </w:rPr>
              <w:t>Общие сведения</w:t>
            </w:r>
            <w:r w:rsidR="00DD3488">
              <w:rPr>
                <w:noProof/>
                <w:webHidden/>
              </w:rPr>
              <w:tab/>
            </w:r>
            <w:r w:rsidR="00DD3488">
              <w:rPr>
                <w:noProof/>
                <w:webHidden/>
              </w:rPr>
              <w:fldChar w:fldCharType="begin"/>
            </w:r>
            <w:r w:rsidR="00DD3488">
              <w:rPr>
                <w:noProof/>
                <w:webHidden/>
              </w:rPr>
              <w:instrText xml:space="preserve"> PAGEREF _Toc231977448 \h </w:instrText>
            </w:r>
            <w:r w:rsidR="00DD3488">
              <w:rPr>
                <w:noProof/>
                <w:webHidden/>
              </w:rPr>
            </w:r>
            <w:r w:rsidR="00DD3488">
              <w:rPr>
                <w:noProof/>
                <w:webHidden/>
              </w:rPr>
              <w:fldChar w:fldCharType="separate"/>
            </w:r>
            <w:r w:rsidR="00DD3488">
              <w:rPr>
                <w:noProof/>
                <w:webHidden/>
              </w:rPr>
              <w:t>3</w:t>
            </w:r>
            <w:r w:rsidR="00DD3488">
              <w:rPr>
                <w:noProof/>
                <w:webHidden/>
              </w:rPr>
              <w:fldChar w:fldCharType="end"/>
            </w:r>
          </w:hyperlink>
        </w:p>
        <w:p w:rsidR="00DD3488" w:rsidRDefault="00C963BB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977449" w:history="1">
            <w:r w:rsidR="00DD3488" w:rsidRPr="0066212D">
              <w:rPr>
                <w:rStyle w:val="aa"/>
                <w:rFonts w:eastAsia="Calibri"/>
                <w:iCs/>
                <w:noProof/>
              </w:rPr>
              <w:t>1.1.</w:t>
            </w:r>
            <w:r w:rsidR="00DD348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D3488" w:rsidRPr="0066212D">
              <w:rPr>
                <w:rStyle w:val="aa"/>
                <w:rFonts w:eastAsia="Calibri"/>
                <w:noProof/>
              </w:rPr>
              <w:t>Обозначения и сокращения</w:t>
            </w:r>
            <w:r w:rsidR="00DD3488">
              <w:rPr>
                <w:noProof/>
                <w:webHidden/>
              </w:rPr>
              <w:tab/>
            </w:r>
            <w:r w:rsidR="00DD3488">
              <w:rPr>
                <w:noProof/>
                <w:webHidden/>
              </w:rPr>
              <w:fldChar w:fldCharType="begin"/>
            </w:r>
            <w:r w:rsidR="00DD3488">
              <w:rPr>
                <w:noProof/>
                <w:webHidden/>
              </w:rPr>
              <w:instrText xml:space="preserve"> PAGEREF _Toc231977449 \h </w:instrText>
            </w:r>
            <w:r w:rsidR="00DD3488">
              <w:rPr>
                <w:noProof/>
                <w:webHidden/>
              </w:rPr>
            </w:r>
            <w:r w:rsidR="00DD3488">
              <w:rPr>
                <w:noProof/>
                <w:webHidden/>
              </w:rPr>
              <w:fldChar w:fldCharType="separate"/>
            </w:r>
            <w:r w:rsidR="00DD3488">
              <w:rPr>
                <w:noProof/>
                <w:webHidden/>
              </w:rPr>
              <w:t>3</w:t>
            </w:r>
            <w:r w:rsidR="00DD3488">
              <w:rPr>
                <w:noProof/>
                <w:webHidden/>
              </w:rPr>
              <w:fldChar w:fldCharType="end"/>
            </w:r>
          </w:hyperlink>
        </w:p>
        <w:p w:rsidR="00DD3488" w:rsidRDefault="00C963BB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977450" w:history="1">
            <w:r w:rsidR="00DD3488" w:rsidRPr="0066212D">
              <w:rPr>
                <w:rStyle w:val="aa"/>
                <w:rFonts w:eastAsia="Calibri"/>
                <w:iCs/>
                <w:noProof/>
              </w:rPr>
              <w:t>1.2.</w:t>
            </w:r>
            <w:r w:rsidR="00DD348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D3488" w:rsidRPr="0066212D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 w:rsidR="00DD3488">
              <w:rPr>
                <w:noProof/>
                <w:webHidden/>
              </w:rPr>
              <w:tab/>
            </w:r>
            <w:r w:rsidR="00DD3488">
              <w:rPr>
                <w:noProof/>
                <w:webHidden/>
              </w:rPr>
              <w:fldChar w:fldCharType="begin"/>
            </w:r>
            <w:r w:rsidR="00DD3488">
              <w:rPr>
                <w:noProof/>
                <w:webHidden/>
              </w:rPr>
              <w:instrText xml:space="preserve"> PAGEREF _Toc231977450 \h </w:instrText>
            </w:r>
            <w:r w:rsidR="00DD3488">
              <w:rPr>
                <w:noProof/>
                <w:webHidden/>
              </w:rPr>
            </w:r>
            <w:r w:rsidR="00DD3488">
              <w:rPr>
                <w:noProof/>
                <w:webHidden/>
              </w:rPr>
              <w:fldChar w:fldCharType="separate"/>
            </w:r>
            <w:r w:rsidR="00DD3488">
              <w:rPr>
                <w:noProof/>
                <w:webHidden/>
              </w:rPr>
              <w:t>4</w:t>
            </w:r>
            <w:r w:rsidR="00DD3488">
              <w:rPr>
                <w:noProof/>
                <w:webHidden/>
              </w:rPr>
              <w:fldChar w:fldCharType="end"/>
            </w:r>
          </w:hyperlink>
        </w:p>
        <w:p w:rsidR="00DD3488" w:rsidRDefault="00C963BB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977451" w:history="1">
            <w:r w:rsidR="00DD3488" w:rsidRPr="0066212D">
              <w:rPr>
                <w:rStyle w:val="aa"/>
                <w:rFonts w:eastAsia="Calibri"/>
                <w:iCs/>
                <w:noProof/>
              </w:rPr>
              <w:t>1.3.</w:t>
            </w:r>
            <w:r w:rsidR="00DD348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D3488" w:rsidRPr="0066212D">
              <w:rPr>
                <w:rStyle w:val="aa"/>
                <w:rFonts w:eastAsia="Calibri"/>
                <w:noProof/>
              </w:rPr>
              <w:t>Цель использования закупаемой продукции</w:t>
            </w:r>
            <w:r w:rsidR="00DD3488">
              <w:rPr>
                <w:noProof/>
                <w:webHidden/>
              </w:rPr>
              <w:tab/>
            </w:r>
            <w:r w:rsidR="00DD3488">
              <w:rPr>
                <w:noProof/>
                <w:webHidden/>
              </w:rPr>
              <w:fldChar w:fldCharType="begin"/>
            </w:r>
            <w:r w:rsidR="00DD3488">
              <w:rPr>
                <w:noProof/>
                <w:webHidden/>
              </w:rPr>
              <w:instrText xml:space="preserve"> PAGEREF _Toc231977451 \h </w:instrText>
            </w:r>
            <w:r w:rsidR="00DD3488">
              <w:rPr>
                <w:noProof/>
                <w:webHidden/>
              </w:rPr>
            </w:r>
            <w:r w:rsidR="00DD3488">
              <w:rPr>
                <w:noProof/>
                <w:webHidden/>
              </w:rPr>
              <w:fldChar w:fldCharType="separate"/>
            </w:r>
            <w:r w:rsidR="00DD3488">
              <w:rPr>
                <w:noProof/>
                <w:webHidden/>
              </w:rPr>
              <w:t>4</w:t>
            </w:r>
            <w:r w:rsidR="00DD3488">
              <w:rPr>
                <w:noProof/>
                <w:webHidden/>
              </w:rPr>
              <w:fldChar w:fldCharType="end"/>
            </w:r>
          </w:hyperlink>
        </w:p>
        <w:p w:rsidR="00DD3488" w:rsidRDefault="00C963BB">
          <w:pPr>
            <w:pStyle w:val="17"/>
            <w:tabs>
              <w:tab w:val="left" w:pos="56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977452" w:history="1">
            <w:r w:rsidR="00DD3488" w:rsidRPr="0066212D">
              <w:rPr>
                <w:rStyle w:val="aa"/>
                <w:rFonts w:eastAsia="Calibri"/>
                <w:noProof/>
              </w:rPr>
              <w:t>2.</w:t>
            </w:r>
            <w:r w:rsidR="00DD348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D3488" w:rsidRPr="0066212D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 w:rsidR="00DD3488">
              <w:rPr>
                <w:noProof/>
                <w:webHidden/>
              </w:rPr>
              <w:tab/>
            </w:r>
            <w:r w:rsidR="00DD3488">
              <w:rPr>
                <w:noProof/>
                <w:webHidden/>
              </w:rPr>
              <w:fldChar w:fldCharType="begin"/>
            </w:r>
            <w:r w:rsidR="00DD3488">
              <w:rPr>
                <w:noProof/>
                <w:webHidden/>
              </w:rPr>
              <w:instrText xml:space="preserve"> PAGEREF _Toc231977452 \h </w:instrText>
            </w:r>
            <w:r w:rsidR="00DD3488">
              <w:rPr>
                <w:noProof/>
                <w:webHidden/>
              </w:rPr>
            </w:r>
            <w:r w:rsidR="00DD3488">
              <w:rPr>
                <w:noProof/>
                <w:webHidden/>
              </w:rPr>
              <w:fldChar w:fldCharType="separate"/>
            </w:r>
            <w:r w:rsidR="00DD3488">
              <w:rPr>
                <w:noProof/>
                <w:webHidden/>
              </w:rPr>
              <w:t>4</w:t>
            </w:r>
            <w:r w:rsidR="00DD3488">
              <w:rPr>
                <w:noProof/>
                <w:webHidden/>
              </w:rPr>
              <w:fldChar w:fldCharType="end"/>
            </w:r>
          </w:hyperlink>
        </w:p>
        <w:p w:rsidR="00DD3488" w:rsidRDefault="00C963BB">
          <w:pPr>
            <w:pStyle w:val="42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977453" w:history="1">
            <w:r w:rsidR="00DD3488" w:rsidRPr="0066212D">
              <w:rPr>
                <w:rStyle w:val="aa"/>
                <w:rFonts w:eastAsia="Calibri"/>
                <w:iCs/>
                <w:noProof/>
              </w:rPr>
              <w:t>2.1.</w:t>
            </w:r>
            <w:r w:rsidR="00DD348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D3488" w:rsidRPr="0066212D">
              <w:rPr>
                <w:rStyle w:val="aa"/>
                <w:rFonts w:eastAsia="Calibri"/>
                <w:noProof/>
              </w:rPr>
              <w:t>Требования к объемам и срокам поставки</w:t>
            </w:r>
            <w:r w:rsidR="00DD3488">
              <w:rPr>
                <w:noProof/>
                <w:webHidden/>
              </w:rPr>
              <w:tab/>
            </w:r>
            <w:r w:rsidR="00DD3488">
              <w:rPr>
                <w:noProof/>
                <w:webHidden/>
              </w:rPr>
              <w:fldChar w:fldCharType="begin"/>
            </w:r>
            <w:r w:rsidR="00DD3488">
              <w:rPr>
                <w:noProof/>
                <w:webHidden/>
              </w:rPr>
              <w:instrText xml:space="preserve"> PAGEREF _Toc231977453 \h </w:instrText>
            </w:r>
            <w:r w:rsidR="00DD3488">
              <w:rPr>
                <w:noProof/>
                <w:webHidden/>
              </w:rPr>
            </w:r>
            <w:r w:rsidR="00DD3488">
              <w:rPr>
                <w:noProof/>
                <w:webHidden/>
              </w:rPr>
              <w:fldChar w:fldCharType="separate"/>
            </w:r>
            <w:r w:rsidR="00DD3488">
              <w:rPr>
                <w:noProof/>
                <w:webHidden/>
              </w:rPr>
              <w:t>4</w:t>
            </w:r>
            <w:r w:rsidR="00DD3488">
              <w:rPr>
                <w:noProof/>
                <w:webHidden/>
              </w:rPr>
              <w:fldChar w:fldCharType="end"/>
            </w:r>
          </w:hyperlink>
        </w:p>
        <w:p w:rsidR="00DD3488" w:rsidRDefault="00C963BB">
          <w:pPr>
            <w:pStyle w:val="38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977454" w:history="1">
            <w:r w:rsidR="00DD3488" w:rsidRPr="0066212D">
              <w:rPr>
                <w:rStyle w:val="aa"/>
                <w:rFonts w:eastAsia="Calibri"/>
                <w:noProof/>
                <w:highlight w:val="yellow"/>
              </w:rPr>
              <w:t>2.1.1.</w:t>
            </w:r>
            <w:r w:rsidR="00DD348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D3488" w:rsidRPr="0066212D">
              <w:rPr>
                <w:rStyle w:val="aa"/>
                <w:rFonts w:eastAsia="Calibri"/>
                <w:noProof/>
                <w:highlight w:val="yellow"/>
              </w:rPr>
              <w:t>Перечень и объем закупаемой продукции и услуг</w:t>
            </w:r>
            <w:r w:rsidR="00DD3488">
              <w:rPr>
                <w:noProof/>
                <w:webHidden/>
              </w:rPr>
              <w:tab/>
            </w:r>
            <w:r w:rsidR="00DD3488">
              <w:rPr>
                <w:noProof/>
                <w:webHidden/>
              </w:rPr>
              <w:fldChar w:fldCharType="begin"/>
            </w:r>
            <w:r w:rsidR="00DD3488">
              <w:rPr>
                <w:noProof/>
                <w:webHidden/>
              </w:rPr>
              <w:instrText xml:space="preserve"> PAGEREF _Toc231977454 \h </w:instrText>
            </w:r>
            <w:r w:rsidR="00DD3488">
              <w:rPr>
                <w:noProof/>
                <w:webHidden/>
              </w:rPr>
            </w:r>
            <w:r w:rsidR="00DD3488">
              <w:rPr>
                <w:noProof/>
                <w:webHidden/>
              </w:rPr>
              <w:fldChar w:fldCharType="separate"/>
            </w:r>
            <w:r w:rsidR="00DD3488">
              <w:rPr>
                <w:noProof/>
                <w:webHidden/>
              </w:rPr>
              <w:t>4</w:t>
            </w:r>
            <w:r w:rsidR="00DD3488">
              <w:rPr>
                <w:noProof/>
                <w:webHidden/>
              </w:rPr>
              <w:fldChar w:fldCharType="end"/>
            </w:r>
          </w:hyperlink>
        </w:p>
        <w:p w:rsidR="00DD3488" w:rsidRDefault="00C963BB">
          <w:pPr>
            <w:pStyle w:val="17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977455" w:history="1">
            <w:r w:rsidR="00DD3488" w:rsidRPr="0066212D">
              <w:rPr>
                <w:rStyle w:val="aa"/>
                <w:rFonts w:eastAsia="Calibri"/>
                <w:noProof/>
              </w:rPr>
              <w:t>Таблица 1.1 Перечень и объем закупаемой продукции</w:t>
            </w:r>
            <w:r w:rsidR="00DD3488">
              <w:rPr>
                <w:noProof/>
                <w:webHidden/>
              </w:rPr>
              <w:tab/>
            </w:r>
            <w:r w:rsidR="00DD3488">
              <w:rPr>
                <w:noProof/>
                <w:webHidden/>
              </w:rPr>
              <w:fldChar w:fldCharType="begin"/>
            </w:r>
            <w:r w:rsidR="00DD3488">
              <w:rPr>
                <w:noProof/>
                <w:webHidden/>
              </w:rPr>
              <w:instrText xml:space="preserve"> PAGEREF _Toc231977455 \h </w:instrText>
            </w:r>
            <w:r w:rsidR="00DD3488">
              <w:rPr>
                <w:noProof/>
                <w:webHidden/>
              </w:rPr>
            </w:r>
            <w:r w:rsidR="00DD3488">
              <w:rPr>
                <w:noProof/>
                <w:webHidden/>
              </w:rPr>
              <w:fldChar w:fldCharType="separate"/>
            </w:r>
            <w:r w:rsidR="00DD3488">
              <w:rPr>
                <w:noProof/>
                <w:webHidden/>
              </w:rPr>
              <w:t>4</w:t>
            </w:r>
            <w:r w:rsidR="00DD3488">
              <w:rPr>
                <w:noProof/>
                <w:webHidden/>
              </w:rPr>
              <w:fldChar w:fldCharType="end"/>
            </w:r>
          </w:hyperlink>
        </w:p>
        <w:p w:rsidR="00DD3488" w:rsidRDefault="00C963BB">
          <w:pPr>
            <w:pStyle w:val="38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977456" w:history="1">
            <w:r w:rsidR="00DD3488" w:rsidRPr="0066212D">
              <w:rPr>
                <w:rStyle w:val="aa"/>
                <w:rFonts w:eastAsia="Calibri"/>
                <w:noProof/>
              </w:rPr>
              <w:t>Таблица 1.2 Перечень и объем закупаемых сопутствующих услуг</w:t>
            </w:r>
            <w:r w:rsidR="00DD3488">
              <w:rPr>
                <w:noProof/>
                <w:webHidden/>
              </w:rPr>
              <w:tab/>
            </w:r>
            <w:r w:rsidR="00DD3488">
              <w:rPr>
                <w:noProof/>
                <w:webHidden/>
              </w:rPr>
              <w:fldChar w:fldCharType="begin"/>
            </w:r>
            <w:r w:rsidR="00DD3488">
              <w:rPr>
                <w:noProof/>
                <w:webHidden/>
              </w:rPr>
              <w:instrText xml:space="preserve"> PAGEREF _Toc231977456 \h </w:instrText>
            </w:r>
            <w:r w:rsidR="00DD3488">
              <w:rPr>
                <w:noProof/>
                <w:webHidden/>
              </w:rPr>
            </w:r>
            <w:r w:rsidR="00DD3488">
              <w:rPr>
                <w:noProof/>
                <w:webHidden/>
              </w:rPr>
              <w:fldChar w:fldCharType="separate"/>
            </w:r>
            <w:r w:rsidR="00DD3488">
              <w:rPr>
                <w:noProof/>
                <w:webHidden/>
              </w:rPr>
              <w:t>4</w:t>
            </w:r>
            <w:r w:rsidR="00DD3488">
              <w:rPr>
                <w:noProof/>
                <w:webHidden/>
              </w:rPr>
              <w:fldChar w:fldCharType="end"/>
            </w:r>
          </w:hyperlink>
        </w:p>
        <w:p w:rsidR="00DD3488" w:rsidRDefault="00C963BB">
          <w:pPr>
            <w:pStyle w:val="17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977457" w:history="1">
            <w:r w:rsidR="00DD3488" w:rsidRPr="0066212D">
              <w:rPr>
                <w:rStyle w:val="aa"/>
                <w:rFonts w:eastAsia="Calibri"/>
                <w:noProof/>
              </w:rPr>
              <w:t>Таблица 2.1 Требования по срокам поставки продукции</w:t>
            </w:r>
            <w:r w:rsidR="00DD3488">
              <w:rPr>
                <w:noProof/>
                <w:webHidden/>
              </w:rPr>
              <w:tab/>
            </w:r>
            <w:r w:rsidR="00DD3488">
              <w:rPr>
                <w:noProof/>
                <w:webHidden/>
              </w:rPr>
              <w:fldChar w:fldCharType="begin"/>
            </w:r>
            <w:r w:rsidR="00DD3488">
              <w:rPr>
                <w:noProof/>
                <w:webHidden/>
              </w:rPr>
              <w:instrText xml:space="preserve"> PAGEREF _Toc231977457 \h </w:instrText>
            </w:r>
            <w:r w:rsidR="00DD3488">
              <w:rPr>
                <w:noProof/>
                <w:webHidden/>
              </w:rPr>
            </w:r>
            <w:r w:rsidR="00DD3488">
              <w:rPr>
                <w:noProof/>
                <w:webHidden/>
              </w:rPr>
              <w:fldChar w:fldCharType="separate"/>
            </w:r>
            <w:r w:rsidR="00DD3488">
              <w:rPr>
                <w:noProof/>
                <w:webHidden/>
              </w:rPr>
              <w:t>4</w:t>
            </w:r>
            <w:r w:rsidR="00DD3488">
              <w:rPr>
                <w:noProof/>
                <w:webHidden/>
              </w:rPr>
              <w:fldChar w:fldCharType="end"/>
            </w:r>
          </w:hyperlink>
        </w:p>
        <w:p w:rsidR="00DD3488" w:rsidRDefault="00C963BB">
          <w:pPr>
            <w:pStyle w:val="17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977458" w:history="1">
            <w:r w:rsidR="00DD3488" w:rsidRPr="0066212D">
              <w:rPr>
                <w:rStyle w:val="aa"/>
                <w:rFonts w:eastAsia="Calibri"/>
                <w:noProof/>
              </w:rPr>
              <w:t>Таблица 2.2 Требования по срокам оказания услуг</w:t>
            </w:r>
            <w:r w:rsidR="00DD3488">
              <w:rPr>
                <w:noProof/>
                <w:webHidden/>
              </w:rPr>
              <w:tab/>
            </w:r>
            <w:r w:rsidR="00DD3488">
              <w:rPr>
                <w:noProof/>
                <w:webHidden/>
              </w:rPr>
              <w:fldChar w:fldCharType="begin"/>
            </w:r>
            <w:r w:rsidR="00DD3488">
              <w:rPr>
                <w:noProof/>
                <w:webHidden/>
              </w:rPr>
              <w:instrText xml:space="preserve"> PAGEREF _Toc231977458 \h </w:instrText>
            </w:r>
            <w:r w:rsidR="00DD3488">
              <w:rPr>
                <w:noProof/>
                <w:webHidden/>
              </w:rPr>
            </w:r>
            <w:r w:rsidR="00DD3488">
              <w:rPr>
                <w:noProof/>
                <w:webHidden/>
              </w:rPr>
              <w:fldChar w:fldCharType="separate"/>
            </w:r>
            <w:r w:rsidR="00DD3488">
              <w:rPr>
                <w:noProof/>
                <w:webHidden/>
              </w:rPr>
              <w:t>4</w:t>
            </w:r>
            <w:r w:rsidR="00DD3488">
              <w:rPr>
                <w:noProof/>
                <w:webHidden/>
              </w:rPr>
              <w:fldChar w:fldCharType="end"/>
            </w:r>
          </w:hyperlink>
        </w:p>
        <w:p w:rsidR="00DD3488" w:rsidRDefault="00C963BB">
          <w:pPr>
            <w:pStyle w:val="17"/>
            <w:tabs>
              <w:tab w:val="left" w:pos="840"/>
              <w:tab w:val="right" w:leader="dot" w:pos="977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31977459" w:history="1">
            <w:r w:rsidR="00DD3488" w:rsidRPr="0066212D">
              <w:rPr>
                <w:rStyle w:val="aa"/>
                <w:rFonts w:eastAsia="Calibri"/>
                <w:iCs/>
                <w:noProof/>
              </w:rPr>
              <w:t>2.2.</w:t>
            </w:r>
            <w:r w:rsidR="00DD3488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D3488" w:rsidRPr="0066212D">
              <w:rPr>
                <w:rStyle w:val="aa"/>
                <w:rFonts w:eastAsia="Calibri"/>
                <w:noProof/>
              </w:rPr>
              <w:t>Требования к качеству продукции</w:t>
            </w:r>
            <w:r w:rsidR="00DD3488">
              <w:rPr>
                <w:noProof/>
                <w:webHidden/>
              </w:rPr>
              <w:tab/>
            </w:r>
            <w:r w:rsidR="00DD3488">
              <w:rPr>
                <w:noProof/>
                <w:webHidden/>
              </w:rPr>
              <w:fldChar w:fldCharType="begin"/>
            </w:r>
            <w:r w:rsidR="00DD3488">
              <w:rPr>
                <w:noProof/>
                <w:webHidden/>
              </w:rPr>
              <w:instrText xml:space="preserve"> PAGEREF _Toc231977459 \h </w:instrText>
            </w:r>
            <w:r w:rsidR="00DD3488">
              <w:rPr>
                <w:noProof/>
                <w:webHidden/>
              </w:rPr>
            </w:r>
            <w:r w:rsidR="00DD3488">
              <w:rPr>
                <w:noProof/>
                <w:webHidden/>
              </w:rPr>
              <w:fldChar w:fldCharType="separate"/>
            </w:r>
            <w:r w:rsidR="00DD3488">
              <w:rPr>
                <w:noProof/>
                <w:webHidden/>
              </w:rPr>
              <w:t>5</w:t>
            </w:r>
            <w:r w:rsidR="00DD3488">
              <w:rPr>
                <w:noProof/>
                <w:webHidden/>
              </w:rPr>
              <w:fldChar w:fldCharType="end"/>
            </w:r>
          </w:hyperlink>
        </w:p>
        <w:p w:rsidR="00DD3488" w:rsidRDefault="00C963BB">
          <w:pPr>
            <w:pStyle w:val="38"/>
            <w:tabs>
              <w:tab w:val="left" w:pos="1120"/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1977460" w:history="1">
            <w:r w:rsidR="00DD3488" w:rsidRPr="0066212D">
              <w:rPr>
                <w:rStyle w:val="aa"/>
                <w:rFonts w:eastAsia="Calibri"/>
                <w:noProof/>
              </w:rPr>
              <w:t>2.2.1.</w:t>
            </w:r>
            <w:r w:rsidR="00DD3488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D3488" w:rsidRPr="0066212D">
              <w:rPr>
                <w:rStyle w:val="aa"/>
                <w:rFonts w:eastAsia="Calibri"/>
                <w:noProof/>
              </w:rPr>
              <w:t>Таблица 3. Требования к качеству продукции</w:t>
            </w:r>
            <w:r w:rsidR="00DD3488">
              <w:rPr>
                <w:noProof/>
                <w:webHidden/>
              </w:rPr>
              <w:tab/>
            </w:r>
            <w:r w:rsidR="00DD3488">
              <w:rPr>
                <w:noProof/>
                <w:webHidden/>
              </w:rPr>
              <w:fldChar w:fldCharType="begin"/>
            </w:r>
            <w:r w:rsidR="00DD3488">
              <w:rPr>
                <w:noProof/>
                <w:webHidden/>
              </w:rPr>
              <w:instrText xml:space="preserve"> PAGEREF _Toc231977460 \h </w:instrText>
            </w:r>
            <w:r w:rsidR="00DD3488">
              <w:rPr>
                <w:noProof/>
                <w:webHidden/>
              </w:rPr>
            </w:r>
            <w:r w:rsidR="00DD3488">
              <w:rPr>
                <w:noProof/>
                <w:webHidden/>
              </w:rPr>
              <w:fldChar w:fldCharType="separate"/>
            </w:r>
            <w:r w:rsidR="00DD3488">
              <w:rPr>
                <w:noProof/>
                <w:webHidden/>
              </w:rPr>
              <w:t>5</w:t>
            </w:r>
            <w:r w:rsidR="00DD3488">
              <w:rPr>
                <w:noProof/>
                <w:webHidden/>
              </w:rPr>
              <w:fldChar w:fldCharType="end"/>
            </w:r>
          </w:hyperlink>
        </w:p>
        <w:p w:rsidR="00B9522A" w:rsidRDefault="00FF3BDA">
          <w:pPr>
            <w:pStyle w:val="38"/>
            <w:tabs>
              <w:tab w:val="right" w:leader="dot" w:pos="9780"/>
            </w:tabs>
          </w:pPr>
          <w:r>
            <w:rPr>
              <w:rStyle w:val="affb"/>
            </w:rPr>
            <w:fldChar w:fldCharType="end"/>
          </w:r>
        </w:p>
        <w:p w:rsidR="00B9522A" w:rsidRDefault="00C963BB">
          <w:pPr>
            <w:sectPr w:rsidR="00B9522A">
              <w:headerReference w:type="even" r:id="rId9"/>
              <w:headerReference w:type="default" r:id="rId10"/>
              <w:headerReference w:type="first" r:id="rId11"/>
              <w:pgSz w:w="11906" w:h="16838"/>
              <w:pgMar w:top="851" w:right="992" w:bottom="1134" w:left="1134" w:header="680" w:footer="0" w:gutter="0"/>
              <w:cols w:space="720"/>
              <w:formProt w:val="0"/>
              <w:docGrid w:linePitch="381"/>
            </w:sectPr>
          </w:pPr>
        </w:p>
      </w:sdtContent>
    </w:sdt>
    <w:p w:rsidR="00B9522A" w:rsidRDefault="00B9522A">
      <w:pPr>
        <w:keepNext/>
        <w:keepLines/>
        <w:rPr>
          <w:rFonts w:eastAsia="Calibri"/>
          <w:b/>
          <w:i/>
          <w:sz w:val="24"/>
          <w:szCs w:val="24"/>
        </w:rPr>
      </w:pPr>
      <w:bookmarkStart w:id="0" w:name="_GoBack_Копия_1"/>
      <w:bookmarkEnd w:id="0"/>
    </w:p>
    <w:p w:rsidR="00B9522A" w:rsidRDefault="00FF3BDA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231830828"/>
      <w:bookmarkStart w:id="2" w:name="_Toc51339692"/>
      <w:bookmarkStart w:id="3" w:name="_Toc231393045"/>
      <w:bookmarkStart w:id="4" w:name="_Toc231977448"/>
      <w:r>
        <w:rPr>
          <w:lang w:val="ru-RU"/>
        </w:rPr>
        <w:t>Общие сведения</w:t>
      </w:r>
      <w:bookmarkEnd w:id="1"/>
      <w:bookmarkEnd w:id="2"/>
      <w:bookmarkEnd w:id="3"/>
      <w:bookmarkEnd w:id="4"/>
    </w:p>
    <w:p w:rsidR="00B9522A" w:rsidRDefault="00FF3BDA">
      <w:pPr>
        <w:pStyle w:val="4"/>
        <w:numPr>
          <w:ilvl w:val="1"/>
          <w:numId w:val="3"/>
        </w:numPr>
        <w:rPr>
          <w:rStyle w:val="aff0"/>
          <w:b/>
          <w:i w:val="0"/>
          <w:shd w:val="clear" w:color="auto" w:fill="auto"/>
        </w:rPr>
      </w:pPr>
      <w:bookmarkStart w:id="5" w:name="_Toc231830829"/>
      <w:bookmarkStart w:id="6" w:name="_Toc46743505"/>
      <w:bookmarkStart w:id="7" w:name="_Toc231393046"/>
      <w:bookmarkStart w:id="8" w:name="_Toc231977449"/>
      <w:r>
        <w:t>Обозначения и сокращения</w:t>
      </w:r>
      <w:bookmarkEnd w:id="5"/>
      <w:bookmarkEnd w:id="6"/>
      <w:bookmarkEnd w:id="7"/>
      <w:bookmarkEnd w:id="8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B9522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Default="00FF3BD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Default="00FF3BD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B9522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Default="00FF3BD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Default="00FF3BDA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B9522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Default="00FF3BD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Default="00FF3BD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B9522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Default="00FF3BD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Default="00FF3BD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B9522A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Default="00FF3BD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Default="00FF3BD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B9522A" w:rsidRDefault="00B9522A">
      <w:pPr>
        <w:keepNext/>
        <w:keepLines/>
        <w:jc w:val="both"/>
        <w:rPr>
          <w:sz w:val="24"/>
          <w:szCs w:val="24"/>
        </w:rPr>
      </w:pPr>
    </w:p>
    <w:p w:rsidR="00B9522A" w:rsidRDefault="00B9522A">
      <w:pPr>
        <w:keepNext/>
        <w:keepLines/>
        <w:jc w:val="both"/>
        <w:rPr>
          <w:sz w:val="24"/>
          <w:szCs w:val="24"/>
        </w:rPr>
      </w:pPr>
    </w:p>
    <w:p w:rsidR="00B9522A" w:rsidRDefault="00FF3BDA">
      <w:pPr>
        <w:keepNext/>
        <w:keepLines/>
        <w:rPr>
          <w:sz w:val="24"/>
          <w:szCs w:val="24"/>
        </w:rPr>
      </w:pPr>
      <w:r>
        <w:br w:type="page"/>
      </w:r>
    </w:p>
    <w:p w:rsidR="00B9522A" w:rsidRDefault="00FF3BDA">
      <w:pPr>
        <w:pStyle w:val="4"/>
        <w:numPr>
          <w:ilvl w:val="1"/>
          <w:numId w:val="3"/>
        </w:numPr>
      </w:pPr>
      <w:bookmarkStart w:id="9" w:name="_Toc231830830"/>
      <w:bookmarkStart w:id="10" w:name="_Toc46743506"/>
      <w:bookmarkStart w:id="11" w:name="_Toc231393047"/>
      <w:bookmarkStart w:id="12" w:name="_Toc231977450"/>
      <w:r>
        <w:lastRenderedPageBreak/>
        <w:t>Наименование закупаемой продукции</w:t>
      </w:r>
      <w:bookmarkEnd w:id="9"/>
      <w:bookmarkEnd w:id="10"/>
      <w:bookmarkEnd w:id="11"/>
      <w:bookmarkEnd w:id="12"/>
    </w:p>
    <w:p w:rsidR="00B9522A" w:rsidRDefault="00FF3BDA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ОКПД 2 </w:t>
      </w:r>
      <w:r w:rsidR="00C963BB" w:rsidRPr="00C963BB">
        <w:rPr>
          <w:rFonts w:eastAsia="Calibri"/>
          <w:sz w:val="24"/>
          <w:szCs w:val="24"/>
          <w:lang w:eastAsia="x-none"/>
        </w:rPr>
        <w:t xml:space="preserve">27.12.32.000; 27.12.10.190 </w:t>
      </w:r>
      <w:bookmarkStart w:id="13" w:name="_GoBack"/>
      <w:bookmarkEnd w:id="13"/>
      <w:r>
        <w:rPr>
          <w:rFonts w:eastAsia="Calibri"/>
          <w:sz w:val="24"/>
          <w:szCs w:val="24"/>
          <w:lang w:eastAsia="x-none"/>
        </w:rPr>
        <w:t xml:space="preserve">Поставка </w:t>
      </w:r>
      <w:r w:rsidR="00C14E1B" w:rsidRPr="00C14E1B">
        <w:rPr>
          <w:rFonts w:eastAsia="Calibri"/>
          <w:sz w:val="24"/>
          <w:szCs w:val="24"/>
          <w:lang w:eastAsia="x-none"/>
        </w:rPr>
        <w:t>токопроводов и шинопроводов</w:t>
      </w:r>
      <w:r>
        <w:rPr>
          <w:rFonts w:eastAsia="Calibri"/>
          <w:sz w:val="24"/>
          <w:szCs w:val="24"/>
          <w:lang w:eastAsia="x-none"/>
        </w:rPr>
        <w:t xml:space="preserve"> для нужд Дагестанского филиала АО “Гидроремонт-ВКК” в г. Махачкала»</w:t>
      </w:r>
    </w:p>
    <w:p w:rsidR="00B9522A" w:rsidRDefault="00FF3BDA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14" w:name="_Toc46743507"/>
      <w:bookmarkStart w:id="15" w:name="_Toc231830831"/>
      <w:bookmarkStart w:id="16" w:name="_Toc231393048"/>
      <w:bookmarkStart w:id="17" w:name="_Toc231977451"/>
      <w:r>
        <w:t xml:space="preserve">Цель </w:t>
      </w:r>
      <w:bookmarkEnd w:id="14"/>
      <w:r>
        <w:rPr>
          <w:lang w:val="ru-RU"/>
        </w:rPr>
        <w:t>использования закупаемой продукции</w:t>
      </w:r>
      <w:bookmarkEnd w:id="15"/>
      <w:bookmarkEnd w:id="16"/>
      <w:bookmarkEnd w:id="17"/>
    </w:p>
    <w:p w:rsidR="00B9522A" w:rsidRDefault="00FF3BDA">
      <w:pPr>
        <w:widowControl w:val="0"/>
        <w:tabs>
          <w:tab w:val="left" w:pos="426"/>
        </w:tabs>
        <w:spacing w:before="120" w:after="120"/>
        <w:jc w:val="both"/>
        <w:rPr>
          <w:rStyle w:val="aff0"/>
          <w:rFonts w:eastAsia="Calibri"/>
          <w:b w:val="0"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№2/2026 от 14.04.2026г. "Выполнение монтажных и пусконаладочных работ электротехнического оборудования, системы отопления, кондиционирования и вентиляции воздуха, системы пожаротушения и сигнализации»</w:t>
      </w:r>
    </w:p>
    <w:p w:rsidR="00B9522A" w:rsidRDefault="00FF3BDA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8" w:name="_Toc50125126"/>
      <w:bookmarkStart w:id="19" w:name="_Toc231830832"/>
      <w:bookmarkStart w:id="20" w:name="_Toc51339693"/>
      <w:bookmarkStart w:id="21" w:name="_Toc231392590"/>
      <w:bookmarkStart w:id="22" w:name="_Toc231393049"/>
      <w:bookmarkStart w:id="23" w:name="_Toc231977452"/>
      <w:bookmarkEnd w:id="18"/>
      <w:r>
        <w:rPr>
          <w:iCs/>
        </w:rPr>
        <w:t>Требования к продукции</w:t>
      </w:r>
      <w:bookmarkEnd w:id="19"/>
      <w:bookmarkEnd w:id="20"/>
      <w:bookmarkEnd w:id="21"/>
      <w:bookmarkEnd w:id="22"/>
      <w:bookmarkEnd w:id="23"/>
    </w:p>
    <w:p w:rsidR="00B9522A" w:rsidRDefault="00FF3BDA">
      <w:pPr>
        <w:pStyle w:val="4"/>
        <w:numPr>
          <w:ilvl w:val="1"/>
          <w:numId w:val="3"/>
        </w:numPr>
        <w:rPr>
          <w:lang w:val="ru-RU"/>
        </w:rPr>
      </w:pPr>
      <w:bookmarkStart w:id="24" w:name="_Toc231830833"/>
      <w:bookmarkStart w:id="25" w:name="_Toc231392591"/>
      <w:bookmarkStart w:id="26" w:name="_Toc231393050"/>
      <w:bookmarkStart w:id="27" w:name="_Toc231977453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24"/>
      <w:bookmarkEnd w:id="25"/>
      <w:bookmarkEnd w:id="26"/>
      <w:bookmarkEnd w:id="27"/>
    </w:p>
    <w:p w:rsidR="00922901" w:rsidRPr="00DD3488" w:rsidRDefault="00922901" w:rsidP="00922901">
      <w:pPr>
        <w:pStyle w:val="31"/>
        <w:rPr>
          <w:highlight w:val="yellow"/>
        </w:rPr>
      </w:pPr>
      <w:bookmarkStart w:id="28" w:name="_Toc231976537"/>
      <w:r w:rsidRPr="00922901">
        <w:t xml:space="preserve"> </w:t>
      </w:r>
      <w:bookmarkStart w:id="29" w:name="_Toc231977454"/>
      <w:r w:rsidRPr="00DD3488">
        <w:rPr>
          <w:highlight w:val="yellow"/>
        </w:rPr>
        <w:t>Перечень и объем закупаемой продукции и услуг</w:t>
      </w:r>
      <w:bookmarkEnd w:id="28"/>
      <w:bookmarkEnd w:id="29"/>
    </w:p>
    <w:p w:rsidR="00B9522A" w:rsidRDefault="00FF3BD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30" w:name="_Toc51339695"/>
      <w:bookmarkStart w:id="31" w:name="_Toc231830835"/>
      <w:bookmarkStart w:id="32" w:name="_Toc231392525"/>
      <w:bookmarkStart w:id="33" w:name="_Toc231392593"/>
      <w:bookmarkStart w:id="34" w:name="_Toc231393052"/>
      <w:bookmarkStart w:id="35" w:name="_Toc23197745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0"/>
      <w:r>
        <w:rPr>
          <w:sz w:val="24"/>
          <w:szCs w:val="24"/>
          <w:lang w:val="ru-RU"/>
        </w:rPr>
        <w:t>и объем закупаемой продукции</w:t>
      </w:r>
      <w:bookmarkEnd w:id="31"/>
      <w:bookmarkEnd w:id="32"/>
      <w:bookmarkEnd w:id="33"/>
      <w:bookmarkEnd w:id="34"/>
      <w:bookmarkEnd w:id="35"/>
    </w:p>
    <w:tbl>
      <w:tblPr>
        <w:tblStyle w:val="affffc"/>
        <w:tblW w:w="99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8"/>
        <w:gridCol w:w="1517"/>
      </w:tblGrid>
      <w:tr w:rsidR="00B9522A">
        <w:tc>
          <w:tcPr>
            <w:tcW w:w="849" w:type="dxa"/>
          </w:tcPr>
          <w:p w:rsidR="00B9522A" w:rsidRDefault="00FF3BD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9522A" w:rsidRDefault="00FF3BD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</w:tcPr>
          <w:p w:rsidR="00B9522A" w:rsidRDefault="00FF3BD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8" w:type="dxa"/>
          </w:tcPr>
          <w:p w:rsidR="00B9522A" w:rsidRDefault="00FF3BD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</w:tcPr>
          <w:p w:rsidR="00B9522A" w:rsidRDefault="00FF3BD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9522A">
        <w:tc>
          <w:tcPr>
            <w:tcW w:w="849" w:type="dxa"/>
          </w:tcPr>
          <w:p w:rsidR="00B9522A" w:rsidRDefault="00FF3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9522A" w:rsidRDefault="00FF3BDA">
            <w:pPr>
              <w:widowControl w:val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B9522A" w:rsidRDefault="00FF3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B9522A" w:rsidRDefault="00FF3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9522A" w:rsidTr="00063647">
        <w:tc>
          <w:tcPr>
            <w:tcW w:w="849" w:type="dxa"/>
          </w:tcPr>
          <w:p w:rsidR="00B9522A" w:rsidRDefault="00B9522A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B9522A" w:rsidRDefault="00C14E1B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Т</w:t>
            </w:r>
            <w:r>
              <w:rPr>
                <w:rFonts w:eastAsia="Calibri"/>
                <w:sz w:val="26"/>
                <w:szCs w:val="26"/>
              </w:rPr>
              <w:t>окопроводов и шинопроводов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9522A" w:rsidRPr="00FB7591" w:rsidRDefault="00FB7591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color w:val="2C2D2E"/>
                <w:sz w:val="24"/>
                <w:szCs w:val="24"/>
              </w:rPr>
              <w:t>ко</w:t>
            </w:r>
            <w:r>
              <w:rPr>
                <w:color w:val="2C2D2E"/>
                <w:sz w:val="24"/>
                <w:szCs w:val="24"/>
                <w:lang w:val="en-US"/>
              </w:rPr>
              <w:t>мплект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B9522A" w:rsidRDefault="00FB7591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color w:val="2C2D2E"/>
                <w:sz w:val="24"/>
                <w:szCs w:val="24"/>
              </w:rPr>
              <w:t>1</w:t>
            </w:r>
          </w:p>
        </w:tc>
      </w:tr>
      <w:tr w:rsidR="00063647" w:rsidTr="00063647">
        <w:tc>
          <w:tcPr>
            <w:tcW w:w="849" w:type="dxa"/>
          </w:tcPr>
          <w:p w:rsidR="00063647" w:rsidRPr="00063647" w:rsidRDefault="00063647">
            <w:pPr>
              <w:pStyle w:val="aff"/>
              <w:widowControl w:val="0"/>
              <w:numPr>
                <w:ilvl w:val="0"/>
                <w:numId w:val="6"/>
              </w:numPr>
              <w:jc w:val="center"/>
              <w:rPr>
                <w:color w:val="000000" w:themeColor="text1"/>
                <w:highlight w:val="green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063647" w:rsidRPr="00063647" w:rsidRDefault="00063647">
            <w:pPr>
              <w:widowControl w:val="0"/>
              <w:rPr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 w:rsidRPr="00063647">
              <w:rPr>
                <w:color w:val="000000" w:themeColor="text1"/>
                <w:sz w:val="24"/>
                <w:szCs w:val="24"/>
                <w:highlight w:val="green"/>
                <w:lang w:val="en-US"/>
              </w:rPr>
              <w:t>Конструкторская документация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3647" w:rsidRPr="00063647" w:rsidRDefault="00063647">
            <w:pPr>
              <w:widowControl w:val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 w:rsidRPr="00063647">
              <w:rPr>
                <w:color w:val="2C2D2E"/>
                <w:sz w:val="24"/>
                <w:szCs w:val="24"/>
                <w:highlight w:val="green"/>
                <w:lang w:val="en-US"/>
              </w:rPr>
              <w:t>шт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3647" w:rsidRPr="00063647" w:rsidRDefault="00063647">
            <w:pPr>
              <w:widowControl w:val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 w:rsidRPr="00063647">
              <w:rPr>
                <w:color w:val="2C2D2E"/>
                <w:sz w:val="24"/>
                <w:szCs w:val="24"/>
                <w:highlight w:val="green"/>
                <w:lang w:val="en-US"/>
              </w:rPr>
              <w:t>3</w:t>
            </w:r>
          </w:p>
        </w:tc>
      </w:tr>
    </w:tbl>
    <w:p w:rsidR="00B9522A" w:rsidRDefault="00FF3BDA">
      <w:pPr>
        <w:pStyle w:val="31"/>
        <w:numPr>
          <w:ilvl w:val="0"/>
          <w:numId w:val="0"/>
        </w:numPr>
        <w:ind w:left="1224" w:hanging="504"/>
        <w:rPr>
          <w:lang w:val="ru-RU"/>
        </w:rPr>
      </w:pPr>
      <w:bookmarkStart w:id="36" w:name="_Toc231830836"/>
      <w:bookmarkStart w:id="37" w:name="_Toc231977456"/>
      <w:r>
        <w:rPr>
          <w:lang w:val="ru-RU"/>
        </w:rPr>
        <w:t>Таблица 1.2 Перечень и объем закупаемых сопутствующих услуг</w:t>
      </w:r>
      <w:bookmarkEnd w:id="36"/>
      <w:bookmarkEnd w:id="37"/>
    </w:p>
    <w:tbl>
      <w:tblPr>
        <w:tblStyle w:val="affffc"/>
        <w:tblW w:w="99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8"/>
        <w:gridCol w:w="1517"/>
      </w:tblGrid>
      <w:tr w:rsidR="00436773" w:rsidTr="00436773">
        <w:tc>
          <w:tcPr>
            <w:tcW w:w="849" w:type="dxa"/>
          </w:tcPr>
          <w:p w:rsidR="00436773" w:rsidRDefault="00436773" w:rsidP="004367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36773" w:rsidRDefault="00436773" w:rsidP="004367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6" w:type="dxa"/>
          </w:tcPr>
          <w:p w:rsidR="00436773" w:rsidRDefault="00436773" w:rsidP="004367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827048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аименование услуг / этапа услуг</w:t>
            </w:r>
          </w:p>
        </w:tc>
        <w:tc>
          <w:tcPr>
            <w:tcW w:w="1428" w:type="dxa"/>
          </w:tcPr>
          <w:p w:rsidR="00436773" w:rsidRDefault="00436773" w:rsidP="004367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</w:tcPr>
          <w:p w:rsidR="00436773" w:rsidRDefault="00436773" w:rsidP="00436773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9522A" w:rsidTr="00436773">
        <w:tc>
          <w:tcPr>
            <w:tcW w:w="849" w:type="dxa"/>
          </w:tcPr>
          <w:p w:rsidR="00B9522A" w:rsidRDefault="00FF3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B9522A" w:rsidRDefault="00FF3BDA">
            <w:pPr>
              <w:widowControl w:val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B9522A" w:rsidRDefault="00FF3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B9522A" w:rsidRDefault="00FF3BD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9522A" w:rsidTr="00436773">
        <w:tc>
          <w:tcPr>
            <w:tcW w:w="849" w:type="dxa"/>
          </w:tcPr>
          <w:p w:rsidR="00B9522A" w:rsidRDefault="00B9522A" w:rsidP="004F38CF">
            <w:pPr>
              <w:pStyle w:val="aff"/>
              <w:widowControl w:val="0"/>
              <w:numPr>
                <w:ilvl w:val="0"/>
                <w:numId w:val="1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B9522A" w:rsidRDefault="00FF3BDA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Шефмонтаж</w:t>
            </w:r>
            <w:r w:rsidR="00922901">
              <w:rPr>
                <w:color w:val="000000" w:themeColor="text1"/>
                <w:sz w:val="24"/>
                <w:szCs w:val="24"/>
                <w:lang w:val="en-US"/>
              </w:rPr>
              <w:t xml:space="preserve"> трансформатора напряжения 110 кВ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9522A" w:rsidRPr="00735A2B" w:rsidRDefault="00735A2B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color w:val="2C2D2E"/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9522A" w:rsidRDefault="00FF3BDA">
            <w:pPr>
              <w:widowControl w:val="0"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color w:val="2C2D2E"/>
                <w:sz w:val="24"/>
                <w:szCs w:val="24"/>
              </w:rPr>
              <w:t>3</w:t>
            </w:r>
          </w:p>
        </w:tc>
      </w:tr>
    </w:tbl>
    <w:p w:rsidR="00B9522A" w:rsidRDefault="00FF3BD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38" w:name="_Toc50125126_Копия_1"/>
      <w:bookmarkStart w:id="39" w:name="_Toc51339697"/>
      <w:bookmarkStart w:id="40" w:name="_Toc50125127"/>
      <w:bookmarkStart w:id="41" w:name="_Toc231830838"/>
      <w:bookmarkStart w:id="42" w:name="_Toc231392527"/>
      <w:bookmarkStart w:id="43" w:name="_Toc231392595"/>
      <w:bookmarkStart w:id="44" w:name="_Toc231393054"/>
      <w:bookmarkStart w:id="45" w:name="_Toc231977457"/>
      <w:bookmarkEnd w:id="3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6" w:name="_Hlk50465284"/>
      <w:r>
        <w:rPr>
          <w:sz w:val="24"/>
          <w:szCs w:val="24"/>
        </w:rPr>
        <w:t xml:space="preserve">Требования по срокам </w:t>
      </w:r>
      <w:bookmarkEnd w:id="39"/>
      <w:bookmarkEnd w:id="40"/>
      <w:bookmarkEnd w:id="46"/>
      <w:r>
        <w:rPr>
          <w:sz w:val="24"/>
          <w:szCs w:val="24"/>
          <w:lang w:val="ru-RU"/>
        </w:rPr>
        <w:t>поставки продукции</w:t>
      </w:r>
      <w:bookmarkEnd w:id="41"/>
      <w:bookmarkEnd w:id="42"/>
      <w:bookmarkEnd w:id="43"/>
      <w:bookmarkEnd w:id="44"/>
      <w:bookmarkEnd w:id="45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3"/>
        <w:gridCol w:w="2558"/>
        <w:gridCol w:w="2977"/>
        <w:gridCol w:w="3260"/>
      </w:tblGrid>
      <w:tr w:rsidR="00B9522A" w:rsidTr="0006364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2A" w:rsidRDefault="00FF3B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22A" w:rsidRDefault="00FF3B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22A" w:rsidRDefault="00FF3BDA" w:rsidP="0043677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22A" w:rsidRDefault="00FF3BDA" w:rsidP="0043677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9522A" w:rsidTr="0006364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2A" w:rsidRDefault="00FF3B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2A" w:rsidRDefault="00FF3B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Default="00FF3BDA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Default="00FF3BDA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9522A" w:rsidTr="0006364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2A" w:rsidRDefault="00B9522A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2A" w:rsidRDefault="00FF3BDA">
            <w:pPr>
              <w:widowControl w:val="0"/>
              <w:rPr>
                <w:sz w:val="24"/>
                <w:szCs w:val="24"/>
              </w:rPr>
            </w:pPr>
            <w:r w:rsidRPr="00063647">
              <w:rPr>
                <w:sz w:val="24"/>
                <w:szCs w:val="24"/>
              </w:rPr>
              <w:t>Перечень продукции согласно</w:t>
            </w:r>
            <w:r w:rsidR="00063647" w:rsidRPr="00063647">
              <w:rPr>
                <w:sz w:val="24"/>
                <w:szCs w:val="24"/>
              </w:rPr>
              <w:t xml:space="preserve"> п.п. 1</w:t>
            </w:r>
            <w:r w:rsidR="00063647">
              <w:rPr>
                <w:sz w:val="24"/>
                <w:szCs w:val="24"/>
              </w:rPr>
              <w:t xml:space="preserve"> Таблицы</w:t>
            </w:r>
            <w:r w:rsidRPr="00063647">
              <w:rPr>
                <w:sz w:val="24"/>
                <w:szCs w:val="24"/>
              </w:rPr>
              <w:t xml:space="preserve">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Default="00FF3BDA">
            <w:pPr>
              <w:widowControl w:val="0"/>
              <w:rPr>
                <w:sz w:val="24"/>
                <w:szCs w:val="24"/>
              </w:rPr>
            </w:pPr>
            <w:r w:rsidRPr="00063647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Default="00FF3BD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150 календарных дней с даты подписания договора</w:t>
            </w:r>
          </w:p>
        </w:tc>
      </w:tr>
      <w:tr w:rsidR="00063647" w:rsidTr="00063647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647" w:rsidRPr="00063647" w:rsidRDefault="00063647" w:rsidP="00063647">
            <w:pPr>
              <w:pStyle w:val="aff"/>
              <w:widowControl w:val="0"/>
              <w:numPr>
                <w:ilvl w:val="0"/>
                <w:numId w:val="7"/>
              </w:numPr>
              <w:rPr>
                <w:highlight w:val="gree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3647" w:rsidRPr="00063647" w:rsidRDefault="00063647" w:rsidP="00063647">
            <w:pPr>
              <w:widowControl w:val="0"/>
              <w:rPr>
                <w:sz w:val="24"/>
                <w:szCs w:val="24"/>
                <w:highlight w:val="green"/>
              </w:rPr>
            </w:pPr>
            <w:r w:rsidRPr="00063647">
              <w:rPr>
                <w:sz w:val="24"/>
                <w:szCs w:val="24"/>
                <w:highlight w:val="green"/>
              </w:rPr>
              <w:t>Перечень продукции согласно п.п. 2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47" w:rsidRPr="00FF2AD3" w:rsidRDefault="00063647" w:rsidP="00063647">
            <w:pPr>
              <w:widowControl w:val="0"/>
              <w:rPr>
                <w:sz w:val="24"/>
                <w:szCs w:val="24"/>
                <w:highlight w:val="green"/>
                <w:lang w:val="en-US"/>
              </w:rPr>
            </w:pPr>
            <w:r w:rsidRPr="00302F71">
              <w:rPr>
                <w:sz w:val="24"/>
                <w:szCs w:val="24"/>
                <w:highlight w:val="green"/>
              </w:rPr>
              <w:t>С даты за</w:t>
            </w:r>
            <w:r w:rsidRPr="00FF2AD3">
              <w:rPr>
                <w:sz w:val="24"/>
                <w:szCs w:val="24"/>
                <w:highlight w:val="green"/>
                <w:lang w:val="en-US"/>
              </w:rPr>
              <w:t>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647" w:rsidRPr="00FF2AD3" w:rsidRDefault="00063647" w:rsidP="00063647">
            <w:pPr>
              <w:widowControl w:val="0"/>
              <w:rPr>
                <w:sz w:val="24"/>
                <w:szCs w:val="24"/>
                <w:highlight w:val="green"/>
              </w:rPr>
            </w:pPr>
            <w:r w:rsidRPr="00FF2AD3">
              <w:rPr>
                <w:sz w:val="24"/>
                <w:szCs w:val="24"/>
                <w:highlight w:val="green"/>
              </w:rPr>
              <w:t xml:space="preserve">По </w:t>
            </w:r>
            <w:r>
              <w:rPr>
                <w:sz w:val="24"/>
                <w:szCs w:val="24"/>
                <w:highlight w:val="green"/>
              </w:rPr>
              <w:t>истечении 4</w:t>
            </w:r>
            <w:r w:rsidRPr="00FF2AD3">
              <w:rPr>
                <w:sz w:val="24"/>
                <w:szCs w:val="24"/>
                <w:highlight w:val="green"/>
              </w:rPr>
              <w:t xml:space="preserve"> мес. с даты заключения</w:t>
            </w:r>
          </w:p>
        </w:tc>
      </w:tr>
    </w:tbl>
    <w:p w:rsidR="00B9522A" w:rsidRDefault="00FF3BD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47" w:name="_Toc231830839"/>
      <w:bookmarkStart w:id="48" w:name="_Toc23197745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Требования по срокам </w:t>
      </w:r>
      <w:bookmarkEnd w:id="47"/>
      <w:r>
        <w:rPr>
          <w:sz w:val="24"/>
          <w:szCs w:val="24"/>
        </w:rPr>
        <w:t>оказания услуг</w:t>
      </w:r>
      <w:bookmarkEnd w:id="48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3"/>
        <w:gridCol w:w="2558"/>
        <w:gridCol w:w="2977"/>
        <w:gridCol w:w="3260"/>
      </w:tblGrid>
      <w:tr w:rsidR="00436773" w:rsidTr="00436773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773" w:rsidRPr="00945082" w:rsidRDefault="00436773" w:rsidP="00436773">
            <w:pPr>
              <w:widowControl w:val="0"/>
              <w:jc w:val="center"/>
              <w:rPr>
                <w:sz w:val="24"/>
                <w:szCs w:val="24"/>
              </w:rPr>
            </w:pPr>
            <w:r w:rsidRPr="00945082">
              <w:rPr>
                <w:sz w:val="24"/>
                <w:szCs w:val="24"/>
              </w:rPr>
              <w:t>№ п/п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773" w:rsidRPr="00827048" w:rsidRDefault="00436773" w:rsidP="00436773">
            <w:pPr>
              <w:widowControl w:val="0"/>
              <w:rPr>
                <w:sz w:val="24"/>
                <w:szCs w:val="24"/>
                <w:highlight w:val="yellow"/>
              </w:rPr>
            </w:pPr>
            <w:r w:rsidRPr="00827048">
              <w:rPr>
                <w:sz w:val="24"/>
                <w:szCs w:val="24"/>
                <w:highlight w:val="yellow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73" w:rsidRPr="00827048" w:rsidRDefault="00436773" w:rsidP="00436773">
            <w:pPr>
              <w:rPr>
                <w:sz w:val="24"/>
                <w:szCs w:val="24"/>
                <w:highlight w:val="yellow"/>
              </w:rPr>
            </w:pPr>
            <w:r w:rsidRPr="00827048">
              <w:rPr>
                <w:sz w:val="24"/>
                <w:szCs w:val="24"/>
                <w:highlight w:val="yellow"/>
              </w:rPr>
              <w:t>Требования к началу срока оказания услуг/ этапа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773" w:rsidRPr="00827048" w:rsidRDefault="00436773" w:rsidP="00436773">
            <w:pPr>
              <w:rPr>
                <w:sz w:val="24"/>
                <w:szCs w:val="24"/>
                <w:highlight w:val="yellow"/>
              </w:rPr>
            </w:pPr>
            <w:r w:rsidRPr="00827048">
              <w:rPr>
                <w:sz w:val="24"/>
                <w:szCs w:val="24"/>
                <w:highlight w:val="yellow"/>
              </w:rPr>
              <w:t>Требования к окончанию срока оказания услуг / этапа услуг</w:t>
            </w:r>
          </w:p>
        </w:tc>
      </w:tr>
      <w:tr w:rsidR="00B9522A" w:rsidTr="00436773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2A" w:rsidRPr="00945082" w:rsidRDefault="00FF3BDA">
            <w:pPr>
              <w:widowControl w:val="0"/>
              <w:jc w:val="center"/>
              <w:rPr>
                <w:sz w:val="24"/>
                <w:szCs w:val="24"/>
              </w:rPr>
            </w:pPr>
            <w:r w:rsidRPr="0094508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2A" w:rsidRPr="00945082" w:rsidRDefault="00FF3BDA">
            <w:pPr>
              <w:widowControl w:val="0"/>
              <w:jc w:val="center"/>
              <w:rPr>
                <w:sz w:val="24"/>
                <w:szCs w:val="24"/>
              </w:rPr>
            </w:pPr>
            <w:r w:rsidRPr="009450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Pr="00945082" w:rsidRDefault="00FF3BDA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94508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Pr="00945082" w:rsidRDefault="00FF3BDA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945082">
              <w:rPr>
                <w:b/>
                <w:sz w:val="24"/>
                <w:szCs w:val="24"/>
              </w:rPr>
              <w:t>4</w:t>
            </w:r>
          </w:p>
        </w:tc>
      </w:tr>
      <w:tr w:rsidR="00B9522A" w:rsidTr="00436773"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2A" w:rsidRPr="00945082" w:rsidRDefault="00B9522A" w:rsidP="004F38CF">
            <w:pPr>
              <w:pStyle w:val="aff"/>
              <w:widowControl w:val="0"/>
              <w:numPr>
                <w:ilvl w:val="0"/>
                <w:numId w:val="16"/>
              </w:num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22A" w:rsidRPr="00436773" w:rsidRDefault="00FF3BDA" w:rsidP="005F64C9">
            <w:pPr>
              <w:widowControl w:val="0"/>
              <w:rPr>
                <w:sz w:val="24"/>
                <w:szCs w:val="24"/>
                <w:highlight w:val="yellow"/>
              </w:rPr>
            </w:pPr>
            <w:r w:rsidRPr="00436773">
              <w:rPr>
                <w:sz w:val="24"/>
                <w:szCs w:val="24"/>
                <w:highlight w:val="yellow"/>
              </w:rPr>
              <w:t xml:space="preserve">Перечень </w:t>
            </w:r>
            <w:r w:rsidR="005F64C9" w:rsidRPr="00436773">
              <w:rPr>
                <w:sz w:val="24"/>
                <w:szCs w:val="24"/>
                <w:highlight w:val="yellow"/>
                <w:lang w:val="en-US"/>
              </w:rPr>
              <w:t xml:space="preserve">услуг </w:t>
            </w:r>
            <w:r w:rsidRPr="00436773">
              <w:rPr>
                <w:sz w:val="24"/>
                <w:szCs w:val="24"/>
                <w:highlight w:val="yellow"/>
                <w:lang w:val="en-US"/>
              </w:rPr>
              <w:t>согласно Таблице 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Pr="00436773" w:rsidRDefault="00FF3BDA">
            <w:pPr>
              <w:widowControl w:val="0"/>
              <w:rPr>
                <w:sz w:val="24"/>
                <w:szCs w:val="24"/>
                <w:highlight w:val="yellow"/>
              </w:rPr>
            </w:pPr>
            <w:r w:rsidRPr="00436773">
              <w:rPr>
                <w:sz w:val="24"/>
                <w:szCs w:val="24"/>
                <w:highlight w:val="yellow"/>
              </w:rPr>
              <w:t>Шефмонтаж оборудования выполняется с начала укрупнительной сборки оборудования на монтажной площадке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22A" w:rsidRPr="00436773" w:rsidRDefault="00651FD7">
            <w:pPr>
              <w:widowControl w:val="0"/>
              <w:rPr>
                <w:sz w:val="24"/>
                <w:szCs w:val="24"/>
                <w:highlight w:val="yellow"/>
              </w:rPr>
            </w:pPr>
            <w:r w:rsidRPr="00436773">
              <w:rPr>
                <w:sz w:val="24"/>
                <w:szCs w:val="24"/>
                <w:highlight w:val="yellow"/>
              </w:rPr>
              <w:t>До ввода в эксплуатацию и подписания технического акта завершения работ.</w:t>
            </w:r>
          </w:p>
        </w:tc>
      </w:tr>
    </w:tbl>
    <w:p w:rsidR="00B9522A" w:rsidRDefault="00B9522A">
      <w:pPr>
        <w:sectPr w:rsidR="00B9522A">
          <w:headerReference w:type="default" r:id="rId12"/>
          <w:headerReference w:type="first" r:id="rId13"/>
          <w:pgSz w:w="11906" w:h="16838"/>
          <w:pgMar w:top="851" w:right="992" w:bottom="1134" w:left="1134" w:header="680" w:footer="0" w:gutter="0"/>
          <w:cols w:space="720"/>
          <w:formProt w:val="0"/>
          <w:docGrid w:linePitch="381"/>
        </w:sectPr>
      </w:pPr>
    </w:p>
    <w:p w:rsidR="00B9522A" w:rsidRDefault="00FF3BDA">
      <w:pPr>
        <w:pStyle w:val="aff"/>
        <w:numPr>
          <w:ilvl w:val="1"/>
          <w:numId w:val="3"/>
        </w:numPr>
        <w:outlineLvl w:val="0"/>
        <w:rPr>
          <w:b/>
        </w:rPr>
      </w:pPr>
      <w:bookmarkStart w:id="49" w:name="_Toc231830840"/>
      <w:bookmarkStart w:id="50" w:name="_Toc231977459"/>
      <w:r>
        <w:rPr>
          <w:b/>
        </w:rPr>
        <w:lastRenderedPageBreak/>
        <w:t>Требования к качеству продукции</w:t>
      </w:r>
      <w:bookmarkEnd w:id="49"/>
      <w:bookmarkEnd w:id="50"/>
    </w:p>
    <w:p w:rsidR="00B9522A" w:rsidRDefault="00B9522A">
      <w:pPr>
        <w:rPr>
          <w:b/>
        </w:rPr>
      </w:pPr>
    </w:p>
    <w:p w:rsidR="00B9522A" w:rsidRDefault="00FF3BDA">
      <w:pPr>
        <w:pStyle w:val="31"/>
        <w:rPr>
          <w:b w:val="0"/>
        </w:rPr>
      </w:pPr>
      <w:bookmarkStart w:id="51" w:name="_Toc231830841"/>
      <w:bookmarkStart w:id="52" w:name="_Toc231977460"/>
      <w:r>
        <w:t>Таблица 3. Требования к качеству продукции</w:t>
      </w:r>
      <w:bookmarkEnd w:id="51"/>
      <w:bookmarkEnd w:id="52"/>
      <w:r>
        <w:t xml:space="preserve"> </w:t>
      </w:r>
    </w:p>
    <w:p w:rsidR="00B9522A" w:rsidRDefault="00FF3B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522A" w:rsidRDefault="00FF3BDA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продукции (Перечень продукции согласно Таблице 1.1): «</w:t>
      </w:r>
      <w:r>
        <w:rPr>
          <w:rFonts w:eastAsia="Calibri"/>
          <w:b/>
          <w:sz w:val="24"/>
          <w:szCs w:val="24"/>
          <w:lang w:eastAsia="x-none"/>
        </w:rPr>
        <w:t xml:space="preserve">ОКПД 2 </w:t>
      </w:r>
      <w:r w:rsidR="00B15D89" w:rsidRPr="00B15D89">
        <w:rPr>
          <w:rFonts w:eastAsia="Calibri"/>
          <w:b/>
          <w:sz w:val="24"/>
          <w:szCs w:val="24"/>
          <w:lang w:eastAsia="x-none"/>
        </w:rPr>
        <w:t xml:space="preserve">27.12.32.000; 27.12.10.190 </w:t>
      </w:r>
      <w:r w:rsidR="00B15D89">
        <w:rPr>
          <w:rFonts w:eastAsia="Calibri"/>
          <w:b/>
          <w:sz w:val="24"/>
          <w:szCs w:val="24"/>
          <w:lang w:eastAsia="x-none"/>
        </w:rPr>
        <w:t xml:space="preserve">Поставка </w:t>
      </w:r>
      <w:r w:rsidR="00CB4A62" w:rsidRPr="00CB4A62">
        <w:rPr>
          <w:rFonts w:eastAsia="Calibri"/>
          <w:b/>
          <w:sz w:val="24"/>
          <w:szCs w:val="24"/>
          <w:lang w:eastAsia="x-none"/>
        </w:rPr>
        <w:t>токопроводов и шинопроводов</w:t>
      </w:r>
      <w:r>
        <w:rPr>
          <w:b/>
          <w:sz w:val="24"/>
          <w:szCs w:val="24"/>
        </w:rPr>
        <w:t xml:space="preserve"> для нужд Дагестанского филиала АО “Гидроремонт-ВКК” в г. Махачкала</w:t>
      </w:r>
      <w:r w:rsidR="00CB4A62">
        <w:rPr>
          <w:b/>
          <w:sz w:val="24"/>
          <w:szCs w:val="24"/>
        </w:rPr>
        <w:t>»</w:t>
      </w:r>
    </w:p>
    <w:p w:rsidR="00B9522A" w:rsidRDefault="00B9522A">
      <w:pPr>
        <w:rPr>
          <w:b/>
          <w:sz w:val="24"/>
          <w:szCs w:val="24"/>
        </w:rPr>
      </w:pPr>
    </w:p>
    <w:tbl>
      <w:tblPr>
        <w:tblStyle w:val="affffc"/>
        <w:tblW w:w="14956" w:type="dxa"/>
        <w:tblLayout w:type="fixed"/>
        <w:tblLook w:val="04A0" w:firstRow="1" w:lastRow="0" w:firstColumn="1" w:lastColumn="0" w:noHBand="0" w:noVBand="1"/>
      </w:tblPr>
      <w:tblGrid>
        <w:gridCol w:w="847"/>
        <w:gridCol w:w="3682"/>
        <w:gridCol w:w="2414"/>
        <w:gridCol w:w="4047"/>
        <w:gridCol w:w="2408"/>
        <w:gridCol w:w="1558"/>
      </w:tblGrid>
      <w:tr w:rsidR="00B9522A" w:rsidTr="009C52FA">
        <w:trPr>
          <w:tblHeader/>
        </w:trPr>
        <w:tc>
          <w:tcPr>
            <w:tcW w:w="847" w:type="dxa"/>
            <w:vMerge w:val="restart"/>
            <w:vAlign w:val="center"/>
          </w:tcPr>
          <w:p w:rsidR="00B9522A" w:rsidRDefault="00FF3BD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№</w:t>
            </w:r>
          </w:p>
          <w:p w:rsidR="00B9522A" w:rsidRDefault="00FF3BD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682" w:type="dxa"/>
            <w:vMerge w:val="restart"/>
            <w:vAlign w:val="center"/>
          </w:tcPr>
          <w:p w:rsidR="00B9522A" w:rsidRDefault="00FF3BD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Наименование параметра</w:t>
            </w:r>
          </w:p>
        </w:tc>
        <w:tc>
          <w:tcPr>
            <w:tcW w:w="2414" w:type="dxa"/>
            <w:vMerge w:val="restart"/>
            <w:vAlign w:val="center"/>
          </w:tcPr>
          <w:p w:rsidR="00B9522A" w:rsidRDefault="00FF3BD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Требование заказчика</w:t>
            </w:r>
          </w:p>
        </w:tc>
        <w:tc>
          <w:tcPr>
            <w:tcW w:w="6455" w:type="dxa"/>
            <w:gridSpan w:val="2"/>
            <w:vAlign w:val="center"/>
          </w:tcPr>
          <w:p w:rsidR="00B9522A" w:rsidRDefault="00FF3BD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Align w:val="center"/>
          </w:tcPr>
          <w:p w:rsidR="00B9522A" w:rsidRDefault="00FF3BD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Предложение участника по характеристикам и параметрам</w:t>
            </w:r>
          </w:p>
        </w:tc>
      </w:tr>
      <w:tr w:rsidR="00B9522A" w:rsidTr="009C52FA">
        <w:trPr>
          <w:tblHeader/>
        </w:trPr>
        <w:tc>
          <w:tcPr>
            <w:tcW w:w="847" w:type="dxa"/>
            <w:vMerge/>
          </w:tcPr>
          <w:p w:rsidR="00B9522A" w:rsidRDefault="00B9522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682" w:type="dxa"/>
            <w:vMerge/>
          </w:tcPr>
          <w:p w:rsidR="00B9522A" w:rsidRDefault="00B9522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414" w:type="dxa"/>
            <w:vMerge/>
          </w:tcPr>
          <w:p w:rsidR="00B9522A" w:rsidRDefault="00B9522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047" w:type="dxa"/>
            <w:vAlign w:val="center"/>
          </w:tcPr>
          <w:p w:rsidR="00B9522A" w:rsidRDefault="00FF3BD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Согласие с требованием/ Указание характеристик</w:t>
            </w:r>
          </w:p>
        </w:tc>
        <w:tc>
          <w:tcPr>
            <w:tcW w:w="2408" w:type="dxa"/>
            <w:vAlign w:val="center"/>
          </w:tcPr>
          <w:p w:rsidR="00B9522A" w:rsidRDefault="00FF3BDA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Предоставление подтверждающего документа на этапе закупки</w:t>
            </w:r>
          </w:p>
        </w:tc>
        <w:tc>
          <w:tcPr>
            <w:tcW w:w="1558" w:type="dxa"/>
          </w:tcPr>
          <w:p w:rsidR="00B9522A" w:rsidRDefault="00B9522A">
            <w:pPr>
              <w:widowControl w:val="0"/>
              <w:rPr>
                <w:sz w:val="18"/>
                <w:szCs w:val="18"/>
              </w:rPr>
            </w:pPr>
          </w:p>
        </w:tc>
      </w:tr>
      <w:tr w:rsidR="00B9522A" w:rsidTr="009C52FA">
        <w:trPr>
          <w:tblHeader/>
        </w:trPr>
        <w:tc>
          <w:tcPr>
            <w:tcW w:w="847" w:type="dxa"/>
            <w:shd w:val="clear" w:color="auto" w:fill="E7E6E6" w:themeFill="background2"/>
          </w:tcPr>
          <w:p w:rsidR="00B9522A" w:rsidRDefault="00FF3BD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1</w:t>
            </w:r>
          </w:p>
        </w:tc>
        <w:tc>
          <w:tcPr>
            <w:tcW w:w="3682" w:type="dxa"/>
            <w:shd w:val="clear" w:color="auto" w:fill="E7E6E6" w:themeFill="background2"/>
          </w:tcPr>
          <w:p w:rsidR="00B9522A" w:rsidRDefault="00FF3BD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</w:t>
            </w:r>
          </w:p>
        </w:tc>
        <w:tc>
          <w:tcPr>
            <w:tcW w:w="2414" w:type="dxa"/>
            <w:shd w:val="clear" w:color="auto" w:fill="E7E6E6" w:themeFill="background2"/>
          </w:tcPr>
          <w:p w:rsidR="00B9522A" w:rsidRDefault="00FF3BD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3</w:t>
            </w:r>
          </w:p>
        </w:tc>
        <w:tc>
          <w:tcPr>
            <w:tcW w:w="4047" w:type="dxa"/>
            <w:shd w:val="clear" w:color="auto" w:fill="E7E6E6" w:themeFill="background2"/>
          </w:tcPr>
          <w:p w:rsidR="00B9522A" w:rsidRDefault="00FF3BD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4</w:t>
            </w:r>
          </w:p>
        </w:tc>
        <w:tc>
          <w:tcPr>
            <w:tcW w:w="2408" w:type="dxa"/>
            <w:shd w:val="clear" w:color="auto" w:fill="E7E6E6" w:themeFill="background2"/>
          </w:tcPr>
          <w:p w:rsidR="00B9522A" w:rsidRDefault="00FF3BD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5</w:t>
            </w:r>
          </w:p>
        </w:tc>
        <w:tc>
          <w:tcPr>
            <w:tcW w:w="1558" w:type="dxa"/>
            <w:shd w:val="clear" w:color="auto" w:fill="E7E6E6" w:themeFill="background2"/>
          </w:tcPr>
          <w:p w:rsidR="00B9522A" w:rsidRDefault="00FF3BD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6</w:t>
            </w:r>
          </w:p>
        </w:tc>
      </w:tr>
      <w:tr w:rsidR="000D4B7C" w:rsidTr="00F477C1">
        <w:tc>
          <w:tcPr>
            <w:tcW w:w="14956" w:type="dxa"/>
            <w:gridSpan w:val="6"/>
            <w:tcBorders>
              <w:top w:val="nil"/>
            </w:tcBorders>
            <w:shd w:val="clear" w:color="auto" w:fill="E7E6E6" w:themeFill="background2"/>
          </w:tcPr>
          <w:p w:rsidR="000D4B7C" w:rsidRPr="000D4B7C" w:rsidRDefault="000D4B7C" w:rsidP="000D4B7C">
            <w:pPr>
              <w:widowControl w:val="0"/>
              <w:rPr>
                <w:rFonts w:eastAsia="Calibri"/>
                <w:b/>
                <w:sz w:val="18"/>
                <w:szCs w:val="18"/>
              </w:rPr>
            </w:pPr>
            <w:r w:rsidRPr="000D4B7C">
              <w:rPr>
                <w:rFonts w:eastAsia="Calibri"/>
                <w:b/>
                <w:sz w:val="18"/>
                <w:szCs w:val="18"/>
              </w:rPr>
              <w:t>Требования к техническим и функциональным токопроводам</w:t>
            </w:r>
            <w:r w:rsidR="00444531">
              <w:rPr>
                <w:rFonts w:eastAsia="Calibri"/>
                <w:b/>
                <w:sz w:val="18"/>
                <w:szCs w:val="18"/>
              </w:rPr>
              <w:t xml:space="preserve"> классом напряжения</w:t>
            </w:r>
            <w:r w:rsidRPr="000D4B7C">
              <w:rPr>
                <w:rFonts w:eastAsia="Calibri"/>
                <w:b/>
                <w:sz w:val="18"/>
                <w:szCs w:val="18"/>
              </w:rPr>
              <w:t xml:space="preserve"> 10,5 кВ</w:t>
            </w:r>
          </w:p>
        </w:tc>
      </w:tr>
      <w:tr w:rsidR="00B9522A" w:rsidTr="009C52FA">
        <w:tc>
          <w:tcPr>
            <w:tcW w:w="847" w:type="dxa"/>
            <w:tcBorders>
              <w:top w:val="nil"/>
            </w:tcBorders>
            <w:shd w:val="clear" w:color="auto" w:fill="E7E6E6" w:themeFill="background2"/>
          </w:tcPr>
          <w:p w:rsidR="00B9522A" w:rsidRDefault="00B9522A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</w:tcPr>
          <w:p w:rsidR="00B9522A" w:rsidRDefault="00FF3BDA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Требования к происхождению поставляемого оборудования</w:t>
            </w:r>
          </w:p>
        </w:tc>
        <w:tc>
          <w:tcPr>
            <w:tcW w:w="2414" w:type="dxa"/>
            <w:shd w:val="clear" w:color="auto" w:fill="E7E6E6" w:themeFill="background2"/>
          </w:tcPr>
          <w:p w:rsidR="00B9522A" w:rsidRDefault="00FF3BD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B9522A" w:rsidRDefault="00FF3BD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B9522A" w:rsidRDefault="00FF3BD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B9522A" w:rsidRDefault="00FF3BD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B9522A" w:rsidTr="009C52FA">
        <w:tc>
          <w:tcPr>
            <w:tcW w:w="847" w:type="dxa"/>
            <w:tcBorders>
              <w:right w:val="nil"/>
            </w:tcBorders>
            <w:vAlign w:val="center"/>
          </w:tcPr>
          <w:p w:rsidR="00B9522A" w:rsidRDefault="00B9522A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tcBorders>
              <w:right w:val="nil"/>
            </w:tcBorders>
            <w:vAlign w:val="center"/>
          </w:tcPr>
          <w:p w:rsidR="00B9522A" w:rsidRPr="0029548D" w:rsidRDefault="00FF3BDA">
            <w:pPr>
              <w:widowControl w:val="0"/>
              <w:rPr>
                <w:sz w:val="18"/>
                <w:szCs w:val="18"/>
              </w:rPr>
            </w:pPr>
            <w:r w:rsidRPr="0029548D">
              <w:rPr>
                <w:sz w:val="18"/>
                <w:szCs w:val="18"/>
              </w:rPr>
              <w:t xml:space="preserve">Страна производитель оборудования в соответствии п. 3 постановления N1875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</w:t>
            </w:r>
          </w:p>
        </w:tc>
        <w:tc>
          <w:tcPr>
            <w:tcW w:w="2414" w:type="dxa"/>
            <w:tcBorders>
              <w:right w:val="nil"/>
            </w:tcBorders>
            <w:vAlign w:val="center"/>
          </w:tcPr>
          <w:p w:rsidR="00B9522A" w:rsidRPr="0029548D" w:rsidRDefault="00FF3BDA">
            <w:pPr>
              <w:widowControl w:val="0"/>
              <w:jc w:val="center"/>
              <w:rPr>
                <w:sz w:val="18"/>
                <w:szCs w:val="18"/>
              </w:rPr>
            </w:pPr>
            <w:r w:rsidRPr="002954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4047" w:type="dxa"/>
            <w:tcBorders>
              <w:right w:val="nil"/>
            </w:tcBorders>
            <w:vAlign w:val="center"/>
          </w:tcPr>
          <w:p w:rsidR="00B9522A" w:rsidRPr="0029548D" w:rsidRDefault="00FF3BDA">
            <w:pPr>
              <w:widowControl w:val="0"/>
              <w:jc w:val="center"/>
              <w:rPr>
                <w:sz w:val="18"/>
                <w:szCs w:val="18"/>
              </w:rPr>
            </w:pPr>
            <w:r w:rsidRPr="0029548D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tcBorders>
              <w:right w:val="nil"/>
            </w:tcBorders>
            <w:vAlign w:val="center"/>
          </w:tcPr>
          <w:p w:rsidR="00B9522A" w:rsidRPr="0029548D" w:rsidRDefault="00FF3BDA">
            <w:pPr>
              <w:pStyle w:val="aff"/>
              <w:widowControl w:val="0"/>
              <w:numPr>
                <w:ilvl w:val="0"/>
                <w:numId w:val="8"/>
              </w:numPr>
              <w:ind w:left="312" w:hanging="131"/>
              <w:contextualSpacing w:val="0"/>
              <w:rPr>
                <w:sz w:val="18"/>
                <w:szCs w:val="18"/>
              </w:rPr>
            </w:pPr>
            <w:r w:rsidRPr="0029548D">
              <w:rPr>
                <w:sz w:val="18"/>
                <w:szCs w:val="18"/>
              </w:rPr>
              <w:t>Сертификат происхождения товара по форме СТ-1</w:t>
            </w:r>
          </w:p>
        </w:tc>
        <w:tc>
          <w:tcPr>
            <w:tcW w:w="1558" w:type="dxa"/>
            <w:vAlign w:val="center"/>
          </w:tcPr>
          <w:p w:rsidR="00B9522A" w:rsidRDefault="00B9522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9522A" w:rsidTr="009C52FA">
        <w:tc>
          <w:tcPr>
            <w:tcW w:w="847" w:type="dxa"/>
            <w:tcBorders>
              <w:top w:val="nil"/>
              <w:right w:val="nil"/>
            </w:tcBorders>
            <w:vAlign w:val="center"/>
          </w:tcPr>
          <w:p w:rsidR="00B9522A" w:rsidRDefault="00B9522A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  <w:right w:val="nil"/>
            </w:tcBorders>
            <w:vAlign w:val="center"/>
          </w:tcPr>
          <w:p w:rsidR="00B9522A" w:rsidRPr="0029548D" w:rsidRDefault="00FF3BDA">
            <w:pPr>
              <w:widowControl w:val="0"/>
              <w:rPr>
                <w:sz w:val="18"/>
                <w:szCs w:val="18"/>
              </w:rPr>
            </w:pPr>
            <w:r w:rsidRPr="0029548D">
              <w:rPr>
                <w:rFonts w:eastAsia="Calibri"/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414" w:type="dxa"/>
            <w:tcBorders>
              <w:top w:val="nil"/>
              <w:right w:val="nil"/>
            </w:tcBorders>
            <w:vAlign w:val="center"/>
          </w:tcPr>
          <w:p w:rsidR="00B9522A" w:rsidRPr="0029548D" w:rsidRDefault="004B2FFC">
            <w:pPr>
              <w:widowControl w:val="0"/>
              <w:jc w:val="center"/>
              <w:rPr>
                <w:sz w:val="18"/>
                <w:szCs w:val="18"/>
              </w:rPr>
            </w:pPr>
            <w:r w:rsidRPr="0029548D">
              <w:rPr>
                <w:sz w:val="18"/>
                <w:szCs w:val="18"/>
                <w:lang w:val="en-US"/>
              </w:rPr>
              <w:t>Указать/</w:t>
            </w:r>
            <w:r w:rsidR="00FF3BDA" w:rsidRPr="0029548D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4047" w:type="dxa"/>
            <w:tcBorders>
              <w:top w:val="nil"/>
              <w:right w:val="nil"/>
            </w:tcBorders>
            <w:vAlign w:val="center"/>
          </w:tcPr>
          <w:p w:rsidR="00B9522A" w:rsidRPr="0029548D" w:rsidRDefault="004B2FFC">
            <w:pPr>
              <w:widowControl w:val="0"/>
              <w:jc w:val="center"/>
              <w:rPr>
                <w:sz w:val="18"/>
                <w:szCs w:val="18"/>
              </w:rPr>
            </w:pPr>
            <w:r w:rsidRPr="0029548D">
              <w:rPr>
                <w:sz w:val="18"/>
                <w:szCs w:val="18"/>
              </w:rPr>
              <w:t>Указание характерестик/</w:t>
            </w:r>
            <w:r w:rsidR="00FF3BDA" w:rsidRPr="0029548D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  <w:right w:val="nil"/>
            </w:tcBorders>
            <w:vAlign w:val="center"/>
          </w:tcPr>
          <w:p w:rsidR="00B9522A" w:rsidRPr="0029548D" w:rsidRDefault="00FF3BDA">
            <w:pPr>
              <w:pStyle w:val="aff"/>
              <w:widowControl w:val="0"/>
              <w:numPr>
                <w:ilvl w:val="0"/>
                <w:numId w:val="8"/>
              </w:numPr>
              <w:ind w:left="312" w:hanging="131"/>
              <w:contextualSpacing w:val="0"/>
              <w:rPr>
                <w:sz w:val="18"/>
                <w:szCs w:val="18"/>
              </w:rPr>
            </w:pPr>
            <w:r w:rsidRPr="0029548D">
              <w:rPr>
                <w:sz w:val="18"/>
                <w:szCs w:val="18"/>
              </w:rPr>
              <w:t xml:space="preserve"> Сертификат (Декларация) о соответствии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:rsidR="00B9522A" w:rsidRDefault="00B9522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B9522A" w:rsidTr="009C52FA">
        <w:tc>
          <w:tcPr>
            <w:tcW w:w="847" w:type="dxa"/>
            <w:tcBorders>
              <w:top w:val="nil"/>
            </w:tcBorders>
            <w:shd w:val="clear" w:color="auto" w:fill="E7E6E6" w:themeFill="background2"/>
          </w:tcPr>
          <w:p w:rsidR="00B9522A" w:rsidRDefault="00B9522A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</w:tcBorders>
            <w:shd w:val="clear" w:color="auto" w:fill="E7E6E6" w:themeFill="background2"/>
          </w:tcPr>
          <w:p w:rsidR="00B9522A" w:rsidRDefault="00FF3BDA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Основные параметры</w:t>
            </w:r>
          </w:p>
        </w:tc>
        <w:tc>
          <w:tcPr>
            <w:tcW w:w="2414" w:type="dxa"/>
            <w:tcBorders>
              <w:top w:val="nil"/>
            </w:tcBorders>
            <w:shd w:val="clear" w:color="auto" w:fill="E7E6E6" w:themeFill="background2"/>
          </w:tcPr>
          <w:p w:rsidR="00B9522A" w:rsidRDefault="00FF3BD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tcBorders>
              <w:top w:val="nil"/>
            </w:tcBorders>
            <w:shd w:val="clear" w:color="auto" w:fill="E7E6E6" w:themeFill="background2"/>
            <w:vAlign w:val="center"/>
          </w:tcPr>
          <w:p w:rsidR="00B9522A" w:rsidRDefault="00FF3BD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E7E6E6" w:themeFill="background2"/>
          </w:tcPr>
          <w:p w:rsidR="00B9522A" w:rsidRDefault="00FF3BD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E7E6E6" w:themeFill="background2"/>
            <w:vAlign w:val="center"/>
          </w:tcPr>
          <w:p w:rsidR="00B9522A" w:rsidRDefault="00FF3BDA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D4153E" w:rsidTr="009C52FA">
        <w:tc>
          <w:tcPr>
            <w:tcW w:w="847" w:type="dxa"/>
            <w:shd w:val="clear" w:color="auto" w:fill="auto"/>
            <w:vAlign w:val="center"/>
          </w:tcPr>
          <w:p w:rsidR="00D4153E" w:rsidRDefault="00D4153E" w:rsidP="00D4153E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4153E" w:rsidRPr="00D4153E" w:rsidRDefault="00D4153E" w:rsidP="00D4153E">
            <w:pPr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Указать/ 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 xml:space="preserve">Указание </w:t>
            </w:r>
            <w:r w:rsidRPr="00D4153E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  <w:lang w:val="en-US"/>
              </w:rPr>
              <w:t xml:space="preserve"> </w:t>
            </w:r>
            <w:r w:rsidRPr="00D4153E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153E" w:rsidTr="009C52FA">
        <w:tc>
          <w:tcPr>
            <w:tcW w:w="847" w:type="dxa"/>
            <w:shd w:val="clear" w:color="auto" w:fill="auto"/>
            <w:vAlign w:val="center"/>
          </w:tcPr>
          <w:p w:rsidR="00D4153E" w:rsidRDefault="00D4153E" w:rsidP="00D4153E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4153E" w:rsidRPr="00D4153E" w:rsidRDefault="00D4153E" w:rsidP="00D4153E">
            <w:pPr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Условное обозначение оборудования (Тип, марка, артикул)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 xml:space="preserve">Указание </w:t>
            </w:r>
            <w:r w:rsidRPr="00D4153E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Технические условия</w:t>
            </w:r>
          </w:p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153E" w:rsidTr="009C52FA">
        <w:tc>
          <w:tcPr>
            <w:tcW w:w="847" w:type="dxa"/>
            <w:shd w:val="clear" w:color="auto" w:fill="auto"/>
            <w:vAlign w:val="center"/>
          </w:tcPr>
          <w:p w:rsidR="00D4153E" w:rsidRDefault="00D4153E" w:rsidP="00D4153E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4153E" w:rsidRPr="00D4153E" w:rsidRDefault="00D4153E" w:rsidP="00D4153E">
            <w:pPr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Страна происхождения Оборудования</w:t>
            </w:r>
          </w:p>
          <w:p w:rsidR="00D4153E" w:rsidRPr="00D4153E" w:rsidRDefault="00D4153E" w:rsidP="00D4153E">
            <w:pPr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Указать код по ОКСМ/</w:t>
            </w:r>
          </w:p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Указать краткое наименование страны мира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 xml:space="preserve">Указание </w:t>
            </w:r>
            <w:r w:rsidRPr="00D4153E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  <w:lang w:val="en-US"/>
              </w:rPr>
              <w:t xml:space="preserve"> </w:t>
            </w:r>
            <w:r w:rsidRPr="00D4153E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153E" w:rsidTr="0088052B">
        <w:tc>
          <w:tcPr>
            <w:tcW w:w="847" w:type="dxa"/>
            <w:shd w:val="clear" w:color="auto" w:fill="E7E6E6" w:themeFill="background2"/>
            <w:vAlign w:val="center"/>
          </w:tcPr>
          <w:p w:rsidR="00D4153E" w:rsidRDefault="00D4153E" w:rsidP="00D4153E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D4153E" w:rsidRPr="00D4153E" w:rsidRDefault="00D4153E" w:rsidP="00D4153E">
            <w:pPr>
              <w:rPr>
                <w:sz w:val="18"/>
                <w:szCs w:val="18"/>
              </w:rPr>
            </w:pPr>
            <w:r w:rsidRPr="00D4153E">
              <w:rPr>
                <w:rFonts w:eastAsia="Calibri"/>
                <w:b/>
                <w:iCs/>
                <w:sz w:val="18"/>
                <w:szCs w:val="18"/>
              </w:rPr>
              <w:t>Требования к условиям эксплуатации</w:t>
            </w:r>
          </w:p>
        </w:tc>
        <w:tc>
          <w:tcPr>
            <w:tcW w:w="2414" w:type="dxa"/>
            <w:shd w:val="clear" w:color="auto" w:fill="E7E6E6" w:themeFill="background2"/>
            <w:vAlign w:val="center"/>
          </w:tcPr>
          <w:p w:rsidR="00D4153E" w:rsidRPr="00D4153E" w:rsidRDefault="00D4153E" w:rsidP="00D4153E">
            <w:pPr>
              <w:jc w:val="center"/>
              <w:rPr>
                <w:b/>
                <w:sz w:val="18"/>
                <w:szCs w:val="18"/>
              </w:rPr>
            </w:pPr>
            <w:r w:rsidRPr="00D4153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D4153E" w:rsidRPr="00D4153E" w:rsidRDefault="00D4153E" w:rsidP="00D4153E">
            <w:pPr>
              <w:jc w:val="center"/>
              <w:rPr>
                <w:b/>
                <w:sz w:val="18"/>
                <w:szCs w:val="18"/>
              </w:rPr>
            </w:pPr>
            <w:r w:rsidRPr="00D4153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  <w:vAlign w:val="center"/>
          </w:tcPr>
          <w:p w:rsidR="00D4153E" w:rsidRPr="00D4153E" w:rsidRDefault="00D4153E" w:rsidP="00D4153E">
            <w:pPr>
              <w:jc w:val="center"/>
              <w:rPr>
                <w:b/>
                <w:sz w:val="18"/>
                <w:szCs w:val="18"/>
              </w:rPr>
            </w:pPr>
            <w:r w:rsidRPr="00D4153E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D4153E" w:rsidRPr="00D4153E" w:rsidRDefault="00D4153E" w:rsidP="00D4153E">
            <w:pPr>
              <w:jc w:val="center"/>
              <w:rPr>
                <w:b/>
                <w:sz w:val="18"/>
                <w:szCs w:val="18"/>
              </w:rPr>
            </w:pPr>
            <w:r w:rsidRPr="00D4153E">
              <w:rPr>
                <w:b/>
                <w:sz w:val="18"/>
                <w:szCs w:val="18"/>
              </w:rPr>
              <w:t>-//-</w:t>
            </w:r>
          </w:p>
        </w:tc>
      </w:tr>
      <w:tr w:rsidR="00D4153E" w:rsidTr="009C52FA">
        <w:tc>
          <w:tcPr>
            <w:tcW w:w="847" w:type="dxa"/>
            <w:shd w:val="clear" w:color="auto" w:fill="auto"/>
            <w:vAlign w:val="center"/>
          </w:tcPr>
          <w:p w:rsidR="00D4153E" w:rsidRDefault="00D4153E" w:rsidP="00D4153E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4153E" w:rsidRPr="00D4153E" w:rsidRDefault="00D4153E" w:rsidP="00D4153E">
            <w:pPr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Климатическое исполнение ГОСТ 15150-69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УХЛ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Технические условия</w:t>
            </w:r>
          </w:p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153E" w:rsidTr="009C52FA">
        <w:tc>
          <w:tcPr>
            <w:tcW w:w="847" w:type="dxa"/>
            <w:shd w:val="clear" w:color="auto" w:fill="auto"/>
            <w:vAlign w:val="center"/>
          </w:tcPr>
          <w:p w:rsidR="00D4153E" w:rsidRDefault="00D4153E" w:rsidP="00D4153E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4153E" w:rsidRPr="00D4153E" w:rsidRDefault="00D4153E" w:rsidP="00D4153E">
            <w:pPr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Категория размещения по ГОСТ 15150-69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1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Технические условия</w:t>
            </w:r>
          </w:p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153E" w:rsidTr="009C52FA">
        <w:tc>
          <w:tcPr>
            <w:tcW w:w="847" w:type="dxa"/>
            <w:shd w:val="clear" w:color="auto" w:fill="auto"/>
            <w:vAlign w:val="center"/>
          </w:tcPr>
          <w:p w:rsidR="00D4153E" w:rsidRDefault="00D4153E" w:rsidP="00D4153E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4153E" w:rsidRPr="00D4153E" w:rsidRDefault="00D4153E" w:rsidP="00D4153E">
            <w:pPr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Верхнее рабочее значение температуры воздуха при эксплуатации (Таблица 3, ГОСТ 15150-69), ˚С: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плюс 40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Технические условия</w:t>
            </w:r>
          </w:p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153E" w:rsidTr="009C52FA">
        <w:tc>
          <w:tcPr>
            <w:tcW w:w="847" w:type="dxa"/>
            <w:shd w:val="clear" w:color="auto" w:fill="auto"/>
            <w:vAlign w:val="center"/>
          </w:tcPr>
          <w:p w:rsidR="00D4153E" w:rsidRDefault="00D4153E" w:rsidP="00D4153E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4153E" w:rsidRPr="00D4153E" w:rsidRDefault="00D4153E" w:rsidP="00D4153E">
            <w:pPr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Нижнее рабочее значение температуры воздуха при эксплуатации (Таблица 3, ГОСТ 15150-69), ˚С: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  <w:lang w:val="en-US"/>
              </w:rPr>
              <w:t>минус</w:t>
            </w:r>
            <w:r w:rsidRPr="00D4153E">
              <w:rPr>
                <w:sz w:val="18"/>
                <w:szCs w:val="18"/>
              </w:rPr>
              <w:t xml:space="preserve"> 60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Технические условия</w:t>
            </w:r>
          </w:p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153E" w:rsidTr="009C52FA">
        <w:tc>
          <w:tcPr>
            <w:tcW w:w="847" w:type="dxa"/>
            <w:shd w:val="clear" w:color="auto" w:fill="auto"/>
            <w:vAlign w:val="center"/>
          </w:tcPr>
          <w:p w:rsidR="00D4153E" w:rsidRDefault="00D4153E" w:rsidP="00D4153E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4153E" w:rsidRPr="00D4153E" w:rsidRDefault="00D4153E" w:rsidP="00D4153E">
            <w:pPr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Высота установки над уровнем моря, м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До 1000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Технические условия</w:t>
            </w:r>
          </w:p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153E" w:rsidTr="009C52FA">
        <w:tc>
          <w:tcPr>
            <w:tcW w:w="847" w:type="dxa"/>
            <w:shd w:val="clear" w:color="auto" w:fill="auto"/>
            <w:vAlign w:val="center"/>
          </w:tcPr>
          <w:p w:rsidR="00D4153E" w:rsidRDefault="00D4153E" w:rsidP="00D4153E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4153E" w:rsidRPr="00D4153E" w:rsidRDefault="00D4153E" w:rsidP="00D4153E">
            <w:pPr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Сейсмостойкость, баллов по шкале MSK-64,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9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Технические условия</w:t>
            </w:r>
          </w:p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153E" w:rsidTr="009C52FA">
        <w:tc>
          <w:tcPr>
            <w:tcW w:w="847" w:type="dxa"/>
            <w:shd w:val="clear" w:color="auto" w:fill="auto"/>
            <w:vAlign w:val="center"/>
          </w:tcPr>
          <w:p w:rsidR="00D4153E" w:rsidRDefault="00D4153E" w:rsidP="00D4153E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4153E" w:rsidRPr="00D4153E" w:rsidRDefault="00D4153E" w:rsidP="00D4153E">
            <w:pPr>
              <w:rPr>
                <w:rFonts w:eastAsia="Calibri"/>
                <w:iCs/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 xml:space="preserve">Степень защиты (Код </w:t>
            </w:r>
            <w:r w:rsidRPr="00D4153E">
              <w:rPr>
                <w:sz w:val="18"/>
                <w:szCs w:val="18"/>
                <w:lang w:val="en-US"/>
              </w:rPr>
              <w:t>IP</w:t>
            </w:r>
            <w:r w:rsidRPr="00D4153E">
              <w:rPr>
                <w:sz w:val="18"/>
                <w:szCs w:val="18"/>
              </w:rPr>
              <w:t>) по ГОСТ 14254-2015 (</w:t>
            </w:r>
            <w:r w:rsidRPr="00D4153E">
              <w:rPr>
                <w:sz w:val="18"/>
                <w:szCs w:val="18"/>
                <w:lang w:val="en-US"/>
              </w:rPr>
              <w:t>IEC</w:t>
            </w:r>
            <w:r w:rsidRPr="00D4153E">
              <w:rPr>
                <w:sz w:val="18"/>
                <w:szCs w:val="18"/>
              </w:rPr>
              <w:t xml:space="preserve"> 60529-2013) </w:t>
            </w:r>
            <w:r w:rsidRPr="00D4153E">
              <w:rPr>
                <w:rFonts w:eastAsia="Calibri"/>
                <w:iCs/>
                <w:sz w:val="18"/>
                <w:szCs w:val="18"/>
              </w:rPr>
              <w:t>для участков, расположенных: внутри здания/снаружи здания</w:t>
            </w:r>
            <w:r w:rsidRPr="00D4153E">
              <w:rPr>
                <w:sz w:val="18"/>
                <w:szCs w:val="18"/>
              </w:rPr>
              <w:t>, не менее: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D4153E">
              <w:rPr>
                <w:rFonts w:eastAsia="Calibri"/>
                <w:iCs/>
                <w:sz w:val="18"/>
                <w:szCs w:val="18"/>
              </w:rPr>
              <w:t>IP54/IP55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D4153E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Технические условия</w:t>
            </w:r>
          </w:p>
          <w:p w:rsidR="00D4153E" w:rsidRPr="00D4153E" w:rsidRDefault="00D4153E" w:rsidP="00D4153E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4153E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4153E" w:rsidRPr="00D4153E" w:rsidRDefault="00D4153E" w:rsidP="00D4153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153E" w:rsidTr="009C52FA">
        <w:tc>
          <w:tcPr>
            <w:tcW w:w="847" w:type="dxa"/>
            <w:shd w:val="clear" w:color="auto" w:fill="E7E6E6" w:themeFill="background2"/>
            <w:vAlign w:val="center"/>
          </w:tcPr>
          <w:p w:rsidR="00D4153E" w:rsidRDefault="00D4153E" w:rsidP="00D4153E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D4153E" w:rsidRPr="00D4153E" w:rsidRDefault="00D4153E" w:rsidP="00D4153E">
            <w:pPr>
              <w:widowControl w:val="0"/>
              <w:rPr>
                <w:b/>
                <w:spacing w:val="-3"/>
                <w:sz w:val="18"/>
                <w:szCs w:val="18"/>
              </w:rPr>
            </w:pPr>
            <w:r w:rsidRPr="00D4153E">
              <w:rPr>
                <w:b/>
                <w:spacing w:val="-3"/>
                <w:sz w:val="18"/>
                <w:szCs w:val="18"/>
              </w:rPr>
              <w:t>Требования к техническим и функциональным характеристикам</w:t>
            </w:r>
          </w:p>
        </w:tc>
        <w:tc>
          <w:tcPr>
            <w:tcW w:w="2414" w:type="dxa"/>
            <w:shd w:val="clear" w:color="auto" w:fill="E7E6E6" w:themeFill="background2"/>
          </w:tcPr>
          <w:p w:rsidR="00D4153E" w:rsidRDefault="00D4153E" w:rsidP="00D4153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D4153E" w:rsidRDefault="00D4153E" w:rsidP="00D4153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D4153E" w:rsidRDefault="00D4153E" w:rsidP="00D4153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D4153E" w:rsidRDefault="00D4153E" w:rsidP="00D4153E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Тип конструктивного исполнения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bCs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закрытый, круглый, с общей для трех фаз оболочкой, с междуфазовыми разделительными перегородками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Номинальное напряжение сети/токопровода, кВ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10,5/Указать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Наибольшее рабочее напряжение сети/токопровода, кВ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12/Указать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Номинальная частота, Гц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50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Испытательное напряжение промышленной частоты (1мин.), не менее кВ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38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Испытательное напряжение полным грозовым импульсом (1,2/50 мкс), не менее, кВ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75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Температура нагрева составных частей токопровода в продолжительном режиме, согласно ГОСТ 8024-90, ºC, не более:</w:t>
            </w:r>
          </w:p>
          <w:p w:rsidR="0088052B" w:rsidRPr="0088052B" w:rsidRDefault="0088052B" w:rsidP="00EF4915">
            <w:pPr>
              <w:pStyle w:val="aff"/>
              <w:numPr>
                <w:ilvl w:val="0"/>
                <w:numId w:val="20"/>
              </w:numPr>
              <w:suppressAutoHyphens w:val="0"/>
              <w:ind w:hanging="720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для шин</w:t>
            </w:r>
            <w:r w:rsidRPr="0088052B">
              <w:rPr>
                <w:iCs/>
                <w:sz w:val="18"/>
                <w:szCs w:val="18"/>
                <w:lang w:val="en-US"/>
              </w:rPr>
              <w:t>:</w:t>
            </w:r>
          </w:p>
          <w:p w:rsidR="0088052B" w:rsidRPr="0088052B" w:rsidRDefault="0088052B" w:rsidP="00EF4915">
            <w:pPr>
              <w:pStyle w:val="aff"/>
              <w:numPr>
                <w:ilvl w:val="0"/>
                <w:numId w:val="20"/>
              </w:numPr>
              <w:suppressAutoHyphens w:val="0"/>
              <w:ind w:hanging="720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для оболочек</w:t>
            </w:r>
            <w:r w:rsidRPr="0088052B">
              <w:rPr>
                <w:iCs/>
                <w:sz w:val="18"/>
                <w:szCs w:val="18"/>
                <w:lang w:val="en-US"/>
              </w:rPr>
              <w:t>:</w:t>
            </w:r>
          </w:p>
          <w:p w:rsidR="0088052B" w:rsidRPr="0088052B" w:rsidRDefault="0088052B" w:rsidP="00EF4915">
            <w:pPr>
              <w:pStyle w:val="aff"/>
              <w:numPr>
                <w:ilvl w:val="0"/>
                <w:numId w:val="20"/>
              </w:numPr>
              <w:suppressAutoHyphens w:val="0"/>
              <w:ind w:hanging="720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для оболочек в местах недоступных для прикосновения: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</w:p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  <w:lang w:val="en-US"/>
              </w:rPr>
              <w:t xml:space="preserve">плюс </w:t>
            </w:r>
            <w:r w:rsidRPr="0088052B">
              <w:rPr>
                <w:rFonts w:eastAsia="Calibri"/>
                <w:iCs/>
                <w:sz w:val="18"/>
                <w:szCs w:val="18"/>
              </w:rPr>
              <w:t>120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  <w:lang w:val="en-US"/>
              </w:rPr>
              <w:t xml:space="preserve">плюс </w:t>
            </w:r>
            <w:r w:rsidRPr="0088052B">
              <w:rPr>
                <w:rFonts w:eastAsia="Calibri"/>
                <w:iCs/>
                <w:sz w:val="18"/>
                <w:szCs w:val="18"/>
              </w:rPr>
              <w:t>80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плюс 105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A87A6B">
        <w:tc>
          <w:tcPr>
            <w:tcW w:w="847" w:type="dxa"/>
            <w:shd w:val="clear" w:color="auto" w:fill="E7E6E6" w:themeFill="background2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b/>
                <w:iCs/>
                <w:sz w:val="18"/>
                <w:szCs w:val="18"/>
              </w:rPr>
              <w:t>Токопроводы главных выводов</w:t>
            </w:r>
          </w:p>
        </w:tc>
        <w:tc>
          <w:tcPr>
            <w:tcW w:w="2414" w:type="dxa"/>
            <w:shd w:val="clear" w:color="auto" w:fill="E7E6E6" w:themeFill="background2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b/>
                <w:sz w:val="18"/>
                <w:szCs w:val="18"/>
              </w:rPr>
              <w:t>-//-</w:t>
            </w: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Номинальный ток, 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1600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Наибольший длительный рабочий ток, не менее, А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830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Ток термической стойкости (3с),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31,5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Ток динамической стойкости,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81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Характеристики оболочки токопровода: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left="-109" w:firstLine="142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материал: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left="33" w:firstLine="0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наружный диаметр, мм: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left="-109" w:firstLine="142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толщина, мм: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Характеристики шин токопровода:</w:t>
            </w:r>
          </w:p>
          <w:p w:rsidR="0088052B" w:rsidRPr="0088052B" w:rsidRDefault="0088052B" w:rsidP="00EF4915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материал:</w:t>
            </w:r>
          </w:p>
          <w:p w:rsidR="0088052B" w:rsidRPr="0088052B" w:rsidRDefault="0088052B" w:rsidP="00EF4915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форма поперечного сечения:</w:t>
            </w:r>
          </w:p>
          <w:p w:rsidR="0088052B" w:rsidRPr="0088052B" w:rsidRDefault="0088052B" w:rsidP="00EF4915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lastRenderedPageBreak/>
              <w:t>поперечное сечение, мм²:</w:t>
            </w:r>
          </w:p>
        </w:tc>
        <w:tc>
          <w:tcPr>
            <w:tcW w:w="2414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lastRenderedPageBreak/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lastRenderedPageBreak/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Индуктивное сопротивление (на фазу), Ом/м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Емкостное сопротивление (на фазу), Ом/м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Удельные потери при номинальном токе (на фазу), Вт/м (пог.м)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Масса, кг/м (пог.м)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A87A6B">
        <w:tc>
          <w:tcPr>
            <w:tcW w:w="847" w:type="dxa"/>
            <w:shd w:val="clear" w:color="auto" w:fill="E7E6E6" w:themeFill="background2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</w:tcPr>
          <w:p w:rsidR="0088052B" w:rsidRPr="0088052B" w:rsidRDefault="0088052B" w:rsidP="0088052B">
            <w:pPr>
              <w:rPr>
                <w:rFonts w:eastAsia="Calibri"/>
                <w:b/>
                <w:iCs/>
                <w:sz w:val="18"/>
                <w:szCs w:val="18"/>
              </w:rPr>
            </w:pPr>
            <w:r w:rsidRPr="0088052B">
              <w:rPr>
                <w:rFonts w:eastAsia="Calibri"/>
                <w:b/>
                <w:iCs/>
                <w:sz w:val="18"/>
                <w:szCs w:val="18"/>
              </w:rPr>
              <w:t>Токопровод нейтральных выводов</w:t>
            </w:r>
          </w:p>
        </w:tc>
        <w:tc>
          <w:tcPr>
            <w:tcW w:w="2414" w:type="dxa"/>
            <w:shd w:val="clear" w:color="auto" w:fill="E7E6E6" w:themeFill="background2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b/>
                <w:sz w:val="18"/>
                <w:szCs w:val="18"/>
              </w:rPr>
              <w:t>-//-</w:t>
            </w: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Номинальный ток, 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1600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Ток термической стойкости (3с),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31,5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Ток динамической стойкости,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81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Характеристики оболочки токопровода: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720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материал: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720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наружный диаметр, мм: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720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толщина, мм: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Характеристики шин токопровода: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материал: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форма поперечного сечения: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поперечное сечение, мм²:</w:t>
            </w:r>
          </w:p>
        </w:tc>
        <w:tc>
          <w:tcPr>
            <w:tcW w:w="2414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Индуктивное сопротивление (на фазу), Ом/м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Емкостное сопротивление (на фазу), Ом/м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lastRenderedPageBreak/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Удельные потери при номинальном токе (на фазу), Вт/м (пог.м)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Масса, кг/м (пог.м)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A87A6B">
        <w:tc>
          <w:tcPr>
            <w:tcW w:w="847" w:type="dxa"/>
            <w:shd w:val="clear" w:color="auto" w:fill="E7E6E6" w:themeFill="background2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88052B" w:rsidRPr="0088052B" w:rsidRDefault="0088052B" w:rsidP="0088052B">
            <w:pPr>
              <w:rPr>
                <w:rFonts w:eastAsia="Calibri"/>
                <w:b/>
                <w:iCs/>
                <w:sz w:val="18"/>
                <w:szCs w:val="18"/>
              </w:rPr>
            </w:pPr>
            <w:r w:rsidRPr="0088052B">
              <w:rPr>
                <w:rFonts w:eastAsia="Calibri"/>
                <w:b/>
                <w:iCs/>
                <w:sz w:val="18"/>
                <w:szCs w:val="18"/>
              </w:rPr>
              <w:t>Токопровод ответвления к трансформатору возбуждения</w:t>
            </w:r>
          </w:p>
        </w:tc>
        <w:tc>
          <w:tcPr>
            <w:tcW w:w="2414" w:type="dxa"/>
            <w:shd w:val="clear" w:color="auto" w:fill="E7E6E6" w:themeFill="background2"/>
          </w:tcPr>
          <w:p w:rsidR="0088052B" w:rsidRPr="0088052B" w:rsidRDefault="0088052B" w:rsidP="0088052B">
            <w:pPr>
              <w:jc w:val="center"/>
              <w:rPr>
                <w:sz w:val="18"/>
                <w:szCs w:val="18"/>
              </w:rPr>
            </w:pPr>
            <w:r w:rsidRPr="0088052B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</w:tcPr>
          <w:p w:rsidR="0088052B" w:rsidRPr="0088052B" w:rsidRDefault="0088052B" w:rsidP="0088052B">
            <w:pPr>
              <w:jc w:val="center"/>
              <w:rPr>
                <w:sz w:val="18"/>
                <w:szCs w:val="18"/>
              </w:rPr>
            </w:pPr>
            <w:r w:rsidRPr="0088052B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88052B" w:rsidRPr="0088052B" w:rsidRDefault="0088052B" w:rsidP="0088052B">
            <w:pPr>
              <w:jc w:val="center"/>
              <w:rPr>
                <w:sz w:val="18"/>
                <w:szCs w:val="18"/>
              </w:rPr>
            </w:pPr>
            <w:r w:rsidRPr="0088052B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</w:tcPr>
          <w:p w:rsidR="0088052B" w:rsidRPr="0088052B" w:rsidRDefault="0088052B" w:rsidP="0088052B">
            <w:pPr>
              <w:jc w:val="center"/>
              <w:rPr>
                <w:sz w:val="18"/>
                <w:szCs w:val="18"/>
              </w:rPr>
            </w:pPr>
            <w:r w:rsidRPr="0088052B">
              <w:rPr>
                <w:rFonts w:eastAsia="Calibri"/>
                <w:sz w:val="18"/>
                <w:szCs w:val="18"/>
              </w:rPr>
              <w:t>-//-</w:t>
            </w: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Номинальный ток, 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1600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Ток термической стойкости (3с),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31,5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Ток динамической стойкости,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81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Характеристики оболочки токопровода: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материал: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наружный диаметр, мм: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толщина, мм: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Характеристики шин токопровода: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материал: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форма поперечного сечения: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поперечное сечение, мм²:</w:t>
            </w:r>
          </w:p>
        </w:tc>
        <w:tc>
          <w:tcPr>
            <w:tcW w:w="2414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Индуктивное сопротивление (на фазу), Ом/м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Емкостное сопротивление (на фазу), Ом/м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Удельные потери при номинальном токе (на фазу), Вт/м (пог.м)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Масса, кг/м (пог.м)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8052B" w:rsidTr="00A87A6B">
        <w:tc>
          <w:tcPr>
            <w:tcW w:w="847" w:type="dxa"/>
            <w:shd w:val="clear" w:color="auto" w:fill="E7E6E6" w:themeFill="background2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88052B" w:rsidRPr="0088052B" w:rsidRDefault="0088052B" w:rsidP="0088052B">
            <w:pPr>
              <w:rPr>
                <w:rFonts w:eastAsia="Calibri"/>
                <w:b/>
                <w:iCs/>
                <w:sz w:val="18"/>
                <w:szCs w:val="18"/>
              </w:rPr>
            </w:pPr>
            <w:r w:rsidRPr="0088052B">
              <w:rPr>
                <w:rFonts w:eastAsia="Calibri"/>
                <w:b/>
                <w:iCs/>
                <w:sz w:val="18"/>
                <w:szCs w:val="18"/>
              </w:rPr>
              <w:t>Токопровод между ГРУ-10,5 кВ и трансформатором блочным Т-1</w:t>
            </w:r>
          </w:p>
        </w:tc>
        <w:tc>
          <w:tcPr>
            <w:tcW w:w="2414" w:type="dxa"/>
            <w:shd w:val="clear" w:color="auto" w:fill="E7E6E6" w:themeFill="background2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Номинальный ток, А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2000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Ток термической стойкости (3с),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50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Ток динамической стойкости,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128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Характеристики оболочки токопровода: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546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материал: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546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наружный диаметр, мм: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546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толщина, мм: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Характеристики шин токопровода: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546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материал: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546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форма поперечного сечения: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546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поперечное сечение, мм²:</w:t>
            </w:r>
          </w:p>
        </w:tc>
        <w:tc>
          <w:tcPr>
            <w:tcW w:w="2414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Индуктивное сопротивление (на фазу), Ом/м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Емкостное сопротивление (на фазу), Ом/м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Удельные потери при номинальном токе (на фазу), Вт/м (пог.м)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Масса, кг/м (пог.м)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A87A6B">
        <w:tc>
          <w:tcPr>
            <w:tcW w:w="847" w:type="dxa"/>
            <w:shd w:val="clear" w:color="auto" w:fill="E7E6E6" w:themeFill="background2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88052B" w:rsidRPr="0088052B" w:rsidRDefault="0088052B" w:rsidP="0088052B">
            <w:pPr>
              <w:rPr>
                <w:sz w:val="18"/>
                <w:szCs w:val="18"/>
              </w:rPr>
            </w:pPr>
            <w:r w:rsidRPr="0088052B">
              <w:rPr>
                <w:rFonts w:eastAsia="Calibri"/>
                <w:b/>
                <w:iCs/>
                <w:sz w:val="18"/>
                <w:szCs w:val="18"/>
              </w:rPr>
              <w:t>Токопровод между трансформатором возбуждения и щитом возбуждения</w:t>
            </w:r>
          </w:p>
        </w:tc>
        <w:tc>
          <w:tcPr>
            <w:tcW w:w="2414" w:type="dxa"/>
            <w:shd w:val="clear" w:color="auto" w:fill="E7E6E6" w:themeFill="background2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</w:tcPr>
          <w:p w:rsidR="0088052B" w:rsidRPr="0088052B" w:rsidRDefault="0088052B" w:rsidP="0088052B">
            <w:pPr>
              <w:jc w:val="center"/>
              <w:rPr>
                <w:b/>
                <w:sz w:val="18"/>
                <w:szCs w:val="18"/>
              </w:rPr>
            </w:pPr>
            <w:r w:rsidRPr="0088052B"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Тип конструкции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Закрытый в общей круглой металлической оболочке для трёх фаз с разделительными межфазными перегородками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Номинальное напряжение, не менее, В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1000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Номинальная частота, Гц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50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Испытательное напряжение промышленной частоты (1мин.), кВ,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6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Номинальный ток, А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1600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Ток термической стойкости (3с),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31,5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Ток динамической стойкости,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81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Температура нагрева составных частей токопровода в продолжительном режиме, не более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согласно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ГОСТ 8024-90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Климатическое исполнение и категория размещения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УХЛ1 в соответствии с ГОСТ 15150-69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Характеристики оболочки токопровода: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left="33" w:firstLine="0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материал: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left="33" w:firstLine="0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наружный диаметр, мм: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left="33" w:firstLine="0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толщина, мм: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Характеристики шин токопровода: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материал: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lastRenderedPageBreak/>
              <w:t>форма поперечного сечения:</w:t>
            </w:r>
          </w:p>
          <w:p w:rsidR="0088052B" w:rsidRPr="0088052B" w:rsidRDefault="0088052B" w:rsidP="00A87A6B">
            <w:pPr>
              <w:pStyle w:val="aff"/>
              <w:numPr>
                <w:ilvl w:val="0"/>
                <w:numId w:val="20"/>
              </w:numPr>
              <w:suppressAutoHyphens w:val="0"/>
              <w:ind w:hanging="687"/>
              <w:rPr>
                <w:iCs/>
                <w:sz w:val="18"/>
                <w:szCs w:val="18"/>
              </w:rPr>
            </w:pPr>
            <w:r w:rsidRPr="0088052B">
              <w:rPr>
                <w:iCs/>
                <w:sz w:val="18"/>
                <w:szCs w:val="18"/>
              </w:rPr>
              <w:t>поперечное сечение, мм²:</w:t>
            </w:r>
          </w:p>
        </w:tc>
        <w:tc>
          <w:tcPr>
            <w:tcW w:w="2414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lastRenderedPageBreak/>
              <w:t>Указать</w:t>
            </w:r>
          </w:p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lastRenderedPageBreak/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lastRenderedPageBreak/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Индуктивное сопротивление (на фазу), Ом/м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Емкостное сопротивление (на фазу), Ом/м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Удельные потери при номинальном токе (на фазу), Вт/м (пог.м)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88052B">
        <w:tc>
          <w:tcPr>
            <w:tcW w:w="847" w:type="dxa"/>
            <w:shd w:val="clear" w:color="auto" w:fill="auto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Масса, кг/м (пог.м)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88052B" w:rsidRPr="0088052B" w:rsidRDefault="0088052B" w:rsidP="0088052B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88052B" w:rsidRPr="0088052B" w:rsidRDefault="0088052B" w:rsidP="0088052B">
            <w:pPr>
              <w:rPr>
                <w:rFonts w:eastAsia="Calibri"/>
                <w:iCs/>
                <w:sz w:val="18"/>
                <w:szCs w:val="18"/>
              </w:rPr>
            </w:pPr>
            <w:r w:rsidRPr="0088052B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Технические условия</w:t>
            </w:r>
          </w:p>
          <w:p w:rsidR="0088052B" w:rsidRPr="0088052B" w:rsidRDefault="0088052B" w:rsidP="0088052B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88052B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88052B" w:rsidRPr="0088052B" w:rsidRDefault="0088052B" w:rsidP="0088052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8052B" w:rsidTr="009C52FA">
        <w:tc>
          <w:tcPr>
            <w:tcW w:w="847" w:type="dxa"/>
            <w:shd w:val="clear" w:color="auto" w:fill="E7E6E6" w:themeFill="background2"/>
            <w:vAlign w:val="center"/>
          </w:tcPr>
          <w:p w:rsidR="0088052B" w:rsidRDefault="0088052B" w:rsidP="0088052B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88052B" w:rsidRPr="00413E4D" w:rsidRDefault="00413E4D" w:rsidP="0088052B">
            <w:pPr>
              <w:widowControl w:val="0"/>
              <w:rPr>
                <w:b/>
                <w:sz w:val="18"/>
                <w:szCs w:val="18"/>
              </w:rPr>
            </w:pPr>
            <w:r w:rsidRPr="00413E4D">
              <w:rPr>
                <w:b/>
                <w:sz w:val="18"/>
                <w:szCs w:val="18"/>
              </w:rPr>
              <w:t>Требования безопасности токопроводов</w:t>
            </w:r>
          </w:p>
        </w:tc>
        <w:tc>
          <w:tcPr>
            <w:tcW w:w="2414" w:type="dxa"/>
            <w:shd w:val="clear" w:color="auto" w:fill="E7E6E6" w:themeFill="background2"/>
          </w:tcPr>
          <w:p w:rsidR="0088052B" w:rsidRDefault="0088052B" w:rsidP="0088052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88052B" w:rsidRDefault="0088052B" w:rsidP="0088052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88052B" w:rsidRDefault="0088052B" w:rsidP="0088052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88052B" w:rsidRDefault="0088052B" w:rsidP="0088052B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413E4D" w:rsidTr="00EF4915">
        <w:tc>
          <w:tcPr>
            <w:tcW w:w="847" w:type="dxa"/>
            <w:shd w:val="clear" w:color="auto" w:fill="auto"/>
            <w:vAlign w:val="center"/>
          </w:tcPr>
          <w:p w:rsidR="00413E4D" w:rsidRDefault="00413E4D" w:rsidP="00413E4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413E4D" w:rsidRPr="00413E4D" w:rsidRDefault="00413E4D" w:rsidP="00413E4D">
            <w:pPr>
              <w:rPr>
                <w:rFonts w:eastAsia="Calibri"/>
                <w:iCs/>
                <w:sz w:val="18"/>
                <w:szCs w:val="18"/>
              </w:rPr>
            </w:pPr>
            <w:r w:rsidRPr="00413E4D">
              <w:rPr>
                <w:rFonts w:eastAsia="Calibri"/>
                <w:iCs/>
                <w:sz w:val="18"/>
                <w:szCs w:val="18"/>
              </w:rPr>
              <w:t>Токопроводы должны соответствовать требованиям:</w:t>
            </w:r>
          </w:p>
          <w:p w:rsidR="00413E4D" w:rsidRPr="00413E4D" w:rsidRDefault="00413E4D" w:rsidP="00413E4D">
            <w:pPr>
              <w:rPr>
                <w:rFonts w:eastAsia="Calibri"/>
                <w:iCs/>
                <w:sz w:val="18"/>
                <w:szCs w:val="18"/>
              </w:rPr>
            </w:pPr>
            <w:r w:rsidRPr="00413E4D">
              <w:rPr>
                <w:rFonts w:eastAsia="Calibri"/>
                <w:iCs/>
                <w:sz w:val="18"/>
                <w:szCs w:val="18"/>
              </w:rPr>
              <w:t>ГОСТ 12.2.007.3-75, ГОСТ 12.2.003-91, ГОСТ 1516.3-96, Правил по охране труда при эксплуатации электроустановок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13E4D" w:rsidRPr="00413E4D" w:rsidRDefault="00413E4D" w:rsidP="00413E4D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413E4D">
              <w:rPr>
                <w:rFonts w:eastAsia="Calibri"/>
                <w:iCs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413E4D" w:rsidRPr="00413E4D" w:rsidRDefault="00413E4D" w:rsidP="00413E4D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413E4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413E4D" w:rsidRPr="00413E4D" w:rsidRDefault="00413E4D" w:rsidP="00413E4D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13E4D" w:rsidRPr="00413E4D" w:rsidRDefault="00413E4D" w:rsidP="00413E4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13E4D" w:rsidTr="00EF4915">
        <w:tc>
          <w:tcPr>
            <w:tcW w:w="847" w:type="dxa"/>
            <w:shd w:val="clear" w:color="auto" w:fill="auto"/>
            <w:vAlign w:val="center"/>
          </w:tcPr>
          <w:p w:rsidR="00413E4D" w:rsidRDefault="00413E4D" w:rsidP="00413E4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413E4D" w:rsidRPr="00413E4D" w:rsidRDefault="00413E4D" w:rsidP="00413E4D">
            <w:pPr>
              <w:rPr>
                <w:rFonts w:eastAsia="Calibri"/>
                <w:iCs/>
                <w:sz w:val="18"/>
                <w:szCs w:val="18"/>
              </w:rPr>
            </w:pPr>
            <w:r w:rsidRPr="00413E4D">
              <w:rPr>
                <w:rFonts w:eastAsia="Calibri"/>
                <w:iCs/>
                <w:sz w:val="18"/>
                <w:szCs w:val="18"/>
              </w:rPr>
              <w:t>Наличие сертификатов (декларация) безопасности для каждого типа токопроводов:</w:t>
            </w:r>
          </w:p>
          <w:p w:rsidR="00413E4D" w:rsidRPr="00413E4D" w:rsidRDefault="00413E4D" w:rsidP="00A87A6B">
            <w:pPr>
              <w:pStyle w:val="aff"/>
              <w:numPr>
                <w:ilvl w:val="0"/>
                <w:numId w:val="19"/>
              </w:numPr>
              <w:suppressAutoHyphens w:val="0"/>
              <w:ind w:left="174" w:hanging="174"/>
              <w:rPr>
                <w:iCs/>
                <w:sz w:val="18"/>
                <w:szCs w:val="18"/>
              </w:rPr>
            </w:pPr>
            <w:r w:rsidRPr="00413E4D">
              <w:rPr>
                <w:iCs/>
                <w:sz w:val="18"/>
                <w:szCs w:val="18"/>
              </w:rPr>
              <w:t>главных выводов:</w:t>
            </w:r>
          </w:p>
          <w:p w:rsidR="00413E4D" w:rsidRPr="00413E4D" w:rsidRDefault="00413E4D" w:rsidP="00A87A6B">
            <w:pPr>
              <w:pStyle w:val="aff"/>
              <w:numPr>
                <w:ilvl w:val="0"/>
                <w:numId w:val="19"/>
              </w:numPr>
              <w:suppressAutoHyphens w:val="0"/>
              <w:ind w:left="174" w:hanging="174"/>
              <w:rPr>
                <w:iCs/>
                <w:sz w:val="18"/>
                <w:szCs w:val="18"/>
              </w:rPr>
            </w:pPr>
            <w:r w:rsidRPr="00413E4D">
              <w:rPr>
                <w:iCs/>
                <w:sz w:val="18"/>
                <w:szCs w:val="18"/>
              </w:rPr>
              <w:t>нейтральных выводов:</w:t>
            </w:r>
          </w:p>
          <w:p w:rsidR="00413E4D" w:rsidRPr="00413E4D" w:rsidRDefault="00413E4D" w:rsidP="00A87A6B">
            <w:pPr>
              <w:pStyle w:val="aff"/>
              <w:numPr>
                <w:ilvl w:val="0"/>
                <w:numId w:val="19"/>
              </w:numPr>
              <w:suppressAutoHyphens w:val="0"/>
              <w:ind w:left="174" w:hanging="174"/>
              <w:rPr>
                <w:iCs/>
                <w:sz w:val="18"/>
                <w:szCs w:val="18"/>
              </w:rPr>
            </w:pPr>
            <w:r w:rsidRPr="00413E4D">
              <w:rPr>
                <w:iCs/>
                <w:sz w:val="18"/>
                <w:szCs w:val="18"/>
              </w:rPr>
              <w:t>ответвления к трансформатору возбуждения:</w:t>
            </w:r>
          </w:p>
          <w:p w:rsidR="00413E4D" w:rsidRPr="00413E4D" w:rsidRDefault="00413E4D" w:rsidP="00A87A6B">
            <w:pPr>
              <w:pStyle w:val="aff"/>
              <w:numPr>
                <w:ilvl w:val="0"/>
                <w:numId w:val="19"/>
              </w:numPr>
              <w:suppressAutoHyphens w:val="0"/>
              <w:ind w:left="174" w:hanging="174"/>
              <w:rPr>
                <w:iCs/>
                <w:sz w:val="18"/>
                <w:szCs w:val="18"/>
              </w:rPr>
            </w:pPr>
            <w:r w:rsidRPr="00413E4D">
              <w:rPr>
                <w:iCs/>
                <w:sz w:val="18"/>
                <w:szCs w:val="18"/>
              </w:rPr>
              <w:t>между ГРУ-10,5 кВ и трансформатором блочным Т-1:</w:t>
            </w:r>
          </w:p>
          <w:p w:rsidR="00413E4D" w:rsidRPr="00413E4D" w:rsidRDefault="00413E4D" w:rsidP="00A87A6B">
            <w:pPr>
              <w:pStyle w:val="aff"/>
              <w:numPr>
                <w:ilvl w:val="0"/>
                <w:numId w:val="19"/>
              </w:numPr>
              <w:suppressAutoHyphens w:val="0"/>
              <w:ind w:left="174" w:hanging="174"/>
              <w:rPr>
                <w:iCs/>
                <w:sz w:val="18"/>
                <w:szCs w:val="18"/>
              </w:rPr>
            </w:pPr>
            <w:r w:rsidRPr="00413E4D">
              <w:rPr>
                <w:iCs/>
                <w:sz w:val="18"/>
                <w:szCs w:val="18"/>
              </w:rPr>
              <w:t>между трансформатором возбуждения и щитом возбуждения: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413E4D" w:rsidRPr="00413E4D" w:rsidRDefault="00413E4D" w:rsidP="00413E4D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413E4D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413E4D" w:rsidRPr="00413E4D" w:rsidRDefault="00413E4D" w:rsidP="00413E4D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413E4D">
              <w:rPr>
                <w:rFonts w:eastAsia="Calibri"/>
                <w:iCs/>
                <w:sz w:val="18"/>
                <w:szCs w:val="18"/>
              </w:rPr>
              <w:t>дату и номер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413E4D" w:rsidRPr="00413E4D" w:rsidRDefault="00413E4D" w:rsidP="00413E4D">
            <w:pPr>
              <w:rPr>
                <w:rFonts w:eastAsia="Calibri"/>
                <w:iCs/>
                <w:sz w:val="18"/>
                <w:szCs w:val="18"/>
              </w:rPr>
            </w:pPr>
            <w:r w:rsidRPr="00413E4D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413E4D" w:rsidRPr="00413E4D" w:rsidRDefault="00413E4D" w:rsidP="00413E4D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413E4D">
              <w:rPr>
                <w:sz w:val="18"/>
                <w:szCs w:val="18"/>
              </w:rPr>
              <w:t>Сертификат(-ы) Декларация (-ии) соответствия</w:t>
            </w:r>
          </w:p>
        </w:tc>
        <w:tc>
          <w:tcPr>
            <w:tcW w:w="1558" w:type="dxa"/>
            <w:shd w:val="clear" w:color="auto" w:fill="auto"/>
          </w:tcPr>
          <w:p w:rsidR="00413E4D" w:rsidRPr="00413E4D" w:rsidRDefault="00413E4D" w:rsidP="00413E4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13E4D" w:rsidTr="009C52FA">
        <w:tc>
          <w:tcPr>
            <w:tcW w:w="847" w:type="dxa"/>
            <w:shd w:val="clear" w:color="auto" w:fill="E7E6E6" w:themeFill="background2"/>
            <w:vAlign w:val="center"/>
          </w:tcPr>
          <w:p w:rsidR="00413E4D" w:rsidRDefault="00413E4D" w:rsidP="00413E4D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413E4D" w:rsidRPr="00413E4D" w:rsidRDefault="00413E4D" w:rsidP="00413E4D">
            <w:pPr>
              <w:rPr>
                <w:rFonts w:eastAsia="Calibri"/>
                <w:iCs/>
                <w:sz w:val="18"/>
                <w:szCs w:val="18"/>
              </w:rPr>
            </w:pPr>
            <w:r w:rsidRPr="00413E4D">
              <w:rPr>
                <w:rFonts w:eastAsia="Calibri"/>
                <w:b/>
                <w:iCs/>
                <w:sz w:val="18"/>
                <w:szCs w:val="18"/>
              </w:rPr>
              <w:t>Требования к конструкции, изготовлению и материалам токопроводов</w:t>
            </w:r>
          </w:p>
        </w:tc>
        <w:tc>
          <w:tcPr>
            <w:tcW w:w="2414" w:type="dxa"/>
            <w:shd w:val="clear" w:color="auto" w:fill="E7E6E6" w:themeFill="background2"/>
          </w:tcPr>
          <w:p w:rsidR="00413E4D" w:rsidRDefault="00413E4D" w:rsidP="00413E4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413E4D" w:rsidRDefault="00413E4D" w:rsidP="00413E4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  <w:vAlign w:val="center"/>
          </w:tcPr>
          <w:p w:rsidR="00413E4D" w:rsidRDefault="00413E4D" w:rsidP="00413E4D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413E4D" w:rsidRDefault="00413E4D" w:rsidP="00413E4D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Цвет окраски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RAL7035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Окрашивание всех поверхностей производится в заводских условиях (Да/Нет)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Поставляется краска для подкрашивания в объеме 5% от площади окрашивания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Материал опорных и проходных изоляторов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полимер,</w:t>
            </w:r>
          </w:p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устойчивый к выпадению росы и инея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Оборудование должно иметь приспособления для подъема и передвижения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Материал кожуха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Алюминий (</w:t>
            </w: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Al</w:t>
            </w:r>
            <w:r w:rsidRPr="009245ED">
              <w:rPr>
                <w:rFonts w:eastAsia="Calibri"/>
                <w:iCs/>
                <w:sz w:val="18"/>
                <w:szCs w:val="18"/>
              </w:rPr>
              <w:t>)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Каждый комплект токопроводов состоит из отдельных секций и блоков, со встроенным оборудованием, стыковочных и присоединительных сборочных единиц и деталей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Изготовление токопроводов выполняется на основании задания заводу, разрабатываемого Проектировщиком (Да/Нет)..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В объем поставки включить элементы стыковки (Да/Нет):</w:t>
            </w:r>
          </w:p>
          <w:p w:rsidR="009245ED" w:rsidRPr="009245ED" w:rsidRDefault="009245ED" w:rsidP="00A87A6B">
            <w:pPr>
              <w:pStyle w:val="aff"/>
              <w:numPr>
                <w:ilvl w:val="0"/>
                <w:numId w:val="21"/>
              </w:numPr>
              <w:suppressAutoHyphens w:val="0"/>
              <w:ind w:left="174" w:hanging="141"/>
              <w:rPr>
                <w:iCs/>
                <w:sz w:val="18"/>
                <w:szCs w:val="18"/>
              </w:rPr>
            </w:pPr>
            <w:r w:rsidRPr="009245ED">
              <w:rPr>
                <w:iCs/>
                <w:sz w:val="18"/>
                <w:szCs w:val="18"/>
              </w:rPr>
              <w:t>токопроводов с генераторами;</w:t>
            </w:r>
          </w:p>
          <w:p w:rsidR="009245ED" w:rsidRPr="009245ED" w:rsidRDefault="009245ED" w:rsidP="00A87A6B">
            <w:pPr>
              <w:pStyle w:val="aff"/>
              <w:numPr>
                <w:ilvl w:val="0"/>
                <w:numId w:val="21"/>
              </w:numPr>
              <w:suppressAutoHyphens w:val="0"/>
              <w:ind w:left="174" w:hanging="141"/>
              <w:rPr>
                <w:iCs/>
                <w:sz w:val="18"/>
                <w:szCs w:val="18"/>
              </w:rPr>
            </w:pPr>
            <w:r w:rsidRPr="009245ED">
              <w:rPr>
                <w:iCs/>
                <w:sz w:val="18"/>
                <w:szCs w:val="18"/>
              </w:rPr>
              <w:t>силовым блочным трансформатором;</w:t>
            </w:r>
          </w:p>
          <w:p w:rsidR="009245ED" w:rsidRPr="009245ED" w:rsidRDefault="009245ED" w:rsidP="00A87A6B">
            <w:pPr>
              <w:pStyle w:val="aff"/>
              <w:numPr>
                <w:ilvl w:val="0"/>
                <w:numId w:val="21"/>
              </w:numPr>
              <w:suppressAutoHyphens w:val="0"/>
              <w:ind w:left="174" w:hanging="141"/>
              <w:rPr>
                <w:iCs/>
                <w:sz w:val="18"/>
                <w:szCs w:val="18"/>
              </w:rPr>
            </w:pPr>
            <w:r w:rsidRPr="009245ED">
              <w:rPr>
                <w:iCs/>
                <w:sz w:val="18"/>
                <w:szCs w:val="18"/>
              </w:rPr>
              <w:t>трансформаторами возбуждения и щитами возбуждения;</w:t>
            </w:r>
          </w:p>
          <w:p w:rsidR="009245ED" w:rsidRPr="009245ED" w:rsidRDefault="009245ED" w:rsidP="00A87A6B">
            <w:pPr>
              <w:pStyle w:val="aff"/>
              <w:numPr>
                <w:ilvl w:val="0"/>
                <w:numId w:val="21"/>
              </w:numPr>
              <w:suppressAutoHyphens w:val="0"/>
              <w:ind w:left="174" w:hanging="141"/>
              <w:rPr>
                <w:iCs/>
                <w:sz w:val="18"/>
                <w:szCs w:val="18"/>
              </w:rPr>
            </w:pPr>
            <w:r w:rsidRPr="009245ED">
              <w:rPr>
                <w:iCs/>
                <w:sz w:val="18"/>
                <w:szCs w:val="18"/>
              </w:rPr>
              <w:t>шкафами (ячейками) генераторных распределительных устройств с выключателями;</w:t>
            </w:r>
          </w:p>
          <w:p w:rsidR="009245ED" w:rsidRPr="009245ED" w:rsidRDefault="009245ED" w:rsidP="00A87A6B">
            <w:pPr>
              <w:pStyle w:val="aff"/>
              <w:numPr>
                <w:ilvl w:val="0"/>
                <w:numId w:val="21"/>
              </w:numPr>
              <w:suppressAutoHyphens w:val="0"/>
              <w:ind w:left="174" w:hanging="141"/>
              <w:rPr>
                <w:iCs/>
                <w:sz w:val="18"/>
                <w:szCs w:val="18"/>
              </w:rPr>
            </w:pPr>
            <w:r w:rsidRPr="009245ED">
              <w:rPr>
                <w:iCs/>
                <w:sz w:val="18"/>
                <w:szCs w:val="18"/>
              </w:rPr>
              <w:t>температурные компенсаторы (при необходимости).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Конструкцию токопроводов и узлов стыковки с оборудованием согласовать с Заказчиком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 xml:space="preserve">Все компенсаторы с крепежными элементами в узлах стыковки входят в </w:t>
            </w:r>
            <w:r w:rsidRPr="009245ED">
              <w:rPr>
                <w:rFonts w:eastAsia="Calibri"/>
                <w:iCs/>
                <w:sz w:val="18"/>
                <w:szCs w:val="18"/>
              </w:rPr>
              <w:lastRenderedPageBreak/>
              <w:t>поставку завода-изготовителя токо- и шино- проводов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Конструкцию крепежных элементов токо- и шино- проводов должен согласовать с Заказчиком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Крепеж компенсаторов должен быть изготовлен из немагнитной стали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При рассмотрении конструктивного решения присоединений, указанных выше, определить и разработать, в случае необходимости, компенсирующие устройства, узлы стыковки отдельных участков токопроводов между собой, места заземления, а также определить необходимость изоляции участков по согласованию с Изготовителями присоединяемого оборудования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Участки токопроводов по всей трассе цельносварные. Исключение составляют только разборные узлы подсоединения к генераторам, трансформатору, генераторному распределительному устройству и пр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Конструкция токопроводов должна обеспечивать возможность замены и ревизии опорных изоляторов и возможность отсоединения от токоведущих шин (и демонтажа) трансформаторов напряжения и ОПН без разъема оболочек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В месте стыковки токопровода к трансформатору предусмотреть разъемы, которые позволили бы отсоединять токопровод при выкатке трансформатора в ремонт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В местах присоединения токопровода к трансформатору необходимо учесть его вибрацию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Предусмотреть в токопроводах лючки для возможности осмотра в периоды ремонта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На шинах и кожухах-экранах воздушных токопроводов должны быть установлены компенсаторы линейных расширений, вызываемых температурным перепадом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Предусмотреть соединения компенсаторов и заземляющих перемычек с минимальным переходным сопротивлением. Места этих соединений должны быть посеребренные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Для изготовления шин, шинных компенсаторов, гибких связей и оболочек должен применяться алюминий или его сплавы, а для медных компенсаторов медь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Разъемные электрические контактные соединения многоамперных цилиндрических шин из алюминия с медными плоскими выводами электрооборудования осуществляются с применением высоконадежных переходных контактов, обладающих минимальным переходным сопротивлением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В комплект поставки должны войти все опорные и подвесные металлоконструкции, а также все необходимые материалы и крепеж для соединения участков и монтажа токопроводов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Узлы крепления опорных конструкций токопроводов к строительным конструкциям, проходы токопроводов через перекрытия должны быть согласованы с Заказчиком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При разработке узлов крепления опорных металлоконструкций к строительным конструкциям и узлов прохода токопроводов через перекрытия должны быть учтены требования их изоляции, требования к размещению арматурных сеток в бетоне и требования по исключению проникновения влаги через перекрытия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Опорные конструкции для токопроводов должны быть достаточно прочными для выдерживания статических и динамических нагрузок, например, веса токопровода, усилий при к.з., сейсмических нагрузок, а также должны выдерживать вибрацию и температурное расширение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На оболочке первой секции токопровода должна быть установлена табличка, на которой указывают (Да/Нет):</w:t>
            </w:r>
          </w:p>
          <w:p w:rsidR="009245ED" w:rsidRPr="009245ED" w:rsidRDefault="009245ED" w:rsidP="00A87A6B">
            <w:pPr>
              <w:pStyle w:val="aff"/>
              <w:numPr>
                <w:ilvl w:val="0"/>
                <w:numId w:val="22"/>
              </w:numPr>
              <w:suppressAutoHyphens w:val="0"/>
              <w:ind w:left="174" w:hanging="141"/>
              <w:rPr>
                <w:iCs/>
                <w:sz w:val="18"/>
                <w:szCs w:val="18"/>
              </w:rPr>
            </w:pPr>
            <w:r w:rsidRPr="009245ED">
              <w:rPr>
                <w:iCs/>
                <w:sz w:val="18"/>
                <w:szCs w:val="18"/>
              </w:rPr>
              <w:t>предприятие-изготовитель;</w:t>
            </w:r>
          </w:p>
          <w:p w:rsidR="009245ED" w:rsidRPr="009245ED" w:rsidRDefault="009245ED" w:rsidP="00A87A6B">
            <w:pPr>
              <w:pStyle w:val="aff"/>
              <w:numPr>
                <w:ilvl w:val="0"/>
                <w:numId w:val="22"/>
              </w:numPr>
              <w:suppressAutoHyphens w:val="0"/>
              <w:ind w:left="174" w:hanging="141"/>
              <w:rPr>
                <w:iCs/>
                <w:sz w:val="18"/>
                <w:szCs w:val="18"/>
              </w:rPr>
            </w:pPr>
            <w:r w:rsidRPr="009245ED">
              <w:rPr>
                <w:iCs/>
                <w:sz w:val="18"/>
                <w:szCs w:val="18"/>
              </w:rPr>
              <w:t>условное обозначение токопровода;</w:t>
            </w:r>
          </w:p>
          <w:p w:rsidR="009245ED" w:rsidRPr="009245ED" w:rsidRDefault="009245ED" w:rsidP="00A87A6B">
            <w:pPr>
              <w:pStyle w:val="aff"/>
              <w:numPr>
                <w:ilvl w:val="0"/>
                <w:numId w:val="22"/>
              </w:numPr>
              <w:suppressAutoHyphens w:val="0"/>
              <w:ind w:left="174" w:hanging="141"/>
              <w:rPr>
                <w:iCs/>
                <w:sz w:val="18"/>
                <w:szCs w:val="18"/>
              </w:rPr>
            </w:pPr>
            <w:r w:rsidRPr="009245ED">
              <w:rPr>
                <w:iCs/>
                <w:sz w:val="18"/>
                <w:szCs w:val="18"/>
              </w:rPr>
              <w:t>номинальное напряжение, кВ;</w:t>
            </w:r>
          </w:p>
          <w:p w:rsidR="009245ED" w:rsidRPr="009245ED" w:rsidRDefault="009245ED" w:rsidP="00A87A6B">
            <w:pPr>
              <w:pStyle w:val="aff"/>
              <w:numPr>
                <w:ilvl w:val="0"/>
                <w:numId w:val="22"/>
              </w:numPr>
              <w:suppressAutoHyphens w:val="0"/>
              <w:ind w:left="174" w:hanging="141"/>
              <w:rPr>
                <w:iCs/>
                <w:sz w:val="18"/>
                <w:szCs w:val="18"/>
              </w:rPr>
            </w:pPr>
            <w:r w:rsidRPr="009245ED">
              <w:rPr>
                <w:iCs/>
                <w:sz w:val="18"/>
                <w:szCs w:val="18"/>
              </w:rPr>
              <w:t>номинальный ток, А;</w:t>
            </w:r>
          </w:p>
          <w:p w:rsidR="009245ED" w:rsidRPr="009245ED" w:rsidRDefault="009245ED" w:rsidP="00A87A6B">
            <w:pPr>
              <w:pStyle w:val="aff"/>
              <w:numPr>
                <w:ilvl w:val="0"/>
                <w:numId w:val="22"/>
              </w:numPr>
              <w:suppressAutoHyphens w:val="0"/>
              <w:ind w:left="174" w:hanging="141"/>
              <w:rPr>
                <w:iCs/>
                <w:sz w:val="18"/>
                <w:szCs w:val="18"/>
              </w:rPr>
            </w:pPr>
            <w:r w:rsidRPr="009245ED">
              <w:rPr>
                <w:iCs/>
                <w:sz w:val="18"/>
                <w:szCs w:val="18"/>
              </w:rPr>
              <w:t>обозначение технических условий на токопровод;</w:t>
            </w:r>
          </w:p>
          <w:p w:rsidR="009245ED" w:rsidRPr="009245ED" w:rsidRDefault="009245ED" w:rsidP="00A87A6B">
            <w:pPr>
              <w:pStyle w:val="aff"/>
              <w:numPr>
                <w:ilvl w:val="0"/>
                <w:numId w:val="22"/>
              </w:numPr>
              <w:suppressAutoHyphens w:val="0"/>
              <w:ind w:left="174" w:hanging="141"/>
              <w:rPr>
                <w:iCs/>
                <w:sz w:val="18"/>
                <w:szCs w:val="18"/>
              </w:rPr>
            </w:pPr>
            <w:r w:rsidRPr="009245ED">
              <w:rPr>
                <w:iCs/>
                <w:sz w:val="18"/>
                <w:szCs w:val="18"/>
              </w:rPr>
              <w:t>дату изготовления.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На секциях с трансформаторами тока и напряжения, с ограничителями перенапряжения должны быть прикреплены таблички с указанием их основных технических данных (или должна быть обеспечена возможность осмотра табличек заводов-изготовителей этого оборудования) Да/Нет.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 xml:space="preserve">На оболочках секций с трансформаторами тока несмываемой краской должно быть </w:t>
            </w:r>
            <w:r w:rsidRPr="009245ED">
              <w:rPr>
                <w:rFonts w:eastAsia="Calibri"/>
                <w:iCs/>
                <w:sz w:val="18"/>
                <w:szCs w:val="18"/>
              </w:rPr>
              <w:lastRenderedPageBreak/>
              <w:t>указано положение сторон трансформатора Р1 и Р2 (Да/Нет).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Каждый цельносварной участок оболочки фазы токопровода или трехфазного токопровода должен иметь один зажим для присоединения заземляющего проводника, выполненный в соответствии с требованиями ГОСТ 21130-75.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245ED" w:rsidTr="00EF4915">
        <w:tc>
          <w:tcPr>
            <w:tcW w:w="847" w:type="dxa"/>
            <w:shd w:val="clear" w:color="auto" w:fill="auto"/>
            <w:vAlign w:val="center"/>
          </w:tcPr>
          <w:p w:rsidR="009245ED" w:rsidRDefault="009245ED" w:rsidP="009245E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Около заземляющего зажима должен быть нанесен нестираемый при эксплуатации знак заземления по ГОСТ 21130-75 и табличка с наименованием (размер и наименование согласовывается с Заказчиком) Да/Нет.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9245ED" w:rsidRPr="009245ED" w:rsidRDefault="009245ED" w:rsidP="009245ED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9245ED">
              <w:rPr>
                <w:rFonts w:eastAsia="Calibri"/>
                <w:iCs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9245ED" w:rsidRPr="009245ED" w:rsidRDefault="009245ED" w:rsidP="009245ED">
            <w:pPr>
              <w:rPr>
                <w:rFonts w:eastAsia="Calibri"/>
                <w:iCs/>
                <w:sz w:val="18"/>
                <w:szCs w:val="18"/>
              </w:rPr>
            </w:pPr>
            <w:r w:rsidRPr="009245ED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245ED" w:rsidRPr="009245ED" w:rsidRDefault="009245ED" w:rsidP="009245ED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9245ED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9245ED" w:rsidRPr="009245ED" w:rsidRDefault="009245ED" w:rsidP="009245E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D118A7" w:rsidTr="009C52FA">
        <w:tc>
          <w:tcPr>
            <w:tcW w:w="847" w:type="dxa"/>
            <w:shd w:val="clear" w:color="auto" w:fill="E7E6E6" w:themeFill="background2"/>
            <w:vAlign w:val="center"/>
          </w:tcPr>
          <w:p w:rsidR="00D118A7" w:rsidRDefault="00D118A7" w:rsidP="00D118A7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D118A7" w:rsidRPr="00D118A7" w:rsidRDefault="00D118A7" w:rsidP="00D118A7">
            <w:pPr>
              <w:rPr>
                <w:rFonts w:eastAsia="Calibri"/>
                <w:b/>
                <w:iCs/>
                <w:sz w:val="18"/>
                <w:szCs w:val="18"/>
              </w:rPr>
            </w:pPr>
            <w:r w:rsidRPr="00D118A7">
              <w:rPr>
                <w:rFonts w:eastAsia="Calibri"/>
                <w:b/>
                <w:iCs/>
                <w:sz w:val="18"/>
                <w:szCs w:val="18"/>
              </w:rPr>
              <w:t>Таблички и надписи, располагаемые на токопроводах</w:t>
            </w:r>
          </w:p>
        </w:tc>
        <w:tc>
          <w:tcPr>
            <w:tcW w:w="2414" w:type="dxa"/>
            <w:shd w:val="clear" w:color="auto" w:fill="E7E6E6" w:themeFill="background2"/>
          </w:tcPr>
          <w:p w:rsidR="00D118A7" w:rsidRDefault="00D118A7" w:rsidP="00D118A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D118A7" w:rsidRDefault="00D118A7" w:rsidP="00D118A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D118A7" w:rsidRDefault="00D118A7" w:rsidP="00D118A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D118A7" w:rsidRDefault="00D118A7" w:rsidP="00D118A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D118A7" w:rsidTr="009C52FA">
        <w:tc>
          <w:tcPr>
            <w:tcW w:w="847" w:type="dxa"/>
            <w:shd w:val="clear" w:color="auto" w:fill="auto"/>
            <w:vAlign w:val="center"/>
          </w:tcPr>
          <w:p w:rsidR="00D118A7" w:rsidRDefault="00D118A7" w:rsidP="00D118A7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Табличка и надписи фирмы производителя на оболочке первой секции (средней фазы для пофазно-изолированных)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118A7" w:rsidRPr="00D118A7" w:rsidRDefault="00D118A7" w:rsidP="00D118A7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:rsidR="00D118A7" w:rsidRPr="00D118A7" w:rsidRDefault="00D118A7" w:rsidP="00D118A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D118A7" w:rsidRPr="00D118A7" w:rsidRDefault="00D118A7" w:rsidP="00D118A7">
            <w:pPr>
              <w:pStyle w:val="aff"/>
              <w:widowControl w:val="0"/>
              <w:numPr>
                <w:ilvl w:val="0"/>
                <w:numId w:val="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D118A7" w:rsidRPr="00D118A7" w:rsidRDefault="00D118A7" w:rsidP="00D118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118A7" w:rsidTr="009C52FA">
        <w:tc>
          <w:tcPr>
            <w:tcW w:w="847" w:type="dxa"/>
            <w:shd w:val="clear" w:color="auto" w:fill="auto"/>
            <w:vAlign w:val="center"/>
          </w:tcPr>
          <w:p w:rsidR="00D118A7" w:rsidRDefault="00D118A7" w:rsidP="00D118A7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На секциях с трансформаторами напряжения и тока, с ОПН должны быть прикреплены таблички с:</w:t>
            </w:r>
          </w:p>
          <w:p w:rsidR="00D118A7" w:rsidRPr="00D118A7" w:rsidRDefault="00D118A7" w:rsidP="00A87A6B">
            <w:pPr>
              <w:pStyle w:val="aff"/>
              <w:numPr>
                <w:ilvl w:val="0"/>
                <w:numId w:val="23"/>
              </w:numPr>
              <w:suppressAutoHyphens w:val="0"/>
              <w:ind w:left="174" w:hanging="141"/>
              <w:rPr>
                <w:iCs/>
                <w:sz w:val="18"/>
                <w:szCs w:val="18"/>
              </w:rPr>
            </w:pPr>
            <w:r w:rsidRPr="00D118A7">
              <w:rPr>
                <w:iCs/>
                <w:sz w:val="18"/>
                <w:szCs w:val="18"/>
              </w:rPr>
              <w:t>указанием их основных технических данных;</w:t>
            </w:r>
          </w:p>
          <w:p w:rsidR="00D118A7" w:rsidRPr="00D118A7" w:rsidRDefault="00D118A7" w:rsidP="00A87A6B">
            <w:pPr>
              <w:pStyle w:val="aff"/>
              <w:numPr>
                <w:ilvl w:val="0"/>
                <w:numId w:val="23"/>
              </w:numPr>
              <w:suppressAutoHyphens w:val="0"/>
              <w:ind w:left="174" w:hanging="141"/>
              <w:rPr>
                <w:iCs/>
                <w:sz w:val="18"/>
                <w:szCs w:val="18"/>
              </w:rPr>
            </w:pPr>
            <w:r w:rsidRPr="00D118A7">
              <w:rPr>
                <w:iCs/>
                <w:sz w:val="18"/>
                <w:szCs w:val="18"/>
              </w:rPr>
              <w:t>оперативным наименованием трансформаторов напряжения и тока (цвет и наименование согласовываются с Заказчиком).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118A7" w:rsidRPr="00D118A7" w:rsidRDefault="00D118A7" w:rsidP="00D118A7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:rsidR="00D118A7" w:rsidRPr="00D118A7" w:rsidRDefault="00D118A7" w:rsidP="00D118A7">
            <w:pPr>
              <w:widowControl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D118A7" w:rsidRPr="00D118A7" w:rsidRDefault="00D118A7" w:rsidP="00D118A7">
            <w:pPr>
              <w:pStyle w:val="aff"/>
              <w:widowControl w:val="0"/>
              <w:numPr>
                <w:ilvl w:val="0"/>
                <w:numId w:val="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D118A7" w:rsidRPr="00D118A7" w:rsidRDefault="00D118A7" w:rsidP="00D118A7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118A7" w:rsidTr="009C52FA">
        <w:tc>
          <w:tcPr>
            <w:tcW w:w="847" w:type="dxa"/>
            <w:shd w:val="clear" w:color="auto" w:fill="E7E6E6" w:themeFill="background2"/>
            <w:vAlign w:val="center"/>
          </w:tcPr>
          <w:p w:rsidR="00D118A7" w:rsidRDefault="00D118A7" w:rsidP="00D118A7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D118A7" w:rsidRPr="00D118A7" w:rsidRDefault="00D118A7" w:rsidP="00D118A7">
            <w:pPr>
              <w:rPr>
                <w:b/>
                <w:sz w:val="18"/>
                <w:szCs w:val="18"/>
              </w:rPr>
            </w:pPr>
            <w:r w:rsidRPr="00D118A7">
              <w:rPr>
                <w:rFonts w:eastAsia="Calibri"/>
                <w:b/>
                <w:bCs/>
                <w:iCs/>
                <w:sz w:val="18"/>
                <w:szCs w:val="18"/>
              </w:rPr>
              <w:t>Требования к доставке, маркировке, упаковке, транспортировке, перемещению, условиям хранения</w:t>
            </w:r>
          </w:p>
        </w:tc>
        <w:tc>
          <w:tcPr>
            <w:tcW w:w="2414" w:type="dxa"/>
            <w:shd w:val="clear" w:color="auto" w:fill="E7E6E6" w:themeFill="background2"/>
          </w:tcPr>
          <w:p w:rsidR="00D118A7" w:rsidRDefault="00D118A7" w:rsidP="00D118A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D118A7" w:rsidRDefault="00D118A7" w:rsidP="00D118A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D118A7" w:rsidRDefault="00D118A7" w:rsidP="00D118A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D118A7" w:rsidRDefault="00D118A7" w:rsidP="00D118A7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D118A7" w:rsidTr="009C52FA">
        <w:tc>
          <w:tcPr>
            <w:tcW w:w="847" w:type="dxa"/>
            <w:shd w:val="clear" w:color="auto" w:fill="auto"/>
            <w:vAlign w:val="center"/>
          </w:tcPr>
          <w:p w:rsidR="00D118A7" w:rsidRDefault="00D118A7" w:rsidP="00D118A7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Маркировка, упаковка и консервация по ГОСТ 23216-78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118A7" w:rsidRPr="00D118A7" w:rsidRDefault="00D118A7" w:rsidP="00D118A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D118A7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sz w:val="18"/>
                <w:szCs w:val="18"/>
              </w:rPr>
            </w:pPr>
          </w:p>
        </w:tc>
      </w:tr>
      <w:tr w:rsidR="00D118A7" w:rsidTr="009C52FA">
        <w:tc>
          <w:tcPr>
            <w:tcW w:w="847" w:type="dxa"/>
            <w:shd w:val="clear" w:color="auto" w:fill="auto"/>
            <w:vAlign w:val="center"/>
          </w:tcPr>
          <w:p w:rsidR="00D118A7" w:rsidRDefault="00D118A7" w:rsidP="00D118A7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Наличие датчика ускорений с фиксацией времени событий на транспортной упаковке для контроля условий транспортировки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118A7" w:rsidRPr="00D118A7" w:rsidRDefault="00D118A7" w:rsidP="00D118A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D118A7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sz w:val="18"/>
                <w:szCs w:val="18"/>
              </w:rPr>
            </w:pPr>
          </w:p>
        </w:tc>
      </w:tr>
      <w:tr w:rsidR="00D118A7" w:rsidTr="009C52FA">
        <w:tc>
          <w:tcPr>
            <w:tcW w:w="847" w:type="dxa"/>
            <w:shd w:val="clear" w:color="auto" w:fill="auto"/>
            <w:vAlign w:val="center"/>
          </w:tcPr>
          <w:p w:rsidR="00D118A7" w:rsidRDefault="00D118A7" w:rsidP="00D118A7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 xml:space="preserve">Таможенная очистка и доставка до места назначения (площадка строительства) </w:t>
            </w:r>
            <w:r w:rsidRPr="00D118A7">
              <w:rPr>
                <w:rFonts w:eastAsia="Calibri"/>
                <w:iCs/>
                <w:sz w:val="18"/>
                <w:szCs w:val="18"/>
              </w:rPr>
              <w:lastRenderedPageBreak/>
              <w:t>осуществляется за счет подрядчика и включена в стоимость оборудования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lastRenderedPageBreak/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118A7" w:rsidRPr="00D118A7" w:rsidRDefault="00D118A7" w:rsidP="00D118A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D118A7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sz w:val="18"/>
                <w:szCs w:val="18"/>
              </w:rPr>
            </w:pPr>
          </w:p>
        </w:tc>
      </w:tr>
      <w:tr w:rsidR="00D118A7" w:rsidTr="009C52FA">
        <w:tc>
          <w:tcPr>
            <w:tcW w:w="847" w:type="dxa"/>
            <w:shd w:val="clear" w:color="auto" w:fill="auto"/>
            <w:vAlign w:val="center"/>
          </w:tcPr>
          <w:p w:rsidR="00D118A7" w:rsidRDefault="00D118A7" w:rsidP="00D118A7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Все надписи должны быть выполнены на русском языке (да, нет)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118A7" w:rsidRPr="00D118A7" w:rsidRDefault="00D118A7" w:rsidP="00D118A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D118A7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sz w:val="18"/>
                <w:szCs w:val="18"/>
              </w:rPr>
            </w:pPr>
          </w:p>
        </w:tc>
      </w:tr>
      <w:tr w:rsidR="00D118A7" w:rsidTr="009C52FA">
        <w:tc>
          <w:tcPr>
            <w:tcW w:w="847" w:type="dxa"/>
            <w:shd w:val="clear" w:color="auto" w:fill="auto"/>
            <w:vAlign w:val="center"/>
          </w:tcPr>
          <w:p w:rsidR="00D118A7" w:rsidRDefault="00D118A7" w:rsidP="00D118A7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Проверка комплектности при поставке, монтаж, включение под нагрузку с участием шеф – инженера фирмы-поставщика (да, нет)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118A7" w:rsidRPr="00D118A7" w:rsidRDefault="00D118A7" w:rsidP="00D118A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D118A7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sz w:val="18"/>
                <w:szCs w:val="18"/>
              </w:rPr>
            </w:pPr>
          </w:p>
        </w:tc>
      </w:tr>
      <w:tr w:rsidR="00D118A7" w:rsidTr="009C52FA">
        <w:tc>
          <w:tcPr>
            <w:tcW w:w="847" w:type="dxa"/>
            <w:shd w:val="clear" w:color="auto" w:fill="auto"/>
            <w:vAlign w:val="center"/>
          </w:tcPr>
          <w:p w:rsidR="00D118A7" w:rsidRDefault="00D118A7" w:rsidP="00D118A7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Условия хранения по ГОСТ 15150-69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8(ОЖ3)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118A7" w:rsidRPr="00D118A7" w:rsidRDefault="00D118A7" w:rsidP="00D118A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D118A7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sz w:val="18"/>
                <w:szCs w:val="18"/>
              </w:rPr>
            </w:pPr>
          </w:p>
        </w:tc>
      </w:tr>
      <w:tr w:rsidR="00D118A7" w:rsidTr="009C52FA">
        <w:tc>
          <w:tcPr>
            <w:tcW w:w="847" w:type="dxa"/>
            <w:shd w:val="clear" w:color="auto" w:fill="auto"/>
            <w:vAlign w:val="center"/>
          </w:tcPr>
          <w:p w:rsidR="00D118A7" w:rsidRDefault="00D118A7" w:rsidP="00D118A7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Условия транспортирования согласно ГОСТ 23216-78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Ж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118A7" w:rsidRPr="00D118A7" w:rsidRDefault="00D118A7" w:rsidP="00D118A7">
            <w:pPr>
              <w:pStyle w:val="aff"/>
              <w:ind w:left="312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D118A7">
              <w:rPr>
                <w:sz w:val="18"/>
                <w:szCs w:val="18"/>
                <w:lang w:val="en-US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sz w:val="18"/>
                <w:szCs w:val="18"/>
              </w:rPr>
            </w:pPr>
          </w:p>
        </w:tc>
      </w:tr>
      <w:tr w:rsidR="00D118A7" w:rsidTr="009C52FA">
        <w:tc>
          <w:tcPr>
            <w:tcW w:w="847" w:type="dxa"/>
            <w:shd w:val="clear" w:color="auto" w:fill="auto"/>
            <w:vAlign w:val="center"/>
          </w:tcPr>
          <w:p w:rsidR="00D118A7" w:rsidRDefault="00D118A7" w:rsidP="00D118A7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118A7" w:rsidRPr="00D118A7" w:rsidRDefault="00D118A7" w:rsidP="00D118A7">
            <w:pPr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Срок сохраняемости, не менее, лет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2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D118A7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118A7" w:rsidRPr="00D118A7" w:rsidRDefault="00D118A7" w:rsidP="00D118A7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118A7">
              <w:rPr>
                <w:sz w:val="18"/>
                <w:szCs w:val="18"/>
              </w:rPr>
              <w:t>Технические условия</w:t>
            </w:r>
          </w:p>
          <w:p w:rsidR="00D118A7" w:rsidRPr="00D118A7" w:rsidRDefault="00D118A7" w:rsidP="00D118A7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D118A7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118A7" w:rsidRPr="00D118A7" w:rsidRDefault="00D118A7" w:rsidP="00D118A7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4F6720" w:rsidRDefault="00F401E9" w:rsidP="00F401E9">
            <w:pPr>
              <w:widowControl w:val="0"/>
              <w:rPr>
                <w:rFonts w:eastAsia="Calibri"/>
                <w:spacing w:val="-1"/>
                <w:sz w:val="18"/>
                <w:szCs w:val="18"/>
                <w:lang w:val="en-US"/>
              </w:rPr>
            </w:pPr>
            <w:r w:rsidRPr="004F6720">
              <w:rPr>
                <w:rFonts w:eastAsia="Calibri"/>
                <w:spacing w:val="-1"/>
                <w:sz w:val="18"/>
                <w:szCs w:val="18"/>
                <w:lang w:val="en-US"/>
              </w:rPr>
              <w:t>Доставка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4F6720" w:rsidRDefault="00F401E9" w:rsidP="00F401E9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F6720">
              <w:rPr>
                <w:rFonts w:eastAsia="Calibri"/>
                <w:sz w:val="18"/>
                <w:szCs w:val="18"/>
              </w:rPr>
              <w:t>Место поставки/адрес:</w:t>
            </w:r>
          </w:p>
          <w:p w:rsidR="00F401E9" w:rsidRPr="004F6720" w:rsidRDefault="00F401E9" w:rsidP="00F401E9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4F6720">
              <w:rPr>
                <w:rFonts w:eastAsia="Calibri"/>
                <w:sz w:val="18"/>
                <w:szCs w:val="18"/>
              </w:rPr>
              <w:t>Россия, Чеченская Республика, Шатойский муниципальный район, Нихалойское и Памятойское сельские поселения, координаты (широта 42.785103, долгота 45.615113)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4F6720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  <w:r w:rsidRPr="004F6720"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4F6720" w:rsidRDefault="00F401E9" w:rsidP="00F401E9">
            <w:pPr>
              <w:pStyle w:val="aff"/>
              <w:widowControl w:val="0"/>
              <w:numPr>
                <w:ilvl w:val="0"/>
                <w:numId w:val="8"/>
              </w:numPr>
              <w:ind w:left="312" w:hanging="131"/>
              <w:contextualSpacing w:val="0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4F6720" w:rsidRDefault="00F401E9" w:rsidP="00F401E9">
            <w:pPr>
              <w:widowControl w:val="0"/>
              <w:rPr>
                <w:rFonts w:eastAsia="Calibri"/>
                <w:spacing w:val="-1"/>
                <w:sz w:val="18"/>
                <w:szCs w:val="18"/>
              </w:rPr>
            </w:pPr>
            <w:r w:rsidRPr="004F6720">
              <w:rPr>
                <w:rFonts w:eastAsia="Calibri"/>
                <w:spacing w:val="-1"/>
                <w:sz w:val="18"/>
                <w:szCs w:val="18"/>
              </w:rPr>
              <w:t>Оборудование должно быть новым, ранее не использованным и соответствовать техническим требованиям Заказчика. Под новым следует понимать оборудование, которое не было в употреблении, не проходило ремонт, в том числе восстановление, замену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pacing w:val="-1"/>
                <w:sz w:val="18"/>
                <w:szCs w:val="18"/>
              </w:rPr>
            </w:pPr>
            <w:r w:rsidRPr="004F6720">
              <w:rPr>
                <w:rFonts w:eastAsia="Calibri"/>
                <w:spacing w:val="-1"/>
                <w:sz w:val="18"/>
                <w:szCs w:val="18"/>
              </w:rPr>
              <w:t>составных частей, восстановление потребительских свойств.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4F6720" w:rsidRDefault="00F401E9" w:rsidP="00F401E9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4F6720">
              <w:rPr>
                <w:rFonts w:eastAsia="Calibri"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F401E9" w:rsidRPr="00005B11" w:rsidRDefault="00F401E9" w:rsidP="00F401E9">
            <w:pPr>
              <w:rPr>
                <w:rFonts w:eastAsia="Calibri"/>
                <w:b/>
                <w:iCs/>
                <w:sz w:val="18"/>
                <w:szCs w:val="18"/>
              </w:rPr>
            </w:pPr>
            <w:r w:rsidRPr="00005B11">
              <w:rPr>
                <w:rFonts w:eastAsia="Calibri"/>
                <w:b/>
                <w:iCs/>
                <w:sz w:val="18"/>
                <w:szCs w:val="18"/>
              </w:rPr>
              <w:t>Требования к эксплуатации, обеспечению и утилизации</w:t>
            </w:r>
          </w:p>
        </w:tc>
        <w:tc>
          <w:tcPr>
            <w:tcW w:w="2414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F401E9" w:rsidTr="00EF4915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 xml:space="preserve">Эксплуатация, монтаж токопроводов и комплектующего оборудования должны соответствовать требованиям Правил </w:t>
            </w:r>
            <w:r w:rsidRPr="00005B11">
              <w:rPr>
                <w:rFonts w:eastAsia="Calibri"/>
                <w:iCs/>
                <w:sz w:val="18"/>
                <w:szCs w:val="18"/>
              </w:rPr>
              <w:lastRenderedPageBreak/>
              <w:t>технической эксплуатации электрических сетей, Правил организации технического обслуживания и ремонта объектов электроэнергетики, Правил устройств электроустановок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lastRenderedPageBreak/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005B11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005B11">
              <w:rPr>
                <w:sz w:val="18"/>
                <w:szCs w:val="18"/>
              </w:rPr>
              <w:t>Технические условия</w:t>
            </w:r>
          </w:p>
          <w:p w:rsidR="00F401E9" w:rsidRPr="00005B11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005B11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Tr="00EF4915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здоровья людей и окружающей среды после окончания срока службы оборудования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005B11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005B11">
              <w:rPr>
                <w:sz w:val="18"/>
                <w:szCs w:val="18"/>
              </w:rPr>
              <w:t>Технические условия</w:t>
            </w:r>
          </w:p>
          <w:p w:rsidR="00F401E9" w:rsidRPr="00005B11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005B11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F401E9" w:rsidRPr="00005B11" w:rsidRDefault="00F401E9" w:rsidP="00F401E9">
            <w:pPr>
              <w:widowControl w:val="0"/>
              <w:rPr>
                <w:sz w:val="18"/>
                <w:szCs w:val="18"/>
              </w:rPr>
            </w:pPr>
            <w:r w:rsidRPr="00005B11">
              <w:rPr>
                <w:rFonts w:eastAsia="Calibri"/>
                <w:b/>
                <w:iCs/>
                <w:sz w:val="18"/>
                <w:szCs w:val="18"/>
              </w:rPr>
              <w:t>Требования к экономическим параметрам токопроводов и его комплектующих</w:t>
            </w:r>
          </w:p>
        </w:tc>
        <w:tc>
          <w:tcPr>
            <w:tcW w:w="2414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Срок службы, не менее, лет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30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005B11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005B11">
              <w:rPr>
                <w:sz w:val="18"/>
                <w:szCs w:val="18"/>
              </w:rPr>
              <w:t>Технические условия</w:t>
            </w:r>
          </w:p>
          <w:p w:rsidR="00F401E9" w:rsidRPr="00005B11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005B11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Срок службы до среднего (капитального) ремонта, лет,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005B11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005B11">
              <w:rPr>
                <w:sz w:val="18"/>
                <w:szCs w:val="18"/>
              </w:rPr>
              <w:t>Технические условия</w:t>
            </w:r>
          </w:p>
          <w:p w:rsidR="00F401E9" w:rsidRPr="00005B11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005B11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Tr="00EF4915">
        <w:tc>
          <w:tcPr>
            <w:tcW w:w="8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</w:tcPr>
          <w:p w:rsidR="00F401E9" w:rsidRPr="00005B11" w:rsidRDefault="00F401E9" w:rsidP="00F401E9">
            <w:pPr>
              <w:rPr>
                <w:rFonts w:eastAsia="Calibri"/>
                <w:b/>
                <w:iCs/>
                <w:sz w:val="18"/>
                <w:szCs w:val="18"/>
              </w:rPr>
            </w:pPr>
            <w:r w:rsidRPr="00005B11">
              <w:rPr>
                <w:rFonts w:eastAsia="Calibri"/>
                <w:b/>
                <w:iCs/>
                <w:sz w:val="18"/>
                <w:szCs w:val="18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414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sz w:val="18"/>
                <w:szCs w:val="18"/>
              </w:rPr>
              <w:t>Гарантийный срок эксплуатации, месяцев,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sz w:val="18"/>
                <w:szCs w:val="18"/>
              </w:rPr>
              <w:t>60 месяцев со дня ввода Объекта в эксплуатацию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Tr="00EF4915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Срок поставки запасных частей для оборудования, с момента подписания договора на их покупку, не более 6 месяцев (да, нет)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Tr="00EF4915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Поставка любых запасных частей, ремонт и/или замена любого блока оборудования в течение 20 лет с даты окончания Гарантийного срока осуществляется по соответствующему отдельному договору (да, нет)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Tr="00EF4915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Гарантии распространяются на все поставляемое оборудование.</w:t>
            </w:r>
          </w:p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lastRenderedPageBreak/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lastRenderedPageBreak/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005B1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005B1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005B1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Tr="00EF4915">
        <w:tc>
          <w:tcPr>
            <w:tcW w:w="8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</w:tcPr>
          <w:p w:rsidR="00F401E9" w:rsidRPr="00607E41" w:rsidRDefault="00F401E9" w:rsidP="00F401E9">
            <w:pPr>
              <w:rPr>
                <w:rFonts w:eastAsia="Calibri"/>
                <w:b/>
                <w:iCs/>
                <w:sz w:val="18"/>
                <w:szCs w:val="18"/>
              </w:rPr>
            </w:pPr>
            <w:r w:rsidRPr="00607E41">
              <w:rPr>
                <w:rFonts w:eastAsia="Calibri"/>
                <w:b/>
                <w:iCs/>
                <w:sz w:val="18"/>
                <w:szCs w:val="18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14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F401E9" w:rsidRPr="00607E41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607E41" w:rsidRDefault="00F401E9" w:rsidP="00F401E9">
            <w:pPr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 xml:space="preserve">Токопровод главных выводов Г-1 и Г-2 </w:t>
            </w:r>
            <w:r w:rsidRPr="00607E41">
              <w:rPr>
                <w:sz w:val="18"/>
                <w:szCs w:val="18"/>
                <w:lang w:val="en-US"/>
              </w:rPr>
              <w:t>U</w:t>
            </w:r>
            <w:r w:rsidRPr="00607E41">
              <w:rPr>
                <w:sz w:val="18"/>
                <w:szCs w:val="18"/>
                <w:vertAlign w:val="subscript"/>
              </w:rPr>
              <w:t>НОМ</w:t>
            </w:r>
            <w:r w:rsidRPr="00607E41">
              <w:rPr>
                <w:sz w:val="18"/>
                <w:szCs w:val="18"/>
              </w:rPr>
              <w:t xml:space="preserve">=10,5 кВ, </w:t>
            </w:r>
            <w:r w:rsidRPr="00607E41">
              <w:rPr>
                <w:sz w:val="18"/>
                <w:szCs w:val="18"/>
                <w:lang w:val="en-US"/>
              </w:rPr>
              <w:t>I</w:t>
            </w:r>
            <w:r w:rsidRPr="00607E41">
              <w:rPr>
                <w:sz w:val="18"/>
                <w:szCs w:val="18"/>
                <w:vertAlign w:val="subscript"/>
              </w:rPr>
              <w:t>НОМ</w:t>
            </w:r>
            <w:r w:rsidRPr="00607E41">
              <w:rPr>
                <w:sz w:val="18"/>
                <w:szCs w:val="18"/>
              </w:rPr>
              <w:t>=1600 А по типу ТЗКР-10-1600-81 УХЛ1 (или аналог), в комплекте с оборудованием: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4"/>
              </w:numPr>
              <w:ind w:left="316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узел стыковки токопровода главных выводов с выводами генератора: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4"/>
              </w:numPr>
              <w:ind w:left="316" w:hanging="316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узел стыковки токопровода главных выводов с ГРУ-10,5 кВ включая гибкие медные компенсаторы: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не менее 27/ 18 м (для Г-1/ Г-2)</w:t>
            </w: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 xml:space="preserve">2 комплекта для Г-1 и Г-2 </w:t>
            </w: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2 комплекта для Г-1 и Г-2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607E4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RPr="00607E41" w:rsidTr="00EF4915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F401E9" w:rsidRPr="00607E41" w:rsidRDefault="00F401E9" w:rsidP="00F401E9">
            <w:pPr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 xml:space="preserve">Токопровод нейтральных выводов Г-1 и Г-2 </w:t>
            </w:r>
            <w:r w:rsidRPr="00607E41">
              <w:rPr>
                <w:sz w:val="18"/>
                <w:szCs w:val="18"/>
                <w:lang w:val="en-US"/>
              </w:rPr>
              <w:t>U</w:t>
            </w:r>
            <w:r w:rsidRPr="00607E41">
              <w:rPr>
                <w:sz w:val="18"/>
                <w:szCs w:val="18"/>
                <w:vertAlign w:val="subscript"/>
              </w:rPr>
              <w:t>НОМ</w:t>
            </w:r>
            <w:r w:rsidRPr="00607E41">
              <w:rPr>
                <w:sz w:val="18"/>
                <w:szCs w:val="18"/>
              </w:rPr>
              <w:t xml:space="preserve">=10,5 кВ, </w:t>
            </w:r>
            <w:r w:rsidRPr="00607E41">
              <w:rPr>
                <w:sz w:val="18"/>
                <w:szCs w:val="18"/>
                <w:lang w:val="en-US"/>
              </w:rPr>
              <w:t>I</w:t>
            </w:r>
            <w:r w:rsidRPr="00607E41">
              <w:rPr>
                <w:sz w:val="18"/>
                <w:szCs w:val="18"/>
                <w:vertAlign w:val="subscript"/>
              </w:rPr>
              <w:t>НОМ</w:t>
            </w:r>
            <w:r w:rsidRPr="00607E41">
              <w:rPr>
                <w:sz w:val="18"/>
                <w:szCs w:val="18"/>
              </w:rPr>
              <w:t>=1600 А по типу ТЗКР-10-1600-81 УХЛ1 (или аналог), в комплекте со встроенным оборудованием: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5"/>
              </w:numPr>
              <w:ind w:left="316" w:hanging="283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трансформатор тока 10,5кВ, с двумя вторичными обмотками 1500/5/5/А; 0,2/10PR, 40/40 ВА: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5"/>
              </w:numPr>
              <w:ind w:left="316" w:hanging="283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трансформатор напряжения 10,5кВ, однофазный, трехобмоточный, 10500:√3/100:√3/100В, 3Р/3Р; 100/100 ВА: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5"/>
              </w:numPr>
              <w:ind w:left="316" w:hanging="283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узел стыковки токопровода с нулевыми выводами генератора:</w:t>
            </w:r>
          </w:p>
        </w:tc>
        <w:tc>
          <w:tcPr>
            <w:tcW w:w="2414" w:type="dxa"/>
            <w:shd w:val="clear" w:color="auto" w:fill="auto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не менее 2,5/ 2,5 м для Г-1/ Г-2</w:t>
            </w: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6 /6 шт. для Г-1/ Г-2</w:t>
            </w: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1 / 1 шт. для Г-1/ Г-2</w:t>
            </w: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2 комплекта для Г-1 и Г-2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607E4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RPr="00607E41" w:rsidTr="00EF4915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F401E9" w:rsidRPr="00607E41" w:rsidRDefault="00F401E9" w:rsidP="00F401E9">
            <w:pPr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 xml:space="preserve">Токопровод ответвления к трансформатору возбуждения </w:t>
            </w:r>
            <w:r w:rsidRPr="00607E41">
              <w:rPr>
                <w:sz w:val="18"/>
                <w:szCs w:val="18"/>
                <w:lang w:val="en-US"/>
              </w:rPr>
              <w:t>U</w:t>
            </w:r>
            <w:r w:rsidRPr="00607E41">
              <w:rPr>
                <w:sz w:val="18"/>
                <w:szCs w:val="18"/>
                <w:vertAlign w:val="subscript"/>
              </w:rPr>
              <w:t>НОМ</w:t>
            </w:r>
            <w:r w:rsidRPr="00607E41">
              <w:rPr>
                <w:sz w:val="18"/>
                <w:szCs w:val="18"/>
              </w:rPr>
              <w:t xml:space="preserve">=10,5 кВ, </w:t>
            </w:r>
            <w:r w:rsidRPr="00607E41">
              <w:rPr>
                <w:sz w:val="18"/>
                <w:szCs w:val="18"/>
                <w:lang w:val="en-US"/>
              </w:rPr>
              <w:t>I</w:t>
            </w:r>
            <w:r w:rsidRPr="00607E41">
              <w:rPr>
                <w:sz w:val="18"/>
                <w:szCs w:val="18"/>
                <w:vertAlign w:val="subscript"/>
              </w:rPr>
              <w:t>НОМ</w:t>
            </w:r>
            <w:r w:rsidRPr="00607E41">
              <w:rPr>
                <w:sz w:val="18"/>
                <w:szCs w:val="18"/>
              </w:rPr>
              <w:t xml:space="preserve">=1600 А по </w:t>
            </w:r>
            <w:r w:rsidRPr="00607E41">
              <w:rPr>
                <w:sz w:val="18"/>
                <w:szCs w:val="18"/>
              </w:rPr>
              <w:lastRenderedPageBreak/>
              <w:t>типу ТЗКР-10-1600-81 УХЛ1 (или аналог), в комплекте с оборудованием: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5"/>
              </w:numPr>
              <w:ind w:left="316" w:hanging="283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узел стыковки токопровода с выводами ВН трансформатора возбуждения:</w:t>
            </w:r>
          </w:p>
        </w:tc>
        <w:tc>
          <w:tcPr>
            <w:tcW w:w="2414" w:type="dxa"/>
            <w:shd w:val="clear" w:color="auto" w:fill="auto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не менее 3,5/ 3,5 м для Г-1/ Г-2</w:t>
            </w: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lastRenderedPageBreak/>
              <w:t>2 комплекта для Г-1 и Г-2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607E4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lastRenderedPageBreak/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RPr="00607E41" w:rsidTr="00EF4915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F401E9" w:rsidRPr="00607E41" w:rsidRDefault="00F401E9" w:rsidP="00F401E9">
            <w:pPr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 xml:space="preserve">Токопровод от ГРУ-10,5 кВ до блочного трансформатора Т-1 </w:t>
            </w:r>
            <w:r w:rsidRPr="00607E41">
              <w:rPr>
                <w:sz w:val="18"/>
                <w:szCs w:val="18"/>
                <w:lang w:val="en-US"/>
              </w:rPr>
              <w:t>U</w:t>
            </w:r>
            <w:r w:rsidRPr="00607E41">
              <w:rPr>
                <w:sz w:val="18"/>
                <w:szCs w:val="18"/>
                <w:vertAlign w:val="subscript"/>
              </w:rPr>
              <w:t>НОМ</w:t>
            </w:r>
            <w:r w:rsidRPr="00607E41">
              <w:rPr>
                <w:sz w:val="18"/>
                <w:szCs w:val="18"/>
              </w:rPr>
              <w:t xml:space="preserve">=10,5 кВ, </w:t>
            </w:r>
            <w:r w:rsidRPr="00607E41">
              <w:rPr>
                <w:sz w:val="18"/>
                <w:szCs w:val="18"/>
                <w:lang w:val="en-US"/>
              </w:rPr>
              <w:t>I</w:t>
            </w:r>
            <w:r w:rsidRPr="00607E41">
              <w:rPr>
                <w:sz w:val="18"/>
                <w:szCs w:val="18"/>
                <w:vertAlign w:val="subscript"/>
              </w:rPr>
              <w:t>НОМ</w:t>
            </w:r>
            <w:r w:rsidRPr="00607E41">
              <w:rPr>
                <w:sz w:val="18"/>
                <w:szCs w:val="18"/>
              </w:rPr>
              <w:t>=2000 А по типу ТЗКР-10-2000-128 УХЛ1 (или аналог):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5"/>
              </w:numPr>
              <w:ind w:left="316" w:hanging="283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ограничитель перенапряжения 10,5 встроенный в токопровод;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5"/>
              </w:numPr>
              <w:ind w:left="316" w:hanging="283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узел стыковки токопровода с выводами НН блочного трансформатора Т-1</w:t>
            </w:r>
          </w:p>
        </w:tc>
        <w:tc>
          <w:tcPr>
            <w:tcW w:w="2414" w:type="dxa"/>
            <w:shd w:val="clear" w:color="auto" w:fill="auto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не менее 45 м</w:t>
            </w: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3 шт.</w:t>
            </w: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1 комплект.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607E4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RPr="00607E41" w:rsidTr="00EF4915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F401E9" w:rsidRPr="00607E41" w:rsidRDefault="00F401E9" w:rsidP="00F401E9">
            <w:pPr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 xml:space="preserve">Токопровод между трансформатором возбуждения и щитом возбуждения </w:t>
            </w:r>
            <w:r w:rsidRPr="00607E41">
              <w:rPr>
                <w:sz w:val="18"/>
                <w:szCs w:val="18"/>
                <w:lang w:val="en-US"/>
              </w:rPr>
              <w:t>U</w:t>
            </w:r>
            <w:r w:rsidRPr="00607E41">
              <w:rPr>
                <w:sz w:val="18"/>
                <w:szCs w:val="18"/>
                <w:vertAlign w:val="subscript"/>
              </w:rPr>
              <w:t>НОМ</w:t>
            </w:r>
            <w:r w:rsidRPr="00607E41">
              <w:rPr>
                <w:sz w:val="18"/>
                <w:szCs w:val="18"/>
              </w:rPr>
              <w:t xml:space="preserve">=1 кВ, </w:t>
            </w:r>
            <w:r w:rsidRPr="00607E41">
              <w:rPr>
                <w:sz w:val="18"/>
                <w:szCs w:val="18"/>
                <w:lang w:val="en-US"/>
              </w:rPr>
              <w:t>I</w:t>
            </w:r>
            <w:r w:rsidRPr="00607E41">
              <w:rPr>
                <w:sz w:val="18"/>
                <w:szCs w:val="18"/>
                <w:vertAlign w:val="subscript"/>
              </w:rPr>
              <w:t>НОМ</w:t>
            </w:r>
            <w:r w:rsidRPr="00607E41">
              <w:rPr>
                <w:sz w:val="18"/>
                <w:szCs w:val="18"/>
              </w:rPr>
              <w:t>=1600 А по типу ТЗКР-1-1600-81 УХЛ1 (или аналог), в комплекте с оборудованием: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5"/>
              </w:numPr>
              <w:ind w:left="316" w:hanging="283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узел стыковки токопровода с выводами НН трансформатора возбуждения;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5"/>
              </w:numPr>
              <w:ind w:left="316" w:hanging="283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узел стыковки токопровода со щитом возбуждения</w:t>
            </w:r>
          </w:p>
        </w:tc>
        <w:tc>
          <w:tcPr>
            <w:tcW w:w="2414" w:type="dxa"/>
            <w:shd w:val="clear" w:color="auto" w:fill="auto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не менее 6/ 6 м для Г-1/ Г-2</w:t>
            </w: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2 комплекта для Г-1 и Г-2</w:t>
            </w: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2 комплекта для Г-1 и Г-2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607E4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RPr="00607E41" w:rsidTr="00EF4915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F401E9" w:rsidRPr="00607E41" w:rsidRDefault="00F401E9" w:rsidP="00F401E9">
            <w:pPr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Шинопровод постоянного тока от щита возбуждения генератора до обмотки ротора генератора 260 В, 740А в комплекте с оборудованием: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5"/>
              </w:numPr>
              <w:ind w:left="316" w:hanging="262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узел стыковки шинопровода с обмоткой ротора генератора: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5"/>
              </w:numPr>
              <w:ind w:left="316" w:hanging="262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узел стыковки шинопровода со щитом возбуждения:</w:t>
            </w:r>
          </w:p>
        </w:tc>
        <w:tc>
          <w:tcPr>
            <w:tcW w:w="2414" w:type="dxa"/>
            <w:shd w:val="clear" w:color="auto" w:fill="auto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не менее 11/ 11 м для Г-1/ Г-2</w:t>
            </w: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2 комплекта для Г-1 и Г-2</w:t>
            </w:r>
          </w:p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2 комплекта для Г-1 и Г-2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607E4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RPr="00607E41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607E41" w:rsidRDefault="00F401E9" w:rsidP="00F401E9">
            <w:pPr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 xml:space="preserve">ЗИП к токопроводам в объеме требований инструкции по эксплуатации завода-изготовителя по каждому типу токопроводов и комплектующего оборудования 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  <w:lang w:val="en-US"/>
              </w:rPr>
              <w:t xml:space="preserve">1 </w:t>
            </w:r>
            <w:r w:rsidRPr="00607E41">
              <w:rPr>
                <w:sz w:val="18"/>
                <w:szCs w:val="18"/>
              </w:rPr>
              <w:t>компл.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607E41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Технические условия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Руководство по эксплуатации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  <w:lang w:val="en-US"/>
              </w:rPr>
              <w:t>Ведомость комплекта ЗИП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RPr="00607E41" w:rsidTr="00EF4915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F401E9" w:rsidRPr="00607E41" w:rsidRDefault="00F401E9" w:rsidP="00F401E9">
            <w:pPr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 xml:space="preserve">Комплект приспособлений для сервисного обслуживания (Состав запасных частей уточняется на стадии разработки </w:t>
            </w:r>
            <w:r w:rsidRPr="00607E41">
              <w:rPr>
                <w:sz w:val="18"/>
                <w:szCs w:val="18"/>
              </w:rPr>
              <w:lastRenderedPageBreak/>
              <w:t>технической документаци0и по согласованию с Заказчиком)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  <w:lang w:val="en-US"/>
              </w:rPr>
              <w:lastRenderedPageBreak/>
              <w:t xml:space="preserve">1 </w:t>
            </w:r>
            <w:r w:rsidRPr="00607E41">
              <w:rPr>
                <w:sz w:val="18"/>
                <w:szCs w:val="18"/>
              </w:rPr>
              <w:t>компл.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RPr="00607E41" w:rsidTr="00EF4915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F401E9" w:rsidRPr="00607E41" w:rsidRDefault="00F401E9" w:rsidP="00F401E9">
            <w:pPr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 xml:space="preserve">Опорные и подвесные металлоконструкции для монтажа токопроводов, а также необходимые элементы заземления. (согласовывается с </w:t>
            </w:r>
            <w:r w:rsidRPr="00607E41">
              <w:rPr>
                <w:sz w:val="18"/>
                <w:szCs w:val="18"/>
                <w:lang w:val="en-US"/>
              </w:rPr>
              <w:t>Заказчиком</w:t>
            </w:r>
            <w:r w:rsidRPr="00607E41">
              <w:rPr>
                <w:sz w:val="18"/>
                <w:szCs w:val="18"/>
              </w:rPr>
              <w:t>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1 (один) комплект на всю поставку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RPr="00607E41" w:rsidTr="00EF4915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</w:tcPr>
          <w:p w:rsidR="00F401E9" w:rsidRPr="00607E41" w:rsidRDefault="00F401E9" w:rsidP="00F401E9">
            <w:pPr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Компенсаторы линейных расширений с крепежными элементами для экранов и токоведущих шин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1 (один) комплект на всю поставку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RPr="00607E41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607E4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Эксплуатационная документация (паспорт, руководство по эксплуатации и монтажу каждого типа токопроводов и комплектующего оборудования, протоколы приёмо-сдаточных испытаний, габаритный и сборочный чертеж, комплект чертежей на все узлы, и т.д.) на русском языке предоставляется при поставке оборудования на: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5"/>
              </w:numPr>
              <w:ind w:left="316" w:hanging="283"/>
              <w:rPr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электронном носителе (в том числе цифровая информационная 3-D модель каждого токопровода, обеспечивающая трехмерную визуализацию элементов.), компл.: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5"/>
              </w:numPr>
              <w:ind w:left="316" w:hanging="283"/>
              <w:rPr>
                <w:iCs/>
                <w:sz w:val="18"/>
                <w:szCs w:val="18"/>
              </w:rPr>
            </w:pPr>
            <w:r w:rsidRPr="00607E41">
              <w:rPr>
                <w:sz w:val="18"/>
                <w:szCs w:val="18"/>
              </w:rPr>
              <w:t>бумажном носителе, компл.</w:t>
            </w:r>
            <w:r w:rsidRPr="00607E41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607E4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</w:p>
          <w:p w:rsidR="00F401E9" w:rsidRPr="00607E4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Да</w:t>
            </w:r>
          </w:p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1</w:t>
            </w:r>
          </w:p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2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607E41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F401E9" w:rsidRPr="00607E41" w:rsidRDefault="00F401E9" w:rsidP="00F401E9">
            <w:pPr>
              <w:widowControl w:val="0"/>
              <w:rPr>
                <w:b/>
                <w:spacing w:val="-5"/>
                <w:sz w:val="18"/>
                <w:szCs w:val="18"/>
              </w:rPr>
            </w:pPr>
            <w:r w:rsidRPr="00607E41">
              <w:rPr>
                <w:rFonts w:eastAsia="Calibri"/>
                <w:b/>
                <w:bCs/>
                <w:iCs/>
                <w:sz w:val="18"/>
                <w:szCs w:val="18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414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607E41" w:rsidRDefault="00F401E9" w:rsidP="00F401E9">
            <w:pPr>
              <w:ind w:firstLine="667"/>
              <w:jc w:val="both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Во всем неоговоренном токопроводы и комплектующее оборудование должны соответствовать требованиям следующей нормативной документации: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6"/>
              </w:numPr>
              <w:suppressAutoHyphens w:val="0"/>
              <w:ind w:left="174" w:hanging="174"/>
              <w:jc w:val="both"/>
              <w:rPr>
                <w:iCs/>
                <w:sz w:val="18"/>
                <w:szCs w:val="18"/>
              </w:rPr>
            </w:pPr>
            <w:r w:rsidRPr="00607E41">
              <w:rPr>
                <w:iCs/>
                <w:sz w:val="18"/>
                <w:szCs w:val="18"/>
              </w:rPr>
              <w:t>ГОСТ 2.601-2013 Единая система конструкторской документации (ЕСКД). Эксплуатационные документы</w:t>
            </w:r>
            <w:r w:rsidRPr="00607E41">
              <w:rPr>
                <w:iCs/>
                <w:sz w:val="18"/>
                <w:szCs w:val="18"/>
                <w:lang w:val="en-US"/>
              </w:rPr>
              <w:t>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6"/>
              </w:numPr>
              <w:suppressAutoHyphens w:val="0"/>
              <w:ind w:left="174" w:hanging="174"/>
              <w:jc w:val="both"/>
              <w:rPr>
                <w:iCs/>
                <w:sz w:val="18"/>
                <w:szCs w:val="18"/>
              </w:rPr>
            </w:pPr>
            <w:r w:rsidRPr="00607E41">
              <w:rPr>
                <w:iCs/>
                <w:sz w:val="18"/>
                <w:szCs w:val="18"/>
              </w:rPr>
              <w:lastRenderedPageBreak/>
              <w:t>ГОСТ 2.610-2006 Единая система конструкторской документации. Правила выполнения эксплуатационных документов</w:t>
            </w:r>
            <w:r w:rsidRPr="00607E41">
              <w:rPr>
                <w:iCs/>
                <w:sz w:val="18"/>
                <w:szCs w:val="18"/>
                <w:lang w:val="en-US"/>
              </w:rPr>
              <w:t>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6"/>
              </w:numPr>
              <w:suppressAutoHyphens w:val="0"/>
              <w:ind w:left="174" w:hanging="174"/>
              <w:jc w:val="both"/>
              <w:rPr>
                <w:iCs/>
                <w:sz w:val="18"/>
                <w:szCs w:val="18"/>
              </w:rPr>
            </w:pPr>
            <w:r w:rsidRPr="00607E41">
              <w:rPr>
                <w:iCs/>
                <w:sz w:val="18"/>
                <w:szCs w:val="18"/>
              </w:rPr>
              <w:t>ГОСТ 7746-2015 Трансформаторы тока. Общие технические условия;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6"/>
              </w:numPr>
              <w:suppressAutoHyphens w:val="0"/>
              <w:ind w:left="174" w:hanging="174"/>
              <w:jc w:val="both"/>
              <w:rPr>
                <w:iCs/>
                <w:sz w:val="18"/>
                <w:szCs w:val="18"/>
              </w:rPr>
            </w:pPr>
            <w:r w:rsidRPr="00607E41">
              <w:rPr>
                <w:iCs/>
                <w:sz w:val="18"/>
                <w:szCs w:val="18"/>
              </w:rPr>
              <w:t>ГОСТ 1983-2015 Трансформаторы напряжения. Общие технические условия;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6"/>
              </w:numPr>
              <w:suppressAutoHyphens w:val="0"/>
              <w:ind w:left="174" w:hanging="174"/>
              <w:jc w:val="both"/>
              <w:rPr>
                <w:iCs/>
                <w:sz w:val="18"/>
                <w:szCs w:val="18"/>
              </w:rPr>
            </w:pPr>
            <w:r w:rsidRPr="00607E41">
              <w:rPr>
                <w:iCs/>
                <w:sz w:val="18"/>
                <w:szCs w:val="18"/>
              </w:rPr>
              <w:t>ГОСТ Р 58669-2019 Единая энергетическая система и изолированно работающие энергосистемы. Релейная защита. Трансформаторы тока измерительные индуктивные с замкнутым магнитопроводом для защиты;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6"/>
              </w:numPr>
              <w:suppressAutoHyphens w:val="0"/>
              <w:ind w:left="174" w:hanging="174"/>
              <w:jc w:val="both"/>
              <w:rPr>
                <w:iCs/>
                <w:sz w:val="18"/>
                <w:szCs w:val="18"/>
              </w:rPr>
            </w:pPr>
            <w:r w:rsidRPr="00607E41">
              <w:rPr>
                <w:iCs/>
                <w:sz w:val="18"/>
                <w:szCs w:val="18"/>
              </w:rPr>
              <w:t>ГОСТ Р 52725-2021 Ограничители перенапряжений нелинейные для электроустановок переменного тока напряжением от 3 до 750 кВ. Общие технические условия</w:t>
            </w:r>
            <w:r w:rsidRPr="00607E41">
              <w:rPr>
                <w:iCs/>
                <w:sz w:val="18"/>
                <w:szCs w:val="18"/>
                <w:lang w:val="en-US"/>
              </w:rPr>
              <w:t>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6"/>
              </w:numPr>
              <w:suppressAutoHyphens w:val="0"/>
              <w:ind w:left="174" w:hanging="174"/>
              <w:jc w:val="both"/>
              <w:rPr>
                <w:iCs/>
                <w:sz w:val="18"/>
                <w:szCs w:val="18"/>
              </w:rPr>
            </w:pPr>
            <w:r w:rsidRPr="00607E41">
              <w:rPr>
                <w:iCs/>
                <w:sz w:val="18"/>
                <w:szCs w:val="18"/>
              </w:rPr>
              <w:t>ГОСТ 10434-82 Соединения контактные электрические. Классификация. Общие технические требования</w:t>
            </w:r>
            <w:r w:rsidRPr="00607E41">
              <w:rPr>
                <w:iCs/>
                <w:sz w:val="18"/>
                <w:szCs w:val="18"/>
                <w:lang w:val="en-US"/>
              </w:rPr>
              <w:t>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6"/>
              </w:numPr>
              <w:suppressAutoHyphens w:val="0"/>
              <w:ind w:left="174" w:hanging="174"/>
              <w:jc w:val="both"/>
              <w:rPr>
                <w:iCs/>
                <w:sz w:val="18"/>
                <w:szCs w:val="18"/>
              </w:rPr>
            </w:pPr>
            <w:r w:rsidRPr="00607E41">
              <w:rPr>
                <w:iCs/>
                <w:sz w:val="18"/>
                <w:szCs w:val="18"/>
              </w:rPr>
              <w:t>ГОСТ 12.2.007.0-75 Система стандартов безопасности труда. Изделия электротехнические. Общие требования безопасности;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6"/>
              </w:numPr>
              <w:suppressAutoHyphens w:val="0"/>
              <w:ind w:left="174" w:hanging="174"/>
              <w:jc w:val="both"/>
              <w:rPr>
                <w:iCs/>
                <w:sz w:val="18"/>
                <w:szCs w:val="18"/>
              </w:rPr>
            </w:pPr>
            <w:r w:rsidRPr="00607E41">
              <w:rPr>
                <w:iCs/>
                <w:sz w:val="18"/>
                <w:szCs w:val="18"/>
              </w:rPr>
              <w:t>ГОСТ 12.2.007.3-75 Электротехнические устройства на напряжение свыше 1000 В;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6"/>
              </w:numPr>
              <w:suppressAutoHyphens w:val="0"/>
              <w:ind w:left="174" w:hanging="174"/>
              <w:jc w:val="both"/>
              <w:rPr>
                <w:iCs/>
                <w:sz w:val="18"/>
                <w:szCs w:val="18"/>
              </w:rPr>
            </w:pPr>
            <w:r w:rsidRPr="00607E41">
              <w:rPr>
                <w:iCs/>
                <w:sz w:val="18"/>
                <w:szCs w:val="18"/>
              </w:rPr>
              <w:t>ГОСТ 12.2.003-91 Система стандартов безопасности труда. Оборудование производственное. Общие требования безопасности;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6"/>
              </w:numPr>
              <w:suppressAutoHyphens w:val="0"/>
              <w:ind w:left="174" w:hanging="141"/>
              <w:jc w:val="both"/>
              <w:rPr>
                <w:iCs/>
                <w:sz w:val="18"/>
                <w:szCs w:val="18"/>
              </w:rPr>
            </w:pPr>
            <w:r w:rsidRPr="00607E41">
              <w:rPr>
                <w:iCs/>
                <w:sz w:val="18"/>
                <w:szCs w:val="18"/>
              </w:rPr>
              <w:t>ГОСТ 1516.3-96 Электрооборудование переменного тока на напряжение от 1 до 750 кВ. Требования к электрической прочности изоляции;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6"/>
              </w:numPr>
              <w:suppressAutoHyphens w:val="0"/>
              <w:ind w:left="174" w:hanging="174"/>
              <w:jc w:val="both"/>
              <w:rPr>
                <w:iCs/>
                <w:sz w:val="18"/>
                <w:szCs w:val="18"/>
              </w:rPr>
            </w:pPr>
            <w:r w:rsidRPr="00607E41">
              <w:rPr>
                <w:iCs/>
                <w:sz w:val="18"/>
                <w:szCs w:val="18"/>
              </w:rPr>
              <w:t xml:space="preserve">ГОСТ 15150-89 Машины, приборы и другие технические изделия. Исполнения для </w:t>
            </w:r>
            <w:r w:rsidRPr="00607E41">
              <w:rPr>
                <w:iCs/>
                <w:sz w:val="18"/>
                <w:szCs w:val="18"/>
              </w:rPr>
              <w:lastRenderedPageBreak/>
              <w:t>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6"/>
              </w:numPr>
              <w:suppressAutoHyphens w:val="0"/>
              <w:ind w:left="174" w:hanging="141"/>
              <w:jc w:val="both"/>
              <w:rPr>
                <w:iCs/>
                <w:sz w:val="18"/>
                <w:szCs w:val="18"/>
              </w:rPr>
            </w:pPr>
            <w:r w:rsidRPr="00607E41">
              <w:rPr>
                <w:iCs/>
                <w:sz w:val="18"/>
                <w:szCs w:val="18"/>
              </w:rPr>
              <w:t>ГОСТ 9920-89 Электроустановки переменного тока на напряжение от 3 до 750 кВ. Длина пути утечки внешней изоляции;</w:t>
            </w:r>
          </w:p>
          <w:p w:rsidR="00F401E9" w:rsidRPr="00607E41" w:rsidRDefault="00F401E9" w:rsidP="00F401E9">
            <w:pPr>
              <w:pStyle w:val="aff"/>
              <w:numPr>
                <w:ilvl w:val="0"/>
                <w:numId w:val="26"/>
              </w:numPr>
              <w:suppressAutoHyphens w:val="0"/>
              <w:ind w:left="174" w:hanging="141"/>
              <w:jc w:val="both"/>
              <w:rPr>
                <w:iCs/>
                <w:sz w:val="18"/>
                <w:szCs w:val="18"/>
              </w:rPr>
            </w:pPr>
            <w:r w:rsidRPr="00607E41">
              <w:rPr>
                <w:iCs/>
                <w:sz w:val="18"/>
                <w:szCs w:val="18"/>
              </w:rPr>
              <w:t>ГОСТ 14254 Степени защиты, обеспечиваемые оболочками (код IP).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bCs/>
                <w:iCs/>
                <w:sz w:val="18"/>
                <w:szCs w:val="18"/>
                <w:lang w:val="en-US"/>
              </w:rPr>
            </w:pPr>
            <w:r w:rsidRPr="00607E41">
              <w:rPr>
                <w:rFonts w:eastAsia="Calibri"/>
                <w:bCs/>
                <w:iCs/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  <w:lang w:val="en-US"/>
              </w:rPr>
            </w:pPr>
            <w:r w:rsidRPr="00607E41">
              <w:rPr>
                <w:rFonts w:eastAsia="Calibri"/>
                <w:iCs/>
                <w:sz w:val="18"/>
                <w:szCs w:val="18"/>
                <w:lang w:val="en-US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607E41">
              <w:rPr>
                <w:rFonts w:eastAsia="Calibri"/>
                <w:iCs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607E41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</w:tc>
      </w:tr>
      <w:tr w:rsidR="00F401E9" w:rsidTr="00F477C1">
        <w:tc>
          <w:tcPr>
            <w:tcW w:w="14956" w:type="dxa"/>
            <w:gridSpan w:val="6"/>
            <w:shd w:val="clear" w:color="auto" w:fill="E7E6E6" w:themeFill="background2"/>
            <w:vAlign w:val="center"/>
          </w:tcPr>
          <w:p w:rsidR="00F401E9" w:rsidRPr="00EF4990" w:rsidRDefault="00F401E9" w:rsidP="00C35185">
            <w:pPr>
              <w:widowControl w:val="0"/>
              <w:rPr>
                <w:rFonts w:eastAsia="Calibri"/>
                <w:b/>
                <w:sz w:val="18"/>
                <w:szCs w:val="18"/>
              </w:rPr>
            </w:pPr>
            <w:r w:rsidRPr="00EF4990">
              <w:rPr>
                <w:b/>
                <w:sz w:val="18"/>
                <w:szCs w:val="18"/>
              </w:rPr>
              <w:lastRenderedPageBreak/>
              <w:t>Требования к техническим и функциональным характеристикам оборудования входящего в комплект</w:t>
            </w:r>
            <w:r w:rsidR="00C35185">
              <w:rPr>
                <w:b/>
                <w:sz w:val="18"/>
                <w:szCs w:val="18"/>
              </w:rPr>
              <w:t xml:space="preserve"> поставки токопроводов 10,5 кВ</w:t>
            </w:r>
          </w:p>
        </w:tc>
      </w:tr>
      <w:tr w:rsidR="00F401E9" w:rsidTr="009C52FA">
        <w:tc>
          <w:tcPr>
            <w:tcW w:w="8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F401E9" w:rsidRPr="00EF4915" w:rsidRDefault="00F401E9" w:rsidP="00F401E9">
            <w:pPr>
              <w:widowControl w:val="0"/>
              <w:rPr>
                <w:b/>
                <w:spacing w:val="-1"/>
                <w:sz w:val="18"/>
                <w:szCs w:val="18"/>
              </w:rPr>
            </w:pPr>
            <w:r w:rsidRPr="00EF4915">
              <w:rPr>
                <w:rFonts w:eastAsia="Calibri"/>
                <w:b/>
                <w:iCs/>
                <w:sz w:val="18"/>
                <w:szCs w:val="18"/>
              </w:rPr>
              <w:t>Характеристики встроенных измерительных трансформаторов тока (ИТТ) в токопроводе нейтральных выводов</w:t>
            </w:r>
          </w:p>
        </w:tc>
        <w:tc>
          <w:tcPr>
            <w:tcW w:w="2414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Указать/ 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 xml:space="preserve">Указание </w:t>
            </w:r>
            <w:r w:rsidRPr="00EF4915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  <w:lang w:val="en-US"/>
              </w:rPr>
              <w:t xml:space="preserve"> </w:t>
            </w:r>
            <w:r w:rsidRPr="00EF4915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Условное обозначение оборудования (Тип, марка, артикул)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 xml:space="preserve">Указание </w:t>
            </w:r>
            <w:r w:rsidRPr="00EF4915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Технические условия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Страна происхождения Оборудования</w:t>
            </w:r>
          </w:p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Указать код по ОКСМ/</w:t>
            </w:r>
          </w:p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Указать краткое наименование страны мира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 xml:space="preserve">Указание </w:t>
            </w:r>
            <w:r w:rsidRPr="00EF4915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  <w:lang w:val="en-US"/>
              </w:rPr>
              <w:t xml:space="preserve"> </w:t>
            </w:r>
            <w:r w:rsidRPr="00EF4915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Вид изоляции по п. 4.1.3. ГОСТ7746-2015.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Литая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Технические условия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На разных присоединениях одного РУ должны применяться однотипные ИТТ, с одинаковым классом точности (п. 3.13.8.3 Технической политики Группы РусГидро) Да/Нет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Наличие сертификата (Декларация) соответствия требованиям ГОСТ Р 7746-2015, и безопасности по ГОСТ 12.2.007.0-75 (Да/Нет)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Да,</w:t>
            </w:r>
          </w:p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Указать дату и номер документа(-ов)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 xml:space="preserve">Указание </w:t>
            </w:r>
            <w:r w:rsidRPr="00EF4915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 xml:space="preserve"> Сертификат(-ы)/Декларация соответствия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rPr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ИТТ должны иметь сертификат об утверждении типа средства измерения (с информацией о занесении СИ в Госреестр РФ) и действующее свидетельство о поверке.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Да,</w:t>
            </w:r>
          </w:p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Указать номер и дату выдачи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 xml:space="preserve">Указание </w:t>
            </w:r>
            <w:r w:rsidRPr="00EF4915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Сертификат об утверждении типа средств измерений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Описание типа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Срок межповерочного интервала, лет,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8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Сертификат об утверждении типа средств измерений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Описание типа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rPr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Механическая защита от несанкционированного доступа ко вторичным цепям обмоток учета (да/нет)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ind w:left="0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EF4915">
              <w:rPr>
                <w:sz w:val="18"/>
                <w:szCs w:val="18"/>
                <w:lang w:val="en-US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rPr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Обеспечение конструктивной возможности проведения поверки / калибровки средств измерений (в т.ч. в составе технических устройств) в процессе эксплуатации (Да/Нет)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ind w:left="0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EF4915">
              <w:rPr>
                <w:sz w:val="18"/>
                <w:szCs w:val="18"/>
                <w:lang w:val="en-US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rPr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Все ответвления ИТТ должны быть выведены в коробку для присоединения кабелей (Да/Нет)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ind w:left="0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EF4915">
              <w:rPr>
                <w:sz w:val="18"/>
                <w:szCs w:val="18"/>
                <w:lang w:val="en-US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both"/>
              <w:rPr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Количество ИТТ и их параметры согласовать с Заказчиком на стадии разработки технической документации (Да/Нет)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  <w:lang w:val="en-US"/>
              </w:rPr>
            </w:pPr>
            <w:r w:rsidRPr="00EF4915">
              <w:rPr>
                <w:rFonts w:eastAsia="Calibri"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Ток электродинамической стойкости,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81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Ток термической стойкости,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31,5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Время протекания тока термической стойкости, с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3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Кратковременное (1мин) испытательное напряжение промышленной частоты вторичных обмоток относительно земли и относительно друг друга, кВ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3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rFonts w:eastAsia="Calibri"/>
                <w:b/>
                <w:iCs/>
                <w:sz w:val="18"/>
                <w:szCs w:val="18"/>
              </w:rPr>
            </w:pPr>
            <w:r w:rsidRPr="00EF4915">
              <w:rPr>
                <w:rFonts w:eastAsia="Calibri"/>
                <w:b/>
                <w:iCs/>
                <w:sz w:val="18"/>
                <w:szCs w:val="18"/>
              </w:rPr>
              <w:t>Характеристики измерительного трансформатора тока ТТ 2 10 Г-1 (Г-2):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количество ИТТ на генератор/всего, шт.: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lastRenderedPageBreak/>
              <w:t>номинальный ток первичной обмотки, А: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номинальный ток вторичной обмотки, А: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количество вторичных обмоток, шт: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Обмотка ТА1: номинальная нагрузка, ВА/ класс точности/ коэффициент безопасности: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b/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Обмотка ТА2: номинальная нагрузка, ВА/ класс точности/ коэффициент безопасности: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F401E9" w:rsidRPr="00EF4915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3/6</w:t>
            </w:r>
          </w:p>
          <w:p w:rsidR="00F401E9" w:rsidRPr="00EF4915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1500</w:t>
            </w:r>
          </w:p>
          <w:p w:rsidR="00F401E9" w:rsidRPr="00EF4915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5</w:t>
            </w:r>
          </w:p>
          <w:p w:rsidR="00F401E9" w:rsidRPr="00EF4915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2 (ТА1, ТА2)</w:t>
            </w:r>
          </w:p>
          <w:p w:rsidR="00F401E9" w:rsidRPr="00EF4915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F401E9" w:rsidRPr="00EF4915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5/ 0,2/ 5</w:t>
            </w:r>
          </w:p>
          <w:p w:rsidR="00F401E9" w:rsidRPr="00EF4915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F401E9" w:rsidRPr="00EF4915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30/ 10</w:t>
            </w:r>
            <w:r w:rsidRPr="00EF4915">
              <w:rPr>
                <w:rFonts w:eastAsia="Calibri"/>
                <w:iCs/>
                <w:sz w:val="18"/>
                <w:szCs w:val="18"/>
                <w:lang w:val="en-US"/>
              </w:rPr>
              <w:t>PR</w:t>
            </w:r>
            <w:r w:rsidRPr="00EF4915">
              <w:rPr>
                <w:rFonts w:eastAsia="Calibri"/>
                <w:iCs/>
                <w:sz w:val="18"/>
                <w:szCs w:val="18"/>
              </w:rPr>
              <w:t>/ 30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lastRenderedPageBreak/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RPr="00EF4915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rFonts w:eastAsia="Calibri"/>
                <w:b/>
                <w:iCs/>
                <w:sz w:val="18"/>
                <w:szCs w:val="18"/>
              </w:rPr>
            </w:pPr>
            <w:r w:rsidRPr="00EF4915">
              <w:rPr>
                <w:rFonts w:eastAsia="Calibri"/>
                <w:b/>
                <w:iCs/>
                <w:sz w:val="18"/>
                <w:szCs w:val="18"/>
              </w:rPr>
              <w:t>Характеристики измерительного трансформатора тока ТТ 3 10 Г-1 (Г-2):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количество ИТТ на генератор/всего, шт.: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номинальный ток первичной обмотки, А: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номинальный ток вторичной обмотки, А: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количество вторичных обмоток, шт: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Обмотка ТА1: номинальная нагрузка, ВА/ класс точности/ предельная кратность: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b/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Обмотка ТА2: номинальная нагрузка, ВА/ класс точности/ предельная кратность: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Default="00F401E9" w:rsidP="00F401E9">
            <w:pPr>
              <w:jc w:val="center"/>
              <w:rPr>
                <w:rFonts w:eastAsia="Calibri"/>
                <w:iCs/>
                <w:sz w:val="23"/>
                <w:szCs w:val="23"/>
              </w:rPr>
            </w:pPr>
          </w:p>
          <w:p w:rsidR="00F401E9" w:rsidRPr="006127A3" w:rsidRDefault="00F401E9" w:rsidP="00F401E9">
            <w:pPr>
              <w:jc w:val="center"/>
              <w:rPr>
                <w:rFonts w:eastAsia="Calibri"/>
                <w:iCs/>
                <w:sz w:val="23"/>
                <w:szCs w:val="23"/>
              </w:rPr>
            </w:pPr>
            <w:r w:rsidRPr="006127A3">
              <w:rPr>
                <w:rFonts w:eastAsia="Calibri"/>
                <w:iCs/>
                <w:sz w:val="23"/>
                <w:szCs w:val="23"/>
              </w:rPr>
              <w:t>3/6</w:t>
            </w:r>
          </w:p>
          <w:p w:rsidR="00F401E9" w:rsidRPr="006127A3" w:rsidRDefault="00F401E9" w:rsidP="00F401E9">
            <w:pPr>
              <w:jc w:val="center"/>
              <w:rPr>
                <w:rFonts w:eastAsia="Calibri"/>
                <w:iCs/>
                <w:sz w:val="23"/>
                <w:szCs w:val="23"/>
              </w:rPr>
            </w:pPr>
            <w:r w:rsidRPr="006127A3">
              <w:rPr>
                <w:rFonts w:eastAsia="Calibri"/>
                <w:iCs/>
                <w:sz w:val="23"/>
                <w:szCs w:val="23"/>
              </w:rPr>
              <w:t>1500</w:t>
            </w:r>
          </w:p>
          <w:p w:rsidR="00F401E9" w:rsidRPr="006127A3" w:rsidRDefault="00F401E9" w:rsidP="00F401E9">
            <w:pPr>
              <w:jc w:val="center"/>
              <w:rPr>
                <w:rFonts w:eastAsia="Calibri"/>
                <w:iCs/>
                <w:sz w:val="23"/>
                <w:szCs w:val="23"/>
              </w:rPr>
            </w:pPr>
            <w:r w:rsidRPr="006127A3">
              <w:rPr>
                <w:rFonts w:eastAsia="Calibri"/>
                <w:iCs/>
                <w:sz w:val="23"/>
                <w:szCs w:val="23"/>
              </w:rPr>
              <w:t>5</w:t>
            </w:r>
          </w:p>
          <w:p w:rsidR="00F401E9" w:rsidRPr="006127A3" w:rsidRDefault="00F401E9" w:rsidP="00F401E9">
            <w:pPr>
              <w:jc w:val="center"/>
              <w:rPr>
                <w:rFonts w:eastAsia="Calibri"/>
                <w:iCs/>
                <w:sz w:val="23"/>
                <w:szCs w:val="23"/>
              </w:rPr>
            </w:pPr>
            <w:r w:rsidRPr="006127A3">
              <w:rPr>
                <w:rFonts w:eastAsia="Calibri"/>
                <w:iCs/>
                <w:sz w:val="23"/>
                <w:szCs w:val="23"/>
              </w:rPr>
              <w:t>2 (ТА1, ТА2)</w:t>
            </w:r>
          </w:p>
          <w:p w:rsidR="00F401E9" w:rsidRDefault="00F401E9" w:rsidP="00F401E9">
            <w:pPr>
              <w:jc w:val="center"/>
              <w:rPr>
                <w:rFonts w:eastAsia="Calibri"/>
                <w:iCs/>
                <w:sz w:val="23"/>
                <w:szCs w:val="23"/>
              </w:rPr>
            </w:pPr>
          </w:p>
          <w:p w:rsidR="00F401E9" w:rsidRPr="006127A3" w:rsidRDefault="00F401E9" w:rsidP="00F401E9">
            <w:pPr>
              <w:jc w:val="center"/>
              <w:rPr>
                <w:rFonts w:eastAsia="Calibri"/>
                <w:iCs/>
                <w:sz w:val="23"/>
                <w:szCs w:val="23"/>
              </w:rPr>
            </w:pPr>
            <w:r w:rsidRPr="006127A3">
              <w:rPr>
                <w:rFonts w:eastAsia="Calibri"/>
                <w:iCs/>
                <w:sz w:val="23"/>
                <w:szCs w:val="23"/>
              </w:rPr>
              <w:t>5</w:t>
            </w:r>
            <w:r>
              <w:rPr>
                <w:rFonts w:eastAsia="Calibri"/>
                <w:iCs/>
                <w:sz w:val="23"/>
                <w:szCs w:val="23"/>
              </w:rPr>
              <w:t xml:space="preserve">/ </w:t>
            </w:r>
            <w:r w:rsidRPr="006127A3">
              <w:rPr>
                <w:rFonts w:eastAsia="Calibri"/>
                <w:iCs/>
                <w:sz w:val="23"/>
                <w:szCs w:val="23"/>
              </w:rPr>
              <w:t>0,2/</w:t>
            </w:r>
            <w:r>
              <w:rPr>
                <w:rFonts w:eastAsia="Calibri"/>
                <w:iCs/>
                <w:sz w:val="23"/>
                <w:szCs w:val="23"/>
              </w:rPr>
              <w:t xml:space="preserve"> </w:t>
            </w:r>
            <w:r w:rsidRPr="006127A3">
              <w:rPr>
                <w:rFonts w:eastAsia="Calibri"/>
                <w:iCs/>
                <w:sz w:val="23"/>
                <w:szCs w:val="23"/>
              </w:rPr>
              <w:t>5</w:t>
            </w:r>
          </w:p>
          <w:p w:rsidR="00F401E9" w:rsidRDefault="00F401E9" w:rsidP="00F401E9">
            <w:pPr>
              <w:jc w:val="center"/>
              <w:rPr>
                <w:rFonts w:eastAsia="Calibri"/>
                <w:iCs/>
                <w:sz w:val="23"/>
                <w:szCs w:val="23"/>
              </w:rPr>
            </w:pPr>
          </w:p>
          <w:p w:rsidR="00F401E9" w:rsidRPr="006127A3" w:rsidRDefault="00F401E9" w:rsidP="00F401E9">
            <w:pPr>
              <w:jc w:val="center"/>
              <w:rPr>
                <w:rFonts w:eastAsia="Calibri"/>
                <w:iCs/>
                <w:sz w:val="23"/>
                <w:szCs w:val="23"/>
              </w:rPr>
            </w:pPr>
            <w:r w:rsidRPr="006127A3">
              <w:rPr>
                <w:rFonts w:eastAsia="Calibri"/>
                <w:iCs/>
                <w:sz w:val="23"/>
                <w:szCs w:val="23"/>
              </w:rPr>
              <w:t>30</w:t>
            </w:r>
            <w:r>
              <w:rPr>
                <w:rFonts w:eastAsia="Calibri"/>
                <w:iCs/>
                <w:sz w:val="23"/>
                <w:szCs w:val="23"/>
              </w:rPr>
              <w:t xml:space="preserve">/ </w:t>
            </w:r>
            <w:r w:rsidRPr="006127A3">
              <w:rPr>
                <w:rFonts w:eastAsia="Calibri"/>
                <w:iCs/>
                <w:sz w:val="23"/>
                <w:szCs w:val="23"/>
              </w:rPr>
              <w:t>10</w:t>
            </w:r>
            <w:r w:rsidRPr="006127A3">
              <w:rPr>
                <w:rFonts w:eastAsia="Calibri"/>
                <w:iCs/>
                <w:sz w:val="23"/>
                <w:szCs w:val="23"/>
                <w:lang w:val="en-US"/>
              </w:rPr>
              <w:t>PR</w:t>
            </w:r>
            <w:r w:rsidRPr="006127A3">
              <w:rPr>
                <w:rFonts w:eastAsia="Calibri"/>
                <w:iCs/>
                <w:sz w:val="23"/>
                <w:szCs w:val="23"/>
              </w:rPr>
              <w:t>/</w:t>
            </w:r>
            <w:r>
              <w:rPr>
                <w:rFonts w:eastAsia="Calibri"/>
                <w:iCs/>
                <w:sz w:val="23"/>
                <w:szCs w:val="23"/>
              </w:rPr>
              <w:t xml:space="preserve"> </w:t>
            </w:r>
            <w:r w:rsidRPr="006127A3">
              <w:rPr>
                <w:rFonts w:eastAsia="Calibri"/>
                <w:iCs/>
                <w:sz w:val="23"/>
                <w:szCs w:val="23"/>
              </w:rPr>
              <w:t>30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EF4915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ind w:left="312"/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F401E9" w:rsidRPr="00EF4915" w:rsidRDefault="00F401E9" w:rsidP="00F401E9">
            <w:pPr>
              <w:rPr>
                <w:b/>
                <w:sz w:val="18"/>
                <w:szCs w:val="18"/>
              </w:rPr>
            </w:pPr>
            <w:r w:rsidRPr="00EF4915">
              <w:rPr>
                <w:rFonts w:eastAsia="Calibri"/>
                <w:b/>
                <w:iCs/>
                <w:sz w:val="18"/>
                <w:szCs w:val="18"/>
              </w:rPr>
              <w:t>Характеристики встроенных измерительных трансформаторов напряжения (ИТН) в токопроводе нейтральных выводов ТН 0 Г-1(Г-2)</w:t>
            </w:r>
          </w:p>
        </w:tc>
        <w:tc>
          <w:tcPr>
            <w:tcW w:w="2414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Указать/ 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 xml:space="preserve">Указание </w:t>
            </w:r>
            <w:r w:rsidRPr="00EF4915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  <w:lang w:val="en-US"/>
              </w:rPr>
              <w:t xml:space="preserve"> </w:t>
            </w:r>
            <w:r w:rsidRPr="00EF4915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Условное обозначение оборудования (Тип, марка, артикул)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 xml:space="preserve">Указание </w:t>
            </w:r>
            <w:r w:rsidRPr="00EF4915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Технические условия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Страна происхождения Оборудования</w:t>
            </w:r>
          </w:p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Указать код по ОКСМ/</w:t>
            </w:r>
          </w:p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Указать краткое наименование страны мира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 xml:space="preserve">Указание </w:t>
            </w:r>
            <w:r w:rsidRPr="00EF4915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  <w:lang w:val="en-US"/>
              </w:rPr>
              <w:t xml:space="preserve"> </w:t>
            </w:r>
            <w:r w:rsidRPr="00EF4915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Конструктивное исполнение ИТН по п. 4.1.7 ГОСТ 1983-2015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 xml:space="preserve">однофазная, антирезонансная конструкция 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Технические условия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Вид изоляции по п. 3.13.8.2. Технической политики Группы РусГидро (ТП РусГидро).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Литая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Декларация о соответствии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Технические условия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Наличие сертификата (Декларация) соответствия требованиям ГОСТ Р 1983-2015, и безопасности по ГОСТ 12.2.007.0-75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Да,</w:t>
            </w:r>
          </w:p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Указать дату и номер документа(-ов)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 xml:space="preserve">Указание </w:t>
            </w:r>
            <w:r w:rsidRPr="00EF4915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 xml:space="preserve"> Сертификат(-ы)/Декларация соответствия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rPr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ИТН должны иметь сертификат об утверждении типа средства измерения (с информацией о занесении СИ в Госреестр РФ) и действующее свидетельство о поверке.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Да,</w:t>
            </w:r>
          </w:p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Указать номер и дату выдачи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 xml:space="preserve">Указание </w:t>
            </w:r>
            <w:r w:rsidRPr="00EF4915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Сертификат об утверждении типа средств измерений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Описание типа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Срок межповерочного интервала, лет,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8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Сертификат об утверждении типа средств измерений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Описание типа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rPr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Механическая защита от несанкционированного доступа ко вторичным цепям обмоток учета (да/нет)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ind w:left="0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EF4915">
              <w:rPr>
                <w:sz w:val="18"/>
                <w:szCs w:val="18"/>
                <w:lang w:val="en-US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Декларация о соответствии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Технические условия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rPr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Обеспечение конструктивной возможности проведения поверки / калибровки средств измерений (в т.ч. в составе технических устройств) в процессе эксплуатации (Да/Нет)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ind w:left="0"/>
              <w:contextualSpacing w:val="0"/>
              <w:jc w:val="center"/>
              <w:rPr>
                <w:sz w:val="18"/>
                <w:szCs w:val="18"/>
                <w:lang w:val="en-US"/>
              </w:rPr>
            </w:pPr>
            <w:r w:rsidRPr="00EF4915">
              <w:rPr>
                <w:sz w:val="18"/>
                <w:szCs w:val="18"/>
                <w:lang w:val="en-US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Декларация о соответствии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Технические условия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both"/>
              <w:rPr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 xml:space="preserve">Количество ИТН и их параметры согласовать </w:t>
            </w:r>
            <w:r w:rsidRPr="00EF4915">
              <w:rPr>
                <w:rFonts w:eastAsia="Calibri"/>
                <w:sz w:val="18"/>
                <w:szCs w:val="18"/>
              </w:rPr>
              <w:lastRenderedPageBreak/>
              <w:t>с Заказчиком на стадии разработки технической документации (Да/Нет)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  <w:lang w:val="en-US"/>
              </w:rPr>
            </w:pPr>
            <w:r w:rsidRPr="00EF4915">
              <w:rPr>
                <w:rFonts w:eastAsia="Calibri"/>
                <w:sz w:val="18"/>
                <w:szCs w:val="18"/>
                <w:lang w:val="en-US"/>
              </w:rPr>
              <w:lastRenderedPageBreak/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widowControl w:val="0"/>
              <w:jc w:val="both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Величины фактических нагрузок вторичных цепей ИТН (за исключением вторичных обмоток, используемых для РЗ и ПА) должны исключать необходимость выполнения дополнительных мероприятий по их нормализации.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  <w:lang w:val="en-US"/>
              </w:rPr>
            </w:pPr>
            <w:r w:rsidRPr="00EF4915">
              <w:rPr>
                <w:rFonts w:eastAsia="Calibri"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spacing w:before="40" w:after="40"/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15" w:rsidRDefault="00F401E9" w:rsidP="00F401E9">
            <w:pPr>
              <w:rPr>
                <w:rFonts w:eastAsia="Calibri"/>
                <w:b/>
                <w:iCs/>
                <w:sz w:val="18"/>
                <w:szCs w:val="18"/>
              </w:rPr>
            </w:pPr>
            <w:r w:rsidRPr="00EF4915">
              <w:rPr>
                <w:rFonts w:eastAsia="Calibri"/>
                <w:b/>
                <w:iCs/>
                <w:sz w:val="18"/>
                <w:szCs w:val="18"/>
              </w:rPr>
              <w:t>Характеристики измерительного трансформатора напряжения ТН 0 Г-1 (Г-2):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количество трёхфазных групп ИТН на генератор/всего, шт.: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количество вторичных обмоток, шт: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номинальное напряжение вторичных обмоток, В: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класс точности вторичных обмоток:</w:t>
            </w:r>
          </w:p>
          <w:p w:rsidR="00F401E9" w:rsidRPr="00EF4915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84" w:hanging="284"/>
              <w:rPr>
                <w:iCs/>
                <w:sz w:val="18"/>
                <w:szCs w:val="18"/>
              </w:rPr>
            </w:pPr>
            <w:r w:rsidRPr="00EF4915">
              <w:rPr>
                <w:iCs/>
                <w:sz w:val="18"/>
                <w:szCs w:val="18"/>
              </w:rPr>
              <w:t>номинальная вторичная нагрузка, ВА: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1/ 2</w:t>
            </w:r>
          </w:p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2</w:t>
            </w:r>
          </w:p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10500/√3-100/√3-100</w:t>
            </w:r>
          </w:p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0,5</w:t>
            </w:r>
          </w:p>
          <w:p w:rsidR="00F401E9" w:rsidRPr="00EF4915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15" w:rsidRDefault="00F401E9" w:rsidP="00F401E9">
            <w:pPr>
              <w:pStyle w:val="aff"/>
              <w:ind w:left="0"/>
              <w:contextualSpacing w:val="0"/>
              <w:jc w:val="center"/>
              <w:rPr>
                <w:sz w:val="18"/>
                <w:szCs w:val="18"/>
              </w:rPr>
            </w:pPr>
            <w:r w:rsidRPr="00EF4915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sz w:val="18"/>
                <w:szCs w:val="18"/>
              </w:rPr>
            </w:pPr>
            <w:r w:rsidRPr="00EF4915">
              <w:rPr>
                <w:rFonts w:eastAsia="Calibri"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15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  <w:vAlign w:val="center"/>
          </w:tcPr>
          <w:p w:rsidR="00F401E9" w:rsidRPr="00EF4915" w:rsidRDefault="00F401E9" w:rsidP="00F401E9">
            <w:pPr>
              <w:widowControl w:val="0"/>
              <w:rPr>
                <w:b/>
                <w:spacing w:val="-1"/>
                <w:sz w:val="18"/>
                <w:szCs w:val="18"/>
              </w:rPr>
            </w:pPr>
            <w:r w:rsidRPr="00EF4915">
              <w:rPr>
                <w:rFonts w:eastAsia="Calibri"/>
                <w:b/>
                <w:iCs/>
                <w:sz w:val="18"/>
                <w:szCs w:val="18"/>
              </w:rPr>
              <w:t>Ограничитель перенапряжений нелинейный (ОПН), встроенный в токопровод</w:t>
            </w:r>
          </w:p>
        </w:tc>
        <w:tc>
          <w:tcPr>
            <w:tcW w:w="2414" w:type="dxa"/>
            <w:shd w:val="clear" w:color="auto" w:fill="E7E6E6" w:themeFill="background2"/>
            <w:vAlign w:val="center"/>
          </w:tcPr>
          <w:p w:rsidR="00F401E9" w:rsidRPr="00EF4915" w:rsidRDefault="00F401E9" w:rsidP="00F401E9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4047" w:type="dxa"/>
            <w:shd w:val="clear" w:color="auto" w:fill="E7E6E6" w:themeFill="background2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408" w:type="dxa"/>
            <w:shd w:val="clear" w:color="auto" w:fill="E7E6E6" w:themeFill="background2"/>
            <w:vAlign w:val="center"/>
          </w:tcPr>
          <w:p w:rsidR="00F401E9" w:rsidRPr="00EF4915" w:rsidRDefault="00F401E9" w:rsidP="00F401E9">
            <w:pPr>
              <w:pStyle w:val="aff"/>
              <w:widowControl w:val="0"/>
              <w:numPr>
                <w:ilvl w:val="0"/>
                <w:numId w:val="8"/>
              </w:numPr>
              <w:ind w:left="312" w:hanging="131"/>
              <w:contextualSpacing w:val="0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E7E6E6" w:themeFill="background2"/>
            <w:vAlign w:val="center"/>
          </w:tcPr>
          <w:p w:rsidR="00F401E9" w:rsidRPr="00EF4915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Указать/ 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 xml:space="preserve">Указание </w:t>
            </w:r>
            <w:r w:rsidRPr="00EF4990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  <w:lang w:val="en-US"/>
              </w:rPr>
              <w:t xml:space="preserve"> </w:t>
            </w:r>
            <w:r w:rsidRPr="00EF4990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Условное обозначение оборудования (Тип, марка, артикул)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 xml:space="preserve">Указание </w:t>
            </w:r>
            <w:r w:rsidRPr="00EF4990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Страна происхождения Оборудования</w:t>
            </w:r>
          </w:p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Указать код по ОКСМ/</w:t>
            </w:r>
          </w:p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Указать краткое наименование страны мира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 xml:space="preserve">Указание </w:t>
            </w:r>
            <w:r w:rsidRPr="00EF4990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  <w:lang w:val="en-US"/>
              </w:rPr>
              <w:t xml:space="preserve"> </w:t>
            </w:r>
            <w:r w:rsidRPr="00EF4990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ОПН в соответствии с ГОСТ Р 52725-2021 (комплектация токопроводов ОПН-ами в соответствии с принципиальной схемой №2168-ИОС7.2.1-001 (Приложение А)) Да/Нет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  <w:highlight w:val="yellow"/>
              </w:rPr>
            </w:pPr>
            <w:r w:rsidRPr="00EF4990">
              <w:rPr>
                <w:sz w:val="18"/>
                <w:szCs w:val="18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ind w:left="312"/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EF4990">
              <w:rPr>
                <w:rFonts w:eastAsia="Calibri"/>
                <w:iCs/>
                <w:sz w:val="18"/>
                <w:szCs w:val="18"/>
              </w:rPr>
              <w:t>Место установки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между ГРУ-10,5 кВ и блочным трансформатором Т-1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ind w:left="312"/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Тип конструкции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  <w:highlight w:val="yellow"/>
              </w:rPr>
            </w:pPr>
            <w:r w:rsidRPr="00EF4990">
              <w:rPr>
                <w:sz w:val="18"/>
                <w:szCs w:val="18"/>
              </w:rPr>
              <w:t>нелинейный с оксидно-цинковыми не старящимися варисторами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Номинальное напряжение сети, кВ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10,5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Наибольшее длительно допустимое рабочее напряжение ОПН, кВ, в диапазоне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12,6 ÷ 12,8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Номинальное напряжение ОПН, кВ, в диапазоне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15,7 ÷ 16,0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Номинальный разрядный ток, при импульсе 8/20 мкс,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10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Класс линейного разряда,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2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Пропускная способность: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27"/>
              </w:numPr>
              <w:suppressAutoHyphens w:val="0"/>
              <w:ind w:left="175" w:hanging="175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20 прямоугольных импульсов тока длительностью 2 мс с амплитудой, А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27"/>
              </w:numPr>
              <w:suppressAutoHyphens w:val="0"/>
              <w:ind w:left="175" w:hanging="175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20 импульсов тока 8/20 мкс с амплитудой, кА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27"/>
              </w:numPr>
              <w:suppressAutoHyphens w:val="0"/>
              <w:ind w:left="175" w:hanging="175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2 импульса тока 4/10 мкс с амплитудой, кА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500</w:t>
            </w:r>
          </w:p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10</w:t>
            </w:r>
          </w:p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100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Амплитуда большого тока 4/10 мкс,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100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Удельная энергоемкость при воздействии одного импульса тока пропускной способности, кДж/кВ,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2,5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Остающееся напряжение при импульсном токе 30/60 мкс с амплитудой: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27"/>
              </w:numPr>
              <w:suppressAutoHyphens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lastRenderedPageBreak/>
              <w:t>250 А, кВ, не более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27"/>
              </w:numPr>
              <w:suppressAutoHyphens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500 А, кВ, не более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27"/>
              </w:numPr>
              <w:suppressAutoHyphens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1000 А, кВ, не более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30,5</w:t>
            </w:r>
          </w:p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lastRenderedPageBreak/>
              <w:t>32</w:t>
            </w:r>
          </w:p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33,5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lastRenderedPageBreak/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lastRenderedPageBreak/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Остающееся напряжение для длины волны грозовых импульсов 8/20 мкс, кВ, не более при амплитуде тока: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27"/>
              </w:numPr>
              <w:suppressAutoHyphens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 xml:space="preserve">5 кА, кВ, 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27"/>
              </w:numPr>
              <w:suppressAutoHyphens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 xml:space="preserve">10 кА, кВ, 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27"/>
              </w:numPr>
              <w:suppressAutoHyphens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20 кА, кВ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</w:p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40</w:t>
            </w:r>
          </w:p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44</w:t>
            </w:r>
          </w:p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49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Ток срабатывания взрывопредохранительного устройства, кА, не менее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20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Тип внешней изоляции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Полимер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EF4990" w:rsidRDefault="00F401E9" w:rsidP="00F401E9">
            <w:pPr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Вибростойкость по ГОСТ 17516 (группа условий эксплуатации)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EF4990" w:rsidRDefault="00F401E9" w:rsidP="00F401E9">
            <w:pPr>
              <w:jc w:val="center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Технические условия</w:t>
            </w:r>
          </w:p>
          <w:p w:rsidR="00F401E9" w:rsidRPr="00EF4990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EF4990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EF4990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14956" w:type="dxa"/>
            <w:gridSpan w:val="6"/>
            <w:shd w:val="clear" w:color="auto" w:fill="E7E6E6" w:themeFill="background2"/>
            <w:vAlign w:val="center"/>
          </w:tcPr>
          <w:p w:rsidR="00F401E9" w:rsidRPr="005E73F2" w:rsidRDefault="00F401E9" w:rsidP="00F401E9">
            <w:pPr>
              <w:widowControl w:val="0"/>
              <w:rPr>
                <w:rFonts w:eastAsia="Calibri"/>
                <w:b/>
                <w:sz w:val="18"/>
                <w:szCs w:val="18"/>
                <w:lang w:val="x-none"/>
              </w:rPr>
            </w:pPr>
            <w:r w:rsidRPr="005E73F2">
              <w:rPr>
                <w:rFonts w:eastAsia="Calibri"/>
                <w:b/>
                <w:sz w:val="18"/>
                <w:szCs w:val="18"/>
                <w:lang w:val="x-none"/>
              </w:rPr>
              <w:t xml:space="preserve">Требования к техническим и функциональным </w:t>
            </w:r>
            <w:r w:rsidR="001032EA">
              <w:rPr>
                <w:rFonts w:eastAsia="Calibri"/>
                <w:b/>
                <w:sz w:val="18"/>
                <w:szCs w:val="18"/>
                <w:lang w:val="x-none"/>
              </w:rPr>
              <w:t xml:space="preserve">характеристикам </w:t>
            </w:r>
            <w:r w:rsidR="001032EA">
              <w:rPr>
                <w:rFonts w:eastAsia="Calibri"/>
                <w:b/>
                <w:sz w:val="18"/>
                <w:szCs w:val="18"/>
              </w:rPr>
              <w:t>шинопровода</w:t>
            </w:r>
            <w:r w:rsidRPr="005E73F2">
              <w:rPr>
                <w:rFonts w:eastAsia="Calibri"/>
                <w:b/>
                <w:sz w:val="18"/>
                <w:szCs w:val="18"/>
                <w:lang w:val="x-none"/>
              </w:rPr>
              <w:t xml:space="preserve"> входящего в комплект поставки токопроводов</w:t>
            </w:r>
          </w:p>
        </w:tc>
      </w:tr>
      <w:tr w:rsidR="00F401E9" w:rsidTr="009C52FA">
        <w:tc>
          <w:tcPr>
            <w:tcW w:w="8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gridSpan w:val="2"/>
            <w:shd w:val="clear" w:color="auto" w:fill="E7E6E6" w:themeFill="background2"/>
            <w:vAlign w:val="center"/>
          </w:tcPr>
          <w:p w:rsidR="00F401E9" w:rsidRPr="005E73F2" w:rsidRDefault="00F401E9" w:rsidP="00F401E9">
            <w:pPr>
              <w:widowControl w:val="0"/>
              <w:tabs>
                <w:tab w:val="left" w:pos="6435"/>
                <w:tab w:val="left" w:pos="7875"/>
              </w:tabs>
              <w:rPr>
                <w:spacing w:val="-3"/>
                <w:sz w:val="18"/>
                <w:szCs w:val="18"/>
              </w:rPr>
            </w:pPr>
            <w:r w:rsidRPr="005E73F2">
              <w:rPr>
                <w:rFonts w:eastAsia="Calibri"/>
                <w:b/>
                <w:iCs/>
                <w:sz w:val="18"/>
                <w:szCs w:val="18"/>
              </w:rPr>
              <w:t>Основные параметры</w:t>
            </w:r>
          </w:p>
        </w:tc>
        <w:tc>
          <w:tcPr>
            <w:tcW w:w="4047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-//-</w:t>
            </w: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Указать/ 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 xml:space="preserve">Указание </w:t>
            </w:r>
            <w:r w:rsidRPr="005E73F2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  <w:lang w:val="en-US"/>
              </w:rPr>
              <w:t xml:space="preserve"> </w:t>
            </w:r>
            <w:r w:rsidRPr="005E73F2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558" w:type="dxa"/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Условное обозначение оборудования (Тип, марка, артикул)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 xml:space="preserve">Указание </w:t>
            </w:r>
            <w:r w:rsidRPr="005E73F2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Технические условия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Страна происхождения Оборудования</w:t>
            </w:r>
          </w:p>
          <w:p w:rsidR="00F401E9" w:rsidRPr="005E73F2" w:rsidRDefault="00F401E9" w:rsidP="00F401E9">
            <w:pPr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Указать код по ОКСМ/</w:t>
            </w:r>
          </w:p>
          <w:p w:rsidR="00F401E9" w:rsidRPr="005E73F2" w:rsidRDefault="00F401E9" w:rsidP="00F401E9">
            <w:pPr>
              <w:jc w:val="center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Указать краткое наименование страны мира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 xml:space="preserve">Указание </w:t>
            </w:r>
            <w:r w:rsidRPr="005E73F2">
              <w:rPr>
                <w:bCs/>
                <w:sz w:val="18"/>
                <w:szCs w:val="18"/>
              </w:rPr>
              <w:t>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  <w:lang w:val="en-US"/>
              </w:rPr>
              <w:t xml:space="preserve"> </w:t>
            </w:r>
            <w:r w:rsidRPr="005E73F2">
              <w:rPr>
                <w:sz w:val="18"/>
                <w:szCs w:val="18"/>
              </w:rPr>
              <w:t>Сертификат (Декларация) о соответствии</w:t>
            </w:r>
          </w:p>
        </w:tc>
        <w:tc>
          <w:tcPr>
            <w:tcW w:w="1558" w:type="dxa"/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Место установки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от щита возбуждения генератора до обмотки ротора генератора Г-1 (Г-2)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Согласие с требование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-//-</w:t>
            </w:r>
          </w:p>
        </w:tc>
        <w:tc>
          <w:tcPr>
            <w:tcW w:w="1558" w:type="dxa"/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Тип конструкции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Технические условия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lastRenderedPageBreak/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9C52FA">
        <w:tc>
          <w:tcPr>
            <w:tcW w:w="847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401E9" w:rsidRDefault="00F401E9" w:rsidP="00F401E9">
            <w:pPr>
              <w:widowControl w:val="0"/>
              <w:rPr>
                <w:spacing w:val="-1"/>
                <w:sz w:val="18"/>
                <w:szCs w:val="18"/>
              </w:rPr>
            </w:pPr>
            <w:r>
              <w:rPr>
                <w:rFonts w:eastAsia="Calibri"/>
                <w:spacing w:val="-1"/>
                <w:sz w:val="18"/>
                <w:szCs w:val="18"/>
              </w:rPr>
              <w:t>Условия хранения Требования к хранению трансформаторов в части воздействия климатических факторов внешней среды по ГОСТ 15150 должны быть указаны в стандартах на трансформаторы конкретных типов.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F401E9" w:rsidRDefault="00F401E9" w:rsidP="00F401E9">
            <w:pPr>
              <w:widowControl w:val="0"/>
              <w:tabs>
                <w:tab w:val="left" w:pos="6435"/>
                <w:tab w:val="left" w:pos="78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Да</w:t>
            </w:r>
          </w:p>
        </w:tc>
        <w:tc>
          <w:tcPr>
            <w:tcW w:w="4047" w:type="dxa"/>
            <w:shd w:val="clear" w:color="auto" w:fill="auto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Согласие с требованиями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0"/>
                <w:numId w:val="8"/>
              </w:numPr>
              <w:ind w:left="312" w:hanging="131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Технические условия</w:t>
            </w:r>
          </w:p>
          <w:p w:rsidR="00F401E9" w:rsidRDefault="00F401E9" w:rsidP="00F401E9">
            <w:pPr>
              <w:pStyle w:val="aff"/>
              <w:widowControl w:val="0"/>
              <w:numPr>
                <w:ilvl w:val="0"/>
                <w:numId w:val="8"/>
              </w:numPr>
              <w:ind w:left="312" w:hanging="131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401E9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tcBorders>
              <w:right w:val="nil"/>
            </w:tcBorders>
            <w:shd w:val="clear" w:color="auto" w:fill="E7E6E6"/>
            <w:vAlign w:val="center"/>
          </w:tcPr>
          <w:p w:rsidR="00F401E9" w:rsidRPr="005E73F2" w:rsidRDefault="00F401E9" w:rsidP="00F401E9">
            <w:pPr>
              <w:rPr>
                <w:sz w:val="18"/>
                <w:szCs w:val="18"/>
              </w:rPr>
            </w:pPr>
            <w:r w:rsidRPr="005E73F2">
              <w:rPr>
                <w:b/>
                <w:sz w:val="18"/>
                <w:szCs w:val="18"/>
              </w:rPr>
              <w:t>Требования к техническим и функциональным характеристикам</w:t>
            </w:r>
          </w:p>
        </w:tc>
        <w:tc>
          <w:tcPr>
            <w:tcW w:w="2414" w:type="dxa"/>
            <w:tcBorders>
              <w:right w:val="nil"/>
            </w:tcBorders>
            <w:shd w:val="clear" w:color="auto" w:fill="E7E6E6"/>
          </w:tcPr>
          <w:p w:rsidR="00F401E9" w:rsidRDefault="00F401E9" w:rsidP="00F401E9">
            <w:pPr>
              <w:widowControl w:val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047" w:type="dxa"/>
            <w:tcBorders>
              <w:right w:val="nil"/>
            </w:tcBorders>
            <w:shd w:val="clear" w:color="auto" w:fill="E7E6E6"/>
          </w:tcPr>
          <w:p w:rsidR="00F401E9" w:rsidRDefault="00F401E9" w:rsidP="00F401E9">
            <w:pPr>
              <w:widowControl w:val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8" w:type="dxa"/>
            <w:tcBorders>
              <w:right w:val="nil"/>
            </w:tcBorders>
            <w:shd w:val="clear" w:color="auto" w:fill="E7E6E6"/>
          </w:tcPr>
          <w:p w:rsidR="00F401E9" w:rsidRDefault="00F401E9" w:rsidP="00F401E9">
            <w:pPr>
              <w:widowControl w:val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  <w:shd w:val="clear" w:color="auto" w:fill="E7E6E6"/>
          </w:tcPr>
          <w:p w:rsidR="00F401E9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Номинальное напряжение, не менее, В</w:t>
            </w:r>
          </w:p>
        </w:tc>
        <w:tc>
          <w:tcPr>
            <w:tcW w:w="2414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260</w:t>
            </w:r>
          </w:p>
        </w:tc>
        <w:tc>
          <w:tcPr>
            <w:tcW w:w="4047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Технические условия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Номинальный ток, не менее А</w:t>
            </w:r>
          </w:p>
        </w:tc>
        <w:tc>
          <w:tcPr>
            <w:tcW w:w="2414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740</w:t>
            </w:r>
          </w:p>
        </w:tc>
        <w:tc>
          <w:tcPr>
            <w:tcW w:w="4047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Технические условия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Ток термической стойкости (3с), кА, не менее</w:t>
            </w:r>
          </w:p>
        </w:tc>
        <w:tc>
          <w:tcPr>
            <w:tcW w:w="2414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20</w:t>
            </w:r>
          </w:p>
        </w:tc>
        <w:tc>
          <w:tcPr>
            <w:tcW w:w="4047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Технические условия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Ток динамической стойкости, кА, не менее</w:t>
            </w:r>
          </w:p>
        </w:tc>
        <w:tc>
          <w:tcPr>
            <w:tcW w:w="2414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51</w:t>
            </w:r>
          </w:p>
        </w:tc>
        <w:tc>
          <w:tcPr>
            <w:tcW w:w="4047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Технические условия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Температура нагрева составных частей шинопровода в продолжительном режиме, не более</w:t>
            </w:r>
          </w:p>
        </w:tc>
        <w:tc>
          <w:tcPr>
            <w:tcW w:w="2414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Согласно</w:t>
            </w:r>
          </w:p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ГОСТ 8024-90</w:t>
            </w:r>
          </w:p>
        </w:tc>
        <w:tc>
          <w:tcPr>
            <w:tcW w:w="4047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Технические условия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Климатическое исполнение и категория размещения</w:t>
            </w:r>
          </w:p>
        </w:tc>
        <w:tc>
          <w:tcPr>
            <w:tcW w:w="2414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УХЛ1,</w:t>
            </w:r>
          </w:p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согласно ГОСТ 15150-69</w:t>
            </w:r>
          </w:p>
        </w:tc>
        <w:tc>
          <w:tcPr>
            <w:tcW w:w="4047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Технические условия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Характеристики оболочки токопровода: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3" w:firstLine="141"/>
              <w:rPr>
                <w:iCs/>
                <w:sz w:val="18"/>
                <w:szCs w:val="18"/>
              </w:rPr>
            </w:pPr>
            <w:r w:rsidRPr="005E73F2">
              <w:rPr>
                <w:iCs/>
                <w:sz w:val="18"/>
                <w:szCs w:val="18"/>
              </w:rPr>
              <w:t>материал: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33" w:firstLine="141"/>
              <w:rPr>
                <w:iCs/>
                <w:sz w:val="18"/>
                <w:szCs w:val="18"/>
              </w:rPr>
            </w:pPr>
            <w:r w:rsidRPr="005E73F2">
              <w:rPr>
                <w:iCs/>
                <w:sz w:val="18"/>
                <w:szCs w:val="18"/>
              </w:rPr>
              <w:t>наружный диаметр, мм: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0" w:firstLine="174"/>
              <w:rPr>
                <w:iCs/>
                <w:sz w:val="18"/>
                <w:szCs w:val="18"/>
              </w:rPr>
            </w:pPr>
            <w:r w:rsidRPr="005E73F2">
              <w:rPr>
                <w:iCs/>
                <w:sz w:val="18"/>
                <w:szCs w:val="18"/>
              </w:rPr>
              <w:t>толщина, мм:</w:t>
            </w:r>
          </w:p>
        </w:tc>
        <w:tc>
          <w:tcPr>
            <w:tcW w:w="2414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Технические условия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Характеристики шин токопровода: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hanging="546"/>
              <w:rPr>
                <w:iCs/>
                <w:sz w:val="18"/>
                <w:szCs w:val="18"/>
              </w:rPr>
            </w:pPr>
            <w:r w:rsidRPr="005E73F2">
              <w:rPr>
                <w:iCs/>
                <w:sz w:val="18"/>
                <w:szCs w:val="18"/>
              </w:rPr>
              <w:t>материал: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0" w:firstLine="174"/>
              <w:rPr>
                <w:iCs/>
                <w:sz w:val="18"/>
                <w:szCs w:val="18"/>
              </w:rPr>
            </w:pPr>
            <w:r w:rsidRPr="005E73F2">
              <w:rPr>
                <w:iCs/>
                <w:sz w:val="18"/>
                <w:szCs w:val="18"/>
              </w:rPr>
              <w:t>форма поперечного сечения: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20"/>
              </w:numPr>
              <w:suppressAutoHyphens w:val="0"/>
              <w:ind w:left="0" w:firstLine="174"/>
              <w:rPr>
                <w:iCs/>
                <w:sz w:val="18"/>
                <w:szCs w:val="18"/>
              </w:rPr>
            </w:pPr>
            <w:r w:rsidRPr="005E73F2">
              <w:rPr>
                <w:iCs/>
                <w:sz w:val="18"/>
                <w:szCs w:val="18"/>
              </w:rPr>
              <w:t>поперечное сечение, мм²:</w:t>
            </w:r>
          </w:p>
        </w:tc>
        <w:tc>
          <w:tcPr>
            <w:tcW w:w="2414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</w:p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Указать</w:t>
            </w:r>
          </w:p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Технические условия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Индуктивное сопротивление (на фазу), Ом/м</w:t>
            </w:r>
          </w:p>
        </w:tc>
        <w:tc>
          <w:tcPr>
            <w:tcW w:w="2414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Технические условия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Емкостное сопротивление (на фазу), Ом/м</w:t>
            </w:r>
          </w:p>
        </w:tc>
        <w:tc>
          <w:tcPr>
            <w:tcW w:w="2414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Технические условия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Удельные потери при номинальном токе (на фазу), Вт/м (пог.м)</w:t>
            </w:r>
          </w:p>
        </w:tc>
        <w:tc>
          <w:tcPr>
            <w:tcW w:w="2414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Технические условия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tcBorders>
              <w:top w:val="nil"/>
            </w:tcBorders>
            <w:shd w:val="clear" w:color="auto" w:fill="auto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Масса, кг/м (пог.м)</w:t>
            </w:r>
          </w:p>
        </w:tc>
        <w:tc>
          <w:tcPr>
            <w:tcW w:w="2414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jc w:val="center"/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Указать</w:t>
            </w:r>
          </w:p>
        </w:tc>
        <w:tc>
          <w:tcPr>
            <w:tcW w:w="4047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rPr>
                <w:rFonts w:eastAsia="Calibri"/>
                <w:iCs/>
                <w:sz w:val="18"/>
                <w:szCs w:val="18"/>
              </w:rPr>
            </w:pPr>
            <w:r w:rsidRPr="005E73F2">
              <w:rPr>
                <w:rFonts w:eastAsia="Calibri"/>
                <w:iCs/>
                <w:sz w:val="18"/>
                <w:szCs w:val="18"/>
              </w:rPr>
              <w:t>Указание характеристик</w:t>
            </w:r>
          </w:p>
        </w:tc>
        <w:tc>
          <w:tcPr>
            <w:tcW w:w="2408" w:type="dxa"/>
            <w:tcBorders>
              <w:top w:val="nil"/>
            </w:tcBorders>
            <w:shd w:val="clear" w:color="auto" w:fill="auto"/>
            <w:vAlign w:val="center"/>
          </w:tcPr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Технические условия</w:t>
            </w:r>
          </w:p>
          <w:p w:rsidR="00F401E9" w:rsidRPr="005E73F2" w:rsidRDefault="00F401E9" w:rsidP="00F401E9">
            <w:pPr>
              <w:pStyle w:val="aff"/>
              <w:numPr>
                <w:ilvl w:val="0"/>
                <w:numId w:val="19"/>
              </w:numPr>
              <w:suppressAutoHyphens w:val="0"/>
              <w:ind w:left="312" w:hanging="131"/>
              <w:contextualSpacing w:val="0"/>
              <w:rPr>
                <w:sz w:val="18"/>
                <w:szCs w:val="18"/>
              </w:rPr>
            </w:pPr>
            <w:r w:rsidRPr="005E73F2">
              <w:rPr>
                <w:sz w:val="18"/>
                <w:szCs w:val="18"/>
              </w:rPr>
              <w:t>Руководство по эксплуатации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</w:tcPr>
          <w:p w:rsidR="00F401E9" w:rsidRPr="005E73F2" w:rsidRDefault="00F401E9" w:rsidP="00F401E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shd w:val="clear" w:color="auto" w:fill="E7E6E6" w:themeFill="background2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</w:tcPr>
          <w:p w:rsidR="00F401E9" w:rsidRPr="003B2305" w:rsidRDefault="00F401E9" w:rsidP="00F401E9">
            <w:pPr>
              <w:widowControl w:val="0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4F6720">
              <w:rPr>
                <w:rFonts w:eastAsia="Calibri"/>
                <w:b/>
                <w:sz w:val="18"/>
                <w:szCs w:val="18"/>
              </w:rPr>
              <w:t>Требования к составу Технической документации</w:t>
            </w:r>
          </w:p>
        </w:tc>
        <w:tc>
          <w:tcPr>
            <w:tcW w:w="2414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</w:tcPr>
          <w:p w:rsidR="00F401E9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F401E9" w:rsidTr="00F477C1">
        <w:tc>
          <w:tcPr>
            <w:tcW w:w="847" w:type="dxa"/>
            <w:vAlign w:val="center"/>
          </w:tcPr>
          <w:p w:rsidR="00F401E9" w:rsidRDefault="00F401E9" w:rsidP="00F401E9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</w:tcPr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Техническая в составе: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- габаритные и установочные чертежи, шкафов и комплектующего Оборудования с указанием размеров, и весовых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характеристик;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- техническое описание и инструкция по эксплуатации, включающая документацию по плановому ремонту;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- технические описания и инструкции по эксплуатации и ремонту комплектующего оборудования;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- инструкция по транспортированию, разгрузке, хранению, монтажу и вводу в эксплуатацию;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- принципиальные схемы управления, защиты и сигнализации;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- принципиальные схемы системы контроля и диагностики с указанием технических характеристик входных и выходных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сигналов;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- техническое описание и характеристики измерительных трансформаторов тока;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 xml:space="preserve">- кривые намагничивания и сопротивления </w:t>
            </w:r>
            <w:r w:rsidRPr="004F6720">
              <w:rPr>
                <w:rFonts w:eastAsia="Calibri"/>
                <w:sz w:val="18"/>
                <w:szCs w:val="18"/>
                <w:lang w:eastAsia="en-US"/>
              </w:rPr>
              <w:lastRenderedPageBreak/>
              <w:t>вторичных обмоток измерительных трансформаторов тока (далее - ИТТ);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- монтажные схемы и клеммники рядов зажимов каждого ИТТ и клеммной коробки;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- согласованный с Заказчиком перечень испытаний Оборудования и комплектующего оборудования, производимых на заводе-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изготовителе и на месте установки, а также протоколы всех испытаний типы и технические характеристики ИТТ, встроенных в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Оборудование;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- Схемы табличек с паспортными данными и оперативными наименованиями;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- Ведомость ЗИП;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- Перечень оборудования, необходимого для монтажа и эксплуатации поставленного оборудования;</w:t>
            </w:r>
          </w:p>
          <w:p w:rsidR="00F401E9" w:rsidRPr="004F6720" w:rsidRDefault="00F401E9" w:rsidP="00F401E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- Цифровая информационная 3-D модель оборудования, обеспечивающая трехмерную визуализацию элементов.</w:t>
            </w:r>
          </w:p>
        </w:tc>
        <w:tc>
          <w:tcPr>
            <w:tcW w:w="2414" w:type="dxa"/>
          </w:tcPr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4F6720">
              <w:rPr>
                <w:rFonts w:eastAsia="Calibri"/>
                <w:sz w:val="18"/>
                <w:szCs w:val="18"/>
                <w:lang w:val="en-US" w:eastAsia="en-US"/>
              </w:rPr>
              <w:t>Да</w:t>
            </w:r>
          </w:p>
        </w:tc>
        <w:tc>
          <w:tcPr>
            <w:tcW w:w="4047" w:type="dxa"/>
          </w:tcPr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408" w:type="dxa"/>
          </w:tcPr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</w:p>
          <w:p w:rsidR="00F401E9" w:rsidRPr="004F6720" w:rsidRDefault="00F401E9" w:rsidP="00F401E9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F6720"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558" w:type="dxa"/>
          </w:tcPr>
          <w:p w:rsidR="00F401E9" w:rsidRDefault="00F401E9" w:rsidP="00F401E9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117DDB" w:rsidTr="0029548D">
        <w:tc>
          <w:tcPr>
            <w:tcW w:w="847" w:type="dxa"/>
            <w:shd w:val="clear" w:color="auto" w:fill="E7E6E6" w:themeFill="background2"/>
            <w:vAlign w:val="center"/>
          </w:tcPr>
          <w:p w:rsidR="00117DDB" w:rsidRDefault="00117DDB" w:rsidP="00117DDB">
            <w:pPr>
              <w:pStyle w:val="aff"/>
              <w:widowControl w:val="0"/>
              <w:numPr>
                <w:ilvl w:val="0"/>
                <w:numId w:val="10"/>
              </w:numPr>
              <w:ind w:left="0" w:firstLine="0"/>
              <w:contextualSpacing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E7E6E6" w:themeFill="background2"/>
          </w:tcPr>
          <w:p w:rsidR="00117DDB" w:rsidRDefault="00117DDB" w:rsidP="00117DDB">
            <w:pPr>
              <w:widowControl w:val="0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Требования к сопутствующим услугам</w:t>
            </w:r>
          </w:p>
        </w:tc>
        <w:tc>
          <w:tcPr>
            <w:tcW w:w="2414" w:type="dxa"/>
            <w:shd w:val="clear" w:color="auto" w:fill="E7E6E6" w:themeFill="background2"/>
          </w:tcPr>
          <w:p w:rsidR="00117DDB" w:rsidRDefault="00117DDB" w:rsidP="00117DDB">
            <w:pPr>
              <w:widowControl w:val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4047" w:type="dxa"/>
            <w:shd w:val="clear" w:color="auto" w:fill="E7E6E6" w:themeFill="background2"/>
          </w:tcPr>
          <w:p w:rsidR="00117DDB" w:rsidRDefault="00117DDB" w:rsidP="00117DDB">
            <w:pPr>
              <w:widowControl w:val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08" w:type="dxa"/>
            <w:shd w:val="clear" w:color="auto" w:fill="E7E6E6" w:themeFill="background2"/>
          </w:tcPr>
          <w:p w:rsidR="00117DDB" w:rsidRDefault="00117DDB" w:rsidP="00117DDB">
            <w:pPr>
              <w:widowControl w:val="0"/>
              <w:ind w:left="34" w:firstLine="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558" w:type="dxa"/>
            <w:shd w:val="clear" w:color="auto" w:fill="E7E6E6" w:themeFill="background2"/>
          </w:tcPr>
          <w:p w:rsidR="00117DDB" w:rsidRDefault="00117DDB" w:rsidP="00117DDB">
            <w:pPr>
              <w:widowControl w:val="0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29548D" w:rsidTr="00117DDB">
        <w:tc>
          <w:tcPr>
            <w:tcW w:w="847" w:type="dxa"/>
            <w:vAlign w:val="center"/>
          </w:tcPr>
          <w:p w:rsidR="0029548D" w:rsidRDefault="0029548D" w:rsidP="0029548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vAlign w:val="center"/>
          </w:tcPr>
          <w:p w:rsid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Входной контроль:</w:t>
            </w:r>
          </w:p>
          <w:p w:rsid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Участие в приемке Оборудования, поступившего с завода на объект Покупателя, рассмотрение и устранение замечаний по комплектации и качеству поставки;</w:t>
            </w:r>
          </w:p>
        </w:tc>
        <w:tc>
          <w:tcPr>
            <w:tcW w:w="2414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047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408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558" w:type="dxa"/>
          </w:tcPr>
          <w:p w:rsidR="0029548D" w:rsidRPr="005E73F2" w:rsidRDefault="0029548D" w:rsidP="0029548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9548D" w:rsidTr="00117DDB">
        <w:tc>
          <w:tcPr>
            <w:tcW w:w="847" w:type="dxa"/>
            <w:vAlign w:val="center"/>
          </w:tcPr>
          <w:p w:rsidR="0029548D" w:rsidRDefault="0029548D" w:rsidP="0029548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vAlign w:val="center"/>
          </w:tcPr>
          <w:p w:rsid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Функциональные обязанности:</w:t>
            </w:r>
          </w:p>
          <w:p w:rsid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Осуществление общетехнического и технологического контроля за ходом работ; - Передача Покупателю подробных инструкций по проведению монтажных работ и контроля их качества;</w:t>
            </w:r>
          </w:p>
          <w:p w:rsid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Согласование графиков выполнения работ;</w:t>
            </w:r>
          </w:p>
          <w:p w:rsid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- Технические консультации и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сопровождение (надзор) работ, выполняемых специалистами монтажной организации</w:t>
            </w:r>
          </w:p>
        </w:tc>
        <w:tc>
          <w:tcPr>
            <w:tcW w:w="2414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Да</w:t>
            </w:r>
          </w:p>
        </w:tc>
        <w:tc>
          <w:tcPr>
            <w:tcW w:w="4047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408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558" w:type="dxa"/>
          </w:tcPr>
          <w:p w:rsidR="0029548D" w:rsidRPr="005E73F2" w:rsidRDefault="0029548D" w:rsidP="0029548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9548D" w:rsidTr="00117DDB">
        <w:tc>
          <w:tcPr>
            <w:tcW w:w="847" w:type="dxa"/>
            <w:vAlign w:val="center"/>
          </w:tcPr>
          <w:p w:rsidR="0029548D" w:rsidRDefault="0029548D" w:rsidP="0029548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vAlign w:val="center"/>
          </w:tcPr>
          <w:p w:rsid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Контроль качества выполненного монтажа, проверку в процессе монтажа и пусконаладочных работ соответствия выполненных работ требованиям ТТ, технической документации заводов – изготовителей</w:t>
            </w:r>
          </w:p>
        </w:tc>
        <w:tc>
          <w:tcPr>
            <w:tcW w:w="2414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047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408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558" w:type="dxa"/>
          </w:tcPr>
          <w:p w:rsidR="0029548D" w:rsidRPr="005E73F2" w:rsidRDefault="0029548D" w:rsidP="0029548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9548D" w:rsidTr="00117DDB">
        <w:tc>
          <w:tcPr>
            <w:tcW w:w="847" w:type="dxa"/>
            <w:vAlign w:val="center"/>
          </w:tcPr>
          <w:p w:rsidR="0029548D" w:rsidRDefault="0029548D" w:rsidP="0029548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vAlign w:val="center"/>
          </w:tcPr>
          <w:p w:rsid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Своевременную разработку и внесение изменений в конструкторскую документацию в соответствии с решениями, принятыми в процессе шефмонтажа</w:t>
            </w:r>
          </w:p>
        </w:tc>
        <w:tc>
          <w:tcPr>
            <w:tcW w:w="2414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047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408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558" w:type="dxa"/>
          </w:tcPr>
          <w:p w:rsidR="0029548D" w:rsidRPr="005E73F2" w:rsidRDefault="0029548D" w:rsidP="0029548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9548D" w:rsidTr="00117DDB">
        <w:tc>
          <w:tcPr>
            <w:tcW w:w="847" w:type="dxa"/>
            <w:vAlign w:val="center"/>
          </w:tcPr>
          <w:p w:rsidR="0029548D" w:rsidRDefault="0029548D" w:rsidP="0029548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vAlign w:val="center"/>
          </w:tcPr>
          <w:p w:rsid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 Объем услуг шефмонтажа должен соответствовать требованиям настоящих ТТ, а также требованиям ГОСТ Р 56203-2015.</w:t>
            </w:r>
          </w:p>
        </w:tc>
        <w:tc>
          <w:tcPr>
            <w:tcW w:w="2414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047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408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558" w:type="dxa"/>
          </w:tcPr>
          <w:p w:rsidR="0029548D" w:rsidRPr="005E73F2" w:rsidRDefault="0029548D" w:rsidP="0029548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9548D" w:rsidTr="00117DDB">
        <w:tc>
          <w:tcPr>
            <w:tcW w:w="847" w:type="dxa"/>
            <w:vAlign w:val="center"/>
          </w:tcPr>
          <w:p w:rsidR="0029548D" w:rsidRPr="0029548D" w:rsidRDefault="0029548D" w:rsidP="0029548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vAlign w:val="center"/>
          </w:tcPr>
          <w:p w:rsidR="0029548D" w:rsidRP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  <w:r w:rsidRPr="0029548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Шефперсонал должен иметь:</w:t>
            </w:r>
          </w:p>
          <w:p w:rsidR="0029548D" w:rsidRP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29548D">
              <w:rPr>
                <w:rFonts w:eastAsia="Calibri"/>
                <w:sz w:val="18"/>
                <w:szCs w:val="18"/>
                <w:highlight w:val="yellow"/>
                <w:lang w:eastAsia="en-US"/>
              </w:rPr>
              <w:t>-заверенные копии документов</w:t>
            </w:r>
            <w:r w:rsidRPr="0029548D">
              <w:rPr>
                <w:rFonts w:eastAsia="Calibri"/>
                <w:sz w:val="18"/>
                <w:szCs w:val="18"/>
                <w:lang w:eastAsia="en-US"/>
              </w:rPr>
              <w:t xml:space="preserve"> о прохождении обучения и аттестации по специальности или удостоверения установленного</w:t>
            </w:r>
          </w:p>
          <w:p w:rsidR="0029548D" w:rsidRP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29548D">
              <w:rPr>
                <w:rFonts w:eastAsia="Calibri"/>
                <w:sz w:val="18"/>
                <w:szCs w:val="18"/>
                <w:lang w:eastAsia="en-US"/>
              </w:rPr>
              <w:t>образца, удостоверения по проверке знаний требований охраны труда;</w:t>
            </w:r>
          </w:p>
          <w:p w:rsidR="0029548D" w:rsidRP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29548D">
              <w:rPr>
                <w:rFonts w:eastAsia="Calibri"/>
                <w:sz w:val="18"/>
                <w:szCs w:val="18"/>
                <w:lang w:eastAsia="en-US"/>
              </w:rPr>
              <w:t>- протокол (заверенная копия) об аттестации в области промышленной безопасности установленной формы (в соответствии с</w:t>
            </w:r>
          </w:p>
          <w:p w:rsidR="0029548D" w:rsidRP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29548D">
              <w:rPr>
                <w:rFonts w:eastAsia="Calibri"/>
                <w:sz w:val="18"/>
                <w:szCs w:val="18"/>
                <w:lang w:eastAsia="en-US"/>
              </w:rPr>
              <w:t>Положением об организации работы по подготовке и аттестации специалистов организаций, поднадзорных Федеральной</w:t>
            </w:r>
          </w:p>
          <w:p w:rsidR="0029548D" w:rsidRP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29548D">
              <w:rPr>
                <w:rFonts w:eastAsia="Calibri"/>
                <w:sz w:val="18"/>
                <w:szCs w:val="18"/>
                <w:lang w:eastAsia="en-US"/>
              </w:rPr>
              <w:t>службе по экологическому технологическому и атомному надзору) в случае выполнения работ на ОПО, объектах энергетики</w:t>
            </w:r>
          </w:p>
          <w:p w:rsidR="0029548D" w:rsidRP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29548D">
              <w:rPr>
                <w:rFonts w:eastAsia="Calibri"/>
                <w:sz w:val="18"/>
                <w:szCs w:val="18"/>
                <w:lang w:eastAsia="en-US"/>
              </w:rPr>
              <w:t>(тепловые-, электроустановки и сети);</w:t>
            </w:r>
          </w:p>
          <w:p w:rsidR="0029548D" w:rsidRP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29548D">
              <w:rPr>
                <w:rFonts w:eastAsia="Calibri"/>
                <w:sz w:val="18"/>
                <w:szCs w:val="18"/>
                <w:lang w:eastAsia="en-US"/>
              </w:rPr>
              <w:t>- документы, подтверждающие проверку знаний требований пожарной безопасности.</w:t>
            </w:r>
          </w:p>
        </w:tc>
        <w:tc>
          <w:tcPr>
            <w:tcW w:w="2414" w:type="dxa"/>
            <w:vAlign w:val="center"/>
          </w:tcPr>
          <w:p w:rsidR="0029548D" w:rsidRP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9548D">
              <w:rPr>
                <w:rFonts w:eastAsia="Calibri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4047" w:type="dxa"/>
            <w:vAlign w:val="center"/>
          </w:tcPr>
          <w:p w:rsidR="0029548D" w:rsidRP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9548D"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408" w:type="dxa"/>
            <w:vAlign w:val="center"/>
          </w:tcPr>
          <w:p w:rsidR="0029548D" w:rsidRP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9548D"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558" w:type="dxa"/>
          </w:tcPr>
          <w:p w:rsidR="0029548D" w:rsidRPr="005E73F2" w:rsidRDefault="0029548D" w:rsidP="0029548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9548D" w:rsidTr="00117DDB">
        <w:tc>
          <w:tcPr>
            <w:tcW w:w="847" w:type="dxa"/>
            <w:vAlign w:val="center"/>
          </w:tcPr>
          <w:p w:rsidR="0029548D" w:rsidRDefault="0029548D" w:rsidP="0029548D">
            <w:pPr>
              <w:pStyle w:val="aff"/>
              <w:widowControl w:val="0"/>
              <w:numPr>
                <w:ilvl w:val="1"/>
                <w:numId w:val="10"/>
              </w:numPr>
              <w:ind w:left="0" w:firstLine="0"/>
              <w:contextualSpacing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2" w:type="dxa"/>
            <w:vAlign w:val="center"/>
          </w:tcPr>
          <w:p w:rsid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- Шефмонтажные (услуги) Оборудования </w:t>
            </w: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должны быть выполнены (с обеспечением контроля метрологических</w:t>
            </w:r>
          </w:p>
          <w:p w:rsid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характеристик контрольно-измерительной приборов (далее по тексту – КИП)), согласно требованиям эксплуатационной документации</w:t>
            </w:r>
          </w:p>
          <w:p w:rsid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 «Программой и методикой приёмочных работ», согласованной с эксплуатационным персоналом Заказчика на Объекте до начала</w:t>
            </w:r>
          </w:p>
          <w:p w:rsidR="0029548D" w:rsidRDefault="0029548D" w:rsidP="0029548D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проведения работ и приёмки оборудования в эксплуатацию.</w:t>
            </w:r>
          </w:p>
        </w:tc>
        <w:tc>
          <w:tcPr>
            <w:tcW w:w="2414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Да</w:t>
            </w:r>
          </w:p>
        </w:tc>
        <w:tc>
          <w:tcPr>
            <w:tcW w:w="4047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Согласие с требованием</w:t>
            </w:r>
          </w:p>
        </w:tc>
        <w:tc>
          <w:tcPr>
            <w:tcW w:w="2408" w:type="dxa"/>
            <w:vAlign w:val="center"/>
          </w:tcPr>
          <w:p w:rsidR="0029548D" w:rsidRDefault="0029548D" w:rsidP="0029548D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1558" w:type="dxa"/>
          </w:tcPr>
          <w:p w:rsidR="0029548D" w:rsidRPr="005E73F2" w:rsidRDefault="0029548D" w:rsidP="0029548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B9522A" w:rsidRDefault="00B9522A">
      <w:bookmarkStart w:id="53" w:name="_Hlk140587872_Копия_1"/>
      <w:bookmarkEnd w:id="53"/>
    </w:p>
    <w:sectPr w:rsidR="00B9522A">
      <w:headerReference w:type="default" r:id="rId14"/>
      <w:headerReference w:type="first" r:id="rId15"/>
      <w:pgSz w:w="16838" w:h="11906" w:orient="landscape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DB" w:rsidRDefault="00117DDB">
      <w:r>
        <w:separator/>
      </w:r>
    </w:p>
  </w:endnote>
  <w:endnote w:type="continuationSeparator" w:id="0">
    <w:p w:rsidR="00117DDB" w:rsidRDefault="0011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DB" w:rsidRDefault="00117DDB">
      <w:r>
        <w:separator/>
      </w:r>
    </w:p>
  </w:footnote>
  <w:footnote w:type="continuationSeparator" w:id="0">
    <w:p w:rsidR="00117DDB" w:rsidRDefault="00117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DB" w:rsidRDefault="00117DDB">
    <w:pPr>
      <w:pStyle w:val="af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DB" w:rsidRDefault="00117DDB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436AB2B6" wp14:editId="6F56D7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17DDB" w:rsidRDefault="00117DDB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36AB2B6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17DDB" w:rsidRDefault="00117DDB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DB" w:rsidRDefault="00117DDB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963BB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DB" w:rsidRDefault="00117DDB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DB" w:rsidRDefault="00117DDB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963BB">
      <w:rPr>
        <w:noProof/>
      </w:rPr>
      <w:t>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DB" w:rsidRDefault="00117DDB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DB" w:rsidRDefault="00117DDB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963BB">
      <w:rPr>
        <w:noProof/>
      </w:rPr>
      <w:t>28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DB" w:rsidRDefault="00117DD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CAA"/>
    <w:multiLevelType w:val="multilevel"/>
    <w:tmpl w:val="082AA9C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7ED47B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8530521"/>
    <w:multiLevelType w:val="hybridMultilevel"/>
    <w:tmpl w:val="F6E6677E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E5A71"/>
    <w:multiLevelType w:val="hybridMultilevel"/>
    <w:tmpl w:val="F3B891BE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765A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AF01C5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EF37A00"/>
    <w:multiLevelType w:val="multilevel"/>
    <w:tmpl w:val="31E0C84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257D5BCE"/>
    <w:multiLevelType w:val="multilevel"/>
    <w:tmpl w:val="6B2019D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6C4849"/>
    <w:multiLevelType w:val="multilevel"/>
    <w:tmpl w:val="C0FAE640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9" w15:restartNumberingAfterBreak="0">
    <w:nsid w:val="390B27C2"/>
    <w:multiLevelType w:val="multilevel"/>
    <w:tmpl w:val="C9F697E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6A0BFA"/>
    <w:multiLevelType w:val="hybridMultilevel"/>
    <w:tmpl w:val="69F451E8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12C3"/>
    <w:multiLevelType w:val="multilevel"/>
    <w:tmpl w:val="F7A88A8A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2" w15:restartNumberingAfterBreak="0">
    <w:nsid w:val="53496478"/>
    <w:multiLevelType w:val="hybridMultilevel"/>
    <w:tmpl w:val="5D3078C4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35FC1"/>
    <w:multiLevelType w:val="hybridMultilevel"/>
    <w:tmpl w:val="62BC5ABA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A681B"/>
    <w:multiLevelType w:val="multilevel"/>
    <w:tmpl w:val="570CF29C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 w15:restartNumberingAfterBreak="0">
    <w:nsid w:val="5D3E59F9"/>
    <w:multiLevelType w:val="hybridMultilevel"/>
    <w:tmpl w:val="D1264826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B264E"/>
    <w:multiLevelType w:val="hybridMultilevel"/>
    <w:tmpl w:val="87BCBE98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76345"/>
    <w:multiLevelType w:val="hybridMultilevel"/>
    <w:tmpl w:val="4CC8F3F2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C6215"/>
    <w:multiLevelType w:val="hybridMultilevel"/>
    <w:tmpl w:val="FFE00398"/>
    <w:lvl w:ilvl="0" w:tplc="73669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17FF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669776FC"/>
    <w:multiLevelType w:val="multilevel"/>
    <w:tmpl w:val="DA963364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6B92151C"/>
    <w:multiLevelType w:val="multilevel"/>
    <w:tmpl w:val="34F03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6DB4722C"/>
    <w:multiLevelType w:val="multilevel"/>
    <w:tmpl w:val="9B2EB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6E770D3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6FE32371"/>
    <w:multiLevelType w:val="multilevel"/>
    <w:tmpl w:val="C4FCABD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7B0014EB"/>
    <w:multiLevelType w:val="hybridMultilevel"/>
    <w:tmpl w:val="0E6A35D6"/>
    <w:lvl w:ilvl="0" w:tplc="8EA24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70CA6"/>
    <w:multiLevelType w:val="multilevel"/>
    <w:tmpl w:val="FC9C791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7"/>
  </w:num>
  <w:num w:numId="3">
    <w:abstractNumId w:val="24"/>
  </w:num>
  <w:num w:numId="4">
    <w:abstractNumId w:val="6"/>
  </w:num>
  <w:num w:numId="5">
    <w:abstractNumId w:val="14"/>
  </w:num>
  <w:num w:numId="6">
    <w:abstractNumId w:val="1"/>
  </w:num>
  <w:num w:numId="7">
    <w:abstractNumId w:val="4"/>
  </w:num>
  <w:num w:numId="8">
    <w:abstractNumId w:val="26"/>
  </w:num>
  <w:num w:numId="9">
    <w:abstractNumId w:val="9"/>
  </w:num>
  <w:num w:numId="10">
    <w:abstractNumId w:val="21"/>
  </w:num>
  <w:num w:numId="11">
    <w:abstractNumId w:val="22"/>
  </w:num>
  <w:num w:numId="12">
    <w:abstractNumId w:val="25"/>
  </w:num>
  <w:num w:numId="13">
    <w:abstractNumId w:val="0"/>
  </w:num>
  <w:num w:numId="14">
    <w:abstractNumId w:val="19"/>
  </w:num>
  <w:num w:numId="15">
    <w:abstractNumId w:val="20"/>
  </w:num>
  <w:num w:numId="16">
    <w:abstractNumId w:val="5"/>
  </w:num>
  <w:num w:numId="17">
    <w:abstractNumId w:val="23"/>
  </w:num>
  <w:num w:numId="18">
    <w:abstractNumId w:val="8"/>
  </w:num>
  <w:num w:numId="19">
    <w:abstractNumId w:val="10"/>
  </w:num>
  <w:num w:numId="20">
    <w:abstractNumId w:val="12"/>
  </w:num>
  <w:num w:numId="21">
    <w:abstractNumId w:val="16"/>
  </w:num>
  <w:num w:numId="22">
    <w:abstractNumId w:val="18"/>
  </w:num>
  <w:num w:numId="23">
    <w:abstractNumId w:val="2"/>
  </w:num>
  <w:num w:numId="24">
    <w:abstractNumId w:val="13"/>
  </w:num>
  <w:num w:numId="25">
    <w:abstractNumId w:val="3"/>
  </w:num>
  <w:num w:numId="26">
    <w:abstractNumId w:val="1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2A"/>
    <w:rsid w:val="00005B11"/>
    <w:rsid w:val="000437DE"/>
    <w:rsid w:val="00063647"/>
    <w:rsid w:val="000D4B7C"/>
    <w:rsid w:val="001032EA"/>
    <w:rsid w:val="00117DDB"/>
    <w:rsid w:val="002313B3"/>
    <w:rsid w:val="0029548D"/>
    <w:rsid w:val="003936DC"/>
    <w:rsid w:val="00413E4D"/>
    <w:rsid w:val="00436773"/>
    <w:rsid w:val="00444531"/>
    <w:rsid w:val="004B2FFC"/>
    <w:rsid w:val="004F38CF"/>
    <w:rsid w:val="004F6720"/>
    <w:rsid w:val="00545D26"/>
    <w:rsid w:val="005867BD"/>
    <w:rsid w:val="005A39F2"/>
    <w:rsid w:val="005E73F2"/>
    <w:rsid w:val="005F64C9"/>
    <w:rsid w:val="00607E41"/>
    <w:rsid w:val="00651FD7"/>
    <w:rsid w:val="00735A2B"/>
    <w:rsid w:val="00821C84"/>
    <w:rsid w:val="0088052B"/>
    <w:rsid w:val="00922901"/>
    <w:rsid w:val="009245ED"/>
    <w:rsid w:val="00945082"/>
    <w:rsid w:val="009C52FA"/>
    <w:rsid w:val="00A3325B"/>
    <w:rsid w:val="00A87A6B"/>
    <w:rsid w:val="00B15D89"/>
    <w:rsid w:val="00B9522A"/>
    <w:rsid w:val="00BC4762"/>
    <w:rsid w:val="00C14E1B"/>
    <w:rsid w:val="00C35185"/>
    <w:rsid w:val="00C66B65"/>
    <w:rsid w:val="00C946BE"/>
    <w:rsid w:val="00C963BB"/>
    <w:rsid w:val="00CB4A62"/>
    <w:rsid w:val="00CC43C5"/>
    <w:rsid w:val="00CF71BA"/>
    <w:rsid w:val="00D118A7"/>
    <w:rsid w:val="00D4153E"/>
    <w:rsid w:val="00D62000"/>
    <w:rsid w:val="00D62527"/>
    <w:rsid w:val="00D9130F"/>
    <w:rsid w:val="00DA6F4E"/>
    <w:rsid w:val="00DD3488"/>
    <w:rsid w:val="00E5156D"/>
    <w:rsid w:val="00EF4915"/>
    <w:rsid w:val="00EF4990"/>
    <w:rsid w:val="00F401E9"/>
    <w:rsid w:val="00F477C1"/>
    <w:rsid w:val="00FB7591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4D934"/>
  <w15:docId w15:val="{53FFFAD4-665D-4331-BFB8-FCF7E111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6471D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uiPriority w:val="9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uiPriority w:val="9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uiPriority w:val="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Strong"/>
    <w:qFormat/>
    <w:rPr>
      <w:b/>
      <w:bCs/>
    </w:rPr>
  </w:style>
  <w:style w:type="character" w:customStyle="1" w:styleId="affe">
    <w:name w:val="Нижний колонтитул Знак"/>
    <w:basedOn w:val="a4"/>
    <w:link w:val="afff"/>
    <w:uiPriority w:val="99"/>
    <w:qFormat/>
    <w:rsid w:val="008A4CBC"/>
    <w:rPr>
      <w:sz w:val="28"/>
      <w:szCs w:val="28"/>
    </w:rPr>
  </w:style>
  <w:style w:type="character" w:customStyle="1" w:styleId="match">
    <w:name w:val="match"/>
    <w:basedOn w:val="a4"/>
    <w:qFormat/>
    <w:rsid w:val="008A4CBC"/>
  </w:style>
  <w:style w:type="character" w:customStyle="1" w:styleId="afff0">
    <w:name w:val="Текст выноски Знак"/>
    <w:basedOn w:val="a4"/>
    <w:link w:val="afff1"/>
    <w:uiPriority w:val="99"/>
    <w:semiHidden/>
    <w:qFormat/>
    <w:rsid w:val="008A4CBC"/>
    <w:rPr>
      <w:rFonts w:ascii="Tahoma" w:hAnsi="Tahoma" w:cs="Tahoma"/>
      <w:sz w:val="16"/>
      <w:szCs w:val="16"/>
    </w:rPr>
  </w:style>
  <w:style w:type="character" w:styleId="afff2">
    <w:name w:val="line number"/>
    <w:qFormat/>
    <w:rsid w:val="008A4CBC"/>
  </w:style>
  <w:style w:type="character" w:customStyle="1" w:styleId="afff3">
    <w:name w:val="Символ нумерации"/>
    <w:qFormat/>
  </w:style>
  <w:style w:type="paragraph" w:styleId="afff4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qFormat/>
    <w:rsid w:val="0076353A"/>
    <w:pPr>
      <w:spacing w:after="120"/>
    </w:pPr>
  </w:style>
  <w:style w:type="paragraph" w:styleId="afff5">
    <w:name w:val="List"/>
    <w:basedOn w:val="afd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4"/>
    <w:qFormat/>
  </w:style>
  <w:style w:type="paragraph" w:customStyle="1" w:styleId="afff8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9">
    <w:name w:val="Колонтитул"/>
    <w:basedOn w:val="a3"/>
    <w:qFormat/>
  </w:style>
  <w:style w:type="paragraph" w:styleId="aff4">
    <w:name w:val="header"/>
    <w:basedOn w:val="a3"/>
    <w:link w:val="aff3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a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">
    <w:name w:val="footer"/>
    <w:basedOn w:val="a3"/>
    <w:link w:val="affe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b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c">
    <w:name w:val="Раздел регламента"/>
    <w:basedOn w:val="a3"/>
    <w:qFormat/>
    <w:rsid w:val="00E228FA"/>
  </w:style>
  <w:style w:type="paragraph" w:customStyle="1" w:styleId="afffd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1">
    <w:name w:val="Balloon Text"/>
    <w:basedOn w:val="a3"/>
    <w:link w:val="afff0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e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a3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paragraph" w:customStyle="1" w:styleId="TableParagraph">
    <w:name w:val="Table Paragraph"/>
    <w:basedOn w:val="a3"/>
    <w:uiPriority w:val="1"/>
    <w:qFormat/>
    <w:pPr>
      <w:widowControl w:val="0"/>
    </w:pPr>
    <w:rPr>
      <w:rFonts w:eastAsiaTheme="minorEastAsia"/>
      <w:sz w:val="24"/>
      <w:szCs w:val="24"/>
    </w:rPr>
  </w:style>
  <w:style w:type="paragraph" w:customStyle="1" w:styleId="headertext">
    <w:name w:val="headertext"/>
    <w:basedOn w:val="a3"/>
    <w:qFormat/>
    <w:rsid w:val="008A4CBC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3"/>
    <w:qFormat/>
    <w:rsid w:val="008A4CBC"/>
    <w:pPr>
      <w:spacing w:beforeAutospacing="1" w:afterAutospacing="1"/>
    </w:pPr>
    <w:rPr>
      <w:sz w:val="24"/>
      <w:szCs w:val="24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123">
    <w:name w:val="Нумерованный 123"/>
    <w:qFormat/>
  </w:style>
  <w:style w:type="table" w:styleId="affffc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F71F0-2F35-4B03-B289-A00F42BD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35</Pages>
  <Words>7278</Words>
  <Characters>41491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Гусейнов Гусейн Магомедович</cp:lastModifiedBy>
  <cp:revision>25</cp:revision>
  <cp:lastPrinted>2006-07-26T14:04:00Z</cp:lastPrinted>
  <dcterms:created xsi:type="dcterms:W3CDTF">2026-06-15T05:59:00Z</dcterms:created>
  <dcterms:modified xsi:type="dcterms:W3CDTF">2026-06-17T13:16:00Z</dcterms:modified>
  <dc:language>ru-RU</dc:language>
</cp:coreProperties>
</file>