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C0E" w:rsidRPr="007F3C0E" w:rsidRDefault="007F3C0E" w:rsidP="00FE22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 w:bidi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 w:bidi="ru-RU"/>
        </w:rPr>
        <w:t>Техническое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 w:bidi="ru-RU"/>
        </w:rPr>
        <w:t>задание</w:t>
      </w:r>
      <w:proofErr w:type="spellEnd"/>
    </w:p>
    <w:p w:rsidR="007F3C0E" w:rsidRDefault="007F3C0E" w:rsidP="00FE22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E22DB" w:rsidRPr="00BE2F07" w:rsidRDefault="00FE22DB" w:rsidP="00FE22DB">
      <w:pPr>
        <w:widowControl w:val="0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E2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Наименование закупаемых Услуг</w:t>
      </w:r>
    </w:p>
    <w:p w:rsidR="00FE22DB" w:rsidRPr="00BE2F07" w:rsidRDefault="00FE22DB" w:rsidP="00FE22DB">
      <w:pPr>
        <w:pStyle w:val="a4"/>
        <w:numPr>
          <w:ilvl w:val="1"/>
          <w:numId w:val="5"/>
        </w:numPr>
        <w:jc w:val="both"/>
      </w:pPr>
      <w:r w:rsidRPr="00BE2F07">
        <w:t>Услуги по независимому аудиту контроля качества и количества топлива.</w:t>
      </w:r>
    </w:p>
    <w:p w:rsidR="00FE22DB" w:rsidRPr="00BE2F07" w:rsidRDefault="00FE22DB" w:rsidP="00FE22DB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FE22DB" w:rsidRPr="00BF2A6D" w:rsidRDefault="00FE22DB" w:rsidP="00FE22DB">
      <w:pPr>
        <w:pStyle w:val="a4"/>
        <w:numPr>
          <w:ilvl w:val="0"/>
          <w:numId w:val="5"/>
        </w:numPr>
        <w:jc w:val="center"/>
        <w:rPr>
          <w:b/>
          <w:bCs/>
        </w:rPr>
      </w:pPr>
      <w:r w:rsidRPr="00BF2A6D">
        <w:rPr>
          <w:b/>
          <w:bCs/>
        </w:rPr>
        <w:t>Заказчик</w:t>
      </w:r>
    </w:p>
    <w:p w:rsidR="00FE22DB" w:rsidRPr="00F50ADF" w:rsidRDefault="00FE22DB" w:rsidP="00FE22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F2A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2.1. ПАО «РусГидро».</w:t>
      </w:r>
    </w:p>
    <w:p w:rsidR="00FE22DB" w:rsidRPr="00F50ADF" w:rsidRDefault="00FE22DB" w:rsidP="00FE22DB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D72870" w:rsidRDefault="001C700E" w:rsidP="00D728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FE22DB" w:rsidRPr="008D11AF">
        <w:rPr>
          <w:rFonts w:ascii="Times New Roman" w:hAnsi="Times New Roman" w:cs="Times New Roman"/>
          <w:b/>
          <w:bCs/>
          <w:sz w:val="24"/>
          <w:szCs w:val="24"/>
        </w:rPr>
        <w:t>Цели и задачи. Существующее положение</w:t>
      </w:r>
    </w:p>
    <w:p w:rsidR="00FE22DB" w:rsidRPr="001C700E" w:rsidRDefault="001C700E" w:rsidP="00D72870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700E">
        <w:rPr>
          <w:rFonts w:ascii="Times New Roman" w:hAnsi="Times New Roman" w:cs="Times New Roman"/>
          <w:bCs/>
          <w:sz w:val="24"/>
          <w:szCs w:val="24"/>
        </w:rPr>
        <w:t>Исполнитель обязан</w:t>
      </w:r>
      <w:r w:rsidR="008D11AF" w:rsidRPr="001C700E">
        <w:rPr>
          <w:rFonts w:ascii="Times New Roman" w:hAnsi="Times New Roman" w:cs="Times New Roman"/>
          <w:bCs/>
          <w:sz w:val="24"/>
          <w:szCs w:val="24"/>
        </w:rPr>
        <w:t xml:space="preserve"> обеспечить наличие всех необходимых допусков, сертификатов и </w:t>
      </w:r>
      <w:r w:rsidRPr="001C700E">
        <w:rPr>
          <w:rFonts w:ascii="Times New Roman" w:hAnsi="Times New Roman" w:cs="Times New Roman"/>
          <w:bCs/>
          <w:sz w:val="24"/>
          <w:szCs w:val="24"/>
        </w:rPr>
        <w:t>лицензий</w:t>
      </w:r>
      <w:r w:rsidR="008D11AF" w:rsidRPr="001C700E">
        <w:rPr>
          <w:rFonts w:ascii="Times New Roman" w:hAnsi="Times New Roman" w:cs="Times New Roman"/>
          <w:bCs/>
          <w:sz w:val="24"/>
          <w:szCs w:val="24"/>
        </w:rPr>
        <w:t xml:space="preserve"> на сотрудников и используемое оборудование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C2142" w:rsidRPr="002C2142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8D11AF" w:rsidRPr="001C700E">
        <w:rPr>
          <w:rFonts w:ascii="Times New Roman" w:hAnsi="Times New Roman" w:cs="Times New Roman"/>
          <w:bCs/>
          <w:sz w:val="24"/>
          <w:szCs w:val="24"/>
        </w:rPr>
        <w:t>лаборатори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="002C2142" w:rsidRPr="002C2142">
        <w:rPr>
          <w:rFonts w:ascii="Times New Roman" w:hAnsi="Times New Roman" w:cs="Times New Roman"/>
          <w:bCs/>
          <w:sz w:val="24"/>
          <w:szCs w:val="24"/>
        </w:rPr>
        <w:t xml:space="preserve"> (при определении качественных </w:t>
      </w:r>
      <w:r w:rsidR="00A77D75" w:rsidRPr="002C2142">
        <w:rPr>
          <w:rFonts w:ascii="Times New Roman" w:hAnsi="Times New Roman" w:cs="Times New Roman"/>
          <w:bCs/>
          <w:sz w:val="24"/>
          <w:szCs w:val="24"/>
        </w:rPr>
        <w:t>характеристик</w:t>
      </w:r>
      <w:r w:rsidR="002C2142" w:rsidRPr="002C2142">
        <w:rPr>
          <w:rFonts w:ascii="Times New Roman" w:hAnsi="Times New Roman" w:cs="Times New Roman"/>
          <w:bCs/>
          <w:sz w:val="24"/>
          <w:szCs w:val="24"/>
        </w:rPr>
        <w:t>-угля</w:t>
      </w:r>
      <w:r w:rsidR="00A77D75" w:rsidRPr="001C4D8F">
        <w:rPr>
          <w:rFonts w:ascii="Times New Roman" w:hAnsi="Times New Roman" w:cs="Times New Roman"/>
          <w:bCs/>
          <w:sz w:val="24"/>
          <w:szCs w:val="24"/>
        </w:rPr>
        <w:t>, смеси золы и шлака)</w:t>
      </w:r>
      <w:r w:rsidRPr="001C700E">
        <w:rPr>
          <w:rFonts w:ascii="Times New Roman" w:hAnsi="Times New Roman" w:cs="Times New Roman"/>
          <w:bCs/>
          <w:sz w:val="24"/>
          <w:szCs w:val="24"/>
        </w:rPr>
        <w:t>, в соответствии с действующим законодательством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E22DB" w:rsidRPr="000553F0" w:rsidRDefault="00FE22DB" w:rsidP="00FE22DB">
      <w:pPr>
        <w:pStyle w:val="a4"/>
        <w:numPr>
          <w:ilvl w:val="1"/>
          <w:numId w:val="3"/>
        </w:numPr>
        <w:tabs>
          <w:tab w:val="left" w:pos="993"/>
        </w:tabs>
        <w:ind w:left="0" w:firstLine="567"/>
        <w:jc w:val="both"/>
      </w:pPr>
      <w:r w:rsidRPr="000553F0">
        <w:t>Основные цели.</w:t>
      </w:r>
    </w:p>
    <w:p w:rsidR="00FE22DB" w:rsidRPr="00327F05" w:rsidRDefault="00FE22DB" w:rsidP="00FE22DB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35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Согласно письменному поручению</w:t>
      </w:r>
      <w:r w:rsidR="00C51923" w:rsidRPr="00C5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– </w:t>
      </w:r>
      <w:r w:rsidR="007F3C0E" w:rsidRPr="00C5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Заявки </w:t>
      </w:r>
      <w:r w:rsidR="007F3C0E" w:rsidRPr="00335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Заказчика</w:t>
      </w:r>
      <w:r w:rsidRPr="00335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FE22DB" w:rsidRPr="00BE2F07" w:rsidRDefault="00FE22DB" w:rsidP="00FE22DB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21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Осуществить целевой анализ процедур приемки и проверки топлива по количеству и качеству или смеси золы и шлака, включающий отбор проб, их анализ, проверку и анализ сходимости результатам аналогичных по времени проб, проведенных лабораториями </w:t>
      </w:r>
      <w:r w:rsidR="00D80B1A" w:rsidRPr="00D8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источников тепло- и </w:t>
      </w:r>
      <w:proofErr w:type="spellStart"/>
      <w:r w:rsidR="00D80B1A" w:rsidRPr="00D8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электрогенерации</w:t>
      </w:r>
      <w:proofErr w:type="spellEnd"/>
      <w:r w:rsidR="00D80B1A" w:rsidRPr="00D8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bookmarkStart w:id="0" w:name="_GoBack"/>
      <w:bookmarkEnd w:id="0"/>
      <w:r w:rsidR="00D7218C" w:rsidRPr="00D8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подконтрольных </w:t>
      </w:r>
      <w:r w:rsidR="00D7218C" w:rsidRPr="00121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ПАО</w:t>
      </w:r>
      <w:r w:rsidRPr="00121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«РусГидро» организаций</w:t>
      </w:r>
      <w:r w:rsidR="002C2142" w:rsidRPr="002C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Объекта</w:t>
      </w:r>
      <w:r w:rsidR="00C51923" w:rsidRPr="00C5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Приложение 1</w:t>
      </w:r>
      <w:r w:rsidR="002C2142" w:rsidRPr="002C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Pr="00121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:rsidR="00FE22DB" w:rsidRPr="00BE2F07" w:rsidRDefault="00FE22DB" w:rsidP="00FE22DB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Выполнить маркшейдерские замеры и определить объемы (и количество в тоннах) угля на складах Объектов в соответствии с применяемыми в Российской Федерации инструкциями и стандартами. </w:t>
      </w:r>
    </w:p>
    <w:p w:rsidR="00FE22DB" w:rsidRPr="00BE2F07" w:rsidRDefault="00FE22DB" w:rsidP="00FE22DB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Осуществлять контроль за сотрудниками Объектов при проведении замеров насыпной плотности угля, в соответствии с СТО РусГидро 08.01.118-2021 и изменениями в приказе ПАО «РусГидро» от 31.05.2023 № 359, а также с установленными ГОСТами.</w:t>
      </w:r>
    </w:p>
    <w:p w:rsidR="00FE22DB" w:rsidRPr="00BE2F07" w:rsidRDefault="00FE22DB" w:rsidP="00FE22DB">
      <w:pPr>
        <w:pStyle w:val="a4"/>
        <w:numPr>
          <w:ilvl w:val="1"/>
          <w:numId w:val="3"/>
        </w:numPr>
        <w:tabs>
          <w:tab w:val="left" w:pos="993"/>
        </w:tabs>
        <w:ind w:hanging="873"/>
        <w:jc w:val="both"/>
      </w:pPr>
      <w:r w:rsidRPr="00BE2F07">
        <w:t>Задачи, которые должен выполнить Исполнитель:</w:t>
      </w:r>
    </w:p>
    <w:p w:rsidR="00FE22DB" w:rsidRPr="00BE2F07" w:rsidRDefault="00FE22DB" w:rsidP="00FE22DB">
      <w:pPr>
        <w:widowControl w:val="0"/>
        <w:numPr>
          <w:ilvl w:val="0"/>
          <w:numId w:val="9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Формирование комплексной системы оценки систем </w:t>
      </w:r>
      <w:proofErr w:type="spellStart"/>
      <w:r w:rsidRPr="00B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топливоприёмки</w:t>
      </w:r>
      <w:proofErr w:type="spellEnd"/>
      <w:r w:rsidRPr="00B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подконтроль</w:t>
      </w:r>
      <w:r w:rsidR="00C5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ных ПАО «РусГидро» организациях</w:t>
      </w:r>
      <w:r w:rsidRPr="00B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FE22DB" w:rsidRPr="00BE2F07" w:rsidRDefault="00FE22DB" w:rsidP="00FE22DB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Оценка процедуры приемки и проверки топлива по количеству и качеству </w:t>
      </w:r>
      <w:r w:rsidR="007F3C0E" w:rsidRPr="007F3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Объекте</w:t>
      </w:r>
      <w:r w:rsidRPr="00B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FE22DB" w:rsidRPr="00BE2F07" w:rsidRDefault="00FE22DB" w:rsidP="00FE22DB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Определение «узких» мест в системе приемки и проверки, являющихся источниками риска в системе контроля </w:t>
      </w:r>
      <w:r w:rsidR="007F3C0E" w:rsidRPr="007F3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Объекте</w:t>
      </w:r>
      <w:r w:rsidRPr="00B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FE22DB" w:rsidRPr="00BE2F07" w:rsidRDefault="00FE22DB" w:rsidP="00FE22DB">
      <w:pPr>
        <w:widowControl w:val="0"/>
        <w:numPr>
          <w:ilvl w:val="0"/>
          <w:numId w:val="10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Проведение анализа си</w:t>
      </w:r>
      <w:r w:rsidR="007F3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стем </w:t>
      </w:r>
      <w:proofErr w:type="spellStart"/>
      <w:r w:rsidR="007F3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топливоприёмки</w:t>
      </w:r>
      <w:proofErr w:type="spellEnd"/>
      <w:r w:rsidR="007F3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</w:t>
      </w:r>
      <w:r w:rsidR="00C5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Объект</w:t>
      </w:r>
      <w:r w:rsidR="007F3C0E" w:rsidRPr="007F3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="00C51923" w:rsidRPr="00C51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FE22DB" w:rsidRPr="00BE2F07" w:rsidRDefault="00FE22DB" w:rsidP="00FE22DB">
      <w:pPr>
        <w:pStyle w:val="a4"/>
        <w:numPr>
          <w:ilvl w:val="1"/>
          <w:numId w:val="6"/>
        </w:numPr>
        <w:shd w:val="clear" w:color="auto" w:fill="FFFFFF"/>
        <w:tabs>
          <w:tab w:val="left" w:pos="993"/>
          <w:tab w:val="left" w:pos="1276"/>
          <w:tab w:val="left" w:pos="1418"/>
        </w:tabs>
        <w:snapToGrid w:val="0"/>
        <w:jc w:val="both"/>
        <w:rPr>
          <w:bCs/>
        </w:rPr>
      </w:pPr>
      <w:r w:rsidRPr="00BE2F07">
        <w:rPr>
          <w:bCs/>
        </w:rPr>
        <w:t>В рамках оказания Услуг по Заявке Заказчика:</w:t>
      </w:r>
    </w:p>
    <w:p w:rsidR="00FE22DB" w:rsidRPr="00BE2F07" w:rsidRDefault="00FE22DB" w:rsidP="00FE22DB">
      <w:pPr>
        <w:pStyle w:val="a4"/>
        <w:shd w:val="clear" w:color="auto" w:fill="FFFFFF"/>
        <w:tabs>
          <w:tab w:val="left" w:pos="1276"/>
          <w:tab w:val="left" w:pos="1418"/>
          <w:tab w:val="left" w:pos="1843"/>
        </w:tabs>
        <w:snapToGrid w:val="0"/>
        <w:ind w:left="0" w:firstLine="567"/>
        <w:jc w:val="both"/>
        <w:rPr>
          <w:bCs/>
        </w:rPr>
      </w:pPr>
      <w:r w:rsidRPr="00BE2F07">
        <w:rPr>
          <w:bCs/>
        </w:rPr>
        <w:t>3.3.1. при проверках первого уровня</w:t>
      </w:r>
    </w:p>
    <w:p w:rsidR="00FE22DB" w:rsidRPr="00EB6015" w:rsidRDefault="00FE22DB" w:rsidP="00FE22DB">
      <w:pPr>
        <w:widowControl w:val="0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F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выполнить анализ процессов приёмки топлива на Объектах в соответствии с применимыми в Российской Федерации стандартами </w:t>
      </w:r>
      <w:r w:rsidRPr="00EB6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ГОСТ Р59248-2020 и ГОСТ Р ИСО 18283-2010 (для угля), ГОСТ 2517-2012 (для жидкого топлива);</w:t>
      </w:r>
    </w:p>
    <w:p w:rsidR="00FE22DB" w:rsidRPr="00BE2F07" w:rsidRDefault="00FE22DB" w:rsidP="00FE22DB">
      <w:pPr>
        <w:widowControl w:val="0"/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F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выполнить анализ состояния топливно-транспортного хозяйства, относящегося к процессам обращения с топливом на Объектах;</w:t>
      </w:r>
    </w:p>
    <w:p w:rsidR="00FE22DB" w:rsidRPr="00BE2F07" w:rsidRDefault="00FE22DB" w:rsidP="00FE22DB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F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выполнить анализ процессов количественного учета и списания топлива, а также уровень оснащенности и состояние технических средств, используемых в процессах количественного учета и списания топлива на Объектах;</w:t>
      </w:r>
    </w:p>
    <w:p w:rsidR="00FE22DB" w:rsidRPr="00BE2F07" w:rsidRDefault="00FE22DB" w:rsidP="00FE22DB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F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выполнить анализ процессов контроля качества топлива, а также уровень оснащенности и состояние технических средств, используемых в процессах исследований и контроля качества топлива на Объектах;</w:t>
      </w:r>
    </w:p>
    <w:p w:rsidR="00FE22DB" w:rsidRPr="00BE2F07" w:rsidRDefault="00FE22DB" w:rsidP="00FE22DB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F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выполнить анализ действующих договоров на поставку топлива;</w:t>
      </w:r>
    </w:p>
    <w:p w:rsidR="00FE22DB" w:rsidRPr="00BE2F07" w:rsidRDefault="00FE22DB" w:rsidP="00FE22DB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F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выполнить анализ качественных характеристик угля (показатели содержания золы, влаги, летучих веществ, серы и калорийности), мазута и дизельного топлива (по характеристикам стандартов и технических регламентов на поставляемое топливо);</w:t>
      </w:r>
    </w:p>
    <w:p w:rsidR="00FE22DB" w:rsidRPr="00BE2F07" w:rsidRDefault="00FE22DB" w:rsidP="00FE22DB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F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подготовить рекомендации по оптимизации проверяемых процессов;</w:t>
      </w:r>
    </w:p>
    <w:p w:rsidR="00FE22DB" w:rsidRPr="00BE2F07" w:rsidRDefault="00FE22DB" w:rsidP="00FE22DB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F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выполнить проверку процессов обеспечения Объектов топливом;</w:t>
      </w:r>
    </w:p>
    <w:p w:rsidR="00FE22DB" w:rsidRPr="00BE2F07" w:rsidRDefault="00FE22DB" w:rsidP="00FE22DB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F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выразить, на основе проведенных проверок, мнение о достоверности отражения в отчетности всех существенных аспектов обеспечения топливом Объектов за отчетный период;</w:t>
      </w:r>
    </w:p>
    <w:p w:rsidR="00FE22DB" w:rsidRPr="00BE2F07" w:rsidRDefault="00FE22DB" w:rsidP="00FE22DB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F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согласовать и зафиксировать состав (численность, квалификацию, опыт) специалистов, участвующих в проведении проверки со стороны Исполнителя;</w:t>
      </w:r>
    </w:p>
    <w:p w:rsidR="00FE22DB" w:rsidRPr="00BE2F07" w:rsidRDefault="00FE22DB" w:rsidP="00FE22DB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F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оказывать во время проведения проверки, услуги по проверке количества и качества топлива силами специалистов Исполнителя, с обеспечением необходимого уровня их квалификации;</w:t>
      </w:r>
    </w:p>
    <w:p w:rsidR="00FE22DB" w:rsidRPr="00BE2F07" w:rsidRDefault="00FE22DB" w:rsidP="00FE22DB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F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случае необходимости по запросу Заказчика (устному или письменному) консультировать Заказчика при подготовке им пояснений к предоставляемым данным</w:t>
      </w:r>
      <w:r w:rsidR="007F3C0E" w:rsidRPr="007F3C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E22DB" w:rsidRPr="00BE2F07" w:rsidRDefault="00FE22DB" w:rsidP="00FE22DB">
      <w:pPr>
        <w:widowControl w:val="0"/>
        <w:tabs>
          <w:tab w:val="left" w:pos="709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F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3.3.2. при проверках второго уровня:</w:t>
      </w:r>
    </w:p>
    <w:p w:rsidR="00FE22DB" w:rsidRPr="00BE2F07" w:rsidRDefault="00FE22DB" w:rsidP="00FE22DB">
      <w:pPr>
        <w:widowControl w:val="0"/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выполнить маркшейдерские замеры и определить объемы (и количество в тоннах) угля на складах Объектов в соответствии с применяемыми в Российской Федерации инструкциями и стандартами (</w:t>
      </w:r>
      <w:r w:rsidRPr="00BE2F07">
        <w:rPr>
          <w:rFonts w:ascii="Times New Roman" w:eastAsia="Times New Roman" w:hAnsi="Times New Roman" w:cs="Times New Roman"/>
          <w:sz w:val="24"/>
          <w:szCs w:val="24"/>
          <w:lang w:eastAsia="ru-RU"/>
        </w:rPr>
        <w:t>РД 34.09.107 «Методические указания по инвентаризации угля и горючих сланцев на электростанциях);</w:t>
      </w:r>
    </w:p>
    <w:p w:rsidR="00FE22DB" w:rsidRPr="00BE2F07" w:rsidRDefault="00FE22DB" w:rsidP="00FE22DB">
      <w:pPr>
        <w:widowControl w:val="0"/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0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объемы (и количество в тоннах) угля на складах Объектов по данным маркшейдерских замеров;</w:t>
      </w:r>
    </w:p>
    <w:p w:rsidR="00FE22DB" w:rsidRPr="00BE2F07" w:rsidRDefault="00FE22DB" w:rsidP="00FE22DB">
      <w:pPr>
        <w:widowControl w:val="0"/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0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выполнить анализ процессов учета и списания топлива на Объектах в соответствии с локальными нормативными документами Заказчика, включая СТО РусГидро 08.01.118-2021;</w:t>
      </w:r>
    </w:p>
    <w:p w:rsidR="00FE22DB" w:rsidRPr="00BE2F07" w:rsidRDefault="00FE22DB" w:rsidP="00FE22DB">
      <w:pPr>
        <w:widowControl w:val="0"/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0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выполнить анализ процессов учета и списания топлива на Объектах в соответствии с локальными нормативными документами Заказчика, включая СТО РусГидро 08.01.118-2021;</w:t>
      </w:r>
    </w:p>
    <w:p w:rsidR="00FE22DB" w:rsidRPr="00BE2F07" w:rsidRDefault="00FE22DB" w:rsidP="00FE22DB">
      <w:pPr>
        <w:widowControl w:val="0"/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подготовить рекомендации по оптимизации проверяемых процессов;</w:t>
      </w:r>
    </w:p>
    <w:p w:rsidR="00FE22DB" w:rsidRPr="00BE2F07" w:rsidRDefault="00FE22DB" w:rsidP="00FE22DB">
      <w:pPr>
        <w:widowControl w:val="0"/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0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на основе проведенной проверки мнение о достоверности отражения в отчетности всех существенных аспектов обеспечения топливом Объектов за отчетный период.</w:t>
      </w:r>
    </w:p>
    <w:p w:rsidR="00FE22DB" w:rsidRPr="00BE2F07" w:rsidRDefault="00FE22DB" w:rsidP="00FE22DB">
      <w:pPr>
        <w:widowControl w:val="0"/>
        <w:tabs>
          <w:tab w:val="left" w:pos="709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F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3.3.3. при проверках третьего уровня:</w:t>
      </w:r>
    </w:p>
    <w:p w:rsidR="00FE22DB" w:rsidRPr="00BE2F07" w:rsidRDefault="00FE22DB" w:rsidP="00FE22DB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F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выполнить анализ процессов приёмки топлива на Объектах в соответствии с применимыми стандартами </w:t>
      </w:r>
      <w:r w:rsidRPr="00EB6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ГОСТ Р 59248-2020 и ГОСТ Р ИСО 18283-2010 (для угля), ГОСТ 2517-2012</w:t>
      </w:r>
      <w:r w:rsidRPr="00BE2F0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BE2F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(для жидкого топлива) или смеси золы и шлака в соответствии с принятыми стандартами;</w:t>
      </w:r>
    </w:p>
    <w:p w:rsidR="00FE22DB" w:rsidRPr="00BE2F07" w:rsidRDefault="00FE22DB" w:rsidP="00FE22DB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F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выполнить анализ процессов количественного учета и списания топлива, а также уровень оснащенности и состояние технических средств, используемых в процессах количественного учета и списания топлива на Объектах;</w:t>
      </w:r>
    </w:p>
    <w:p w:rsidR="00FE22DB" w:rsidRPr="00EB6015" w:rsidRDefault="00FE22DB" w:rsidP="00FE22DB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2F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выполнить анализ качественных характеристик угля (показатели содержания золы, влаги, летучих веществ, серы и калорийности), мазута и дизельного топлива (по характеристикам стандартов и технических регламентов на поставляемое топливо) и </w:t>
      </w:r>
      <w:r w:rsidRPr="00BE2F07">
        <w:rPr>
          <w:rFonts w:ascii="Times New Roman" w:hAnsi="Times New Roman" w:cs="Times New Roman"/>
          <w:bCs/>
          <w:sz w:val="24"/>
          <w:szCs w:val="24"/>
        </w:rPr>
        <w:t>смеси золы и шлака (потеря массы при прокаливании);</w:t>
      </w:r>
    </w:p>
    <w:p w:rsidR="00FE22DB" w:rsidRPr="00BE2F07" w:rsidRDefault="00FE22DB" w:rsidP="00FE22DB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2F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оказывать во время проведения проверки услуги по проверке количества и качества топлива силами специалистов Исполнителя, с обеспечением необходимого уровня их квалификации.</w:t>
      </w:r>
    </w:p>
    <w:p w:rsidR="00FE22DB" w:rsidRPr="00BE2F07" w:rsidRDefault="00FE22DB" w:rsidP="00FE22D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3.3.4. при проверке четвертого уровня:</w:t>
      </w:r>
    </w:p>
    <w:p w:rsidR="00FE22DB" w:rsidRPr="00BF2A6D" w:rsidRDefault="00FE22DB" w:rsidP="00FE22D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F2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выполнить выборочный анализ (согласно Заявке Заказчика) качественных характеристик угля (показатели содержания золы, влаги, летучих веществ, серы и калорийности и потеря массы при прокаливании), смеси золы и шлака (потеря массы при прокаливании), мазута и дизельного топлива (по характеристикам стандартов и технических регламентов на поставляемое топливо).</w:t>
      </w:r>
    </w:p>
    <w:p w:rsidR="00FE22DB" w:rsidRPr="000553F0" w:rsidRDefault="00FE22DB" w:rsidP="00FE22DB">
      <w:pPr>
        <w:pStyle w:val="a4"/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eastAsia="Calibri"/>
          <w:bCs/>
          <w:lang w:eastAsia="en-US"/>
        </w:rPr>
      </w:pPr>
      <w:r w:rsidRPr="00F50ADF">
        <w:rPr>
          <w:rFonts w:eastAsia="Calibri"/>
          <w:lang w:eastAsia="en-US"/>
        </w:rPr>
        <w:t>3.3.5.</w:t>
      </w:r>
      <w:r w:rsidRPr="00F50ADF">
        <w:rPr>
          <w:bCs/>
        </w:rPr>
        <w:t xml:space="preserve"> </w:t>
      </w:r>
      <w:r w:rsidRPr="00F50ADF">
        <w:rPr>
          <w:rFonts w:eastAsia="Calibri"/>
          <w:bCs/>
          <w:lang w:eastAsia="en-US"/>
        </w:rPr>
        <w:t>при проверке пято</w:t>
      </w:r>
      <w:r w:rsidRPr="000553F0">
        <w:rPr>
          <w:rFonts w:eastAsia="Calibri"/>
          <w:bCs/>
          <w:lang w:eastAsia="en-US"/>
        </w:rPr>
        <w:t>го уровня:</w:t>
      </w:r>
    </w:p>
    <w:p w:rsidR="00FE22DB" w:rsidRPr="00BE2F07" w:rsidRDefault="00FE22DB" w:rsidP="00FE22D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6015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BE2F07">
        <w:rPr>
          <w:rFonts w:ascii="Times New Roman" w:eastAsia="Calibri" w:hAnsi="Times New Roman" w:cs="Times New Roman"/>
          <w:bCs/>
          <w:sz w:val="24"/>
          <w:szCs w:val="24"/>
        </w:rPr>
        <w:t xml:space="preserve">осуществить контроль сотрудников Объектов при проведении замеров насыпной </w:t>
      </w:r>
      <w:r w:rsidRPr="00BE2F0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плотности угля, в соответствии с СТО РусГидро 08.01.118-2021, изменениями в приказе ПАО «РусГидро» от 31.05.2023 № 359 и установленными в Российской Федерации ГОСТами.</w:t>
      </w:r>
    </w:p>
    <w:p w:rsidR="00FE22DB" w:rsidRPr="00BE2F07" w:rsidRDefault="00FE22DB" w:rsidP="00FE22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3.4. Перечень Объектов проверки с указанием их местонахождения приведен в Приложении № 1 к настоящему Техническому заданию. </w:t>
      </w:r>
    </w:p>
    <w:p w:rsidR="00FE22DB" w:rsidRPr="00BF2A6D" w:rsidRDefault="00FE22DB" w:rsidP="00FE22D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E22DB" w:rsidRDefault="00FE22DB" w:rsidP="00FE22DB">
      <w:pPr>
        <w:widowControl w:val="0"/>
        <w:numPr>
          <w:ilvl w:val="0"/>
          <w:numId w:val="3"/>
        </w:num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F2A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Требования к закупаемым Услугам</w:t>
      </w:r>
    </w:p>
    <w:p w:rsidR="00880DBE" w:rsidRPr="00BF2A6D" w:rsidRDefault="00880DBE" w:rsidP="00880DBE">
      <w:pPr>
        <w:widowControl w:val="0"/>
        <w:spacing w:after="0" w:line="240" w:lineRule="auto"/>
        <w:ind w:left="7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E22DB" w:rsidRPr="00F50ADF" w:rsidRDefault="00FE22DB" w:rsidP="00FE22DB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F2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</w:t>
      </w:r>
      <w:r w:rsidRPr="00F50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F50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результатам каждой проверки по каждому Объекту, указанному в Приложении № 1 к Техническому заданию настоящего Договора, Исполнитель обязан подготовить отчёт. </w:t>
      </w:r>
    </w:p>
    <w:p w:rsidR="00FE22DB" w:rsidRPr="00335F6B" w:rsidRDefault="00FE22DB" w:rsidP="00FE22DB">
      <w:pPr>
        <w:pStyle w:val="a4"/>
        <w:numPr>
          <w:ilvl w:val="2"/>
          <w:numId w:val="2"/>
        </w:numPr>
        <w:tabs>
          <w:tab w:val="left" w:pos="1134"/>
        </w:tabs>
        <w:jc w:val="both"/>
      </w:pPr>
      <w:r w:rsidRPr="000553F0">
        <w:t>Отчет должен содержать (проверка первого уровня):</w:t>
      </w:r>
    </w:p>
    <w:p w:rsidR="00FE22DB" w:rsidRPr="00BE2F07" w:rsidRDefault="00FE22DB" w:rsidP="00FE22DB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219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результаты оценки процедур приемки и проверки топлива по количеству и качеству;</w:t>
      </w:r>
    </w:p>
    <w:p w:rsidR="00FE22DB" w:rsidRPr="00BE2F07" w:rsidRDefault="00FE22DB" w:rsidP="00FE22DB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2F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анализ качественных характеристик топлива</w:t>
      </w:r>
    </w:p>
    <w:p w:rsidR="00FE22DB" w:rsidRPr="00BE2F07" w:rsidRDefault="00FE22DB" w:rsidP="00FE22DB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E2F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результаты оценки</w:t>
      </w:r>
      <w:r w:rsidRPr="00B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материально-технического оснащения процессов отбора проб;</w:t>
      </w:r>
    </w:p>
    <w:p w:rsidR="00FE22DB" w:rsidRPr="00BE2F07" w:rsidRDefault="00FE22DB" w:rsidP="00FE22DB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результаты анализа действующих договоров ПО на поставку топлива;</w:t>
      </w:r>
    </w:p>
    <w:p w:rsidR="00FE22DB" w:rsidRPr="00BE2F07" w:rsidRDefault="00FE22DB" w:rsidP="00FE22DB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рекомендации по оптимизации проверяемых процессов;</w:t>
      </w:r>
    </w:p>
    <w:p w:rsidR="00FE22DB" w:rsidRPr="00BE2F07" w:rsidRDefault="00FE22DB" w:rsidP="00FE22DB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E2F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сведения, указанные в разделе 4 Договора</w:t>
      </w:r>
      <w:r w:rsidRPr="00B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FE22DB" w:rsidRPr="00BE2F07" w:rsidRDefault="00FE22DB" w:rsidP="00FE22DB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4.1.2. Отчет должен содержать (проверка второго уровня):</w:t>
      </w:r>
    </w:p>
    <w:p w:rsidR="00FE22DB" w:rsidRPr="00BE2F07" w:rsidRDefault="00FE22DB" w:rsidP="00FE22DB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2F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результаты маркшейдерских замеров;</w:t>
      </w:r>
    </w:p>
    <w:p w:rsidR="00FE22DB" w:rsidRPr="00BE2F07" w:rsidRDefault="00FE22DB" w:rsidP="00FE22DB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2F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анализ соответствия фактических объемов угля отчетным документам;</w:t>
      </w:r>
    </w:p>
    <w:p w:rsidR="00FE22DB" w:rsidRPr="00BE2F07" w:rsidRDefault="00FE22DB" w:rsidP="00FE22DB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2F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анализ соответствия фактического состояния угольного склада принятой нормативно-технической документации;</w:t>
      </w:r>
    </w:p>
    <w:p w:rsidR="00FE22DB" w:rsidRPr="00BE2F07" w:rsidRDefault="00FE22DB" w:rsidP="00FE22DB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2F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сведения, указанные в разделе 4 Договора.</w:t>
      </w:r>
    </w:p>
    <w:p w:rsidR="00FE22DB" w:rsidRPr="00BE2F07" w:rsidRDefault="00FE22DB" w:rsidP="00FE22DB">
      <w:pPr>
        <w:pStyle w:val="a4"/>
        <w:numPr>
          <w:ilvl w:val="2"/>
          <w:numId w:val="7"/>
        </w:numPr>
        <w:tabs>
          <w:tab w:val="left" w:pos="1134"/>
        </w:tabs>
        <w:jc w:val="both"/>
      </w:pPr>
      <w:r w:rsidRPr="00BE2F07">
        <w:t>Отчет должен содержать (проверка третьего уровня):</w:t>
      </w:r>
    </w:p>
    <w:p w:rsidR="00FE22DB" w:rsidRPr="00BE2F07" w:rsidRDefault="00FE22DB" w:rsidP="00FE22DB">
      <w:pPr>
        <w:pStyle w:val="a4"/>
        <w:numPr>
          <w:ilvl w:val="0"/>
          <w:numId w:val="1"/>
        </w:numPr>
        <w:ind w:hanging="153"/>
      </w:pPr>
      <w:r w:rsidRPr="00BE2F07">
        <w:t>анализ качественных характеристик топлива или смеси золы и шлака.</w:t>
      </w:r>
    </w:p>
    <w:p w:rsidR="00FE22DB" w:rsidRPr="00BE2F07" w:rsidRDefault="00FE22DB" w:rsidP="00FE22DB">
      <w:pPr>
        <w:pStyle w:val="a4"/>
        <w:numPr>
          <w:ilvl w:val="0"/>
          <w:numId w:val="1"/>
        </w:numPr>
        <w:ind w:hanging="153"/>
      </w:pPr>
      <w:r w:rsidRPr="00BE2F07">
        <w:t>результаты оценки материально-технического оснащения процессов отбора проб;</w:t>
      </w:r>
    </w:p>
    <w:p w:rsidR="00FE22DB" w:rsidRPr="00BE2F07" w:rsidRDefault="00FE22DB" w:rsidP="00FE22DB">
      <w:pPr>
        <w:pStyle w:val="a4"/>
        <w:numPr>
          <w:ilvl w:val="0"/>
          <w:numId w:val="1"/>
        </w:numPr>
        <w:ind w:hanging="153"/>
      </w:pPr>
      <w:r w:rsidRPr="00BE2F07">
        <w:t>сведения, указанные в разделе 4 Договора</w:t>
      </w:r>
    </w:p>
    <w:p w:rsidR="00FE22DB" w:rsidRPr="00BE2F07" w:rsidRDefault="00FE22DB" w:rsidP="00FE22DB">
      <w:pPr>
        <w:pStyle w:val="a4"/>
        <w:numPr>
          <w:ilvl w:val="2"/>
          <w:numId w:val="7"/>
        </w:numPr>
        <w:tabs>
          <w:tab w:val="left" w:pos="1134"/>
        </w:tabs>
        <w:ind w:hanging="721"/>
        <w:jc w:val="both"/>
      </w:pPr>
      <w:r w:rsidRPr="00BE2F07">
        <w:t>Отчет должен содержать (проверка четвертого уровня):</w:t>
      </w:r>
    </w:p>
    <w:p w:rsidR="00FE22DB" w:rsidRPr="00BE2F07" w:rsidRDefault="00FE22DB" w:rsidP="00FE22DB">
      <w:pPr>
        <w:pStyle w:val="a4"/>
        <w:numPr>
          <w:ilvl w:val="0"/>
          <w:numId w:val="1"/>
        </w:numPr>
        <w:tabs>
          <w:tab w:val="left" w:pos="709"/>
          <w:tab w:val="left" w:pos="1134"/>
        </w:tabs>
        <w:ind w:left="0" w:firstLine="567"/>
        <w:jc w:val="both"/>
      </w:pPr>
      <w:r w:rsidRPr="00BE2F07">
        <w:t>выборочный анализ качественных характеристик угля смеси золы и шлака или жидкого топлива;</w:t>
      </w:r>
    </w:p>
    <w:p w:rsidR="00FE22DB" w:rsidRPr="00BE2F07" w:rsidRDefault="00FE22DB" w:rsidP="00FE22DB">
      <w:pPr>
        <w:pStyle w:val="a4"/>
        <w:numPr>
          <w:ilvl w:val="0"/>
          <w:numId w:val="1"/>
        </w:numPr>
        <w:tabs>
          <w:tab w:val="left" w:pos="709"/>
          <w:tab w:val="left" w:pos="1134"/>
        </w:tabs>
        <w:ind w:left="0" w:firstLine="567"/>
        <w:jc w:val="both"/>
      </w:pPr>
      <w:r w:rsidRPr="00BE2F07">
        <w:t>сведения, указанные в разделе 4 Договора.</w:t>
      </w:r>
    </w:p>
    <w:p w:rsidR="00FE22DB" w:rsidRPr="00BE2F07" w:rsidRDefault="00FE22DB" w:rsidP="00FE22DB">
      <w:pPr>
        <w:pStyle w:val="a4"/>
        <w:numPr>
          <w:ilvl w:val="1"/>
          <w:numId w:val="7"/>
        </w:numPr>
        <w:tabs>
          <w:tab w:val="left" w:pos="993"/>
          <w:tab w:val="left" w:pos="1418"/>
        </w:tabs>
        <w:ind w:left="0" w:firstLine="567"/>
        <w:jc w:val="both"/>
      </w:pPr>
      <w:r w:rsidRPr="00BE2F07">
        <w:t>Все основные выводы должны быть обоснованы, оформлены в виде отчета.</w:t>
      </w:r>
    </w:p>
    <w:p w:rsidR="00FE22DB" w:rsidRPr="00BE2F07" w:rsidRDefault="00FE22DB" w:rsidP="00FE22DB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Отчет должен содержать презентационные материалы, пояснительную записку с описанием выводов и графическое представление. </w:t>
      </w:r>
    </w:p>
    <w:p w:rsidR="00FE22DB" w:rsidRPr="00BE2F07" w:rsidRDefault="00FE22DB" w:rsidP="00FE22DB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итогам исполнения Договора необходимо подготовить сводный отчет.</w:t>
      </w:r>
    </w:p>
    <w:p w:rsidR="00FE22DB" w:rsidRPr="00BE2F07" w:rsidRDefault="00FE22DB" w:rsidP="00FE22DB">
      <w:pPr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Отчёт является конфиденциальным документом и предназначен для внутреннего пользования Заказчика.</w:t>
      </w:r>
    </w:p>
    <w:p w:rsidR="00FE22DB" w:rsidRDefault="00FE22DB" w:rsidP="00FE22DB">
      <w:pPr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" w:name="_Toc351577876"/>
      <w:r w:rsidRPr="00B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Приемка оказанных Услуг на соответствие их количества и качества установленным Договором и Применимым правом требованиям осуществляется путем подписания сторонами </w:t>
      </w:r>
      <w:r w:rsidRPr="002E53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</w:t>
      </w:r>
      <w:r w:rsidRPr="009A11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2E53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сдачи-приемки оказанных услуг</w:t>
      </w:r>
      <w:r w:rsidRPr="009A11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EB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УПД</w:t>
      </w:r>
      <w:r w:rsidRPr="00B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соответствии с условиями Договора. </w:t>
      </w:r>
      <w:bookmarkEnd w:id="1"/>
    </w:p>
    <w:p w:rsidR="00D72870" w:rsidRPr="00BE2F07" w:rsidRDefault="00D72870" w:rsidP="00880DBE">
      <w:pPr>
        <w:widowControl w:val="0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E22DB" w:rsidRDefault="00FE22DB" w:rsidP="00FE22DB">
      <w:pPr>
        <w:widowControl w:val="0"/>
        <w:numPr>
          <w:ilvl w:val="0"/>
          <w:numId w:val="7"/>
        </w:num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E2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Иные условия оказания Услуг</w:t>
      </w:r>
    </w:p>
    <w:p w:rsidR="00880DBE" w:rsidRPr="00BE2F07" w:rsidRDefault="00880DBE" w:rsidP="00880DBE">
      <w:pPr>
        <w:widowControl w:val="0"/>
        <w:spacing w:after="0" w:line="240" w:lineRule="auto"/>
        <w:ind w:left="7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E22DB" w:rsidRDefault="00FE22DB" w:rsidP="00FE22DB">
      <w:pPr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E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процессе оказания Услуг Исполнитель обязан обеспечить соблюдение своими работниками требований, действующих на момент оказания Услуг природоохранного, лесного и земельного законодательства Российской Федерации, требований охраны труда, промышленной и пожарной безопасности.</w:t>
      </w:r>
    </w:p>
    <w:p w:rsidR="00FE22DB" w:rsidRDefault="00FE22DB" w:rsidP="00FE22DB">
      <w:pPr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Приложения к настоящему Техническому заданию: </w:t>
      </w:r>
    </w:p>
    <w:p w:rsidR="00FE22DB" w:rsidRDefault="00FE22DB" w:rsidP="00880DBE">
      <w:pPr>
        <w:widowControl w:val="0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6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Приложение № 1 – Перечень Объектов проверки.</w:t>
      </w:r>
    </w:p>
    <w:p w:rsidR="00880DBE" w:rsidRPr="00880DBE" w:rsidRDefault="00880DBE" w:rsidP="00880DBE">
      <w:pPr>
        <w:widowControl w:val="0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80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Приложение №2 –Таблица стоимости услуг (выборочно).</w:t>
      </w:r>
    </w:p>
    <w:p w:rsidR="00FE22DB" w:rsidRPr="00327F05" w:rsidRDefault="00FE22DB" w:rsidP="00FE22DB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30"/>
        <w:gridCol w:w="4709"/>
      </w:tblGrid>
      <w:tr w:rsidR="00FE22DB" w:rsidRPr="00BE2F07" w:rsidTr="00FE22DB">
        <w:tc>
          <w:tcPr>
            <w:tcW w:w="4929" w:type="dxa"/>
            <w:shd w:val="clear" w:color="auto" w:fill="auto"/>
          </w:tcPr>
          <w:p w:rsidR="00FE22DB" w:rsidRPr="0012196A" w:rsidRDefault="00FE22DB" w:rsidP="00FE2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21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ЗАКАЗЧИК:</w:t>
            </w:r>
          </w:p>
          <w:p w:rsidR="00FE22DB" w:rsidRPr="001C700E" w:rsidRDefault="00FE22DB" w:rsidP="001C70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709" w:type="dxa"/>
            <w:shd w:val="clear" w:color="auto" w:fill="auto"/>
          </w:tcPr>
          <w:p w:rsidR="00FE22DB" w:rsidRPr="00BE2F07" w:rsidRDefault="00FE22DB" w:rsidP="001C70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</w:tr>
    </w:tbl>
    <w:p w:rsidR="00D72870" w:rsidRDefault="00D72870">
      <w:pPr>
        <w:suppressAutoHyphens w:val="0"/>
        <w:rPr>
          <w:rFonts w:ascii="Times New Roman" w:eastAsia="Arial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 w:bidi="ru-RU"/>
        </w:rPr>
        <w:br w:type="page"/>
      </w:r>
    </w:p>
    <w:p w:rsidR="002330A9" w:rsidRPr="00880DBE" w:rsidRDefault="002330A9" w:rsidP="002330A9">
      <w:pPr>
        <w:pageBreakBefore/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en-US" w:bidi="ru-RU"/>
        </w:rPr>
      </w:pPr>
      <w:r w:rsidRPr="00FE22DB">
        <w:rPr>
          <w:rFonts w:ascii="Times New Roman" w:eastAsia="Calibri" w:hAnsi="Times New Roman" w:cs="Times New Roman"/>
          <w:bCs/>
          <w:sz w:val="24"/>
          <w:szCs w:val="24"/>
          <w:lang w:bidi="ru-RU"/>
        </w:rPr>
        <w:lastRenderedPageBreak/>
        <w:t xml:space="preserve">Приложение № </w:t>
      </w:r>
      <w:r w:rsidR="00880DBE">
        <w:rPr>
          <w:rFonts w:ascii="Times New Roman" w:eastAsia="Calibri" w:hAnsi="Times New Roman" w:cs="Times New Roman"/>
          <w:bCs/>
          <w:sz w:val="24"/>
          <w:szCs w:val="24"/>
          <w:lang w:val="en-US" w:bidi="ru-RU"/>
        </w:rPr>
        <w:t>1</w:t>
      </w:r>
    </w:p>
    <w:p w:rsidR="00FE22DB" w:rsidRPr="000553F0" w:rsidRDefault="00FE22DB" w:rsidP="00FE22DB">
      <w:pPr>
        <w:widowControl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ru-RU" w:bidi="ru-RU"/>
        </w:rPr>
      </w:pPr>
    </w:p>
    <w:p w:rsidR="00FE22DB" w:rsidRPr="00327F05" w:rsidRDefault="00FE22DB" w:rsidP="00FE22D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 w:bidi="ru-RU"/>
        </w:rPr>
      </w:pPr>
      <w:r w:rsidRPr="00335F6B">
        <w:rPr>
          <w:rFonts w:ascii="Times New Roman" w:eastAsia="Arial" w:hAnsi="Times New Roman" w:cs="Times New Roman"/>
          <w:b/>
          <w:sz w:val="24"/>
          <w:szCs w:val="24"/>
          <w:lang w:eastAsia="ru-RU" w:bidi="ru-RU"/>
        </w:rPr>
        <w:t>Перечень Объектов проверки</w:t>
      </w:r>
    </w:p>
    <w:p w:rsidR="00FE22DB" w:rsidRPr="0012196A" w:rsidRDefault="00FE22DB" w:rsidP="00FE22D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 w:bidi="ru-RU"/>
        </w:rPr>
      </w:pPr>
    </w:p>
    <w:tbl>
      <w:tblPr>
        <w:tblW w:w="4750" w:type="pct"/>
        <w:tblLayout w:type="fixed"/>
        <w:tblLook w:val="04A0" w:firstRow="1" w:lastRow="0" w:firstColumn="1" w:lastColumn="0" w:noHBand="0" w:noVBand="1"/>
      </w:tblPr>
      <w:tblGrid>
        <w:gridCol w:w="844"/>
        <w:gridCol w:w="3538"/>
        <w:gridCol w:w="4496"/>
      </w:tblGrid>
      <w:tr w:rsidR="00FE22DB" w:rsidRPr="00BE2F07" w:rsidTr="008277DE">
        <w:trPr>
          <w:trHeight w:val="584"/>
          <w:tblHeader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BE2F07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BE2F07" w:rsidRDefault="00FE22DB" w:rsidP="00FE22DB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E2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ТЭС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BE2F07" w:rsidRDefault="00FE22DB" w:rsidP="00FE22DB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BE2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Адрес</w:t>
            </w:r>
          </w:p>
        </w:tc>
      </w:tr>
      <w:tr w:rsidR="00FE22DB" w:rsidRPr="00BE2F07" w:rsidTr="008277DE">
        <w:trPr>
          <w:trHeight w:val="315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BE2F07" w:rsidRDefault="00FE22DB" w:rsidP="00FE22DB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АО «ДГК»</w:t>
            </w:r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Хабаровская ТЭЦ-1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680015, Россия, Хабаровский край, </w:t>
            </w:r>
          </w:p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Хабаровск, ул. Узловая, д.15а</w:t>
            </w:r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1.2.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Хабаровская ТЭЦ-3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680025, Россия, Хабаровский край,</w:t>
            </w:r>
          </w:p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г. Хабаровск, Шоссе Федоровское, 14-А</w:t>
            </w:r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1.3.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Комсомольская ТЭЦ-2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681000, Россия, Хабаровский край, </w:t>
            </w:r>
          </w:p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Комсомольск-на-Амуре, ул. Аллея Труда, д.1/3</w:t>
            </w:r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1.4.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Амурская ТЭЦ-1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682640, Россия, Хабаровский край, </w:t>
            </w:r>
          </w:p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Амурск, ул. Западное шоссе, д.10</w:t>
            </w:r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1.5.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Биробиджанская ТЭЦ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679014,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Россия, Еврейская автономная область, </w:t>
            </w:r>
          </w:p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Биробиджан, ул. Шолом-Алейхема, д. 60</w:t>
            </w:r>
          </w:p>
        </w:tc>
      </w:tr>
      <w:tr w:rsidR="00FE22DB" w:rsidRPr="00BE2F07" w:rsidTr="008277DE">
        <w:trPr>
          <w:trHeight w:val="685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1.6.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Хабаровская ТЭЦ-2</w:t>
            </w:r>
          </w:p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Ургальская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котельная)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680026,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Россия, Хабаровский край, </w:t>
            </w:r>
          </w:p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Верхнебуреинский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р-н, пос. Чегдомын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ЦЭС, д15</w:t>
            </w:r>
          </w:p>
        </w:tc>
      </w:tr>
      <w:tr w:rsidR="00FE22DB" w:rsidRPr="00BE2F07" w:rsidTr="008277DE">
        <w:trPr>
          <w:trHeight w:val="437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1.7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«ТЭЦ в г. Советская Гавань»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682820, Россия, Хабаровский край, г. Советская Гавань, Кишиневская ул., стр. 2</w:t>
            </w:r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8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Артемовская ТЭЦ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692775,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Россия, Приморский край, </w:t>
            </w:r>
          </w:p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Артем, Каширская ул., д. 23</w:t>
            </w:r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9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Партизанская ГРЭС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692880,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Россия, Приморский край,</w:t>
            </w:r>
          </w:p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г.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Партизанск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ул. Свердлова, д.2</w:t>
            </w:r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10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Владивостокская ТЭЦ-2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690034, </w:t>
            </w:r>
            <w:proofErr w:type="spellStart"/>
            <w:proofErr w:type="gram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Россия,Приморский</w:t>
            </w:r>
            <w:proofErr w:type="spellEnd"/>
            <w:proofErr w:type="gram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край,</w:t>
            </w:r>
          </w:p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г. Владивосток, ул. Фадеева, 47</w:t>
            </w:r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11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Благовещенская ТЭЦ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675000,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Россия, Амурская обл., </w:t>
            </w:r>
          </w:p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Благовещенск, Загородная ул., 177</w:t>
            </w:r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12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Райчихинская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ГРЭС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676767, Россия, Амурская обл., </w:t>
            </w:r>
          </w:p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рп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 Прогресс, ул.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Бурейская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д. 1</w:t>
            </w:r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1.13.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Нерюнгринская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ГРЭС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678995,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Россия, Республика Саха (Якутия),</w:t>
            </w:r>
          </w:p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г. Нерюнгри,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пгт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 Серебряный Бор</w:t>
            </w:r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1.14.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Чульманская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ТЭЦ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678930,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Россия, Республика Саха (Якутия),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Нерюн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гринский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улус, п. Чульман, ул. Советская, 37</w:t>
            </w:r>
          </w:p>
        </w:tc>
      </w:tr>
      <w:tr w:rsidR="00FE22DB" w:rsidRPr="00BE2F07" w:rsidTr="008277DE">
        <w:trPr>
          <w:trHeight w:val="35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BE2F07" w:rsidRDefault="00FE22DB" w:rsidP="00FE22DB">
            <w:pPr>
              <w:widowControl w:val="0"/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ПАО «Магаданэнерго»</w:t>
            </w:r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Аркагалинская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ГРЭС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686332,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Россия, Магаданская обл.,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Сусуманский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район,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пгт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Мяунджа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ул. Центральная, д. 47</w:t>
            </w:r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2.2.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BE2F07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Магаданская ТЭЦ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685000,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Россия, Магаданская обл., </w:t>
            </w:r>
          </w:p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Магадан, ул. Советская, д. 24.</w:t>
            </w:r>
          </w:p>
        </w:tc>
      </w:tr>
      <w:tr w:rsidR="00FE22DB" w:rsidRPr="00BE2F07" w:rsidTr="008277DE">
        <w:trPr>
          <w:trHeight w:val="405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АО «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Чукотэнерго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»</w:t>
            </w:r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Эгвекинотская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ГРЭС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689202, </w:t>
            </w:r>
            <w:proofErr w:type="spellStart"/>
            <w:proofErr w:type="gram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Россия,Чукотский</w:t>
            </w:r>
            <w:proofErr w:type="spellEnd"/>
            <w:proofErr w:type="gram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АО, </w:t>
            </w:r>
          </w:p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рп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Эгвекинот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п. Эгвекинот-1</w:t>
            </w:r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3.2.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Чаунская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ТЭЦ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689400,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Россия, Чукотский АО,</w:t>
            </w:r>
          </w:p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г.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Певек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ул. Обручева, д. 38</w:t>
            </w:r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3.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Анадырская ТЭЦ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689000,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Россия, Чукотский АО, г. Анадырь, ул.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Рультытегина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д.35</w:t>
            </w:r>
          </w:p>
        </w:tc>
      </w:tr>
      <w:tr w:rsidR="00FE22DB" w:rsidRPr="00BE2F07" w:rsidTr="008277DE">
        <w:trPr>
          <w:trHeight w:val="41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ПАО «Сахалинэнерго»</w:t>
            </w:r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Сахалинская ГРЭС-2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694840,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Россия, Сахалинская обл.,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Томаринский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р-н, с.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Ильинское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Ильинское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шоссе, д.1</w:t>
            </w:r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4.2.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Южно-Сахалинская ТЭЦ-1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693012,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Россия, Сахалинская обл., г. Южно-Сахалинск, пер. Энергетиков, д.1</w:t>
            </w:r>
          </w:p>
        </w:tc>
      </w:tr>
      <w:tr w:rsidR="00FE22DB" w:rsidRPr="00BE2F07" w:rsidTr="008277DE">
        <w:trPr>
          <w:trHeight w:val="48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ПАО «Камчатскэнерго»</w:t>
            </w:r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BE2F07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Котельные Коммунальной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энерг</w:t>
            </w:r>
            <w:r w:rsidR="008277D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етики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ПАО «Камчатскэнерго»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683032,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Россия, Камчатский край, г Петропавловск-Камчатский, ул. Степная, д. 50</w:t>
            </w:r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5.2.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2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Камчатские ТЭЦ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683030,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Россия, Камчатский край, Петропавловск-Камчатский: ул. Сахалинская, 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д.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</w:t>
            </w:r>
          </w:p>
        </w:tc>
      </w:tr>
      <w:tr w:rsidR="00FE22DB" w:rsidRPr="00BE2F07" w:rsidTr="008277DE">
        <w:trPr>
          <w:trHeight w:val="315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АО «ЮЭСК» (база ЮЭСК)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683003</w:t>
            </w:r>
            <w:r w:rsidRPr="00BE2F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Россия, Камчатский край, г. Петропавловск-Камчатский, ул. Тундровая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,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д.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8277DE" w:rsidRPr="00BE2F07" w:rsidTr="008277DE">
        <w:trPr>
          <w:trHeight w:val="315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77DE" w:rsidRPr="00EB6015" w:rsidRDefault="008277DE" w:rsidP="008277DE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277DE" w:rsidRPr="008277DE" w:rsidRDefault="008277DE" w:rsidP="00827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7DE">
              <w:rPr>
                <w:rFonts w:ascii="Times New Roman" w:hAnsi="Times New Roman" w:cs="Times New Roman"/>
                <w:sz w:val="24"/>
                <w:szCs w:val="24"/>
              </w:rPr>
              <w:t>АО «ЮЭСК»  ДЭС 11 с. Тигель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277DE" w:rsidRPr="008277DE" w:rsidRDefault="008277DE" w:rsidP="00827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7DE">
              <w:rPr>
                <w:rFonts w:ascii="Times New Roman" w:hAnsi="Times New Roman" w:cs="Times New Roman"/>
                <w:sz w:val="24"/>
                <w:szCs w:val="24"/>
              </w:rPr>
              <w:t xml:space="preserve">688000, Россия, Камчатский край, </w:t>
            </w:r>
            <w:proofErr w:type="spellStart"/>
            <w:r w:rsidRPr="008277DE">
              <w:rPr>
                <w:rFonts w:ascii="Times New Roman" w:hAnsi="Times New Roman" w:cs="Times New Roman"/>
                <w:sz w:val="24"/>
                <w:szCs w:val="24"/>
              </w:rPr>
              <w:t>Тигельский</w:t>
            </w:r>
            <w:proofErr w:type="spellEnd"/>
            <w:r w:rsidRPr="008277D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Тигель, ул. Нагорная, д.19а</w:t>
            </w:r>
          </w:p>
        </w:tc>
      </w:tr>
      <w:tr w:rsidR="00FE22DB" w:rsidRPr="00BE2F07" w:rsidTr="008277DE">
        <w:trPr>
          <w:trHeight w:val="413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АО «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Сахаэнерго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»</w:t>
            </w:r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7.1.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BE2F07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Депутатская ТЭЦ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678540, Россия, Республика Саха (Якутия), </w:t>
            </w:r>
          </w:p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Усть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-Янский район (улус), п. Депутатский.</w:t>
            </w:r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7.2.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ДЭС в п. Белая Гора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678890,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Россия, Республика Саха (Якутия),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Абыйский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улус</w:t>
            </w:r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7.3.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ДЭС в п. Хонуу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678860,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Россия, Республика Саха (Якутия)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Момский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улус, п.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Хондуу</w:t>
            </w:r>
            <w:proofErr w:type="spellEnd"/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7.4.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ДЭС в п.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Батагай</w:t>
            </w:r>
            <w:proofErr w:type="spellEnd"/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(678500,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Россия, Республика Саха (Якутия)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Верхоянский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улус, п.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Батагай</w:t>
            </w:r>
            <w:proofErr w:type="spellEnd"/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7.5.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ДЭС в п. Зырянка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(678770,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Россия,Республика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Саха (Якутия)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Верхнеколымский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улус, п. Зырянка</w:t>
            </w:r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7.6.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ДЭС в п.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Саныяхтат</w:t>
            </w:r>
            <w:proofErr w:type="spellEnd"/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678134, Республика Саха (Якутия),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Олекминский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улус, п.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Саныяхтат</w:t>
            </w:r>
            <w:proofErr w:type="spellEnd"/>
          </w:p>
        </w:tc>
      </w:tr>
      <w:tr w:rsidR="00FE22DB" w:rsidRPr="00BE2F07" w:rsidTr="008277DE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7.7.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ДЭС в п.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Токко</w:t>
            </w:r>
            <w:proofErr w:type="spellEnd"/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678109,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Россия, Республика Саха (Якутия),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Олекминский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улус, п.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Токко</w:t>
            </w:r>
            <w:proofErr w:type="spellEnd"/>
          </w:p>
        </w:tc>
      </w:tr>
      <w:tr w:rsidR="00FE22DB" w:rsidRPr="00BE2F07" w:rsidTr="00D72870">
        <w:trPr>
          <w:trHeight w:val="30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7.8.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ДЭС в п.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Саккырыр</w:t>
            </w:r>
            <w:proofErr w:type="spellEnd"/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22DB" w:rsidRPr="00EB6015" w:rsidRDefault="00FE22DB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678500,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Россия, Республика Саха (Якутия)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Эвено-Бытынтайский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улус, п. 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Саккырыр</w:t>
            </w:r>
            <w:proofErr w:type="spellEnd"/>
          </w:p>
        </w:tc>
      </w:tr>
      <w:tr w:rsidR="00D72870" w:rsidRPr="00BE2F07" w:rsidTr="00D72870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2870" w:rsidRPr="00EB6015" w:rsidRDefault="00D72870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870" w:rsidRPr="00EB6015" w:rsidRDefault="00D72870" w:rsidP="00D72870">
            <w:pPr>
              <w:widowControl w:val="0"/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6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АО «</w:t>
            </w:r>
            <w:proofErr w:type="spellStart"/>
            <w:r w:rsidRPr="00EB6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Теплоэнергосервис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»</w:t>
            </w:r>
          </w:p>
        </w:tc>
      </w:tr>
      <w:tr w:rsidR="00A4761C" w:rsidRPr="00BE2F07" w:rsidTr="00D72870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761C" w:rsidRPr="00EB6015" w:rsidRDefault="00A4761C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761C" w:rsidRPr="00A4761C" w:rsidRDefault="00A4761C" w:rsidP="00FE22DB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ru-RU"/>
              </w:rPr>
              <w:t>Котельная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ru-RU"/>
              </w:rPr>
              <w:t xml:space="preserve"> ТЭС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761C" w:rsidRPr="00D72870" w:rsidRDefault="00D72870" w:rsidP="00FE22DB">
            <w:pPr>
              <w:widowControl w:val="0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7287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678730, 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Россия, Республика Саха 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(Якутия)</w:t>
            </w:r>
            <w:r w:rsidRPr="00D7287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D7287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Оймяконский</w:t>
            </w:r>
            <w:proofErr w:type="spellEnd"/>
            <w:r w:rsidRPr="00D7287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улус, п. Усть-Нера, Северный проезд, д.9</w:t>
            </w:r>
          </w:p>
        </w:tc>
      </w:tr>
    </w:tbl>
    <w:tbl>
      <w:tblPr>
        <w:tblStyle w:val="11"/>
        <w:tblW w:w="4750" w:type="pct"/>
        <w:tblLayout w:type="fixed"/>
        <w:tblLook w:val="04A0" w:firstRow="1" w:lastRow="0" w:firstColumn="1" w:lastColumn="0" w:noHBand="0" w:noVBand="1"/>
      </w:tblPr>
      <w:tblGrid>
        <w:gridCol w:w="822"/>
        <w:gridCol w:w="3550"/>
        <w:gridCol w:w="4506"/>
      </w:tblGrid>
      <w:tr w:rsidR="00FE22DB" w:rsidRPr="00BE2F07" w:rsidTr="00FE22DB">
        <w:trPr>
          <w:trHeight w:val="537"/>
        </w:trPr>
        <w:tc>
          <w:tcPr>
            <w:tcW w:w="842" w:type="dxa"/>
            <w:shd w:val="clear" w:color="000000" w:fill="FFFFFF"/>
            <w:vAlign w:val="center"/>
          </w:tcPr>
          <w:p w:rsidR="00FE22DB" w:rsidRPr="00D72870" w:rsidRDefault="00FE22DB" w:rsidP="00FE22D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7287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9</w:t>
            </w:r>
          </w:p>
        </w:tc>
        <w:tc>
          <w:tcPr>
            <w:tcW w:w="8313" w:type="dxa"/>
            <w:gridSpan w:val="2"/>
            <w:shd w:val="clear" w:color="000000" w:fill="FFFFFF"/>
            <w:vAlign w:val="center"/>
          </w:tcPr>
          <w:p w:rsidR="00FE22DB" w:rsidRPr="00EB6015" w:rsidRDefault="00FE22DB" w:rsidP="00FE22DB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6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АО «</w:t>
            </w:r>
            <w:r w:rsidRPr="00D72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Инфраструктурные Проекты</w:t>
            </w:r>
            <w:r w:rsidRPr="00EB6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»</w:t>
            </w:r>
          </w:p>
        </w:tc>
      </w:tr>
      <w:tr w:rsidR="00FE22DB" w:rsidRPr="00BE2F07" w:rsidTr="00FE22DB">
        <w:tc>
          <w:tcPr>
            <w:tcW w:w="842" w:type="dxa"/>
          </w:tcPr>
          <w:p w:rsidR="00FE22DB" w:rsidRPr="00D72870" w:rsidRDefault="00FE22DB" w:rsidP="00FE22D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7287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662" w:type="dxa"/>
          </w:tcPr>
          <w:p w:rsidR="00FE22DB" w:rsidRPr="00EB6015" w:rsidRDefault="00FE22DB" w:rsidP="00FE22D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Зуевская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ТЭС</w:t>
            </w:r>
          </w:p>
        </w:tc>
        <w:tc>
          <w:tcPr>
            <w:tcW w:w="4651" w:type="dxa"/>
          </w:tcPr>
          <w:p w:rsidR="00FE22DB" w:rsidRPr="00EB6015" w:rsidRDefault="00FE22DB" w:rsidP="00FE22D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601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286784,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01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Россия, Донецкая Народная Республика, </w:t>
            </w:r>
            <w:proofErr w:type="spellStart"/>
            <w:r w:rsidRPr="00EB601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EB601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B601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Харцызский</w:t>
            </w:r>
            <w:proofErr w:type="spellEnd"/>
            <w:r w:rsidRPr="00EB601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, г. </w:t>
            </w:r>
            <w:proofErr w:type="spellStart"/>
            <w:r w:rsidRPr="00EB601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Зугрэс</w:t>
            </w:r>
            <w:proofErr w:type="spellEnd"/>
            <w:r w:rsidRPr="00EB601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, улица 60 лет Октября, д.100</w:t>
            </w:r>
          </w:p>
        </w:tc>
      </w:tr>
      <w:tr w:rsidR="00FE22DB" w:rsidRPr="00BE2F07" w:rsidTr="00FE22DB">
        <w:tc>
          <w:tcPr>
            <w:tcW w:w="842" w:type="dxa"/>
          </w:tcPr>
          <w:p w:rsidR="00FE22DB" w:rsidRPr="00EB6015" w:rsidRDefault="00FE22DB" w:rsidP="00FE22D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601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3662" w:type="dxa"/>
          </w:tcPr>
          <w:p w:rsidR="00FE22DB" w:rsidRPr="00EB6015" w:rsidRDefault="00FE22DB" w:rsidP="00FE22D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B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Старобешевская</w:t>
            </w:r>
            <w:proofErr w:type="spellEnd"/>
            <w:r w:rsidRPr="00EB6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ТЭС</w:t>
            </w:r>
          </w:p>
        </w:tc>
        <w:tc>
          <w:tcPr>
            <w:tcW w:w="4651" w:type="dxa"/>
          </w:tcPr>
          <w:p w:rsidR="00FE22DB" w:rsidRPr="00EB6015" w:rsidRDefault="00FE22DB" w:rsidP="00FE22DB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601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287230,</w:t>
            </w:r>
            <w:r w:rsidRPr="00EB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01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Россия, Донецкая Народная Республика, </w:t>
            </w:r>
            <w:proofErr w:type="spellStart"/>
            <w:r w:rsidRPr="00EB601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EB601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B601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Старобешевский</w:t>
            </w:r>
            <w:proofErr w:type="spellEnd"/>
            <w:r w:rsidRPr="00EB601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601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EB601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. Новый Свет, ул. Станционная, д.3</w:t>
            </w:r>
          </w:p>
        </w:tc>
      </w:tr>
    </w:tbl>
    <w:p w:rsidR="00FE22DB" w:rsidRPr="00BE2F07" w:rsidRDefault="00FE22DB" w:rsidP="00FE22D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30"/>
        <w:gridCol w:w="4709"/>
      </w:tblGrid>
      <w:tr w:rsidR="00FE22DB" w:rsidRPr="00BE2F07" w:rsidTr="00FE22DB">
        <w:tc>
          <w:tcPr>
            <w:tcW w:w="4929" w:type="dxa"/>
            <w:shd w:val="clear" w:color="auto" w:fill="auto"/>
          </w:tcPr>
          <w:p w:rsidR="00FE22DB" w:rsidRPr="00F50ADF" w:rsidRDefault="00FE22DB" w:rsidP="00FE2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4709" w:type="dxa"/>
            <w:shd w:val="clear" w:color="auto" w:fill="auto"/>
          </w:tcPr>
          <w:p w:rsidR="00FE22DB" w:rsidRPr="00BE2F07" w:rsidRDefault="00FE22DB" w:rsidP="00FE22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</w:tr>
    </w:tbl>
    <w:p w:rsidR="00FE22DB" w:rsidRPr="00BE2F07" w:rsidRDefault="00FE22DB" w:rsidP="00FE22D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22DB" w:rsidRPr="00BE2F07" w:rsidRDefault="00FE22DB" w:rsidP="00FE22DB">
      <w:pPr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EB601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-77"/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474"/>
        <w:gridCol w:w="2920"/>
        <w:gridCol w:w="734"/>
        <w:gridCol w:w="1080"/>
        <w:gridCol w:w="1366"/>
        <w:gridCol w:w="1184"/>
        <w:gridCol w:w="1426"/>
        <w:gridCol w:w="599"/>
        <w:gridCol w:w="422"/>
      </w:tblGrid>
      <w:tr w:rsidR="00FE22DB" w:rsidRPr="00FE22DB" w:rsidTr="00FE22DB">
        <w:trPr>
          <w:trHeight w:val="458"/>
          <w:jc w:val="center"/>
        </w:trPr>
        <w:tc>
          <w:tcPr>
            <w:tcW w:w="9783" w:type="dxa"/>
            <w:gridSpan w:val="8"/>
            <w:shd w:val="clear" w:color="auto" w:fill="FFFFFF"/>
            <w:vAlign w:val="center"/>
          </w:tcPr>
          <w:p w:rsidR="00FE22DB" w:rsidRPr="00FE22DB" w:rsidRDefault="00FE22DB" w:rsidP="00FE22DB">
            <w:pPr>
              <w:pageBreakBefore/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FE22DB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>Приложение № 2</w:t>
            </w:r>
          </w:p>
          <w:p w:rsidR="00FE22DB" w:rsidRPr="00FE22DB" w:rsidRDefault="00FE22DB" w:rsidP="00FE22DB">
            <w:pPr>
              <w:widowControl w:val="0"/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E22DB" w:rsidRPr="00FE22DB" w:rsidRDefault="00FE22DB" w:rsidP="00FE22DB">
            <w:pPr>
              <w:widowControl w:val="0"/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2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Таблица стоимости единичных расценок</w:t>
            </w:r>
          </w:p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422" w:type="dxa"/>
          </w:tcPr>
          <w:p w:rsidR="00FE22DB" w:rsidRPr="00FE22DB" w:rsidRDefault="00FE22DB" w:rsidP="00FE22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2DB" w:rsidRPr="00FE22DB" w:rsidTr="00FE22DB">
        <w:trPr>
          <w:trHeight w:val="608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>Наименование услуги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>Ед. изм.</w:t>
            </w:r>
          </w:p>
        </w:tc>
        <w:tc>
          <w:tcPr>
            <w:tcW w:w="60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FE22DB" w:rsidRDefault="00FE22DB" w:rsidP="008277DE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>Цена за единицу,</w:t>
            </w:r>
            <w:r w:rsidR="00D72870" w:rsidRPr="00D728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тыс.</w:t>
            </w:r>
            <w:r w:rsidRPr="00FE2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руб. </w:t>
            </w:r>
            <w:r w:rsidR="008277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>с</w:t>
            </w:r>
            <w:r w:rsidRPr="00FE2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НДС</w:t>
            </w:r>
            <w:r w:rsidR="008277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(</w:t>
            </w:r>
            <w:r w:rsidR="008277DE" w:rsidRPr="00FE2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НДС</w:t>
            </w:r>
            <w:r w:rsidR="008277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>- __%)</w:t>
            </w:r>
          </w:p>
        </w:tc>
      </w:tr>
      <w:tr w:rsidR="00FE22DB" w:rsidRPr="00FE22DB" w:rsidTr="00FE22DB">
        <w:trPr>
          <w:trHeight w:val="414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DB" w:rsidRPr="00FE22DB" w:rsidRDefault="00FE22DB" w:rsidP="00FE22DB">
            <w:pPr>
              <w:widowControl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DB" w:rsidRPr="00FE22DB" w:rsidRDefault="00FE22DB" w:rsidP="00FE22DB">
            <w:pPr>
              <w:widowControl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DB" w:rsidRPr="00FE22DB" w:rsidRDefault="00FE22DB" w:rsidP="00FE22DB">
            <w:pPr>
              <w:widowControl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6077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D72870" w:rsidRDefault="00FE22DB" w:rsidP="00FE22D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2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Проверка</w:t>
            </w:r>
            <w:r w:rsidR="00D72870" w:rsidRPr="00D728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(</w:t>
            </w:r>
            <w:r w:rsidR="00D72870" w:rsidRPr="00D72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>всего/стоимость транспорта и проживания</w:t>
            </w:r>
            <w:r w:rsidR="00D72870" w:rsidRPr="00D728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>)</w:t>
            </w:r>
          </w:p>
        </w:tc>
      </w:tr>
      <w:tr w:rsidR="00FE22DB" w:rsidRPr="00FE22DB" w:rsidTr="00FE22DB">
        <w:trPr>
          <w:trHeight w:val="768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DB" w:rsidRPr="00FE22DB" w:rsidRDefault="00FE22DB" w:rsidP="00FE22DB">
            <w:pPr>
              <w:widowControl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DB" w:rsidRPr="00FE22DB" w:rsidRDefault="00FE22DB" w:rsidP="00FE22DB">
            <w:pPr>
              <w:widowControl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DB" w:rsidRPr="00FE22DB" w:rsidRDefault="00FE22DB" w:rsidP="00FE22DB">
            <w:pPr>
              <w:widowControl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>первого уровня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>второго уровня (маркшейдерские замеры)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>третьего уровня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D72870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8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четвертого уровня</w:t>
            </w:r>
          </w:p>
        </w:tc>
        <w:tc>
          <w:tcPr>
            <w:tcW w:w="10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728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пятого уровня</w:t>
            </w:r>
          </w:p>
        </w:tc>
      </w:tr>
      <w:tr w:rsidR="00FE22DB" w:rsidRPr="00FE22DB" w:rsidTr="00FE22DB">
        <w:trPr>
          <w:trHeight w:val="343"/>
          <w:jc w:val="center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D72870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D728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 w:bidi="ru-RU"/>
              </w:rPr>
              <w:t>1</w:t>
            </w:r>
          </w:p>
        </w:tc>
        <w:tc>
          <w:tcPr>
            <w:tcW w:w="2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 w:bidi="ru-RU"/>
              </w:rPr>
              <w:t>2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 w:bidi="ru-RU"/>
              </w:rPr>
              <w:t>3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 w:bidi="ru-RU"/>
              </w:rPr>
              <w:t>4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 w:bidi="ru-RU"/>
              </w:rPr>
              <w:t>5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 w:bidi="ru-RU"/>
              </w:rPr>
              <w:t>6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 w:eastAsia="ru-RU" w:bidi="ru-RU"/>
              </w:rPr>
              <w:t>7</w:t>
            </w:r>
          </w:p>
        </w:tc>
        <w:tc>
          <w:tcPr>
            <w:tcW w:w="10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FE22DB" w:rsidRDefault="00FE22DB" w:rsidP="00FE22D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 w:eastAsia="ru-RU" w:bidi="ru-RU"/>
              </w:rPr>
              <w:t>8</w:t>
            </w:r>
          </w:p>
        </w:tc>
      </w:tr>
      <w:tr w:rsidR="00FE22DB" w:rsidRPr="00FE22DB" w:rsidTr="00FE22DB">
        <w:trPr>
          <w:trHeight w:val="501"/>
          <w:jc w:val="center"/>
        </w:trPr>
        <w:tc>
          <w:tcPr>
            <w:tcW w:w="102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E22DB" w:rsidRPr="00FE22DB" w:rsidRDefault="00FE22DB" w:rsidP="00FE22D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>УГОЛЬ</w:t>
            </w:r>
          </w:p>
        </w:tc>
      </w:tr>
      <w:tr w:rsidR="00FE22DB" w:rsidRPr="00FE22DB" w:rsidTr="00FE22DB">
        <w:trPr>
          <w:trHeight w:val="501"/>
          <w:jc w:val="center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 контроля качества и количества топлива Хабаровская ТЭЦ-1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</w:t>
            </w:r>
            <w:proofErr w:type="spellEnd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ед.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2DB" w:rsidRPr="00FE22DB" w:rsidTr="00FE22DB">
        <w:trPr>
          <w:trHeight w:val="501"/>
          <w:jc w:val="center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Аудит контроля качества и количества топлива </w:t>
            </w:r>
            <w:proofErr w:type="spellStart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Нерюнгринская</w:t>
            </w:r>
            <w:proofErr w:type="spellEnd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ГРЭС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</w:t>
            </w:r>
            <w:proofErr w:type="spellEnd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ед.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2DB" w:rsidRPr="00FE22DB" w:rsidTr="00FE22DB">
        <w:trPr>
          <w:trHeight w:val="501"/>
          <w:jc w:val="center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8277DE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 контроля качества и количества топлива Магаданская ТЭЦ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</w:t>
            </w:r>
            <w:proofErr w:type="spellEnd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ед.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2DB" w:rsidRPr="00FE22DB" w:rsidTr="00FE22DB">
        <w:trPr>
          <w:trHeight w:val="501"/>
          <w:jc w:val="center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8277DE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Аудит контроля качества и количества топлива </w:t>
            </w:r>
            <w:proofErr w:type="spellStart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Чаунская</w:t>
            </w:r>
            <w:proofErr w:type="spellEnd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ТЭЦ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</w:t>
            </w:r>
            <w:proofErr w:type="spellEnd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ед.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2DB" w:rsidRPr="00FE22DB" w:rsidTr="00FE22DB">
        <w:trPr>
          <w:trHeight w:val="501"/>
          <w:jc w:val="center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8277DE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 контроля качества и количества топлива Сахалинская ГРЭС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</w:t>
            </w:r>
            <w:proofErr w:type="spellEnd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ед.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2DB" w:rsidRPr="00FE22DB" w:rsidTr="00FE22DB">
        <w:trPr>
          <w:trHeight w:val="501"/>
          <w:jc w:val="center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8277DE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 контроля качества и количества топлива АО «</w:t>
            </w:r>
            <w:proofErr w:type="spellStart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Теплоэнергосервис</w:t>
            </w:r>
            <w:proofErr w:type="spellEnd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</w:t>
            </w:r>
            <w:proofErr w:type="spellEnd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ед.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2DB" w:rsidRPr="00FE22DB" w:rsidTr="00FE22DB">
        <w:trPr>
          <w:trHeight w:val="501"/>
          <w:jc w:val="center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8277DE" w:rsidRDefault="008277DE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Аудит контроля качества и количества топлива АО «Инфраструктурные проекты» </w:t>
            </w:r>
            <w:proofErr w:type="spellStart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ЗуевскаяТЭС</w:t>
            </w:r>
            <w:proofErr w:type="spellEnd"/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2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</w:t>
            </w:r>
            <w:proofErr w:type="spellEnd"/>
            <w:r w:rsidRPr="00FE2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ед.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2DB" w:rsidRPr="00FE22DB" w:rsidTr="00FE22DB">
        <w:trPr>
          <w:trHeight w:val="501"/>
          <w:jc w:val="center"/>
        </w:trPr>
        <w:tc>
          <w:tcPr>
            <w:tcW w:w="102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E22DB" w:rsidRPr="00FE22DB" w:rsidRDefault="00FE22DB" w:rsidP="00FE22D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>ЖИДКОЕ ТОПЛИВО</w:t>
            </w:r>
          </w:p>
        </w:tc>
      </w:tr>
      <w:tr w:rsidR="00FE22DB" w:rsidRPr="00FE22DB" w:rsidTr="00FE22DB">
        <w:trPr>
          <w:trHeight w:val="501"/>
          <w:jc w:val="center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 контроля качества и количества топлива Хабаровская ТЭЦ-1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</w:t>
            </w:r>
            <w:proofErr w:type="spellEnd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ед.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1C4D8F" w:rsidP="00FE22D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E22DB" w:rsidRPr="00FE22DB" w:rsidTr="00FE22DB">
        <w:trPr>
          <w:trHeight w:val="501"/>
          <w:jc w:val="center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8277DE" w:rsidRDefault="008277DE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 контроля качества и количества топлива Владивостокская ТЭЦ-1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</w:t>
            </w:r>
            <w:proofErr w:type="spellEnd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ед.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1C4D8F" w:rsidRDefault="001C4D8F" w:rsidP="00FE22D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E22DB" w:rsidRPr="00FE22DB" w:rsidTr="00FE22DB">
        <w:trPr>
          <w:trHeight w:val="501"/>
          <w:jc w:val="center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8277DE" w:rsidRDefault="008277DE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Аудит контроля качества и количества топлива </w:t>
            </w:r>
            <w:proofErr w:type="spellStart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Нерюнгринская</w:t>
            </w:r>
            <w:proofErr w:type="spellEnd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ГРЭС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</w:t>
            </w:r>
            <w:proofErr w:type="spellEnd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ед.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1C4D8F" w:rsidRDefault="001C4D8F" w:rsidP="00FE22D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E22DB" w:rsidRPr="00FE22DB" w:rsidTr="00FE22DB">
        <w:trPr>
          <w:trHeight w:val="501"/>
          <w:jc w:val="center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8277DE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 контроля качества и количества топлива ДЭС в п. Белая Гора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</w:t>
            </w:r>
            <w:proofErr w:type="spellEnd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ед.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1C4D8F" w:rsidRDefault="001C4D8F" w:rsidP="00FE22D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E22DB" w:rsidRPr="00FE22DB" w:rsidTr="00FE22DB">
        <w:trPr>
          <w:trHeight w:val="858"/>
          <w:jc w:val="center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FE22DB" w:rsidRDefault="008277DE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lastRenderedPageBreak/>
              <w:t>5</w:t>
            </w:r>
          </w:p>
        </w:tc>
        <w:tc>
          <w:tcPr>
            <w:tcW w:w="2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Аудит контроля качества и количества топлива ПАО «Камчатскэнерго» филиал Камчатские ТЭЦ-1 и ТЭЦ-2 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Усл</w:t>
            </w:r>
            <w:proofErr w:type="spellEnd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. ед.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1C4D8F" w:rsidRDefault="001C4D8F" w:rsidP="00FE22D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E22DB" w:rsidRPr="00FE22DB" w:rsidTr="00FE22DB">
        <w:trPr>
          <w:trHeight w:val="501"/>
          <w:jc w:val="center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1C4D8F" w:rsidRDefault="001C4D8F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ru-RU"/>
              </w:rPr>
              <w:t>6</w:t>
            </w:r>
          </w:p>
        </w:tc>
        <w:tc>
          <w:tcPr>
            <w:tcW w:w="2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Аудит контроля качества и количества топлива  АО «ЮЭСК»</w:t>
            </w:r>
            <w:r w:rsidR="008277DE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ДЭС п. Тигель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Усл</w:t>
            </w:r>
            <w:proofErr w:type="spellEnd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. ед.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1C4D8F" w:rsidRDefault="001C4D8F" w:rsidP="00FE22D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FE22DB" w:rsidRPr="00FE22DB" w:rsidTr="00FE22DB">
        <w:trPr>
          <w:trHeight w:val="501"/>
          <w:jc w:val="center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1C4D8F" w:rsidRDefault="001C4D8F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 w:bidi="ru-RU"/>
              </w:rPr>
              <w:t>7</w:t>
            </w:r>
          </w:p>
        </w:tc>
        <w:tc>
          <w:tcPr>
            <w:tcW w:w="2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Аудит контроля качества и количества топлива на Зуевской ТЭС</w:t>
            </w:r>
          </w:p>
        </w:tc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Усл</w:t>
            </w:r>
            <w:proofErr w:type="spellEnd"/>
            <w:r w:rsidRPr="00FE22D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. ед.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FE22DB" w:rsidRDefault="00FE22DB" w:rsidP="00FE22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E22DB" w:rsidRPr="001C4D8F" w:rsidRDefault="001C4D8F" w:rsidP="00FE22D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FE22DB" w:rsidRPr="00FE22DB" w:rsidRDefault="00FE22DB" w:rsidP="00FE22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F34D3D" w:rsidRDefault="00F34D3D"/>
    <w:sectPr w:rsidR="00F3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1EC"/>
    <w:multiLevelType w:val="multilevel"/>
    <w:tmpl w:val="BC6AB24A"/>
    <w:lvl w:ilvl="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1C4C8D"/>
    <w:multiLevelType w:val="multilevel"/>
    <w:tmpl w:val="ED0CAE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2" w15:restartNumberingAfterBreak="0">
    <w:nsid w:val="112019F3"/>
    <w:multiLevelType w:val="multilevel"/>
    <w:tmpl w:val="5BCE567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3" w15:restartNumberingAfterBreak="0">
    <w:nsid w:val="1DFE4D43"/>
    <w:multiLevelType w:val="multilevel"/>
    <w:tmpl w:val="9198FCD8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08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4" w15:restartNumberingAfterBreak="0">
    <w:nsid w:val="30777499"/>
    <w:multiLevelType w:val="multilevel"/>
    <w:tmpl w:val="C986B4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99" w:hanging="765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473" w:hanging="76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6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12" w:hanging="2160"/>
      </w:pPr>
    </w:lvl>
  </w:abstractNum>
  <w:abstractNum w:abstractNumId="5" w15:restartNumberingAfterBreak="0">
    <w:nsid w:val="33200321"/>
    <w:multiLevelType w:val="multilevel"/>
    <w:tmpl w:val="51E65252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</w:lvl>
  </w:abstractNum>
  <w:abstractNum w:abstractNumId="6" w15:restartNumberingAfterBreak="0">
    <w:nsid w:val="4B8C6C74"/>
    <w:multiLevelType w:val="multilevel"/>
    <w:tmpl w:val="C778EFC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3AB356A"/>
    <w:multiLevelType w:val="multilevel"/>
    <w:tmpl w:val="D47E92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9664A0"/>
    <w:multiLevelType w:val="multilevel"/>
    <w:tmpl w:val="1EECB332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A8"/>
    <w:rsid w:val="000340D7"/>
    <w:rsid w:val="001C4D8F"/>
    <w:rsid w:val="001C700E"/>
    <w:rsid w:val="002330A9"/>
    <w:rsid w:val="00254AA8"/>
    <w:rsid w:val="002C2142"/>
    <w:rsid w:val="005D0C53"/>
    <w:rsid w:val="007F3C0E"/>
    <w:rsid w:val="008277DE"/>
    <w:rsid w:val="00880DBE"/>
    <w:rsid w:val="008D11AF"/>
    <w:rsid w:val="00A4761C"/>
    <w:rsid w:val="00A77D75"/>
    <w:rsid w:val="00C51923"/>
    <w:rsid w:val="00D7218C"/>
    <w:rsid w:val="00D72870"/>
    <w:rsid w:val="00D80B1A"/>
    <w:rsid w:val="00F34D3D"/>
    <w:rsid w:val="00FE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7CF78-6D4E-438C-9BA3-408F159A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2D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FE22DB"/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link w:val="a3"/>
    <w:uiPriority w:val="34"/>
    <w:qFormat/>
    <w:rsid w:val="00FE22D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table" w:customStyle="1" w:styleId="11">
    <w:name w:val="Сетка таблицы11"/>
    <w:basedOn w:val="a1"/>
    <w:uiPriority w:val="59"/>
    <w:rsid w:val="00FE22DB"/>
    <w:pPr>
      <w:suppressAutoHyphens/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9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Агарков Владимир Евгеньевич</dc:creator>
  <cp:keywords/>
  <dc:description/>
  <cp:lastModifiedBy>Агарков Владимир Евгеньевич</cp:lastModifiedBy>
  <cp:revision>5</cp:revision>
  <dcterms:created xsi:type="dcterms:W3CDTF">2026-06-17T09:41:00Z</dcterms:created>
  <dcterms:modified xsi:type="dcterms:W3CDTF">2026-06-22T07:35:00Z</dcterms:modified>
</cp:coreProperties>
</file>