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61F" w:rsidRPr="00E761D8" w:rsidRDefault="000C3B91" w:rsidP="00D73513">
      <w:pPr>
        <w:pStyle w:val="a8"/>
        <w:spacing w:after="120"/>
        <w:outlineLvl w:val="0"/>
        <w:rPr>
          <w:sz w:val="24"/>
        </w:rPr>
      </w:pPr>
      <w:r w:rsidRPr="00E761D8">
        <w:rPr>
          <w:sz w:val="24"/>
        </w:rPr>
        <w:t>Д</w:t>
      </w:r>
      <w:r w:rsidR="0066561F" w:rsidRPr="00E761D8">
        <w:rPr>
          <w:sz w:val="24"/>
        </w:rPr>
        <w:t>оговор поставки №</w:t>
      </w:r>
      <w:r w:rsidR="00AB070A" w:rsidRPr="00E761D8">
        <w:rPr>
          <w:sz w:val="24"/>
        </w:rPr>
        <w:t xml:space="preserve"> _______</w:t>
      </w:r>
    </w:p>
    <w:p w:rsidR="0066561F" w:rsidRPr="00E761D8" w:rsidRDefault="00072520" w:rsidP="00D73513">
      <w:pPr>
        <w:shd w:val="clear" w:color="auto" w:fill="FFFFFF"/>
        <w:spacing w:after="120"/>
        <w:rPr>
          <w:sz w:val="24"/>
          <w:szCs w:val="24"/>
        </w:rPr>
      </w:pPr>
      <w:r w:rsidRPr="00E761D8">
        <w:rPr>
          <w:sz w:val="24"/>
          <w:szCs w:val="24"/>
        </w:rPr>
        <w:t>г. Жигулевск</w:t>
      </w:r>
      <w:r w:rsidR="0066561F" w:rsidRPr="00E761D8">
        <w:rPr>
          <w:sz w:val="24"/>
          <w:szCs w:val="24"/>
        </w:rPr>
        <w:tab/>
        <w:t xml:space="preserve"> </w:t>
      </w:r>
      <w:r w:rsidR="0066561F" w:rsidRPr="00E761D8">
        <w:rPr>
          <w:sz w:val="24"/>
          <w:szCs w:val="24"/>
        </w:rPr>
        <w:tab/>
      </w:r>
      <w:r w:rsidRPr="00E761D8">
        <w:rPr>
          <w:sz w:val="24"/>
          <w:szCs w:val="24"/>
        </w:rPr>
        <w:t xml:space="preserve">                                                                            </w:t>
      </w:r>
      <w:r w:rsidR="0066561F" w:rsidRPr="00E761D8">
        <w:rPr>
          <w:sz w:val="24"/>
          <w:szCs w:val="24"/>
        </w:rPr>
        <w:t>«___» __________ 20__ г.</w:t>
      </w:r>
    </w:p>
    <w:p w:rsidR="0066561F" w:rsidRPr="00E761D8" w:rsidRDefault="0066561F" w:rsidP="00D73513">
      <w:pPr>
        <w:shd w:val="clear" w:color="auto" w:fill="FFFFFF"/>
        <w:spacing w:after="120"/>
        <w:ind w:firstLine="567"/>
        <w:jc w:val="both"/>
        <w:rPr>
          <w:sz w:val="24"/>
          <w:szCs w:val="24"/>
        </w:rPr>
      </w:pPr>
    </w:p>
    <w:p w:rsidR="00252C95" w:rsidRPr="00D638B3" w:rsidRDefault="00252C95" w:rsidP="00252C95">
      <w:pPr>
        <w:spacing w:after="120"/>
        <w:ind w:firstLine="567"/>
        <w:jc w:val="both"/>
        <w:rPr>
          <w:sz w:val="24"/>
          <w:szCs w:val="24"/>
        </w:rPr>
      </w:pPr>
      <w:r w:rsidRPr="00D638B3">
        <w:rPr>
          <w:b/>
          <w:sz w:val="24"/>
          <w:szCs w:val="24"/>
        </w:rPr>
        <w:t>Акционерное общество «</w:t>
      </w:r>
      <w:proofErr w:type="spellStart"/>
      <w:r w:rsidRPr="00D638B3">
        <w:rPr>
          <w:b/>
          <w:sz w:val="24"/>
          <w:szCs w:val="24"/>
        </w:rPr>
        <w:t>Гидроремонт</w:t>
      </w:r>
      <w:proofErr w:type="spellEnd"/>
      <w:r w:rsidRPr="00D638B3">
        <w:rPr>
          <w:b/>
          <w:sz w:val="24"/>
          <w:szCs w:val="24"/>
        </w:rPr>
        <w:t>-ВКК» (АО «</w:t>
      </w:r>
      <w:proofErr w:type="spellStart"/>
      <w:r w:rsidRPr="00D638B3">
        <w:rPr>
          <w:b/>
          <w:sz w:val="24"/>
          <w:szCs w:val="24"/>
        </w:rPr>
        <w:t>Гидроремонт</w:t>
      </w:r>
      <w:proofErr w:type="spellEnd"/>
      <w:r w:rsidRPr="00D638B3">
        <w:rPr>
          <w:b/>
          <w:sz w:val="24"/>
          <w:szCs w:val="24"/>
        </w:rPr>
        <w:t xml:space="preserve">-ВКК»), </w:t>
      </w:r>
      <w:r w:rsidRPr="00E673CA">
        <w:rPr>
          <w:sz w:val="24"/>
          <w:szCs w:val="24"/>
        </w:rPr>
        <w:t>именуемое в дальнейшем «</w:t>
      </w:r>
      <w:r w:rsidRPr="00E673CA">
        <w:rPr>
          <w:b/>
          <w:sz w:val="24"/>
          <w:szCs w:val="24"/>
        </w:rPr>
        <w:t>Покупатель</w:t>
      </w:r>
      <w:r w:rsidRPr="00E673CA">
        <w:rPr>
          <w:sz w:val="24"/>
          <w:szCs w:val="24"/>
        </w:rPr>
        <w:t>», в лице</w:t>
      </w:r>
      <w:r>
        <w:rPr>
          <w:sz w:val="24"/>
          <w:szCs w:val="24"/>
        </w:rPr>
        <w:t xml:space="preserve"> директора</w:t>
      </w:r>
      <w:r w:rsidRPr="00E673CA">
        <w:rPr>
          <w:sz w:val="24"/>
          <w:szCs w:val="24"/>
        </w:rPr>
        <w:t xml:space="preserve"> Жигулевского филиала АО «</w:t>
      </w:r>
      <w:proofErr w:type="spellStart"/>
      <w:r w:rsidRPr="00E673CA">
        <w:rPr>
          <w:sz w:val="24"/>
          <w:szCs w:val="24"/>
        </w:rPr>
        <w:t>Гидроремонт</w:t>
      </w:r>
      <w:proofErr w:type="spellEnd"/>
      <w:r w:rsidRPr="00E673CA">
        <w:rPr>
          <w:sz w:val="24"/>
          <w:szCs w:val="24"/>
        </w:rPr>
        <w:t xml:space="preserve">-ВКК» </w:t>
      </w:r>
      <w:r>
        <w:rPr>
          <w:sz w:val="24"/>
          <w:szCs w:val="24"/>
        </w:rPr>
        <w:t xml:space="preserve">в г. Жигулевск </w:t>
      </w:r>
      <w:r w:rsidR="005B5697" w:rsidRPr="005B5697">
        <w:rPr>
          <w:sz w:val="24"/>
          <w:szCs w:val="24"/>
        </w:rPr>
        <w:t>___________________</w:t>
      </w:r>
      <w:r w:rsidRPr="00E673CA">
        <w:rPr>
          <w:sz w:val="24"/>
          <w:szCs w:val="24"/>
        </w:rPr>
        <w:t xml:space="preserve">, действующего на основании доверенности </w:t>
      </w:r>
      <w:r w:rsidRPr="00237593">
        <w:rPr>
          <w:sz w:val="24"/>
          <w:szCs w:val="24"/>
        </w:rPr>
        <w:t>№</w:t>
      </w:r>
      <w:r>
        <w:rPr>
          <w:sz w:val="24"/>
          <w:szCs w:val="24"/>
        </w:rPr>
        <w:t>___</w:t>
      </w:r>
      <w:r w:rsidRPr="002B02E8">
        <w:rPr>
          <w:sz w:val="24"/>
          <w:szCs w:val="24"/>
        </w:rPr>
        <w:t xml:space="preserve"> </w:t>
      </w:r>
      <w:r w:rsidRPr="00237593">
        <w:rPr>
          <w:sz w:val="24"/>
          <w:szCs w:val="24"/>
        </w:rPr>
        <w:t>от</w:t>
      </w:r>
      <w:r>
        <w:rPr>
          <w:sz w:val="24"/>
          <w:szCs w:val="24"/>
        </w:rPr>
        <w:t xml:space="preserve"> __.__.202_</w:t>
      </w:r>
      <w:r w:rsidRPr="00237593">
        <w:rPr>
          <w:sz w:val="24"/>
          <w:szCs w:val="24"/>
        </w:rPr>
        <w:t>г.,</w:t>
      </w:r>
      <w:r w:rsidRPr="00E673CA">
        <w:rPr>
          <w:sz w:val="24"/>
          <w:szCs w:val="24"/>
        </w:rPr>
        <w:t xml:space="preserve"> с одной стороны, и</w:t>
      </w:r>
    </w:p>
    <w:p w:rsidR="00252C95" w:rsidRPr="00D638B3" w:rsidRDefault="00252C95" w:rsidP="00252C95">
      <w:pPr>
        <w:spacing w:after="120"/>
        <w:ind w:firstLine="567"/>
        <w:jc w:val="both"/>
        <w:rPr>
          <w:sz w:val="24"/>
          <w:szCs w:val="24"/>
        </w:rPr>
      </w:pPr>
      <w:r>
        <w:rPr>
          <w:b/>
          <w:sz w:val="24"/>
          <w:szCs w:val="24"/>
        </w:rPr>
        <w:t>______________</w:t>
      </w:r>
      <w:r w:rsidRPr="00CE6D21">
        <w:rPr>
          <w:b/>
          <w:sz w:val="24"/>
          <w:szCs w:val="24"/>
        </w:rPr>
        <w:t xml:space="preserve"> (</w:t>
      </w:r>
      <w:r>
        <w:rPr>
          <w:b/>
          <w:sz w:val="24"/>
          <w:szCs w:val="24"/>
        </w:rPr>
        <w:t>_________________</w:t>
      </w:r>
      <w:r w:rsidRPr="00CE6D21">
        <w:rPr>
          <w:b/>
          <w:sz w:val="24"/>
          <w:szCs w:val="24"/>
        </w:rPr>
        <w:t>),</w:t>
      </w:r>
      <w:r w:rsidRPr="00CE6D21">
        <w:rPr>
          <w:sz w:val="24"/>
          <w:szCs w:val="24"/>
        </w:rPr>
        <w:t xml:space="preserve"> именуемое в дальнейшем «</w:t>
      </w:r>
      <w:r w:rsidRPr="00CE6D21">
        <w:rPr>
          <w:b/>
          <w:sz w:val="24"/>
          <w:szCs w:val="24"/>
        </w:rPr>
        <w:t>Поставщик</w:t>
      </w:r>
      <w:r w:rsidRPr="00CE6D21">
        <w:rPr>
          <w:sz w:val="24"/>
          <w:szCs w:val="24"/>
        </w:rPr>
        <w:t xml:space="preserve">», в лице </w:t>
      </w:r>
      <w:r w:rsidRPr="00CE6D21">
        <w:rPr>
          <w:sz w:val="24"/>
          <w:szCs w:val="24"/>
        </w:rPr>
        <w:tab/>
      </w:r>
      <w:r>
        <w:rPr>
          <w:sz w:val="24"/>
          <w:szCs w:val="24"/>
        </w:rPr>
        <w:t>_______________________</w:t>
      </w:r>
      <w:r w:rsidRPr="00CE6D21">
        <w:rPr>
          <w:sz w:val="24"/>
          <w:szCs w:val="24"/>
        </w:rPr>
        <w:t xml:space="preserve">, действующего на основании </w:t>
      </w:r>
      <w:r>
        <w:rPr>
          <w:sz w:val="24"/>
          <w:szCs w:val="24"/>
        </w:rPr>
        <w:t>________________</w:t>
      </w:r>
      <w:r w:rsidRPr="00CE6D21">
        <w:rPr>
          <w:sz w:val="24"/>
          <w:szCs w:val="24"/>
        </w:rPr>
        <w:t>, с другой стороны, совместно в дальнейшем именуемые «Стороны», а по отдельности – «Сторона</w:t>
      </w:r>
      <w:r w:rsidRPr="00E673CA">
        <w:rPr>
          <w:sz w:val="24"/>
          <w:szCs w:val="24"/>
        </w:rPr>
        <w:t>»,</w:t>
      </w:r>
    </w:p>
    <w:p w:rsidR="00252C95" w:rsidRPr="000C6806" w:rsidRDefault="00252C95" w:rsidP="00252C95">
      <w:pPr>
        <w:tabs>
          <w:tab w:val="left" w:pos="567"/>
        </w:tabs>
        <w:spacing w:after="120"/>
        <w:ind w:firstLine="556"/>
        <w:jc w:val="both"/>
        <w:rPr>
          <w:sz w:val="24"/>
          <w:szCs w:val="24"/>
        </w:rPr>
      </w:pPr>
      <w:r>
        <w:rPr>
          <w:sz w:val="24"/>
          <w:szCs w:val="24"/>
        </w:rPr>
        <w:t xml:space="preserve">по результатам конкурентной </w:t>
      </w:r>
      <w:r w:rsidRPr="000C6806">
        <w:rPr>
          <w:sz w:val="24"/>
          <w:szCs w:val="24"/>
        </w:rPr>
        <w:t xml:space="preserve">закупки </w:t>
      </w:r>
      <w:bookmarkStart w:id="0" w:name="_Hlk139356933"/>
      <w:r w:rsidRPr="000C6806">
        <w:rPr>
          <w:sz w:val="24"/>
          <w:szCs w:val="24"/>
        </w:rPr>
        <w:t xml:space="preserve">способом </w:t>
      </w:r>
      <w:r w:rsidRPr="00356BBA">
        <w:rPr>
          <w:sz w:val="24"/>
          <w:szCs w:val="24"/>
        </w:rPr>
        <w:t>«Запрос котировок в электронной форме» (</w:t>
      </w:r>
      <w:r w:rsidRPr="00BA34C1">
        <w:rPr>
          <w:sz w:val="24"/>
          <w:szCs w:val="24"/>
        </w:rPr>
        <w:t>Лот №-РЕМ ДОХ-202</w:t>
      </w:r>
      <w:r w:rsidR="005B5697" w:rsidRPr="005B5697">
        <w:rPr>
          <w:sz w:val="24"/>
          <w:szCs w:val="24"/>
        </w:rPr>
        <w:t>6</w:t>
      </w:r>
      <w:r w:rsidRPr="00BA34C1">
        <w:rPr>
          <w:sz w:val="24"/>
          <w:szCs w:val="24"/>
        </w:rPr>
        <w:t>-ГРВКК-ЖигФ</w:t>
      </w:r>
      <w:r w:rsidRPr="00356BBA">
        <w:rPr>
          <w:sz w:val="24"/>
          <w:szCs w:val="24"/>
        </w:rPr>
        <w:t>)</w:t>
      </w:r>
      <w:bookmarkEnd w:id="0"/>
      <w:r w:rsidRPr="00356BBA">
        <w:rPr>
          <w:sz w:val="24"/>
          <w:szCs w:val="24"/>
        </w:rPr>
        <w:t>,</w:t>
      </w:r>
      <w:r>
        <w:rPr>
          <w:sz w:val="24"/>
          <w:szCs w:val="24"/>
        </w:rPr>
        <w:t xml:space="preserve"> что</w:t>
      </w:r>
      <w:r w:rsidRPr="00A23016">
        <w:rPr>
          <w:sz w:val="24"/>
          <w:szCs w:val="24"/>
        </w:rPr>
        <w:t xml:space="preserve"> </w:t>
      </w:r>
      <w:r w:rsidRPr="000C6806">
        <w:rPr>
          <w:sz w:val="24"/>
          <w:szCs w:val="24"/>
        </w:rPr>
        <w:t>подтверждается Протоколом №</w:t>
      </w:r>
      <w:r>
        <w:rPr>
          <w:sz w:val="24"/>
          <w:szCs w:val="24"/>
        </w:rPr>
        <w:t xml:space="preserve"> __</w:t>
      </w:r>
      <w:r w:rsidRPr="000C6806">
        <w:rPr>
          <w:sz w:val="24"/>
          <w:szCs w:val="24"/>
        </w:rPr>
        <w:t xml:space="preserve">от </w:t>
      </w:r>
      <w:r w:rsidRPr="000C6806">
        <w:rPr>
          <w:bCs/>
          <w:sz w:val="24"/>
          <w:szCs w:val="24"/>
        </w:rPr>
        <w:t>«</w:t>
      </w:r>
      <w:r>
        <w:rPr>
          <w:bCs/>
          <w:sz w:val="24"/>
          <w:szCs w:val="24"/>
        </w:rPr>
        <w:t xml:space="preserve">__» ______ </w:t>
      </w:r>
      <w:r w:rsidRPr="000C6806">
        <w:rPr>
          <w:bCs/>
          <w:sz w:val="24"/>
          <w:szCs w:val="24"/>
        </w:rPr>
        <w:t>20</w:t>
      </w:r>
      <w:r>
        <w:rPr>
          <w:bCs/>
          <w:sz w:val="24"/>
          <w:szCs w:val="24"/>
        </w:rPr>
        <w:t>2</w:t>
      </w:r>
      <w:r w:rsidR="004C6B55" w:rsidRPr="004C6B55">
        <w:rPr>
          <w:bCs/>
          <w:sz w:val="24"/>
          <w:szCs w:val="24"/>
        </w:rPr>
        <w:t>6</w:t>
      </w:r>
      <w:r w:rsidRPr="000C6806">
        <w:rPr>
          <w:bCs/>
          <w:sz w:val="24"/>
          <w:szCs w:val="24"/>
        </w:rPr>
        <w:t>г.,</w:t>
      </w:r>
    </w:p>
    <w:p w:rsidR="00252C95" w:rsidRPr="00D638B3" w:rsidRDefault="00252C95" w:rsidP="00252C95">
      <w:pPr>
        <w:spacing w:after="120"/>
        <w:ind w:firstLine="567"/>
        <w:jc w:val="both"/>
        <w:rPr>
          <w:sz w:val="24"/>
          <w:szCs w:val="24"/>
        </w:rPr>
      </w:pPr>
      <w:r w:rsidRPr="00D638B3">
        <w:rPr>
          <w:sz w:val="24"/>
          <w:szCs w:val="24"/>
        </w:rPr>
        <w:t>заключили настоящий Договор (далее – «Договор») о нижеследующем:</w:t>
      </w:r>
    </w:p>
    <w:p w:rsidR="0066561F" w:rsidRPr="00E761D8" w:rsidRDefault="0066561F" w:rsidP="00C72BD0">
      <w:pPr>
        <w:spacing w:after="120"/>
        <w:ind w:firstLine="567"/>
        <w:jc w:val="both"/>
        <w:rPr>
          <w:sz w:val="24"/>
          <w:szCs w:val="24"/>
        </w:rPr>
      </w:pP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Предмет Договора</w:t>
      </w:r>
    </w:p>
    <w:p w:rsidR="0066561F" w:rsidRPr="00E761D8" w:rsidRDefault="0066561F" w:rsidP="00D73513">
      <w:pPr>
        <w:pStyle w:val="a8"/>
        <w:numPr>
          <w:ilvl w:val="1"/>
          <w:numId w:val="6"/>
        </w:numPr>
        <w:tabs>
          <w:tab w:val="num" w:pos="142"/>
        </w:tabs>
        <w:spacing w:after="120"/>
        <w:ind w:left="0" w:firstLine="567"/>
        <w:jc w:val="both"/>
        <w:rPr>
          <w:b w:val="0"/>
          <w:sz w:val="24"/>
        </w:rPr>
      </w:pPr>
      <w:r w:rsidRPr="00E761D8">
        <w:rPr>
          <w:b w:val="0"/>
          <w:sz w:val="24"/>
        </w:rPr>
        <w:t xml:space="preserve">Поставщик обязуется передать </w:t>
      </w:r>
      <w:r w:rsidR="007F5667" w:rsidRPr="007F5667">
        <w:rPr>
          <w:b w:val="0"/>
          <w:sz w:val="24"/>
        </w:rPr>
        <w:t>__________</w:t>
      </w:r>
      <w:r w:rsidR="000066C6">
        <w:rPr>
          <w:sz w:val="24"/>
        </w:rPr>
        <w:t xml:space="preserve"> </w:t>
      </w:r>
      <w:r w:rsidR="00AB070A" w:rsidRPr="00E761D8">
        <w:rPr>
          <w:b w:val="0"/>
          <w:sz w:val="24"/>
        </w:rPr>
        <w:t>(далее – «Продукция»)</w:t>
      </w:r>
      <w:r w:rsidRPr="00E761D8">
        <w:rPr>
          <w:b w:val="0"/>
          <w:sz w:val="24"/>
        </w:rPr>
        <w:t xml:space="preserve"> на условиях, согласованных Сторонами в Договоре, в соответствии с</w:t>
      </w:r>
      <w:r w:rsidR="008B446F" w:rsidRPr="00E761D8">
        <w:rPr>
          <w:b w:val="0"/>
          <w:sz w:val="24"/>
        </w:rPr>
        <w:t>о</w:t>
      </w:r>
      <w:r w:rsidRPr="00E761D8">
        <w:rPr>
          <w:b w:val="0"/>
          <w:sz w:val="24"/>
        </w:rPr>
        <w:t xml:space="preserve"> </w:t>
      </w:r>
      <w:r w:rsidR="0060177C" w:rsidRPr="00E761D8">
        <w:rPr>
          <w:b w:val="0"/>
          <w:sz w:val="24"/>
        </w:rPr>
        <w:t>Спецификацией</w:t>
      </w:r>
      <w:r w:rsidR="00373280" w:rsidRPr="00E761D8">
        <w:rPr>
          <w:b w:val="0"/>
          <w:sz w:val="24"/>
        </w:rPr>
        <w:t xml:space="preserve"> </w:t>
      </w:r>
      <w:r w:rsidRPr="00E761D8">
        <w:rPr>
          <w:b w:val="0"/>
          <w:sz w:val="24"/>
        </w:rPr>
        <w:t>(</w:t>
      </w:r>
      <w:r w:rsidR="000F1443" w:rsidRPr="00E761D8">
        <w:rPr>
          <w:sz w:val="24"/>
        </w:rPr>
        <w:t xml:space="preserve">Приложение </w:t>
      </w:r>
      <w:r w:rsidRPr="00E761D8">
        <w:rPr>
          <w:sz w:val="24"/>
        </w:rPr>
        <w:t>№ 1</w:t>
      </w:r>
      <w:r w:rsidRPr="00E761D8">
        <w:rPr>
          <w:b w:val="0"/>
          <w:sz w:val="24"/>
        </w:rPr>
        <w:t>)</w:t>
      </w:r>
      <w:r w:rsidR="007F5667" w:rsidRPr="007F5667">
        <w:rPr>
          <w:b w:val="0"/>
          <w:sz w:val="24"/>
        </w:rPr>
        <w:t xml:space="preserve"> и Техническими требованиями (</w:t>
      </w:r>
      <w:r w:rsidR="007F5667" w:rsidRPr="007F5667">
        <w:rPr>
          <w:sz w:val="24"/>
        </w:rPr>
        <w:t xml:space="preserve">Приложение № </w:t>
      </w:r>
      <w:r w:rsidR="00AC2FC5" w:rsidRPr="00AC2FC5">
        <w:rPr>
          <w:sz w:val="24"/>
        </w:rPr>
        <w:t>3</w:t>
      </w:r>
      <w:r w:rsidR="007F5667" w:rsidRPr="007F5667">
        <w:rPr>
          <w:b w:val="0"/>
          <w:sz w:val="24"/>
        </w:rPr>
        <w:t>)</w:t>
      </w:r>
      <w:r w:rsidRPr="00E761D8">
        <w:rPr>
          <w:b w:val="0"/>
          <w:sz w:val="24"/>
        </w:rPr>
        <w:t>, а Покупатель обязуется принять и оплатить Продукцию в установленн</w:t>
      </w:r>
      <w:r w:rsidR="005F3D2A" w:rsidRPr="00E761D8">
        <w:rPr>
          <w:b w:val="0"/>
          <w:sz w:val="24"/>
        </w:rPr>
        <w:t>ом</w:t>
      </w:r>
      <w:r w:rsidRPr="00E761D8">
        <w:rPr>
          <w:b w:val="0"/>
          <w:sz w:val="24"/>
        </w:rPr>
        <w:t xml:space="preserve"> Договором</w:t>
      </w:r>
      <w:r w:rsidR="004E0748" w:rsidRPr="00E761D8">
        <w:rPr>
          <w:b w:val="0"/>
          <w:sz w:val="24"/>
        </w:rPr>
        <w:t xml:space="preserve"> </w:t>
      </w:r>
      <w:r w:rsidRPr="00E761D8">
        <w:rPr>
          <w:b w:val="0"/>
          <w:sz w:val="24"/>
        </w:rPr>
        <w:t>порядке.</w:t>
      </w:r>
    </w:p>
    <w:p w:rsidR="005D5850" w:rsidRPr="005D5850" w:rsidRDefault="00A859F7" w:rsidP="005D5850">
      <w:pPr>
        <w:pStyle w:val="a8"/>
        <w:numPr>
          <w:ilvl w:val="1"/>
          <w:numId w:val="6"/>
        </w:numPr>
        <w:shd w:val="clear" w:color="auto" w:fill="FFFFFF"/>
        <w:tabs>
          <w:tab w:val="num" w:pos="142"/>
          <w:tab w:val="left" w:pos="540"/>
        </w:tabs>
        <w:spacing w:before="120" w:after="120"/>
        <w:ind w:left="0" w:firstLine="567"/>
        <w:jc w:val="both"/>
        <w:rPr>
          <w:b w:val="0"/>
          <w:sz w:val="24"/>
        </w:rPr>
      </w:pPr>
      <w:r w:rsidRPr="00391F92">
        <w:rPr>
          <w:b w:val="0"/>
          <w:sz w:val="24"/>
        </w:rPr>
        <w:t xml:space="preserve">Поставка осуществляется </w:t>
      </w:r>
      <w:r w:rsidR="00EF0988" w:rsidRPr="005D5850">
        <w:rPr>
          <w:b w:val="0"/>
          <w:sz w:val="24"/>
        </w:rPr>
        <w:t>партиями</w:t>
      </w:r>
      <w:r w:rsidR="005D5850" w:rsidRPr="005D5850">
        <w:rPr>
          <w:b w:val="0"/>
          <w:sz w:val="24"/>
        </w:rPr>
        <w:t xml:space="preserve"> согласно Календарному графику поставки (</w:t>
      </w:r>
      <w:r w:rsidR="005D5850" w:rsidRPr="005D5850">
        <w:rPr>
          <w:sz w:val="24"/>
        </w:rPr>
        <w:t>Приложение № 2</w:t>
      </w:r>
      <w:r w:rsidR="005D5850" w:rsidRPr="005D5850">
        <w:rPr>
          <w:b w:val="0"/>
          <w:sz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Поставка по Договору в</w:t>
      </w:r>
      <w:bookmarkStart w:id="1" w:name="_GoBack"/>
      <w:bookmarkEnd w:id="1"/>
      <w:r w:rsidRPr="00391F92">
        <w:rPr>
          <w:sz w:val="24"/>
          <w:szCs w:val="24"/>
        </w:rPr>
        <w:t xml:space="preserve">ыполняется </w:t>
      </w:r>
      <w:r w:rsidR="005D31D3" w:rsidRPr="00391F92">
        <w:rPr>
          <w:sz w:val="24"/>
          <w:szCs w:val="24"/>
        </w:rPr>
        <w:t>для нужд Жигулевского филиала АО «</w:t>
      </w:r>
      <w:proofErr w:type="spellStart"/>
      <w:r w:rsidR="005D31D3" w:rsidRPr="00391F92">
        <w:rPr>
          <w:sz w:val="24"/>
          <w:szCs w:val="24"/>
        </w:rPr>
        <w:t>Гидроремонт</w:t>
      </w:r>
      <w:proofErr w:type="spellEnd"/>
      <w:r w:rsidR="005D31D3" w:rsidRPr="00391F92">
        <w:rPr>
          <w:sz w:val="24"/>
          <w:szCs w:val="24"/>
        </w:rPr>
        <w:t>-ВКК» в г. Жигулевск</w:t>
      </w:r>
      <w:r w:rsidR="006B7499" w:rsidRPr="00391F92">
        <w:rPr>
          <w:sz w:val="24"/>
          <w:szCs w:val="24"/>
        </w:rPr>
        <w:t>.</w:t>
      </w:r>
    </w:p>
    <w:p w:rsidR="0066561F" w:rsidRPr="00391F92" w:rsidRDefault="0066561F" w:rsidP="00D73513">
      <w:pPr>
        <w:pStyle w:val="af5"/>
        <w:numPr>
          <w:ilvl w:val="1"/>
          <w:numId w:val="6"/>
        </w:numPr>
        <w:shd w:val="clear" w:color="auto" w:fill="FFFFFF"/>
        <w:tabs>
          <w:tab w:val="num" w:pos="142"/>
          <w:tab w:val="left" w:pos="540"/>
        </w:tabs>
        <w:spacing w:after="120"/>
        <w:ind w:left="0" w:firstLine="567"/>
        <w:contextualSpacing w:val="0"/>
        <w:jc w:val="both"/>
        <w:rPr>
          <w:sz w:val="24"/>
          <w:szCs w:val="24"/>
        </w:rPr>
      </w:pPr>
      <w:r w:rsidRPr="00391F92">
        <w:rPr>
          <w:sz w:val="24"/>
          <w:szCs w:val="24"/>
        </w:rPr>
        <w:t>Место поставки:</w:t>
      </w:r>
      <w:r w:rsidR="009C5982" w:rsidRPr="00391F92">
        <w:rPr>
          <w:sz w:val="24"/>
          <w:szCs w:val="24"/>
        </w:rPr>
        <w:t xml:space="preserve"> </w:t>
      </w:r>
      <w:r w:rsidRPr="00391F92">
        <w:rPr>
          <w:sz w:val="24"/>
          <w:szCs w:val="24"/>
        </w:rPr>
        <w:t xml:space="preserve">(далее – </w:t>
      </w:r>
      <w:r w:rsidR="00AB070A" w:rsidRPr="00391F92">
        <w:rPr>
          <w:sz w:val="24"/>
          <w:szCs w:val="24"/>
        </w:rPr>
        <w:t>«</w:t>
      </w:r>
      <w:r w:rsidRPr="00391F92">
        <w:rPr>
          <w:sz w:val="24"/>
          <w:szCs w:val="24"/>
        </w:rPr>
        <w:t>Место поставки</w:t>
      </w:r>
      <w:r w:rsidR="00AB070A" w:rsidRPr="00391F92">
        <w:rPr>
          <w:sz w:val="24"/>
          <w:szCs w:val="24"/>
        </w:rPr>
        <w:t>»</w:t>
      </w:r>
      <w:r w:rsidRPr="00391F92">
        <w:rPr>
          <w:sz w:val="24"/>
          <w:szCs w:val="24"/>
        </w:rPr>
        <w:t>).</w:t>
      </w:r>
    </w:p>
    <w:p w:rsidR="005B62FF" w:rsidRPr="00252C95" w:rsidRDefault="00A859F7" w:rsidP="00E31D6B">
      <w:pPr>
        <w:pStyle w:val="af5"/>
        <w:numPr>
          <w:ilvl w:val="1"/>
          <w:numId w:val="6"/>
        </w:numPr>
        <w:shd w:val="clear" w:color="auto" w:fill="FFFFFF"/>
        <w:tabs>
          <w:tab w:val="left" w:pos="540"/>
        </w:tabs>
        <w:spacing w:after="120"/>
        <w:contextualSpacing w:val="0"/>
        <w:jc w:val="both"/>
        <w:rPr>
          <w:sz w:val="24"/>
          <w:szCs w:val="24"/>
        </w:rPr>
      </w:pPr>
      <w:r w:rsidRPr="00391F92">
        <w:rPr>
          <w:sz w:val="24"/>
          <w:szCs w:val="24"/>
        </w:rPr>
        <w:t>С</w:t>
      </w:r>
      <w:r w:rsidR="00293A6D" w:rsidRPr="00391F92">
        <w:rPr>
          <w:sz w:val="24"/>
          <w:szCs w:val="24"/>
        </w:rPr>
        <w:t xml:space="preserve">рок поставки Продукции по </w:t>
      </w:r>
      <w:r w:rsidR="000E1C84" w:rsidRPr="00252C95">
        <w:rPr>
          <w:sz w:val="24"/>
          <w:szCs w:val="24"/>
        </w:rPr>
        <w:t>Д</w:t>
      </w:r>
      <w:r w:rsidR="00293A6D" w:rsidRPr="00252C95">
        <w:rPr>
          <w:sz w:val="24"/>
          <w:szCs w:val="24"/>
        </w:rPr>
        <w:t>оговору</w:t>
      </w:r>
      <w:r w:rsidR="008B4094" w:rsidRPr="00252C95">
        <w:rPr>
          <w:sz w:val="24"/>
          <w:szCs w:val="24"/>
        </w:rPr>
        <w:t>:</w:t>
      </w:r>
      <w:r w:rsidR="000F1443" w:rsidRPr="00252C95">
        <w:rPr>
          <w:sz w:val="24"/>
          <w:szCs w:val="24"/>
        </w:rPr>
        <w:t xml:space="preserve"> </w:t>
      </w:r>
      <w:r w:rsidR="007F5667" w:rsidRPr="003B51A1">
        <w:rPr>
          <w:sz w:val="24"/>
          <w:szCs w:val="24"/>
        </w:rPr>
        <w:t>_____________________</w:t>
      </w:r>
      <w:r w:rsidR="00A03C76" w:rsidRPr="00252C95">
        <w:rPr>
          <w:sz w:val="24"/>
          <w:szCs w:val="24"/>
        </w:rPr>
        <w:t>.</w:t>
      </w:r>
      <w:r w:rsidR="000F1443" w:rsidRPr="00252C95">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Цена Договора и порядок оплаты</w:t>
      </w:r>
    </w:p>
    <w:p w:rsidR="008B4094"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Общая</w:t>
      </w:r>
      <w:r w:rsidR="00F71993" w:rsidRPr="00E761D8">
        <w:rPr>
          <w:sz w:val="24"/>
          <w:szCs w:val="24"/>
        </w:rPr>
        <w:t xml:space="preserve"> стоимость Продукции (далее – «Цена Договора») по Договору составляет </w:t>
      </w:r>
      <w:r w:rsidR="00C72BD0" w:rsidRPr="00C72BD0">
        <w:rPr>
          <w:sz w:val="24"/>
          <w:szCs w:val="24"/>
        </w:rPr>
        <w:t>________________________________ (________________________)</w:t>
      </w:r>
      <w:r w:rsidR="00A03C76" w:rsidRPr="00A03C76">
        <w:rPr>
          <w:sz w:val="24"/>
          <w:szCs w:val="24"/>
        </w:rPr>
        <w:t xml:space="preserve"> </w:t>
      </w:r>
      <w:r w:rsidR="00F71993" w:rsidRPr="00E761D8">
        <w:rPr>
          <w:sz w:val="24"/>
          <w:szCs w:val="24"/>
        </w:rPr>
        <w:t>копеек, в том числе НДС (</w:t>
      </w:r>
      <w:r w:rsidR="00147F54">
        <w:rPr>
          <w:sz w:val="24"/>
          <w:szCs w:val="24"/>
        </w:rPr>
        <w:t>__</w:t>
      </w:r>
      <w:r w:rsidR="00F71993" w:rsidRPr="00E761D8">
        <w:rPr>
          <w:sz w:val="24"/>
          <w:szCs w:val="24"/>
        </w:rPr>
        <w:t xml:space="preserve"> %) в размере </w:t>
      </w:r>
      <w:r w:rsidR="00C72BD0" w:rsidRPr="00C72BD0">
        <w:rPr>
          <w:sz w:val="24"/>
          <w:szCs w:val="24"/>
        </w:rPr>
        <w:t>_________________________(________________)</w:t>
      </w:r>
      <w:r w:rsidR="00F71993" w:rsidRPr="00E761D8">
        <w:rPr>
          <w:sz w:val="24"/>
          <w:szCs w:val="24"/>
        </w:rPr>
        <w:t xml:space="preserve"> копеек</w:t>
      </w:r>
      <w:r w:rsidR="008B4094" w:rsidRPr="00E761D8">
        <w:rPr>
          <w:sz w:val="24"/>
          <w:szCs w:val="24"/>
        </w:rPr>
        <w:t>.</w:t>
      </w:r>
      <w:r w:rsidR="008B4094" w:rsidRPr="00E761D8">
        <w:rPr>
          <w:bCs/>
          <w:szCs w:val="28"/>
        </w:rPr>
        <w:t xml:space="preserve"> </w:t>
      </w:r>
    </w:p>
    <w:p w:rsidR="0066561F" w:rsidRPr="00E761D8" w:rsidRDefault="0066561F" w:rsidP="008B4094">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Цена Договора включает в себя:</w:t>
      </w:r>
      <w:r w:rsidR="00750BAD" w:rsidRPr="00E761D8">
        <w:rPr>
          <w:sz w:val="24"/>
          <w:szCs w:val="24"/>
        </w:rPr>
        <w:t xml:space="preserve"> </w:t>
      </w:r>
    </w:p>
    <w:p w:rsidR="0066561F" w:rsidRPr="00E761D8" w:rsidRDefault="005B7C66" w:rsidP="008B4094">
      <w:pPr>
        <w:pStyle w:val="af5"/>
        <w:numPr>
          <w:ilvl w:val="2"/>
          <w:numId w:val="6"/>
        </w:numPr>
        <w:tabs>
          <w:tab w:val="num" w:pos="0"/>
          <w:tab w:val="left" w:pos="851"/>
        </w:tabs>
        <w:spacing w:after="120"/>
        <w:ind w:left="0" w:firstLine="567"/>
        <w:contextualSpacing w:val="0"/>
        <w:jc w:val="both"/>
        <w:rPr>
          <w:sz w:val="24"/>
          <w:szCs w:val="24"/>
        </w:rPr>
      </w:pPr>
      <w:r w:rsidRPr="00E761D8">
        <w:rPr>
          <w:color w:val="000000"/>
          <w:sz w:val="24"/>
          <w:szCs w:val="24"/>
        </w:rPr>
        <w:t>Стоимость Продукции</w:t>
      </w:r>
      <w:r w:rsidR="00C067AC" w:rsidRPr="00E761D8">
        <w:rPr>
          <w:color w:val="000000"/>
          <w:sz w:val="24"/>
          <w:szCs w:val="24"/>
        </w:rPr>
        <w:t>.</w:t>
      </w:r>
    </w:p>
    <w:p w:rsidR="0058274F" w:rsidRPr="00E761D8" w:rsidRDefault="00C067AC" w:rsidP="00C067AC">
      <w:pPr>
        <w:tabs>
          <w:tab w:val="num" w:pos="0"/>
          <w:tab w:val="left" w:pos="851"/>
        </w:tabs>
        <w:spacing w:after="120"/>
        <w:jc w:val="both"/>
        <w:rPr>
          <w:sz w:val="24"/>
          <w:szCs w:val="24"/>
        </w:rPr>
      </w:pPr>
      <w:r w:rsidRPr="00E761D8">
        <w:rPr>
          <w:bCs/>
          <w:sz w:val="24"/>
          <w:szCs w:val="24"/>
        </w:rPr>
        <w:tab/>
      </w:r>
      <w:r w:rsidR="0058274F" w:rsidRPr="00E761D8">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E761D8">
        <w:rPr>
          <w:bCs/>
          <w:sz w:val="24"/>
          <w:szCs w:val="24"/>
        </w:rPr>
        <w:t xml:space="preserve">сертификации, паспортизации, испытаний, </w:t>
      </w:r>
      <w:r w:rsidR="0058274F" w:rsidRPr="00E761D8">
        <w:rPr>
          <w:bCs/>
          <w:sz w:val="24"/>
          <w:szCs w:val="24"/>
        </w:rPr>
        <w:t xml:space="preserve">необходимых </w:t>
      </w:r>
      <w:r w:rsidR="008B446F" w:rsidRPr="00E761D8">
        <w:rPr>
          <w:bCs/>
          <w:sz w:val="24"/>
          <w:szCs w:val="24"/>
        </w:rPr>
        <w:t xml:space="preserve">для </w:t>
      </w:r>
      <w:r w:rsidR="0058274F" w:rsidRPr="00E761D8">
        <w:rPr>
          <w:bCs/>
          <w:sz w:val="24"/>
          <w:szCs w:val="24"/>
        </w:rPr>
        <w:t xml:space="preserve">использования Продукции (если применимо), </w:t>
      </w:r>
      <w:r w:rsidR="0058274F" w:rsidRPr="00E761D8">
        <w:rPr>
          <w:sz w:val="24"/>
          <w:szCs w:val="24"/>
        </w:rPr>
        <w:t xml:space="preserve">подлежащие уплате налоги, сборы и пошлины (в </w:t>
      </w:r>
      <w:proofErr w:type="spellStart"/>
      <w:r w:rsidR="0058274F" w:rsidRPr="00E761D8">
        <w:rPr>
          <w:sz w:val="24"/>
          <w:szCs w:val="24"/>
        </w:rPr>
        <w:t>т.ч</w:t>
      </w:r>
      <w:proofErr w:type="spellEnd"/>
      <w:r w:rsidR="0058274F" w:rsidRPr="00E761D8">
        <w:rPr>
          <w:sz w:val="24"/>
          <w:szCs w:val="24"/>
        </w:rPr>
        <w:t xml:space="preserve">. по таможенному оформлению, если применимо), </w:t>
      </w:r>
      <w:r w:rsidR="0058274F" w:rsidRPr="00E761D8">
        <w:rPr>
          <w:bCs/>
          <w:sz w:val="24"/>
          <w:szCs w:val="24"/>
        </w:rPr>
        <w:t xml:space="preserve">а также </w:t>
      </w:r>
      <w:r w:rsidR="0058274F" w:rsidRPr="00E761D8">
        <w:rPr>
          <w:sz w:val="24"/>
          <w:szCs w:val="24"/>
        </w:rPr>
        <w:t>все прочие затраты и расходы Поставщика</w:t>
      </w:r>
      <w:r w:rsidR="005B62FF" w:rsidRPr="00E761D8">
        <w:rPr>
          <w:sz w:val="24"/>
          <w:szCs w:val="24"/>
        </w:rPr>
        <w:t>, в том числе страхование груза</w:t>
      </w:r>
      <w:r w:rsidR="0058274F" w:rsidRPr="00E761D8">
        <w:rPr>
          <w:sz w:val="24"/>
          <w:szCs w:val="24"/>
        </w:rPr>
        <w:t xml:space="preserve">, </w:t>
      </w:r>
      <w:r w:rsidR="005F3D2A" w:rsidRPr="00E761D8">
        <w:rPr>
          <w:sz w:val="24"/>
          <w:szCs w:val="24"/>
        </w:rPr>
        <w:t xml:space="preserve">получение разрешений и другие сборы </w:t>
      </w:r>
      <w:r w:rsidR="0058274F" w:rsidRPr="00E761D8">
        <w:rPr>
          <w:sz w:val="24"/>
          <w:szCs w:val="24"/>
        </w:rPr>
        <w:t xml:space="preserve">связанные с поставкой Продукции и исполнением иных обязательств по Договору. </w:t>
      </w:r>
    </w:p>
    <w:p w:rsidR="00E40CC9" w:rsidRPr="00E761D8" w:rsidRDefault="00A859F7"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Стоимость Продукции является фиксированной и не подлежит изменению</w:t>
      </w:r>
      <w:r w:rsidR="00E40CC9" w:rsidRPr="00E761D8">
        <w:rPr>
          <w:sz w:val="24"/>
          <w:szCs w:val="24"/>
        </w:rPr>
        <w:t>.</w:t>
      </w:r>
    </w:p>
    <w:p w:rsidR="0066561F" w:rsidRPr="00E761D8" w:rsidRDefault="0066561F" w:rsidP="00D73513">
      <w:pPr>
        <w:pStyle w:val="af5"/>
        <w:numPr>
          <w:ilvl w:val="1"/>
          <w:numId w:val="6"/>
        </w:numPr>
        <w:shd w:val="clear" w:color="auto" w:fill="FFFFFF"/>
        <w:tabs>
          <w:tab w:val="num" w:pos="0"/>
          <w:tab w:val="left" w:pos="851"/>
        </w:tabs>
        <w:spacing w:after="120"/>
        <w:ind w:left="0" w:firstLine="567"/>
        <w:contextualSpacing w:val="0"/>
        <w:jc w:val="both"/>
        <w:rPr>
          <w:sz w:val="24"/>
          <w:szCs w:val="24"/>
        </w:rPr>
      </w:pPr>
      <w:r w:rsidRPr="00E761D8">
        <w:rPr>
          <w:sz w:val="24"/>
          <w:szCs w:val="24"/>
        </w:rPr>
        <w:t xml:space="preserve">Стоимость </w:t>
      </w:r>
      <w:r w:rsidR="00A859F7" w:rsidRPr="00E761D8">
        <w:rPr>
          <w:sz w:val="24"/>
          <w:szCs w:val="24"/>
        </w:rPr>
        <w:t>единицы</w:t>
      </w:r>
      <w:r w:rsidR="00293A6D" w:rsidRPr="00E761D8">
        <w:rPr>
          <w:sz w:val="24"/>
          <w:szCs w:val="24"/>
        </w:rPr>
        <w:t xml:space="preserve"> </w:t>
      </w:r>
      <w:r w:rsidRPr="00E761D8">
        <w:rPr>
          <w:sz w:val="24"/>
          <w:szCs w:val="24"/>
        </w:rPr>
        <w:t>Продукции</w:t>
      </w:r>
      <w:r w:rsidR="00EF0988" w:rsidRPr="00EF0988">
        <w:rPr>
          <w:sz w:val="24"/>
          <w:szCs w:val="24"/>
        </w:rPr>
        <w:t>, а также стоимость партии Продукции</w:t>
      </w:r>
      <w:r w:rsidRPr="00EF0988">
        <w:rPr>
          <w:sz w:val="24"/>
          <w:szCs w:val="24"/>
        </w:rPr>
        <w:t xml:space="preserve"> </w:t>
      </w:r>
      <w:r w:rsidRPr="00E761D8">
        <w:rPr>
          <w:sz w:val="24"/>
          <w:szCs w:val="24"/>
        </w:rPr>
        <w:t xml:space="preserve">определяется </w:t>
      </w:r>
      <w:r w:rsidR="00A859F7" w:rsidRPr="00E761D8">
        <w:rPr>
          <w:sz w:val="24"/>
          <w:szCs w:val="24"/>
        </w:rPr>
        <w:t xml:space="preserve">Спецификацией (Приложение № 1). </w:t>
      </w:r>
    </w:p>
    <w:p w:rsidR="00893426" w:rsidRPr="00E761D8" w:rsidRDefault="00AB645B" w:rsidP="005021F2">
      <w:pPr>
        <w:pStyle w:val="af5"/>
        <w:numPr>
          <w:ilvl w:val="1"/>
          <w:numId w:val="6"/>
        </w:numPr>
        <w:shd w:val="clear" w:color="auto" w:fill="FFFFFF"/>
        <w:tabs>
          <w:tab w:val="num" w:pos="0"/>
          <w:tab w:val="left" w:pos="851"/>
        </w:tabs>
        <w:spacing w:after="120"/>
        <w:ind w:left="0" w:firstLine="567"/>
        <w:contextualSpacing w:val="0"/>
        <w:jc w:val="both"/>
        <w:rPr>
          <w:sz w:val="24"/>
          <w:szCs w:val="24"/>
          <w:u w:val="single"/>
        </w:rPr>
      </w:pPr>
      <w:r w:rsidRPr="00E761D8">
        <w:rPr>
          <w:sz w:val="24"/>
          <w:szCs w:val="24"/>
          <w:u w:val="single"/>
        </w:rPr>
        <w:lastRenderedPageBreak/>
        <w:t>Оплата в соответствии с Договором осуществляется следующим образом:</w:t>
      </w:r>
      <w:r w:rsidR="003A22BE" w:rsidRPr="00E761D8">
        <w:rPr>
          <w:sz w:val="24"/>
          <w:szCs w:val="24"/>
          <w:u w:val="single"/>
        </w:rPr>
        <w:t xml:space="preserve"> </w:t>
      </w:r>
    </w:p>
    <w:p w:rsidR="00BC7420" w:rsidRPr="00824170" w:rsidRDefault="00BC7420" w:rsidP="00146A85">
      <w:pPr>
        <w:pStyle w:val="af5"/>
        <w:numPr>
          <w:ilvl w:val="2"/>
          <w:numId w:val="6"/>
        </w:numPr>
        <w:shd w:val="clear" w:color="auto" w:fill="FFFFFF"/>
        <w:tabs>
          <w:tab w:val="left" w:pos="567"/>
        </w:tabs>
        <w:spacing w:after="120"/>
        <w:ind w:left="0" w:firstLine="567"/>
        <w:jc w:val="both"/>
        <w:rPr>
          <w:sz w:val="24"/>
          <w:szCs w:val="24"/>
        </w:rPr>
      </w:pPr>
      <w:r w:rsidRPr="00824170">
        <w:rPr>
          <w:sz w:val="24"/>
          <w:szCs w:val="24"/>
        </w:rPr>
        <w:t xml:space="preserve">Платеж в размере </w:t>
      </w:r>
      <w:r w:rsidR="00146A85" w:rsidRPr="00146A85">
        <w:rPr>
          <w:sz w:val="24"/>
          <w:szCs w:val="24"/>
        </w:rPr>
        <w:t xml:space="preserve">100 % (сто процентов) </w:t>
      </w:r>
      <w:r w:rsidRPr="00824170">
        <w:rPr>
          <w:sz w:val="24"/>
          <w:szCs w:val="24"/>
        </w:rPr>
        <w:t xml:space="preserve">от стоимости поставленной </w:t>
      </w:r>
      <w:r w:rsidR="00EF0988" w:rsidRPr="00EF0988">
        <w:rPr>
          <w:sz w:val="24"/>
          <w:szCs w:val="24"/>
        </w:rPr>
        <w:t xml:space="preserve">партии </w:t>
      </w:r>
      <w:r w:rsidRPr="00824170">
        <w:rPr>
          <w:sz w:val="24"/>
          <w:szCs w:val="24"/>
        </w:rPr>
        <w:t xml:space="preserve">Продукции, согласно Спецификации (Приложение № 1), производится </w:t>
      </w:r>
      <w:r w:rsidRPr="00BC7420">
        <w:rPr>
          <w:sz w:val="24"/>
          <w:szCs w:val="24"/>
        </w:rPr>
        <w:t xml:space="preserve">Покупателем </w:t>
      </w:r>
      <w:r w:rsidRPr="00BC7420">
        <w:rPr>
          <w:b/>
          <w:sz w:val="24"/>
          <w:szCs w:val="24"/>
        </w:rPr>
        <w:t>в течение</w:t>
      </w:r>
      <w:r w:rsidR="00252C95">
        <w:rPr>
          <w:b/>
          <w:sz w:val="24"/>
          <w:szCs w:val="24"/>
        </w:rPr>
        <w:t xml:space="preserve"> </w:t>
      </w:r>
      <w:r w:rsidRPr="00BC7420">
        <w:rPr>
          <w:b/>
          <w:sz w:val="24"/>
          <w:szCs w:val="24"/>
        </w:rPr>
        <w:t>7 (семи) рабочих дней</w:t>
      </w:r>
      <w:r w:rsidRPr="00BC7420">
        <w:rPr>
          <w:b/>
          <w:sz w:val="24"/>
          <w:szCs w:val="24"/>
          <w:vertAlign w:val="superscript"/>
        </w:rPr>
        <w:footnoteReference w:id="1"/>
      </w:r>
      <w:r w:rsidRPr="00BC7420">
        <w:rPr>
          <w:sz w:val="24"/>
          <w:szCs w:val="24"/>
        </w:rPr>
        <w:t xml:space="preserve"> с даты подписания Товарной накладной по форме ТОРГ-12 или Универсального передаточного документа (УПД) на </w:t>
      </w:r>
      <w:r w:rsidR="00EF0988" w:rsidRPr="00EF0988">
        <w:rPr>
          <w:sz w:val="24"/>
          <w:szCs w:val="24"/>
        </w:rPr>
        <w:t xml:space="preserve">соответствующую партию </w:t>
      </w:r>
      <w:r w:rsidRPr="00BC7420">
        <w:rPr>
          <w:sz w:val="24"/>
          <w:szCs w:val="24"/>
        </w:rPr>
        <w:t>Продукци</w:t>
      </w:r>
      <w:r w:rsidR="00EF0988" w:rsidRPr="00EF0988">
        <w:rPr>
          <w:sz w:val="24"/>
          <w:szCs w:val="24"/>
        </w:rPr>
        <w:t>и</w:t>
      </w:r>
      <w:r w:rsidRPr="00BC7420">
        <w:rPr>
          <w:sz w:val="24"/>
          <w:szCs w:val="24"/>
        </w:rPr>
        <w:t>, при условии получении счета, выставленного Поставщиком с учетом п.</w:t>
      </w:r>
      <w:r w:rsidRPr="00824170">
        <w:rPr>
          <w:sz w:val="24"/>
          <w:szCs w:val="24"/>
        </w:rPr>
        <w:t xml:space="preserve"> 2.6 Договора.</w:t>
      </w:r>
      <w:r w:rsidR="00214353" w:rsidRPr="00214353">
        <w:rPr>
          <w:sz w:val="24"/>
          <w:szCs w:val="24"/>
        </w:rPr>
        <w:t xml:space="preserve"> </w:t>
      </w:r>
    </w:p>
    <w:p w:rsidR="0066561F" w:rsidRPr="00E761D8" w:rsidRDefault="0081165D"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E761D8">
        <w:rPr>
          <w:sz w:val="24"/>
          <w:szCs w:val="24"/>
        </w:rPr>
        <w:t xml:space="preserve">В случае получения Покупателем счета Поставщика позднее чем за 10 </w:t>
      </w:r>
      <w:r w:rsidR="00487173" w:rsidRPr="00E761D8">
        <w:rPr>
          <w:sz w:val="24"/>
          <w:szCs w:val="24"/>
        </w:rPr>
        <w:t xml:space="preserve">(Десять) </w:t>
      </w:r>
      <w:r w:rsidR="0066561F" w:rsidRPr="00E761D8">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E761D8">
        <w:rPr>
          <w:sz w:val="24"/>
          <w:szCs w:val="24"/>
        </w:rPr>
        <w:t xml:space="preserve">(Десяти) </w:t>
      </w:r>
      <w:r w:rsidR="0066561F" w:rsidRPr="00E761D8">
        <w:rPr>
          <w:sz w:val="24"/>
          <w:szCs w:val="24"/>
        </w:rPr>
        <w:t>календарных дней с даты его получения Покупателем.</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66561F" w:rsidRPr="00E761D8" w:rsidRDefault="0066561F" w:rsidP="00D73513">
      <w:pPr>
        <w:pStyle w:val="af5"/>
        <w:numPr>
          <w:ilvl w:val="1"/>
          <w:numId w:val="6"/>
        </w:numPr>
        <w:shd w:val="clear" w:color="auto" w:fill="FFFFFF"/>
        <w:tabs>
          <w:tab w:val="num" w:pos="0"/>
          <w:tab w:val="left" w:pos="480"/>
          <w:tab w:val="left" w:pos="851"/>
        </w:tabs>
        <w:spacing w:after="120"/>
        <w:ind w:left="0" w:firstLine="567"/>
        <w:contextualSpacing w:val="0"/>
        <w:jc w:val="both"/>
        <w:rPr>
          <w:sz w:val="24"/>
          <w:szCs w:val="24"/>
        </w:rPr>
      </w:pPr>
      <w:r w:rsidRPr="00E761D8">
        <w:rPr>
          <w:sz w:val="24"/>
          <w:szCs w:val="24"/>
        </w:rPr>
        <w:t>По соглашению сторон возможны иные формы расчетов, не противоречащие законодательству Российской Федерации.</w:t>
      </w:r>
    </w:p>
    <w:p w:rsidR="0081165D" w:rsidRPr="00E761D8" w:rsidRDefault="0081165D" w:rsidP="0081165D">
      <w:pPr>
        <w:widowControl w:val="0"/>
        <w:numPr>
          <w:ilvl w:val="1"/>
          <w:numId w:val="6"/>
        </w:numPr>
        <w:shd w:val="clear" w:color="auto" w:fill="FFFFFF"/>
        <w:tabs>
          <w:tab w:val="clear" w:pos="1425"/>
          <w:tab w:val="num" w:pos="1134"/>
          <w:tab w:val="num" w:pos="1283"/>
        </w:tabs>
        <w:autoSpaceDE w:val="0"/>
        <w:autoSpaceDN w:val="0"/>
        <w:ind w:left="0" w:firstLine="567"/>
        <w:jc w:val="both"/>
        <w:rPr>
          <w:sz w:val="24"/>
          <w:szCs w:val="24"/>
        </w:rPr>
      </w:pPr>
      <w:r w:rsidRPr="00E761D8">
        <w:rPr>
          <w:sz w:val="24"/>
          <w:szCs w:val="24"/>
        </w:rPr>
        <w:t xml:space="preserve">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w:t>
      </w:r>
      <w:r w:rsidR="00003B09" w:rsidRPr="00E761D8">
        <w:rPr>
          <w:sz w:val="24"/>
          <w:szCs w:val="24"/>
        </w:rPr>
        <w:t xml:space="preserve">календарных </w:t>
      </w:r>
      <w:r w:rsidRPr="00E761D8">
        <w:rPr>
          <w:sz w:val="24"/>
          <w:szCs w:val="24"/>
        </w:rPr>
        <w:t>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F872E8" w:rsidRPr="00E761D8" w:rsidRDefault="00F872E8"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E761D8">
        <w:rPr>
          <w:sz w:val="24"/>
          <w:szCs w:val="24"/>
        </w:rPr>
        <w:t xml:space="preserve">в части или полностью, не доплатить Поставщику на сумму неустойки. </w:t>
      </w:r>
    </w:p>
    <w:p w:rsidR="0066561F" w:rsidRPr="00E761D8" w:rsidRDefault="0066561F" w:rsidP="00D73513">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E761D8">
        <w:rPr>
          <w:sz w:val="24"/>
          <w:szCs w:val="24"/>
        </w:rPr>
        <w:t>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E761D8">
        <w:rPr>
          <w:sz w:val="24"/>
          <w:szCs w:val="24"/>
        </w:rPr>
        <w:t>о 30 (Т</w:t>
      </w:r>
      <w:r w:rsidRPr="00E761D8">
        <w:rPr>
          <w:sz w:val="24"/>
          <w:szCs w:val="24"/>
        </w:rPr>
        <w:t>ридцати) дней или с</w:t>
      </w:r>
      <w:r w:rsidR="00487173" w:rsidRPr="00E761D8">
        <w:rPr>
          <w:sz w:val="24"/>
          <w:szCs w:val="24"/>
        </w:rPr>
        <w:t>овокупной длительностью до 90 (Д</w:t>
      </w:r>
      <w:r w:rsidRPr="00E761D8">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rsidR="0066561F" w:rsidRPr="00E761D8" w:rsidRDefault="0066561F" w:rsidP="00D73513">
      <w:pPr>
        <w:tabs>
          <w:tab w:val="num" w:pos="0"/>
          <w:tab w:val="left" w:pos="851"/>
        </w:tabs>
        <w:spacing w:after="120"/>
        <w:ind w:firstLine="567"/>
        <w:jc w:val="both"/>
        <w:rPr>
          <w:sz w:val="24"/>
          <w:szCs w:val="24"/>
        </w:rPr>
      </w:pPr>
      <w:r w:rsidRPr="00E761D8">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w:t>
      </w:r>
      <w:r w:rsidRPr="00E761D8">
        <w:rPr>
          <w:sz w:val="24"/>
          <w:szCs w:val="24"/>
        </w:rPr>
        <w:lastRenderedPageBreak/>
        <w:t>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срок задержк</w:t>
      </w:r>
      <w:r w:rsidR="00487173" w:rsidRPr="00E761D8">
        <w:rPr>
          <w:sz w:val="24"/>
          <w:szCs w:val="24"/>
        </w:rPr>
        <w:t>и составляет единовременно 31 (Т</w:t>
      </w:r>
      <w:r w:rsidRPr="00E761D8">
        <w:rPr>
          <w:sz w:val="24"/>
          <w:szCs w:val="24"/>
        </w:rPr>
        <w:t>ридцать оди</w:t>
      </w:r>
      <w:r w:rsidR="00487173" w:rsidRPr="00E761D8">
        <w:rPr>
          <w:sz w:val="24"/>
          <w:szCs w:val="24"/>
        </w:rPr>
        <w:t>н) день или в совокупности 91 (Д</w:t>
      </w:r>
      <w:r w:rsidRPr="00E761D8">
        <w:rPr>
          <w:sz w:val="24"/>
          <w:szCs w:val="24"/>
        </w:rPr>
        <w:t>евяносто один) день и более;</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такие задержки происходят по вине Покупателя;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66561F" w:rsidRPr="00E761D8" w:rsidRDefault="0066561F" w:rsidP="00D73513">
      <w:pPr>
        <w:numPr>
          <w:ilvl w:val="0"/>
          <w:numId w:val="7"/>
        </w:numPr>
        <w:tabs>
          <w:tab w:val="num" w:pos="0"/>
          <w:tab w:val="left" w:pos="851"/>
          <w:tab w:val="left" w:pos="993"/>
        </w:tabs>
        <w:spacing w:after="120"/>
        <w:ind w:left="0" w:firstLine="567"/>
        <w:jc w:val="both"/>
        <w:rPr>
          <w:sz w:val="24"/>
          <w:szCs w:val="24"/>
        </w:rPr>
      </w:pPr>
      <w:r w:rsidRPr="00E761D8">
        <w:rPr>
          <w:sz w:val="24"/>
          <w:szCs w:val="24"/>
        </w:rPr>
        <w:t>обязательство Покупателя, по которому произошла задержка, не является денежным.</w:t>
      </w:r>
    </w:p>
    <w:p w:rsidR="0081165D" w:rsidRPr="00E761D8" w:rsidRDefault="0081165D"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Индексация Цен</w:t>
      </w:r>
      <w:r w:rsidR="006D34FE" w:rsidRPr="00E761D8">
        <w:rPr>
          <w:sz w:val="24"/>
          <w:szCs w:val="24"/>
        </w:rPr>
        <w:t>ы</w:t>
      </w:r>
      <w:r w:rsidRPr="00E761D8">
        <w:rPr>
          <w:sz w:val="24"/>
          <w:szCs w:val="24"/>
        </w:rPr>
        <w:t xml:space="preserve"> Договора не допускается.</w:t>
      </w:r>
    </w:p>
    <w:p w:rsidR="00444F53" w:rsidRPr="00E761D8" w:rsidRDefault="00444F53" w:rsidP="0081165D">
      <w:pPr>
        <w:pStyle w:val="af5"/>
        <w:numPr>
          <w:ilvl w:val="1"/>
          <w:numId w:val="6"/>
        </w:numPr>
        <w:tabs>
          <w:tab w:val="num" w:pos="0"/>
          <w:tab w:val="left" w:pos="851"/>
        </w:tabs>
        <w:spacing w:after="120"/>
        <w:ind w:left="0" w:firstLine="567"/>
        <w:contextualSpacing w:val="0"/>
        <w:jc w:val="both"/>
        <w:rPr>
          <w:sz w:val="24"/>
          <w:szCs w:val="24"/>
        </w:rPr>
      </w:pPr>
      <w:r w:rsidRPr="00E761D8">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rsidR="0066561F" w:rsidRPr="00E761D8" w:rsidRDefault="00487173"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К</w:t>
      </w:r>
      <w:r w:rsidR="0066561F" w:rsidRPr="00E761D8">
        <w:rPr>
          <w:b/>
          <w:sz w:val="24"/>
          <w:szCs w:val="24"/>
        </w:rPr>
        <w:t>ачество</w:t>
      </w:r>
      <w:r w:rsidR="00DD7014" w:rsidRPr="00E761D8">
        <w:rPr>
          <w:b/>
          <w:sz w:val="24"/>
          <w:szCs w:val="24"/>
        </w:rPr>
        <w:t>, количество</w:t>
      </w:r>
      <w:r w:rsidR="0066561F" w:rsidRPr="00E761D8">
        <w:rPr>
          <w:b/>
          <w:sz w:val="24"/>
          <w:szCs w:val="24"/>
        </w:rPr>
        <w:t xml:space="preserve"> и комплектность</w:t>
      </w:r>
    </w:p>
    <w:p w:rsidR="00DD7014" w:rsidRPr="00E761D8"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Продукция должна быть новой, не бывшей в употреблении, </w:t>
      </w:r>
      <w:r w:rsidR="00C41BB1" w:rsidRPr="00E761D8">
        <w:rPr>
          <w:sz w:val="24"/>
          <w:szCs w:val="24"/>
        </w:rPr>
        <w:t>пригодной</w:t>
      </w:r>
      <w:r w:rsidRPr="00E761D8">
        <w:rPr>
          <w:sz w:val="24"/>
          <w:szCs w:val="24"/>
        </w:rPr>
        <w:t xml:space="preserve"> для использования по своему назначению. </w:t>
      </w:r>
      <w:r w:rsidR="00BC06E0" w:rsidRPr="00E761D8">
        <w:rPr>
          <w:sz w:val="24"/>
          <w:szCs w:val="24"/>
        </w:rPr>
        <w:t>Поставщик</w:t>
      </w:r>
      <w:r w:rsidRPr="00E761D8">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Качество</w:t>
      </w:r>
      <w:r w:rsidR="00DD7014" w:rsidRPr="00E761D8">
        <w:rPr>
          <w:sz w:val="24"/>
          <w:szCs w:val="24"/>
        </w:rPr>
        <w:t>,</w:t>
      </w:r>
      <w:r w:rsidRPr="00E761D8">
        <w:rPr>
          <w:sz w:val="24"/>
          <w:szCs w:val="24"/>
        </w:rPr>
        <w:t xml:space="preserve"> комплектность</w:t>
      </w:r>
      <w:r w:rsidR="00DD7014" w:rsidRPr="00E761D8">
        <w:rPr>
          <w:sz w:val="24"/>
          <w:szCs w:val="24"/>
        </w:rPr>
        <w:t>, количество и ассортимент</w:t>
      </w:r>
      <w:r w:rsidRPr="00E761D8">
        <w:rPr>
          <w:sz w:val="24"/>
          <w:szCs w:val="24"/>
        </w:rPr>
        <w:t xml:space="preserve"> поставляемой Продукции должны соответствовать требованиям Покупателя, </w:t>
      </w:r>
      <w:r w:rsidR="00DD7014" w:rsidRPr="00E761D8">
        <w:rPr>
          <w:sz w:val="24"/>
          <w:szCs w:val="24"/>
        </w:rPr>
        <w:t xml:space="preserve">Договора, </w:t>
      </w:r>
      <w:r w:rsidRPr="00E761D8">
        <w:rPr>
          <w:sz w:val="24"/>
          <w:szCs w:val="24"/>
        </w:rPr>
        <w:t>Спецификации, государственным стандартам (техническим регламентам), техническим условиям и другой нормативно-технической документации.</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сертификат качества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технический паспорт на русском языке в 1 (одном) экз.;</w:t>
      </w:r>
    </w:p>
    <w:p w:rsidR="00252C95" w:rsidRPr="00CE6D21" w:rsidRDefault="00252C95" w:rsidP="00252C95">
      <w:pPr>
        <w:widowControl w:val="0"/>
        <w:numPr>
          <w:ilvl w:val="0"/>
          <w:numId w:val="3"/>
        </w:numPr>
        <w:shd w:val="clear" w:color="auto" w:fill="FFFFFF"/>
        <w:tabs>
          <w:tab w:val="clear" w:pos="1287"/>
          <w:tab w:val="num" w:pos="0"/>
          <w:tab w:val="left" w:pos="900"/>
          <w:tab w:val="left" w:pos="1134"/>
          <w:tab w:val="left" w:pos="1276"/>
          <w:tab w:val="num" w:pos="1920"/>
        </w:tabs>
        <w:autoSpaceDE w:val="0"/>
        <w:autoSpaceDN w:val="0"/>
        <w:spacing w:after="120"/>
        <w:ind w:left="0" w:firstLine="567"/>
        <w:jc w:val="both"/>
        <w:rPr>
          <w:sz w:val="24"/>
          <w:szCs w:val="24"/>
        </w:rPr>
      </w:pPr>
      <w:r w:rsidRPr="00CE6D21">
        <w:rPr>
          <w:sz w:val="24"/>
          <w:szCs w:val="24"/>
        </w:rPr>
        <w:t>упаковочный лист в 1 (одном) экз.;</w:t>
      </w:r>
    </w:p>
    <w:p w:rsidR="0066561F" w:rsidRPr="00E761D8" w:rsidRDefault="0066561F" w:rsidP="00D73513">
      <w:pPr>
        <w:widowControl w:val="0"/>
        <w:numPr>
          <w:ilvl w:val="0"/>
          <w:numId w:val="3"/>
        </w:numPr>
        <w:shd w:val="clear" w:color="auto" w:fill="FFFFFF"/>
        <w:tabs>
          <w:tab w:val="clear" w:pos="1287"/>
          <w:tab w:val="num" w:pos="0"/>
          <w:tab w:val="left" w:pos="900"/>
          <w:tab w:val="left" w:pos="1134"/>
          <w:tab w:val="left" w:pos="1276"/>
        </w:tabs>
        <w:autoSpaceDE w:val="0"/>
        <w:autoSpaceDN w:val="0"/>
        <w:spacing w:after="120"/>
        <w:ind w:left="0" w:firstLine="567"/>
        <w:jc w:val="both"/>
        <w:rPr>
          <w:sz w:val="24"/>
          <w:szCs w:val="24"/>
        </w:rPr>
      </w:pPr>
      <w:r w:rsidRPr="00E761D8">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rsidR="0066561F" w:rsidRPr="00E761D8" w:rsidRDefault="0066561F" w:rsidP="00D73513">
      <w:pPr>
        <w:widowControl w:val="0"/>
        <w:numPr>
          <w:ilvl w:val="0"/>
          <w:numId w:val="3"/>
        </w:numPr>
        <w:shd w:val="clear" w:color="auto" w:fill="FFFFFF"/>
        <w:tabs>
          <w:tab w:val="clear" w:pos="1287"/>
          <w:tab w:val="num" w:pos="851"/>
          <w:tab w:val="left" w:pos="900"/>
          <w:tab w:val="left" w:pos="1134"/>
          <w:tab w:val="left" w:pos="1276"/>
        </w:tabs>
        <w:autoSpaceDE w:val="0"/>
        <w:autoSpaceDN w:val="0"/>
        <w:spacing w:after="120"/>
        <w:ind w:left="0" w:firstLine="567"/>
        <w:jc w:val="both"/>
        <w:rPr>
          <w:sz w:val="24"/>
          <w:szCs w:val="24"/>
        </w:rPr>
      </w:pPr>
      <w:r w:rsidRPr="00E761D8">
        <w:rPr>
          <w:sz w:val="24"/>
          <w:szCs w:val="24"/>
        </w:rPr>
        <w:t>Обязательные первичные документы:</w:t>
      </w:r>
    </w:p>
    <w:p w:rsidR="0066561F" w:rsidRPr="00E761D8" w:rsidRDefault="00214353"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5B29E0">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r w:rsidR="0066561F" w:rsidRPr="00E761D8">
        <w:rPr>
          <w:sz w:val="24"/>
          <w:szCs w:val="24"/>
        </w:rPr>
        <w:t>;</w:t>
      </w:r>
    </w:p>
    <w:p w:rsidR="0066561F" w:rsidRPr="00E761D8"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E761D8">
        <w:rPr>
          <w:sz w:val="24"/>
          <w:szCs w:val="24"/>
        </w:rPr>
        <w:t>Товарную накладную</w:t>
      </w:r>
      <w:r w:rsidR="002F2326" w:rsidRPr="00E761D8">
        <w:rPr>
          <w:sz w:val="24"/>
          <w:szCs w:val="24"/>
        </w:rPr>
        <w:t xml:space="preserve"> по</w:t>
      </w:r>
      <w:r w:rsidRPr="00E761D8">
        <w:rPr>
          <w:sz w:val="24"/>
          <w:szCs w:val="24"/>
        </w:rPr>
        <w:t xml:space="preserve"> форм</w:t>
      </w:r>
      <w:r w:rsidR="002F2326" w:rsidRPr="00E761D8">
        <w:rPr>
          <w:sz w:val="24"/>
          <w:szCs w:val="24"/>
        </w:rPr>
        <w:t>е</w:t>
      </w:r>
      <w:r w:rsidRPr="00E761D8">
        <w:rPr>
          <w:sz w:val="24"/>
          <w:szCs w:val="24"/>
        </w:rPr>
        <w:t xml:space="preserve"> ТОРГ-12 </w:t>
      </w:r>
      <w:r w:rsidR="0083519D" w:rsidRPr="00E761D8">
        <w:rPr>
          <w:sz w:val="24"/>
          <w:szCs w:val="24"/>
        </w:rPr>
        <w:t>или Универсальный передаточный документ (УПД)</w:t>
      </w:r>
      <w:r w:rsidRPr="00E761D8">
        <w:rPr>
          <w:sz w:val="24"/>
          <w:szCs w:val="24"/>
        </w:rPr>
        <w:t>.</w:t>
      </w:r>
    </w:p>
    <w:p w:rsidR="0066561F" w:rsidRPr="00E761D8"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отсутствия </w:t>
      </w:r>
      <w:r w:rsidR="00610345" w:rsidRPr="00E761D8">
        <w:rPr>
          <w:sz w:val="24"/>
          <w:szCs w:val="24"/>
        </w:rPr>
        <w:t xml:space="preserve">указанных в п.3.3 Договора </w:t>
      </w:r>
      <w:r w:rsidRPr="00E761D8">
        <w:rPr>
          <w:sz w:val="24"/>
          <w:szCs w:val="24"/>
        </w:rPr>
        <w:t>документов</w:t>
      </w:r>
      <w:r w:rsidR="005F3D2A" w:rsidRPr="00E761D8">
        <w:rPr>
          <w:sz w:val="24"/>
          <w:szCs w:val="24"/>
        </w:rPr>
        <w:t>,</w:t>
      </w:r>
      <w:r w:rsidRPr="00E761D8">
        <w:rPr>
          <w:sz w:val="24"/>
          <w:szCs w:val="24"/>
        </w:rPr>
        <w:t xml:space="preserve"> Покупатель уведомляет об этом Поставщика и прекращает приемку Продукции до предоставления недостающих документов. Поставщик обязан в течение </w:t>
      </w:r>
      <w:r w:rsidR="00203A65" w:rsidRPr="00E761D8">
        <w:rPr>
          <w:sz w:val="24"/>
          <w:szCs w:val="24"/>
        </w:rPr>
        <w:t>3</w:t>
      </w:r>
      <w:r w:rsidRPr="00E761D8">
        <w:rPr>
          <w:sz w:val="24"/>
          <w:szCs w:val="24"/>
        </w:rPr>
        <w:t xml:space="preserve"> </w:t>
      </w:r>
      <w:r w:rsidR="00203A65" w:rsidRPr="00E761D8">
        <w:rPr>
          <w:sz w:val="24"/>
          <w:szCs w:val="24"/>
        </w:rPr>
        <w:t>(трех)</w:t>
      </w:r>
      <w:r w:rsidRPr="00E761D8">
        <w:rPr>
          <w:sz w:val="24"/>
          <w:szCs w:val="24"/>
        </w:rPr>
        <w:t xml:space="preserve"> календарных дней с даты направления указанного уведомления Покупателя представить недостающие документы, что </w:t>
      </w:r>
      <w:r w:rsidRPr="00E761D8">
        <w:rPr>
          <w:sz w:val="24"/>
          <w:szCs w:val="24"/>
        </w:rPr>
        <w:lastRenderedPageBreak/>
        <w:t xml:space="preserve">не освобождает Поставщика от ответственности, предусмотренной условиями Договора за нарушение срока поставки. </w:t>
      </w:r>
    </w:p>
    <w:p w:rsidR="004057F4" w:rsidRPr="00E761D8" w:rsidRDefault="009E13BB"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sidRPr="00E761D8">
        <w:rPr>
          <w:color w:val="000000"/>
          <w:sz w:val="24"/>
          <w:szCs w:val="24"/>
        </w:rPr>
        <w:t>товарно-транспортную накладную формы №1-Т</w:t>
      </w:r>
      <w:r w:rsidR="00214353" w:rsidRPr="00214353">
        <w:rPr>
          <w:color w:val="000000"/>
          <w:sz w:val="24"/>
          <w:szCs w:val="24"/>
        </w:rPr>
        <w:t xml:space="preserve"> </w:t>
      </w:r>
      <w:r w:rsidR="00214353" w:rsidRPr="009B16D3">
        <w:rPr>
          <w:color w:val="000000"/>
          <w:sz w:val="24"/>
          <w:szCs w:val="24"/>
        </w:rPr>
        <w:t>или Железнодор</w:t>
      </w:r>
      <w:r w:rsidR="00214353">
        <w:rPr>
          <w:color w:val="000000"/>
          <w:sz w:val="24"/>
          <w:szCs w:val="24"/>
        </w:rPr>
        <w:t>ожную накладную (форма № ГУ-27)</w:t>
      </w:r>
      <w:r w:rsidR="00214353" w:rsidRPr="009B16D3">
        <w:rPr>
          <w:color w:val="000000"/>
          <w:sz w:val="24"/>
          <w:szCs w:val="24"/>
        </w:rPr>
        <w:t xml:space="preserve">, </w:t>
      </w:r>
      <w:r w:rsidR="00214353">
        <w:rPr>
          <w:sz w:val="24"/>
          <w:szCs w:val="24"/>
        </w:rPr>
        <w:t>или Транспортную накладную ((для учета товарно-материальных ценностей и расчетов за их перевозки)</w:t>
      </w:r>
      <w:r w:rsidR="004057F4" w:rsidRPr="00E761D8">
        <w:rPr>
          <w:color w:val="000000"/>
          <w:sz w:val="24"/>
          <w:szCs w:val="24"/>
        </w:rPr>
        <w:t>.</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При некомплектности, недопоставке, отсутствии необходимых принадлежностей, относящихся к </w:t>
      </w:r>
      <w:r w:rsidR="007F34E2" w:rsidRPr="00E761D8">
        <w:rPr>
          <w:sz w:val="24"/>
          <w:szCs w:val="24"/>
        </w:rPr>
        <w:t>Продукции</w:t>
      </w:r>
      <w:r w:rsidRPr="00E761D8">
        <w:rPr>
          <w:sz w:val="24"/>
          <w:szCs w:val="24"/>
        </w:rPr>
        <w:t xml:space="preserve">, Покупатель вправе с одновременным направлением письменного уведомления </w:t>
      </w:r>
      <w:r w:rsidR="00A610B1" w:rsidRPr="00E761D8">
        <w:rPr>
          <w:sz w:val="24"/>
          <w:szCs w:val="24"/>
        </w:rPr>
        <w:t>Поставщику</w:t>
      </w:r>
      <w:r w:rsidRPr="00E761D8">
        <w:rPr>
          <w:sz w:val="24"/>
          <w:szCs w:val="24"/>
        </w:rPr>
        <w:t xml:space="preserve"> прекратить приемку </w:t>
      </w:r>
      <w:r w:rsidR="007F34E2" w:rsidRPr="00E761D8">
        <w:rPr>
          <w:sz w:val="24"/>
          <w:szCs w:val="24"/>
        </w:rPr>
        <w:t xml:space="preserve">Продукции </w:t>
      </w:r>
      <w:r w:rsidRPr="00E761D8">
        <w:rPr>
          <w:sz w:val="24"/>
          <w:szCs w:val="24"/>
        </w:rPr>
        <w:t>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4057F4" w:rsidRPr="00E761D8" w:rsidRDefault="00214353"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CC4017">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w:t>
      </w:r>
      <w:r w:rsidRPr="009B16D3">
        <w:rPr>
          <w:sz w:val="24"/>
          <w:szCs w:val="24"/>
        </w:rPr>
        <w:t xml:space="preserve"> и</w:t>
      </w:r>
      <w:r>
        <w:rPr>
          <w:sz w:val="24"/>
          <w:szCs w:val="24"/>
        </w:rPr>
        <w:t>ли Железнодорожной</w:t>
      </w:r>
      <w:r w:rsidRPr="009B16D3">
        <w:rPr>
          <w:sz w:val="24"/>
          <w:szCs w:val="24"/>
        </w:rPr>
        <w:t xml:space="preserve"> накладной (форма № ГУ-27), </w:t>
      </w:r>
      <w:r>
        <w:rPr>
          <w:sz w:val="24"/>
          <w:szCs w:val="24"/>
        </w:rPr>
        <w:t>или Транспортной накладной ((для учета товарно-материальных ценностей и расчетов за их перевозки)</w:t>
      </w:r>
      <w:r w:rsidRPr="009B16D3">
        <w:rPr>
          <w:sz w:val="24"/>
          <w:szCs w:val="24"/>
        </w:rPr>
        <w:t>.</w:t>
      </w:r>
      <w:r w:rsidRPr="00CC4017">
        <w:rPr>
          <w:sz w:val="24"/>
          <w:szCs w:val="24"/>
        </w:rPr>
        <w:t xml:space="preserve"> В случае отсутствия замечаний Покупатель подписывает товарную накладную унифицированной формы ТОРГ-12</w:t>
      </w:r>
      <w:r>
        <w:rPr>
          <w:sz w:val="24"/>
          <w:szCs w:val="24"/>
        </w:rPr>
        <w:t>/</w:t>
      </w:r>
      <w:r w:rsidRPr="009B16D3">
        <w:rPr>
          <w:sz w:val="24"/>
          <w:szCs w:val="24"/>
        </w:rPr>
        <w:t>УПД</w:t>
      </w:r>
      <w:r w:rsidR="004057F4" w:rsidRPr="00E761D8">
        <w:rPr>
          <w:color w:val="000000"/>
          <w:sz w:val="24"/>
          <w:szCs w:val="24"/>
        </w:rPr>
        <w:t>.</w:t>
      </w:r>
    </w:p>
    <w:p w:rsidR="0057138F" w:rsidRPr="0057138F" w:rsidRDefault="004057F4" w:rsidP="0057138F">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w:t>
      </w:r>
      <w:r w:rsidR="00172099" w:rsidRPr="00E761D8">
        <w:rPr>
          <w:sz w:val="24"/>
          <w:szCs w:val="24"/>
        </w:rPr>
        <w:t>Продукции</w:t>
      </w:r>
      <w:r w:rsidRPr="00E761D8">
        <w:rPr>
          <w:sz w:val="24"/>
          <w:szCs w:val="24"/>
        </w:rPr>
        <w:t xml:space="preserve">,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w:t>
      </w:r>
      <w:r w:rsidR="00172099" w:rsidRPr="00E761D8">
        <w:rPr>
          <w:sz w:val="24"/>
          <w:szCs w:val="24"/>
        </w:rPr>
        <w:t>Продукции</w:t>
      </w:r>
      <w:r w:rsidRPr="00E761D8">
        <w:rPr>
          <w:sz w:val="24"/>
          <w:szCs w:val="24"/>
        </w:rPr>
        <w:t xml:space="preserve">). </w:t>
      </w:r>
      <w:r w:rsidR="0057138F" w:rsidRPr="0057138F">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rsidR="004057F4" w:rsidRPr="00E761D8"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невыполнении Поставщиком требований пункта 3.</w:t>
      </w:r>
      <w:r w:rsidR="00172099" w:rsidRPr="00E761D8">
        <w:rPr>
          <w:sz w:val="24"/>
          <w:szCs w:val="24"/>
        </w:rPr>
        <w:t>8</w:t>
      </w:r>
      <w:r w:rsidRPr="00E761D8">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w:t>
      </w:r>
      <w:r w:rsidR="00BE3055" w:rsidRPr="00E761D8">
        <w:rPr>
          <w:sz w:val="24"/>
          <w:szCs w:val="24"/>
        </w:rPr>
        <w:t xml:space="preserve">10 (десяти) </w:t>
      </w:r>
      <w:r w:rsidRPr="00E761D8">
        <w:rPr>
          <w:sz w:val="24"/>
          <w:szCs w:val="24"/>
        </w:rPr>
        <w:t>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4057F4"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66561F" w:rsidRPr="004B2745" w:rsidRDefault="001C260E"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4B2745">
        <w:rPr>
          <w:sz w:val="24"/>
          <w:szCs w:val="24"/>
        </w:rPr>
        <w:t xml:space="preserve">На Продукцию устанавливается гарантийный срок, </w:t>
      </w:r>
      <w:r w:rsidR="00E63014" w:rsidRPr="004B2745">
        <w:rPr>
          <w:sz w:val="24"/>
          <w:szCs w:val="24"/>
        </w:rPr>
        <w:t xml:space="preserve">не менее </w:t>
      </w:r>
      <w:r w:rsidR="004B2745" w:rsidRPr="004B2745">
        <w:rPr>
          <w:sz w:val="24"/>
          <w:szCs w:val="24"/>
        </w:rPr>
        <w:t xml:space="preserve">12 (двенадцать) месяцев </w:t>
      </w:r>
      <w:r w:rsidR="00BC7420" w:rsidRPr="004B2745">
        <w:rPr>
          <w:sz w:val="24"/>
          <w:szCs w:val="24"/>
        </w:rPr>
        <w:t xml:space="preserve">с даты подписания Сторонами товарной накладной по форме ТОРГ-12 или </w:t>
      </w:r>
      <w:r w:rsidR="00BC7420" w:rsidRPr="004B2745">
        <w:rPr>
          <w:sz w:val="24"/>
          <w:szCs w:val="24"/>
        </w:rPr>
        <w:lastRenderedPageBreak/>
        <w:t>Универсального передаточного документа</w:t>
      </w:r>
      <w:r w:rsidR="005564CD" w:rsidRPr="004B2745">
        <w:rPr>
          <w:sz w:val="24"/>
          <w:szCs w:val="24"/>
        </w:rPr>
        <w:t xml:space="preserve"> (УПД)</w:t>
      </w:r>
      <w:r w:rsidR="00252C95">
        <w:rPr>
          <w:sz w:val="24"/>
          <w:szCs w:val="24"/>
        </w:rPr>
        <w:t xml:space="preserve">, </w:t>
      </w:r>
      <w:r w:rsidR="004B2745" w:rsidRPr="004B2745">
        <w:rPr>
          <w:sz w:val="24"/>
          <w:szCs w:val="24"/>
        </w:rPr>
        <w:t>но не менее гарантии завода изготовителя</w:t>
      </w:r>
      <w:r w:rsidR="0066561F" w:rsidRPr="004B2745">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 xml:space="preserve">Устранение недостатков осуществляется Поставщиком своими силами, за свой счет и в срок, указанный </w:t>
      </w:r>
      <w:bookmarkStart w:id="2" w:name="OLE_LINK5"/>
      <w:bookmarkStart w:id="3" w:name="OLE_LINK6"/>
      <w:r w:rsidRPr="00E761D8">
        <w:rPr>
          <w:sz w:val="24"/>
          <w:szCs w:val="24"/>
        </w:rPr>
        <w:t>Покупателем в соответствии с п. 3.14. Договора</w:t>
      </w:r>
      <w:bookmarkEnd w:id="2"/>
      <w:bookmarkEnd w:id="3"/>
      <w:r w:rsidRPr="00E761D8">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66561F"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r w:rsidR="0066561F" w:rsidRPr="00E761D8">
        <w:rPr>
          <w:sz w:val="24"/>
          <w:szCs w:val="24"/>
        </w:rPr>
        <w:t>.</w:t>
      </w:r>
    </w:p>
    <w:p w:rsidR="00172099" w:rsidRPr="00E761D8"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761D8">
        <w:rPr>
          <w:sz w:val="24"/>
          <w:szCs w:val="24"/>
        </w:rPr>
        <w:t>Устранение недостатков Продукции или возврат ее стоимости, в том числе в рамках срока, установленного в соответствии с п. 3.</w:t>
      </w:r>
      <w:r w:rsidR="00335AFE" w:rsidRPr="00E761D8">
        <w:rPr>
          <w:sz w:val="24"/>
          <w:szCs w:val="24"/>
        </w:rPr>
        <w:t>10</w:t>
      </w:r>
      <w:r w:rsidRPr="00E761D8">
        <w:rPr>
          <w:sz w:val="24"/>
          <w:szCs w:val="24"/>
        </w:rPr>
        <w:t>. Договора, не освобождает Поставщика от ответственности за убытки, причиненные Покупателю вследствие наличия таких недостатков</w:t>
      </w:r>
      <w:r w:rsidR="00335AFE" w:rsidRPr="00E761D8">
        <w:rPr>
          <w:sz w:val="24"/>
          <w:szCs w:val="24"/>
        </w:rPr>
        <w:t>.</w:t>
      </w:r>
    </w:p>
    <w:p w:rsidR="0066561F" w:rsidRPr="00E761D8" w:rsidRDefault="002B2A5B"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Т</w:t>
      </w:r>
      <w:r w:rsidR="0066561F" w:rsidRPr="00E761D8">
        <w:rPr>
          <w:b/>
          <w:sz w:val="24"/>
          <w:szCs w:val="24"/>
        </w:rPr>
        <w:t>ара, упаковка, маркировка</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Продукция, упаковка, тара должны быть надлежащим образом промаркированы. На таре и упаковке должны быть указаны:</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и адрес грузоотправителя и грузополучателя;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 Товарной накладной и/или Товарно-транспортной накладной</w:t>
      </w:r>
      <w:r w:rsidR="00A52AF2" w:rsidRPr="00E761D8">
        <w:rPr>
          <w:sz w:val="24"/>
          <w:szCs w:val="24"/>
        </w:rPr>
        <w:t>;</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lastRenderedPageBreak/>
        <w:t>вес, брутто/нетто каждого места;</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наименование Продукции;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номера мест и их общее количество;</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весогабаритные характеристики мест;</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центр тяжести;</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условия хранения;</w:t>
      </w:r>
    </w:p>
    <w:p w:rsidR="0066561F" w:rsidRPr="00E761D8"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E761D8">
        <w:rPr>
          <w:sz w:val="24"/>
          <w:szCs w:val="24"/>
        </w:rPr>
        <w:t>обозначения типа «не бросать» и другие обычно используемые обозначения.</w:t>
      </w:r>
    </w:p>
    <w:p w:rsidR="0066561F" w:rsidRPr="00E761D8" w:rsidRDefault="0066561F" w:rsidP="00D73513">
      <w:pPr>
        <w:widowControl w:val="0"/>
        <w:numPr>
          <w:ilvl w:val="1"/>
          <w:numId w:val="6"/>
        </w:numPr>
        <w:shd w:val="clear" w:color="auto" w:fill="FFFFFF"/>
        <w:tabs>
          <w:tab w:val="clear" w:pos="1425"/>
          <w:tab w:val="left" w:pos="1276"/>
          <w:tab w:val="left" w:pos="1418"/>
        </w:tabs>
        <w:autoSpaceDE w:val="0"/>
        <w:autoSpaceDN w:val="0"/>
        <w:spacing w:after="120"/>
        <w:ind w:left="0" w:firstLine="567"/>
        <w:jc w:val="both"/>
        <w:rPr>
          <w:sz w:val="24"/>
          <w:szCs w:val="24"/>
        </w:rPr>
      </w:pPr>
      <w:r w:rsidRPr="00E761D8">
        <w:rPr>
          <w:sz w:val="24"/>
          <w:szCs w:val="24"/>
        </w:rPr>
        <w:t>Стоимость тары и упаковки включена в Цену Договора; тара и упаковка возврату не подлежат.</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Сроки, порядок и условия поставки</w:t>
      </w:r>
      <w:r w:rsidR="006F5455" w:rsidRPr="00E761D8">
        <w:rPr>
          <w:b/>
          <w:sz w:val="24"/>
          <w:szCs w:val="24"/>
        </w:rPr>
        <w:t>, переход права собственности</w:t>
      </w:r>
    </w:p>
    <w:p w:rsidR="0066561F" w:rsidRPr="00E761D8" w:rsidRDefault="0066561F" w:rsidP="00D73513">
      <w:pPr>
        <w:pStyle w:val="af5"/>
        <w:numPr>
          <w:ilvl w:val="1"/>
          <w:numId w:val="6"/>
        </w:numPr>
        <w:tabs>
          <w:tab w:val="num" w:pos="0"/>
          <w:tab w:val="left" w:pos="1276"/>
        </w:tabs>
        <w:spacing w:after="120"/>
        <w:ind w:left="0" w:firstLine="567"/>
        <w:contextualSpacing w:val="0"/>
        <w:jc w:val="both"/>
        <w:rPr>
          <w:sz w:val="24"/>
          <w:szCs w:val="24"/>
        </w:rPr>
      </w:pPr>
      <w:r w:rsidRPr="00E761D8">
        <w:rPr>
          <w:sz w:val="24"/>
          <w:szCs w:val="24"/>
        </w:rPr>
        <w:t xml:space="preserve">Поставка Продукции по Договору осуществляется Поставщиком </w:t>
      </w:r>
      <w:r w:rsidR="0057138F" w:rsidRPr="0057138F">
        <w:rPr>
          <w:sz w:val="24"/>
          <w:szCs w:val="24"/>
        </w:rPr>
        <w:t>партиями</w:t>
      </w:r>
      <w:r w:rsidR="00EC6A61" w:rsidRPr="00E761D8">
        <w:rPr>
          <w:sz w:val="24"/>
          <w:szCs w:val="24"/>
        </w:rPr>
        <w:t xml:space="preserve"> </w:t>
      </w:r>
      <w:r w:rsidR="004C4851" w:rsidRPr="00E761D8">
        <w:rPr>
          <w:sz w:val="24"/>
          <w:szCs w:val="24"/>
        </w:rPr>
        <w:t>в Мест</w:t>
      </w:r>
      <w:r w:rsidR="0057138F" w:rsidRPr="0057138F">
        <w:rPr>
          <w:sz w:val="24"/>
          <w:szCs w:val="24"/>
        </w:rPr>
        <w:t>а</w:t>
      </w:r>
      <w:r w:rsidR="004C4851" w:rsidRPr="00E761D8">
        <w:rPr>
          <w:sz w:val="24"/>
          <w:szCs w:val="24"/>
        </w:rPr>
        <w:t xml:space="preserve"> поставки согласно п.</w:t>
      </w:r>
      <w:r w:rsidRPr="00E761D8">
        <w:rPr>
          <w:sz w:val="24"/>
          <w:szCs w:val="24"/>
        </w:rPr>
        <w:t xml:space="preserve">1.4. </w:t>
      </w:r>
      <w:r w:rsidR="00624EFC" w:rsidRPr="00E761D8">
        <w:rPr>
          <w:sz w:val="24"/>
          <w:szCs w:val="24"/>
        </w:rPr>
        <w:t>Доставка и разгрузка Продукции осуществляется Поставщиком.</w:t>
      </w:r>
      <w:r w:rsidR="000129D8" w:rsidRPr="00E761D8">
        <w:rPr>
          <w:sz w:val="24"/>
          <w:szCs w:val="24"/>
        </w:rPr>
        <w:t xml:space="preserve">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обязан уведомить Покупателя о дате поставки Продукции не позднее, чем за </w:t>
      </w:r>
      <w:r w:rsidR="00BE3055" w:rsidRPr="00E761D8">
        <w:rPr>
          <w:sz w:val="24"/>
          <w:szCs w:val="24"/>
        </w:rPr>
        <w:t>3 (три)</w:t>
      </w:r>
      <w:r w:rsidRPr="00E761D8">
        <w:rPr>
          <w:sz w:val="24"/>
          <w:szCs w:val="24"/>
        </w:rPr>
        <w:t xml:space="preserve"> календарных дня до даты поставки.</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E761D8">
        <w:rPr>
          <w:sz w:val="24"/>
          <w:szCs w:val="24"/>
        </w:rPr>
        <w:t xml:space="preserve">по </w:t>
      </w:r>
      <w:r w:rsidRPr="00E761D8">
        <w:rPr>
          <w:sz w:val="24"/>
          <w:szCs w:val="24"/>
        </w:rPr>
        <w:t>форм</w:t>
      </w:r>
      <w:r w:rsidR="002F2326" w:rsidRPr="00E761D8">
        <w:rPr>
          <w:sz w:val="24"/>
          <w:szCs w:val="24"/>
        </w:rPr>
        <w:t>е</w:t>
      </w:r>
      <w:r w:rsidRPr="00E761D8">
        <w:rPr>
          <w:sz w:val="24"/>
          <w:szCs w:val="24"/>
        </w:rPr>
        <w:t xml:space="preserve"> ТОРГ-12</w:t>
      </w:r>
      <w:r w:rsidR="0083519D" w:rsidRPr="00E761D8">
        <w:rPr>
          <w:sz w:val="24"/>
          <w:szCs w:val="24"/>
        </w:rPr>
        <w:t xml:space="preserve"> или Универсального передаточного документа (УПД)</w:t>
      </w:r>
      <w:r w:rsidRPr="00E761D8">
        <w:rPr>
          <w:sz w:val="24"/>
          <w:szCs w:val="24"/>
        </w:rPr>
        <w:t xml:space="preserve">. </w:t>
      </w:r>
      <w:r w:rsidR="0076386E" w:rsidRPr="00E761D8">
        <w:rPr>
          <w:sz w:val="24"/>
          <w:szCs w:val="24"/>
        </w:rPr>
        <w:t xml:space="preserve">Датой поставки Продукции считается дата подписания товарной накладной по форме ТОРГ-12 </w:t>
      </w:r>
      <w:r w:rsidR="0083519D" w:rsidRPr="00E761D8">
        <w:rPr>
          <w:sz w:val="24"/>
          <w:szCs w:val="24"/>
        </w:rPr>
        <w:t xml:space="preserve">или Универсального передаточного документа (УПД) </w:t>
      </w:r>
      <w:r w:rsidR="0076386E" w:rsidRPr="00E761D8">
        <w:rPr>
          <w:sz w:val="24"/>
          <w:szCs w:val="24"/>
        </w:rPr>
        <w:t xml:space="preserve">Покупателем. </w:t>
      </w:r>
    </w:p>
    <w:p w:rsidR="0066561F" w:rsidRPr="00E761D8" w:rsidRDefault="0048717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w:t>
      </w:r>
      <w:r w:rsidR="0066561F" w:rsidRPr="00E761D8">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146455" w:rsidRPr="00E761D8" w:rsidRDefault="00146455"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w:t>
      </w:r>
      <w:r w:rsidR="0076386E" w:rsidRPr="00E761D8">
        <w:rPr>
          <w:sz w:val="24"/>
          <w:szCs w:val="24"/>
        </w:rPr>
        <w:t>и иных необходимых документов.</w:t>
      </w:r>
      <w:r w:rsidRPr="00E761D8">
        <w:rPr>
          <w:sz w:val="24"/>
          <w:szCs w:val="24"/>
        </w:rPr>
        <w:t xml:space="preserve">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Ответственность по Договору</w:t>
      </w:r>
    </w:p>
    <w:p w:rsidR="00CF61E0"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E761D8">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66561F" w:rsidRPr="00E761D8" w:rsidRDefault="0066561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Неустойка и/или иные штрафные санкции за ненадлежащее исполнение (неисполнение) </w:t>
      </w:r>
      <w:r w:rsidR="00DF3A81" w:rsidRPr="00E761D8">
        <w:rPr>
          <w:sz w:val="24"/>
          <w:szCs w:val="24"/>
        </w:rPr>
        <w:t>Покупателем</w:t>
      </w:r>
      <w:r w:rsidRPr="00E761D8">
        <w:rPr>
          <w:sz w:val="24"/>
          <w:szCs w:val="24"/>
        </w:rPr>
        <w:t xml:space="preserve"> обязательств по внесению предварительной оплаты (аванса) не устанавливается.</w:t>
      </w:r>
    </w:p>
    <w:p w:rsidR="00212F07" w:rsidRPr="00E761D8" w:rsidRDefault="00E81ADB"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E761D8">
        <w:rPr>
          <w:sz w:val="28"/>
          <w:szCs w:val="28"/>
        </w:rPr>
        <w:t xml:space="preserve"> </w:t>
      </w:r>
      <w:r w:rsidRPr="00E761D8">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w:t>
      </w:r>
      <w:r w:rsidRPr="00E761D8">
        <w:rPr>
          <w:sz w:val="24"/>
          <w:szCs w:val="24"/>
        </w:rPr>
        <w:lastRenderedPageBreak/>
        <w:t>неустойка)</w:t>
      </w:r>
      <w:r w:rsidR="00DF3A81" w:rsidRPr="00E761D8">
        <w:rPr>
          <w:sz w:val="24"/>
          <w:szCs w:val="24"/>
        </w:rPr>
        <w:t xml:space="preserve">. </w:t>
      </w:r>
    </w:p>
    <w:p w:rsidR="009259A8" w:rsidRPr="00E761D8" w:rsidRDefault="009259A8" w:rsidP="00212F07">
      <w:pPr>
        <w:widowControl w:val="0"/>
        <w:numPr>
          <w:ilvl w:val="1"/>
          <w:numId w:val="6"/>
        </w:numPr>
        <w:shd w:val="clear" w:color="auto" w:fill="FFFFFF"/>
        <w:tabs>
          <w:tab w:val="left" w:pos="1276"/>
        </w:tabs>
        <w:autoSpaceDE w:val="0"/>
        <w:autoSpaceDN w:val="0"/>
        <w:spacing w:after="120"/>
        <w:ind w:left="0" w:firstLine="567"/>
        <w:jc w:val="both"/>
        <w:rPr>
          <w:sz w:val="24"/>
          <w:szCs w:val="24"/>
        </w:rPr>
      </w:pPr>
      <w:bookmarkStart w:id="4" w:name="_Hlk130023773"/>
      <w:r w:rsidRPr="00E761D8">
        <w:rPr>
          <w:sz w:val="24"/>
          <w:szCs w:val="24"/>
        </w:rPr>
        <w:t xml:space="preserve">В случае </w:t>
      </w:r>
      <w:bookmarkStart w:id="5" w:name="_Hlk130023740"/>
      <w:r w:rsidR="00646A29" w:rsidRPr="00E761D8">
        <w:rPr>
          <w:sz w:val="24"/>
          <w:szCs w:val="24"/>
        </w:rPr>
        <w:t>нарушения</w:t>
      </w:r>
      <w:r w:rsidRPr="00E761D8">
        <w:rPr>
          <w:sz w:val="24"/>
          <w:szCs w:val="24"/>
        </w:rPr>
        <w:t xml:space="preserve"> </w:t>
      </w:r>
      <w:bookmarkEnd w:id="5"/>
      <w:r w:rsidRPr="00E761D8">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4"/>
      <w:r w:rsidRPr="00E761D8">
        <w:rPr>
          <w:sz w:val="24"/>
          <w:szCs w:val="24"/>
        </w:rPr>
        <w:t xml:space="preserve">. </w:t>
      </w:r>
    </w:p>
    <w:p w:rsidR="009259A8" w:rsidRPr="00E761D8" w:rsidRDefault="009259A8" w:rsidP="009259A8">
      <w:pPr>
        <w:tabs>
          <w:tab w:val="left" w:pos="1701"/>
        </w:tabs>
        <w:jc w:val="both"/>
        <w:rPr>
          <w:sz w:val="24"/>
          <w:szCs w:val="24"/>
        </w:rPr>
      </w:pPr>
      <w:r w:rsidRPr="00E761D8">
        <w:rPr>
          <w:sz w:val="24"/>
          <w:szCs w:val="24"/>
        </w:rPr>
        <w:tab/>
      </w:r>
      <w:bookmarkStart w:id="6" w:name="_Hlk130023812"/>
      <w:r w:rsidRPr="00E761D8">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rsidR="00212F07"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p>
    <w:p w:rsidR="006F5455" w:rsidRPr="00E761D8" w:rsidRDefault="009259A8" w:rsidP="00212F07">
      <w:pPr>
        <w:numPr>
          <w:ilvl w:val="0"/>
          <w:numId w:val="28"/>
        </w:numPr>
        <w:tabs>
          <w:tab w:val="left" w:pos="1701"/>
        </w:tabs>
        <w:ind w:left="0" w:firstLine="709"/>
        <w:jc w:val="both"/>
        <w:rPr>
          <w:rFonts w:eastAsia="Calibri"/>
          <w:bCs/>
          <w:sz w:val="24"/>
          <w:szCs w:val="24"/>
        </w:rPr>
      </w:pPr>
      <w:r w:rsidRPr="00E761D8">
        <w:rPr>
          <w:rFonts w:eastAsia="Calibri"/>
          <w:bCs/>
          <w:sz w:val="24"/>
          <w:szCs w:val="24"/>
        </w:rPr>
        <w:t xml:space="preserve">неустойки в размере 0,1 (ноль целых и одна десятая) процента от стоимости некачественной </w:t>
      </w:r>
      <w:r w:rsidRPr="00E761D8">
        <w:rPr>
          <w:sz w:val="24"/>
          <w:szCs w:val="24"/>
        </w:rPr>
        <w:t>Продукции</w:t>
      </w:r>
      <w:r w:rsidRPr="00E761D8">
        <w:rPr>
          <w:rFonts w:eastAsia="Calibri"/>
          <w:bCs/>
          <w:sz w:val="24"/>
          <w:szCs w:val="24"/>
        </w:rPr>
        <w:t xml:space="preserve"> за каждый день просрочки – в случае несвоевременного устранения выявленных недостатков </w:t>
      </w:r>
      <w:r w:rsidRPr="00E761D8">
        <w:rPr>
          <w:sz w:val="24"/>
          <w:szCs w:val="24"/>
        </w:rPr>
        <w:t>Продукции</w:t>
      </w:r>
      <w:r w:rsidRPr="00E761D8">
        <w:rPr>
          <w:rFonts w:eastAsia="Calibri"/>
          <w:bCs/>
          <w:sz w:val="24"/>
          <w:szCs w:val="24"/>
        </w:rPr>
        <w:t xml:space="preserve">, не влияющих на возможность эксплуатации (использования) </w:t>
      </w:r>
      <w:r w:rsidRPr="00E761D8">
        <w:rPr>
          <w:sz w:val="24"/>
          <w:szCs w:val="24"/>
        </w:rPr>
        <w:t>Продукции</w:t>
      </w:r>
      <w:r w:rsidRPr="00E761D8">
        <w:rPr>
          <w:rFonts w:eastAsia="Calibri"/>
          <w:bCs/>
          <w:sz w:val="24"/>
          <w:szCs w:val="24"/>
        </w:rPr>
        <w:t xml:space="preserve"> в целом</w:t>
      </w:r>
      <w:bookmarkEnd w:id="6"/>
      <w:r w:rsidRPr="00E761D8">
        <w:rPr>
          <w:rFonts w:eastAsia="Calibri"/>
          <w:bCs/>
          <w:sz w:val="24"/>
          <w:szCs w:val="24"/>
        </w:rPr>
        <w:t>.</w:t>
      </w:r>
      <w:r w:rsidR="0066561F" w:rsidRPr="00E761D8">
        <w:rPr>
          <w:sz w:val="24"/>
          <w:szCs w:val="24"/>
        </w:rPr>
        <w:t xml:space="preserve"> </w:t>
      </w:r>
    </w:p>
    <w:p w:rsidR="0066561F" w:rsidRPr="00E761D8" w:rsidRDefault="006F5455"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r>
      <w:r w:rsidR="0066561F" w:rsidRPr="00E761D8">
        <w:rPr>
          <w:sz w:val="24"/>
          <w:szCs w:val="24"/>
        </w:rPr>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2B2A5B" w:rsidRPr="00E761D8" w:rsidRDefault="002B2A5B" w:rsidP="002B2A5B">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по поставке Продукции на срок свыше </w:t>
      </w:r>
      <w:r w:rsidR="00E40D4A" w:rsidRPr="00E761D8">
        <w:rPr>
          <w:sz w:val="24"/>
          <w:szCs w:val="24"/>
        </w:rPr>
        <w:t>15</w:t>
      </w:r>
      <w:r w:rsidRPr="00E761D8">
        <w:rPr>
          <w:sz w:val="24"/>
          <w:szCs w:val="24"/>
        </w:rPr>
        <w:t xml:space="preserve"> (</w:t>
      </w:r>
      <w:r w:rsidR="00E40D4A" w:rsidRPr="00E761D8">
        <w:rPr>
          <w:sz w:val="24"/>
          <w:szCs w:val="24"/>
        </w:rPr>
        <w:t>пятна</w:t>
      </w:r>
      <w:r w:rsidR="00D32AD8" w:rsidRPr="00E761D8">
        <w:rPr>
          <w:sz w:val="24"/>
          <w:szCs w:val="24"/>
        </w:rPr>
        <w:t>дцати</w:t>
      </w:r>
      <w:r w:rsidRPr="00E761D8">
        <w:rPr>
          <w:sz w:val="24"/>
          <w:szCs w:val="24"/>
        </w:rPr>
        <w:t xml:space="preserve">)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w:t>
      </w:r>
      <w:r w:rsidR="002236B2" w:rsidRPr="00E761D8">
        <w:rPr>
          <w:sz w:val="24"/>
          <w:szCs w:val="24"/>
        </w:rPr>
        <w:t>Продукции</w:t>
      </w:r>
      <w:r w:rsidRPr="00E761D8">
        <w:rPr>
          <w:sz w:val="24"/>
          <w:szCs w:val="24"/>
        </w:rPr>
        <w:t xml:space="preserve">, Покупатель вправе передать </w:t>
      </w:r>
      <w:r w:rsidR="002236B2" w:rsidRPr="00E761D8">
        <w:rPr>
          <w:sz w:val="24"/>
          <w:szCs w:val="24"/>
        </w:rPr>
        <w:t>ее</w:t>
      </w:r>
      <w:r w:rsidRPr="00E761D8">
        <w:rPr>
          <w:sz w:val="24"/>
          <w:szCs w:val="24"/>
        </w:rPr>
        <w:t xml:space="preserve"> в депозит нотариуса с отнесением расходов на счет Поставщика</w:t>
      </w:r>
      <w:r w:rsidR="002236B2" w:rsidRPr="00E761D8">
        <w:rPr>
          <w:sz w:val="24"/>
          <w:szCs w:val="24"/>
        </w:rPr>
        <w:t>.</w:t>
      </w:r>
    </w:p>
    <w:p w:rsidR="0066561F" w:rsidRPr="00E761D8" w:rsidRDefault="00A825B3"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E761D8">
        <w:rPr>
          <w:sz w:val="24"/>
          <w:szCs w:val="24"/>
        </w:rPr>
        <w:t>В слу</w:t>
      </w:r>
      <w:r w:rsidRPr="00E761D8">
        <w:rPr>
          <w:sz w:val="24"/>
          <w:szCs w:val="24"/>
        </w:rPr>
        <w:t>чае нарушения Поставщиком срока замены счета-фактуры, предусмотренного</w:t>
      </w:r>
      <w:r w:rsidR="0066561F" w:rsidRPr="00E761D8">
        <w:rPr>
          <w:sz w:val="24"/>
          <w:szCs w:val="24"/>
        </w:rPr>
        <w:t xml:space="preserve"> Договор</w:t>
      </w:r>
      <w:r w:rsidRPr="00E761D8">
        <w:rPr>
          <w:sz w:val="24"/>
          <w:szCs w:val="24"/>
        </w:rPr>
        <w:t>ом</w:t>
      </w:r>
      <w:r w:rsidR="0066561F" w:rsidRPr="00E761D8">
        <w:rPr>
          <w:sz w:val="24"/>
          <w:szCs w:val="24"/>
        </w:rPr>
        <w:t>, Покупатель имеет право требовать от Поставщика уплаты штрафа в размере 50 000 (</w:t>
      </w:r>
      <w:r w:rsidR="00A52AF2" w:rsidRPr="00E761D8">
        <w:rPr>
          <w:sz w:val="24"/>
          <w:szCs w:val="24"/>
        </w:rPr>
        <w:t>П</w:t>
      </w:r>
      <w:r w:rsidR="0066561F" w:rsidRPr="00E761D8">
        <w:rPr>
          <w:sz w:val="24"/>
          <w:szCs w:val="24"/>
        </w:rPr>
        <w:t>ятидесяти тысяч) рублей за каждый случай нарушения.</w:t>
      </w:r>
    </w:p>
    <w:p w:rsidR="0066561F" w:rsidRPr="00E761D8" w:rsidRDefault="00C2797F"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E761D8">
        <w:rPr>
          <w:sz w:val="24"/>
          <w:szCs w:val="24"/>
        </w:rPr>
        <w:t>.</w:t>
      </w:r>
      <w:r w:rsidRPr="00E761D8">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E761D8">
        <w:rPr>
          <w:sz w:val="24"/>
          <w:szCs w:val="24"/>
        </w:rPr>
        <w:t xml:space="preserve"> </w:t>
      </w:r>
    </w:p>
    <w:p w:rsidR="00EF7197" w:rsidRPr="00E761D8" w:rsidRDefault="0066561F" w:rsidP="002063C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E761D8">
        <w:rPr>
          <w:sz w:val="24"/>
          <w:szCs w:val="24"/>
        </w:rPr>
        <w:t>, а также штрафов и неустоек</w:t>
      </w:r>
      <w:r w:rsidR="002236B2" w:rsidRPr="00E761D8">
        <w:rPr>
          <w:sz w:val="24"/>
          <w:szCs w:val="24"/>
        </w:rPr>
        <w:t>,</w:t>
      </w:r>
      <w:r w:rsidR="005F3D2A" w:rsidRPr="00E761D8">
        <w:rPr>
          <w:sz w:val="24"/>
          <w:szCs w:val="24"/>
        </w:rPr>
        <w:t xml:space="preserve"> </w:t>
      </w:r>
      <w:r w:rsidR="004E0748" w:rsidRPr="00E761D8">
        <w:rPr>
          <w:sz w:val="24"/>
          <w:szCs w:val="24"/>
        </w:rPr>
        <w:t>предъявленных</w:t>
      </w:r>
      <w:r w:rsidR="005F3D2A" w:rsidRPr="00E761D8">
        <w:rPr>
          <w:sz w:val="24"/>
          <w:szCs w:val="24"/>
        </w:rPr>
        <w:t xml:space="preserve"> Покупателю третьими лицами </w:t>
      </w:r>
      <w:r w:rsidR="004E0748" w:rsidRPr="00E761D8">
        <w:rPr>
          <w:sz w:val="24"/>
          <w:szCs w:val="24"/>
        </w:rPr>
        <w:t>и связанных</w:t>
      </w:r>
      <w:r w:rsidRPr="00E761D8">
        <w:rPr>
          <w:sz w:val="24"/>
          <w:szCs w:val="24"/>
        </w:rPr>
        <w:t xml:space="preserve"> с неисполнением (ненадлежащим исполнением) Поставщиком обязательств по Договору. </w:t>
      </w:r>
      <w:r w:rsidR="00EF7197" w:rsidRPr="00E761D8">
        <w:rPr>
          <w:sz w:val="24"/>
          <w:szCs w:val="24"/>
        </w:rPr>
        <w:t xml:space="preserve">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lastRenderedPageBreak/>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EF7197" w:rsidRPr="00E761D8" w:rsidRDefault="00EF7197" w:rsidP="007B03EE">
      <w:pPr>
        <w:widowControl w:val="0"/>
        <w:numPr>
          <w:ilvl w:val="1"/>
          <w:numId w:val="6"/>
        </w:numPr>
        <w:shd w:val="clear" w:color="auto" w:fill="FFFFFF"/>
        <w:tabs>
          <w:tab w:val="clear" w:pos="1425"/>
          <w:tab w:val="num" w:pos="1134"/>
          <w:tab w:val="num" w:pos="1283"/>
        </w:tabs>
        <w:autoSpaceDE w:val="0"/>
        <w:autoSpaceDN w:val="0"/>
        <w:spacing w:after="120"/>
        <w:ind w:left="0" w:firstLine="567"/>
        <w:jc w:val="both"/>
        <w:rPr>
          <w:sz w:val="24"/>
          <w:szCs w:val="24"/>
        </w:rPr>
      </w:pPr>
      <w:r w:rsidRPr="00E761D8">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EB6717" w:rsidRPr="00E761D8" w:rsidRDefault="00D32AD8" w:rsidP="007B03EE">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w:t>
      </w:r>
      <w:r w:rsidR="00EB6717" w:rsidRPr="00E761D8">
        <w:rPr>
          <w:sz w:val="24"/>
          <w:szCs w:val="24"/>
        </w:rPr>
        <w:t>Поставщик обязуется в течение 3 (трех) рабочих дней уведомить о таких изменениях Покупат</w:t>
      </w:r>
      <w:r w:rsidR="002D67CC" w:rsidRPr="00E761D8">
        <w:rPr>
          <w:sz w:val="24"/>
          <w:szCs w:val="24"/>
        </w:rPr>
        <w:t>еля в порядке, установленном п.1</w:t>
      </w:r>
      <w:r w:rsidR="00D60019" w:rsidRPr="00E761D8">
        <w:rPr>
          <w:sz w:val="24"/>
          <w:szCs w:val="24"/>
        </w:rPr>
        <w:t>4</w:t>
      </w:r>
      <w:r w:rsidR="00EB6717" w:rsidRPr="00E761D8">
        <w:rPr>
          <w:sz w:val="24"/>
          <w:szCs w:val="24"/>
        </w:rPr>
        <w:t>.</w:t>
      </w:r>
      <w:r w:rsidR="002D67CC" w:rsidRPr="00E761D8">
        <w:rPr>
          <w:sz w:val="24"/>
          <w:szCs w:val="24"/>
        </w:rPr>
        <w:t>7</w:t>
      </w:r>
      <w:r w:rsidR="00EB6717" w:rsidRPr="00E761D8">
        <w:rPr>
          <w:sz w:val="24"/>
          <w:szCs w:val="24"/>
        </w:rPr>
        <w:t xml:space="preserve"> Договора, представив заверенные копии документов, подтверждающие такие изменения, а именно:</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всех юридических лиц, созданных и действующих в соответствии с законодательством Российской Федерации: </w:t>
      </w:r>
    </w:p>
    <w:p w:rsidR="00EB6717" w:rsidRPr="00E761D8" w:rsidRDefault="00EB6717" w:rsidP="007B03EE">
      <w:pPr>
        <w:numPr>
          <w:ilvl w:val="0"/>
          <w:numId w:val="15"/>
        </w:numPr>
        <w:tabs>
          <w:tab w:val="left" w:pos="0"/>
        </w:tabs>
        <w:autoSpaceDE w:val="0"/>
        <w:autoSpaceDN w:val="0"/>
        <w:adjustRightInd w:val="0"/>
        <w:spacing w:after="120"/>
        <w:ind w:left="0" w:firstLine="567"/>
        <w:jc w:val="both"/>
        <w:outlineLvl w:val="0"/>
        <w:rPr>
          <w:sz w:val="24"/>
          <w:szCs w:val="24"/>
        </w:rPr>
      </w:pPr>
      <w:r w:rsidRPr="00E761D8">
        <w:rPr>
          <w:sz w:val="24"/>
          <w:szCs w:val="24"/>
        </w:rPr>
        <w:t xml:space="preserve">выписка из Единого государственного реестра юридических лиц, </w:t>
      </w:r>
      <w:r w:rsidR="00D22F5C" w:rsidRPr="00E761D8">
        <w:rPr>
          <w:sz w:val="24"/>
          <w:szCs w:val="24"/>
        </w:rPr>
        <w:t xml:space="preserve">после изменений, указанных в п. </w:t>
      </w:r>
      <w:r w:rsidR="00C02F50" w:rsidRPr="00E761D8">
        <w:rPr>
          <w:sz w:val="24"/>
          <w:szCs w:val="24"/>
        </w:rPr>
        <w:t>6</w:t>
      </w:r>
      <w:r w:rsidR="00D22F5C" w:rsidRPr="00E761D8">
        <w:rPr>
          <w:sz w:val="24"/>
          <w:szCs w:val="24"/>
        </w:rPr>
        <w:t>.1</w:t>
      </w:r>
      <w:r w:rsidR="00C02F50" w:rsidRPr="00E761D8">
        <w:rPr>
          <w:sz w:val="24"/>
          <w:szCs w:val="24"/>
        </w:rPr>
        <w:t>1</w:t>
      </w:r>
      <w:r w:rsidR="00D22F5C" w:rsidRPr="00E761D8">
        <w:rPr>
          <w:sz w:val="24"/>
          <w:szCs w:val="24"/>
        </w:rPr>
        <w:t xml:space="preserve"> </w:t>
      </w:r>
      <w:r w:rsidRPr="00E761D8">
        <w:rPr>
          <w:sz w:val="24"/>
          <w:szCs w:val="24"/>
        </w:rPr>
        <w:t>Договора,</w:t>
      </w:r>
      <w:r w:rsidR="004C4851" w:rsidRPr="00E761D8">
        <w:rPr>
          <w:sz w:val="24"/>
          <w:szCs w:val="24"/>
        </w:rPr>
        <w:t xml:space="preserve"> </w:t>
      </w:r>
      <w:r w:rsidRPr="00E761D8">
        <w:rPr>
          <w:sz w:val="24"/>
          <w:szCs w:val="24"/>
        </w:rPr>
        <w:t>а также:</w:t>
      </w:r>
    </w:p>
    <w:p w:rsidR="00EB6717" w:rsidRPr="00E761D8" w:rsidRDefault="00EB6717" w:rsidP="007B03EE">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акционерных обществ:</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владельцев ценных бумаг;</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список аффилированных лиц на последнюю отчетную дату;</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ежеквартальный отчет на последнюю отчетную дату.</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обществ с ограниченной ответственностью:</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учредительный договор/договор об учреждении (создании)/решение единственного учредителя о создании;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(протокол) о приеме новых участников;</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устав.</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общественных или религиозных организаций (объединений):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учредительный договор или положение;</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юридических лиц, зарегистрированных в форме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 xml:space="preserve">документ о выборе (назначении) попечительского совета фонда; </w:t>
      </w:r>
    </w:p>
    <w:p w:rsidR="00EB6717" w:rsidRPr="00E761D8" w:rsidRDefault="00EB6717" w:rsidP="00D73513">
      <w:pPr>
        <w:numPr>
          <w:ilvl w:val="0"/>
          <w:numId w:val="15"/>
        </w:numPr>
        <w:tabs>
          <w:tab w:val="left" w:pos="567"/>
        </w:tabs>
        <w:autoSpaceDE w:val="0"/>
        <w:autoSpaceDN w:val="0"/>
        <w:adjustRightInd w:val="0"/>
        <w:spacing w:after="120"/>
        <w:ind w:left="0" w:firstLine="567"/>
        <w:jc w:val="both"/>
        <w:outlineLvl w:val="0"/>
        <w:rPr>
          <w:sz w:val="24"/>
          <w:szCs w:val="24"/>
        </w:rPr>
      </w:pPr>
      <w:r w:rsidRPr="00E761D8">
        <w:rPr>
          <w:sz w:val="24"/>
          <w:szCs w:val="24"/>
        </w:rPr>
        <w:t>решение о создании.</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юридических лиц, зарегистрированных в форме некоммерческого партнерства:</w:t>
      </w:r>
    </w:p>
    <w:p w:rsidR="00EB6717" w:rsidRPr="00E761D8" w:rsidRDefault="00EB6717" w:rsidP="00D73513">
      <w:pPr>
        <w:numPr>
          <w:ilvl w:val="0"/>
          <w:numId w:val="15"/>
        </w:numPr>
        <w:tabs>
          <w:tab w:val="left" w:pos="567"/>
        </w:tabs>
        <w:autoSpaceDE w:val="0"/>
        <w:autoSpaceDN w:val="0"/>
        <w:adjustRightInd w:val="0"/>
        <w:spacing w:after="120"/>
        <w:ind w:left="0" w:firstLine="567"/>
        <w:outlineLvl w:val="0"/>
        <w:rPr>
          <w:sz w:val="24"/>
          <w:szCs w:val="24"/>
        </w:rPr>
      </w:pPr>
      <w:r w:rsidRPr="00E761D8">
        <w:rPr>
          <w:sz w:val="24"/>
          <w:szCs w:val="24"/>
        </w:rPr>
        <w:t xml:space="preserve">решение и договор о создании.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иных организационно-правовых форм юридических лиц </w:t>
      </w:r>
      <w:r w:rsidR="009D351B" w:rsidRPr="00E761D8">
        <w:rPr>
          <w:sz w:val="24"/>
          <w:szCs w:val="24"/>
        </w:rPr>
        <w:t>–</w:t>
      </w:r>
      <w:r w:rsidRPr="00E761D8">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w:t>
      </w:r>
      <w:r w:rsidRPr="00E761D8">
        <w:rPr>
          <w:sz w:val="24"/>
          <w:szCs w:val="24"/>
        </w:rPr>
        <w:lastRenderedPageBreak/>
        <w:t xml:space="preserve">способных прямо или косвенно контролировать деятельность юридического лица. </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созданных и действующих в соответствии с законодательством иностранных государств:</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выписка из торгового реестра страны инкорпорации;</w:t>
      </w:r>
    </w:p>
    <w:p w:rsidR="00EB6717" w:rsidRPr="00E761D8" w:rsidRDefault="00EB6717" w:rsidP="00D73513">
      <w:pPr>
        <w:numPr>
          <w:ilvl w:val="0"/>
          <w:numId w:val="15"/>
        </w:numPr>
        <w:autoSpaceDE w:val="0"/>
        <w:autoSpaceDN w:val="0"/>
        <w:adjustRightInd w:val="0"/>
        <w:spacing w:after="120"/>
        <w:ind w:left="709" w:hanging="283"/>
        <w:outlineLvl w:val="0"/>
        <w:rPr>
          <w:sz w:val="24"/>
          <w:szCs w:val="24"/>
        </w:rPr>
      </w:pPr>
      <w:r w:rsidRPr="00E761D8">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EB6717" w:rsidRPr="00E761D8" w:rsidRDefault="00EB6717" w:rsidP="00D73513">
      <w:pPr>
        <w:pStyle w:val="af5"/>
        <w:numPr>
          <w:ilvl w:val="2"/>
          <w:numId w:val="6"/>
        </w:numPr>
        <w:tabs>
          <w:tab w:val="left" w:pos="567"/>
        </w:tabs>
        <w:adjustRightInd w:val="0"/>
        <w:spacing w:after="120"/>
        <w:ind w:left="0" w:firstLine="567"/>
        <w:contextualSpacing w:val="0"/>
        <w:jc w:val="both"/>
        <w:outlineLvl w:val="0"/>
        <w:rPr>
          <w:sz w:val="24"/>
          <w:szCs w:val="24"/>
        </w:rPr>
      </w:pPr>
      <w:r w:rsidRPr="00E761D8">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E761D8">
        <w:rPr>
          <w:sz w:val="24"/>
          <w:szCs w:val="24"/>
        </w:rPr>
        <w:t xml:space="preserve">утверждённой </w:t>
      </w:r>
      <w:r w:rsidRPr="00E761D8">
        <w:rPr>
          <w:sz w:val="24"/>
          <w:szCs w:val="24"/>
        </w:rPr>
        <w:t>форме</w:t>
      </w:r>
      <w:r w:rsidR="00FE48B3" w:rsidRPr="00E761D8">
        <w:rPr>
          <w:sz w:val="24"/>
          <w:szCs w:val="24"/>
        </w:rPr>
        <w:t>.</w:t>
      </w:r>
    </w:p>
    <w:p w:rsidR="00B15082" w:rsidRPr="00E761D8" w:rsidRDefault="00B15082" w:rsidP="00B15082">
      <w:pPr>
        <w:pStyle w:val="af5"/>
        <w:widowControl/>
        <w:numPr>
          <w:ilvl w:val="1"/>
          <w:numId w:val="6"/>
        </w:numPr>
        <w:shd w:val="clear" w:color="auto" w:fill="FFFFFF"/>
        <w:tabs>
          <w:tab w:val="clear" w:pos="1425"/>
        </w:tabs>
        <w:autoSpaceDE/>
        <w:autoSpaceDN/>
        <w:ind w:left="0" w:firstLine="567"/>
        <w:jc w:val="both"/>
        <w:rPr>
          <w:bCs/>
          <w:color w:val="000000"/>
          <w:sz w:val="24"/>
          <w:szCs w:val="24"/>
        </w:rPr>
      </w:pPr>
      <w:r w:rsidRPr="00E761D8">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761D8">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15082" w:rsidRPr="00E761D8" w:rsidRDefault="00B15082" w:rsidP="00B15082">
      <w:pPr>
        <w:pStyle w:val="af5"/>
        <w:widowControl/>
        <w:shd w:val="clear" w:color="auto" w:fill="FFFFFF"/>
        <w:tabs>
          <w:tab w:val="left" w:pos="840"/>
        </w:tabs>
        <w:autoSpaceDE/>
        <w:autoSpaceDN/>
        <w:ind w:left="0" w:firstLine="567"/>
        <w:jc w:val="both"/>
        <w:rPr>
          <w:bCs/>
          <w:color w:val="000000"/>
          <w:sz w:val="24"/>
          <w:szCs w:val="24"/>
        </w:rPr>
      </w:pPr>
      <w:r w:rsidRPr="00E761D8">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w:t>
      </w:r>
      <w:r w:rsidRPr="00E761D8">
        <w:rPr>
          <w:bCs/>
          <w:color w:val="000000"/>
          <w:sz w:val="24"/>
          <w:szCs w:val="24"/>
        </w:rPr>
        <w:lastRenderedPageBreak/>
        <w:t xml:space="preserve">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B15082" w:rsidRPr="00E761D8" w:rsidRDefault="00B15082" w:rsidP="00B15082">
      <w:pPr>
        <w:pStyle w:val="af5"/>
        <w:shd w:val="clear" w:color="auto" w:fill="FFFFFF"/>
        <w:tabs>
          <w:tab w:val="left" w:pos="567"/>
          <w:tab w:val="left" w:pos="840"/>
        </w:tabs>
        <w:autoSpaceDE/>
        <w:autoSpaceDN/>
        <w:ind w:left="0" w:firstLine="567"/>
        <w:jc w:val="both"/>
        <w:rPr>
          <w:color w:val="000000"/>
          <w:sz w:val="24"/>
          <w:szCs w:val="24"/>
        </w:rPr>
      </w:pPr>
      <w:r w:rsidRPr="00E761D8">
        <w:rPr>
          <w:color w:val="000000"/>
          <w:sz w:val="24"/>
          <w:szCs w:val="24"/>
        </w:rPr>
        <w:t xml:space="preserve">Каналы связи Линия доверия Группы РусГидро: </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Электронная почта: ld@rushydro.ru.</w:t>
      </w:r>
    </w:p>
    <w:p w:rsidR="00B15082" w:rsidRPr="00E761D8" w:rsidRDefault="00B15082" w:rsidP="00B15082">
      <w:pPr>
        <w:pStyle w:val="af5"/>
        <w:shd w:val="clear" w:color="auto" w:fill="FFFFFF"/>
        <w:tabs>
          <w:tab w:val="left" w:pos="567"/>
          <w:tab w:val="left" w:pos="840"/>
        </w:tabs>
        <w:autoSpaceDE/>
        <w:autoSpaceDN/>
        <w:ind w:left="0" w:firstLine="567"/>
        <w:jc w:val="both"/>
        <w:rPr>
          <w:sz w:val="24"/>
          <w:szCs w:val="24"/>
        </w:rPr>
      </w:pPr>
      <w:r w:rsidRPr="00E761D8">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0A53F0" w:rsidRDefault="00B15082" w:rsidP="00B15082">
      <w:pPr>
        <w:tabs>
          <w:tab w:val="left" w:pos="567"/>
        </w:tabs>
        <w:adjustRightInd w:val="0"/>
        <w:spacing w:after="120"/>
        <w:jc w:val="both"/>
        <w:outlineLvl w:val="0"/>
        <w:rPr>
          <w:sz w:val="24"/>
          <w:szCs w:val="24"/>
        </w:rPr>
      </w:pPr>
      <w:r w:rsidRPr="00E761D8">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3B51A1" w:rsidRPr="009977AE" w:rsidRDefault="003B51A1" w:rsidP="003B51A1">
      <w:pPr>
        <w:pStyle w:val="af5"/>
        <w:tabs>
          <w:tab w:val="left" w:pos="567"/>
        </w:tabs>
        <w:adjustRightInd w:val="0"/>
        <w:spacing w:after="120"/>
        <w:ind w:left="0" w:firstLine="709"/>
        <w:jc w:val="both"/>
        <w:outlineLvl w:val="0"/>
        <w:rPr>
          <w:sz w:val="24"/>
          <w:szCs w:val="24"/>
        </w:rPr>
      </w:pPr>
      <w:r w:rsidRPr="003B51A1">
        <w:rPr>
          <w:sz w:val="24"/>
          <w:szCs w:val="24"/>
        </w:rPr>
        <w:t xml:space="preserve">6.13. </w:t>
      </w:r>
      <w:r w:rsidRPr="000642C6">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r w:rsidRPr="009977AE">
        <w:rPr>
          <w:sz w:val="24"/>
          <w:szCs w:val="24"/>
        </w:rPr>
        <w:t>.</w:t>
      </w:r>
    </w:p>
    <w:p w:rsidR="003B51A1" w:rsidRPr="00E761D8" w:rsidRDefault="003B51A1" w:rsidP="00B15082">
      <w:pPr>
        <w:tabs>
          <w:tab w:val="left" w:pos="567"/>
        </w:tabs>
        <w:adjustRightInd w:val="0"/>
        <w:spacing w:after="120"/>
        <w:jc w:val="both"/>
        <w:outlineLvl w:val="0"/>
        <w:rPr>
          <w:sz w:val="24"/>
          <w:szCs w:val="24"/>
        </w:rPr>
      </w:pPr>
    </w:p>
    <w:p w:rsidR="0066722E" w:rsidRPr="00E761D8" w:rsidRDefault="0066722E" w:rsidP="00D73513">
      <w:pPr>
        <w:widowControl w:val="0"/>
        <w:numPr>
          <w:ilvl w:val="0"/>
          <w:numId w:val="6"/>
        </w:numPr>
        <w:shd w:val="clear" w:color="auto" w:fill="FFFFFF"/>
        <w:tabs>
          <w:tab w:val="num" w:pos="426"/>
          <w:tab w:val="left" w:pos="1276"/>
        </w:tabs>
        <w:autoSpaceDE w:val="0"/>
        <w:autoSpaceDN w:val="0"/>
        <w:spacing w:after="120"/>
        <w:ind w:left="0" w:firstLine="0"/>
        <w:jc w:val="center"/>
        <w:rPr>
          <w:b/>
          <w:bCs/>
          <w:sz w:val="24"/>
          <w:szCs w:val="24"/>
        </w:rPr>
      </w:pPr>
      <w:r w:rsidRPr="00E761D8">
        <w:rPr>
          <w:b/>
          <w:bCs/>
          <w:sz w:val="24"/>
          <w:szCs w:val="24"/>
        </w:rPr>
        <w:t>Особые положения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E761D8">
          <w:rPr>
            <w:sz w:val="24"/>
            <w:szCs w:val="24"/>
          </w:rPr>
          <w:t>№ 18162/09</w:t>
        </w:r>
      </w:hyperlink>
      <w:r w:rsidRPr="00E761D8">
        <w:rPr>
          <w:sz w:val="24"/>
          <w:szCs w:val="24"/>
        </w:rPr>
        <w:t xml:space="preserve"> и от 25.05.2010 </w:t>
      </w:r>
      <w:hyperlink r:id="rId9" w:history="1">
        <w:r w:rsidRPr="00E761D8">
          <w:rPr>
            <w:sz w:val="24"/>
            <w:szCs w:val="24"/>
          </w:rPr>
          <w:t>№ 15658/09</w:t>
        </w:r>
      </w:hyperlink>
      <w:r w:rsidRPr="00E761D8">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E761D8">
          <w:rPr>
            <w:sz w:val="24"/>
            <w:szCs w:val="24"/>
          </w:rPr>
          <w:t>Критери</w:t>
        </w:r>
      </w:hyperlink>
      <w:r w:rsidRPr="00E761D8">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E761D8">
        <w:rPr>
          <w:sz w:val="24"/>
          <w:szCs w:val="24"/>
        </w:rPr>
        <w:t>П</w:t>
      </w:r>
      <w:r w:rsidRPr="00E761D8">
        <w:rPr>
          <w:sz w:val="24"/>
          <w:szCs w:val="24"/>
        </w:rPr>
        <w:t xml:space="preserve">риказом ФНС России от 30.05.2007 № ММ-3-06/333@ или заменяющий его документ).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sidRPr="00E761D8">
        <w:rPr>
          <w:sz w:val="24"/>
          <w:szCs w:val="24"/>
        </w:rPr>
        <w:t>7</w:t>
      </w:r>
      <w:r w:rsidRPr="00E761D8">
        <w:rPr>
          <w:sz w:val="24"/>
          <w:szCs w:val="24"/>
        </w:rPr>
        <w:t xml:space="preserve">.1 Договора, а также обеспечить прекращение участия таких организаций в исполнении Договора. </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В случае нарушения Поставщиком обязательств, установленных в </w:t>
      </w:r>
      <w:proofErr w:type="spellStart"/>
      <w:r w:rsidRPr="00E761D8">
        <w:rPr>
          <w:sz w:val="24"/>
          <w:szCs w:val="24"/>
        </w:rPr>
        <w:t>п.п</w:t>
      </w:r>
      <w:proofErr w:type="spellEnd"/>
      <w:r w:rsidRPr="00E761D8">
        <w:rPr>
          <w:sz w:val="24"/>
          <w:szCs w:val="24"/>
        </w:rPr>
        <w:t xml:space="preserve">. </w:t>
      </w:r>
      <w:r w:rsidR="00A56C1B" w:rsidRPr="00E761D8">
        <w:rPr>
          <w:sz w:val="24"/>
          <w:szCs w:val="24"/>
        </w:rPr>
        <w:t>7</w:t>
      </w:r>
      <w:r w:rsidRPr="00E761D8">
        <w:rPr>
          <w:sz w:val="24"/>
          <w:szCs w:val="24"/>
        </w:rPr>
        <w:t xml:space="preserve">.1, </w:t>
      </w:r>
      <w:r w:rsidR="00A56C1B" w:rsidRPr="00E761D8">
        <w:rPr>
          <w:sz w:val="24"/>
          <w:szCs w:val="24"/>
        </w:rPr>
        <w:t>7</w:t>
      </w:r>
      <w:r w:rsidRPr="00E761D8">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r>
      <w:r w:rsidR="00D75830" w:rsidRPr="00E761D8">
        <w:rPr>
          <w:sz w:val="24"/>
          <w:szCs w:val="24"/>
        </w:rPr>
        <w:t xml:space="preserve"> </w:t>
      </w:r>
      <w:r w:rsidRPr="00E761D8">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sidRPr="00E761D8">
        <w:rPr>
          <w:sz w:val="24"/>
          <w:szCs w:val="24"/>
        </w:rPr>
        <w:t>п.п</w:t>
      </w:r>
      <w:proofErr w:type="spellEnd"/>
      <w:r w:rsidRPr="00E761D8">
        <w:rPr>
          <w:sz w:val="24"/>
          <w:szCs w:val="24"/>
        </w:rPr>
        <w:t xml:space="preserve">. </w:t>
      </w:r>
      <w:r w:rsidR="00C92C8A" w:rsidRPr="00E761D8">
        <w:rPr>
          <w:sz w:val="24"/>
          <w:szCs w:val="24"/>
        </w:rPr>
        <w:t>7</w:t>
      </w:r>
      <w:r w:rsidRPr="00E761D8">
        <w:rPr>
          <w:sz w:val="24"/>
          <w:szCs w:val="24"/>
        </w:rPr>
        <w:t xml:space="preserve">.1, </w:t>
      </w:r>
      <w:r w:rsidR="00C92C8A" w:rsidRPr="00E761D8">
        <w:rPr>
          <w:sz w:val="24"/>
          <w:szCs w:val="24"/>
        </w:rPr>
        <w:t>7</w:t>
      </w:r>
      <w:r w:rsidRPr="00E761D8">
        <w:rPr>
          <w:sz w:val="24"/>
          <w:szCs w:val="24"/>
        </w:rPr>
        <w:t>.2  Договора, сверх суммы штрафа.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lastRenderedPageBreak/>
        <w:t xml:space="preserve">Штраф, предусмотренный п. </w:t>
      </w:r>
      <w:r w:rsidR="00C92C8A" w:rsidRPr="00E761D8">
        <w:rPr>
          <w:sz w:val="24"/>
          <w:szCs w:val="24"/>
        </w:rPr>
        <w:t>7</w:t>
      </w:r>
      <w:r w:rsidRPr="00E761D8">
        <w:rPr>
          <w:sz w:val="24"/>
          <w:szCs w:val="24"/>
        </w:rPr>
        <w:t>.</w:t>
      </w:r>
      <w:r w:rsidR="00D75830" w:rsidRPr="00E761D8">
        <w:rPr>
          <w:sz w:val="24"/>
          <w:szCs w:val="24"/>
        </w:rPr>
        <w:t>4</w:t>
      </w:r>
      <w:r w:rsidRPr="00E761D8">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sidRPr="00E761D8">
        <w:rPr>
          <w:sz w:val="24"/>
          <w:szCs w:val="24"/>
        </w:rPr>
        <w:t>7</w:t>
      </w:r>
      <w:r w:rsidRPr="00E761D8">
        <w:rPr>
          <w:sz w:val="24"/>
          <w:szCs w:val="24"/>
        </w:rPr>
        <w:t>.3 Договора.</w:t>
      </w:r>
    </w:p>
    <w:p w:rsidR="0066722E" w:rsidRPr="00E761D8" w:rsidRDefault="0066722E" w:rsidP="00D73513">
      <w:pPr>
        <w:widowControl w:val="0"/>
        <w:numPr>
          <w:ilvl w:val="1"/>
          <w:numId w:val="6"/>
        </w:numPr>
        <w:shd w:val="clear" w:color="auto" w:fill="FFFFFF"/>
        <w:tabs>
          <w:tab w:val="left" w:pos="1276"/>
        </w:tabs>
        <w:autoSpaceDE w:val="0"/>
        <w:autoSpaceDN w:val="0"/>
        <w:spacing w:after="120"/>
        <w:ind w:left="0" w:firstLine="567"/>
        <w:jc w:val="both"/>
        <w:rPr>
          <w:sz w:val="24"/>
          <w:szCs w:val="24"/>
        </w:rPr>
      </w:pPr>
      <w:r w:rsidRPr="00E761D8">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sidRPr="00E761D8">
        <w:rPr>
          <w:sz w:val="24"/>
          <w:szCs w:val="24"/>
        </w:rPr>
        <w:t>7</w:t>
      </w:r>
      <w:r w:rsidRPr="00E761D8">
        <w:rPr>
          <w:sz w:val="24"/>
          <w:szCs w:val="24"/>
        </w:rPr>
        <w:t>.4 Договора, при этом Покупатель не будет считаться просрочившим и/или нарушившим свои обязательства по Договору.</w:t>
      </w:r>
    </w:p>
    <w:p w:rsidR="0066722E" w:rsidRPr="00E761D8" w:rsidRDefault="00D75830" w:rsidP="00D73513">
      <w:pPr>
        <w:widowControl w:val="0"/>
        <w:shd w:val="clear" w:color="auto" w:fill="FFFFFF"/>
        <w:tabs>
          <w:tab w:val="left" w:pos="1276"/>
        </w:tabs>
        <w:autoSpaceDE w:val="0"/>
        <w:autoSpaceDN w:val="0"/>
        <w:spacing w:after="120"/>
        <w:jc w:val="both"/>
        <w:rPr>
          <w:sz w:val="24"/>
          <w:szCs w:val="24"/>
        </w:rPr>
      </w:pPr>
      <w:r w:rsidRPr="00E761D8">
        <w:rPr>
          <w:sz w:val="24"/>
          <w:szCs w:val="24"/>
        </w:rPr>
        <w:tab/>
        <w:t>Независимо от других положений Договора, о</w:t>
      </w:r>
      <w:r w:rsidR="0066722E" w:rsidRPr="00E761D8">
        <w:rPr>
          <w:sz w:val="24"/>
          <w:szCs w:val="24"/>
        </w:rPr>
        <w:t xml:space="preserve">бязательства Поставщика по </w:t>
      </w:r>
      <w:r w:rsidRPr="00E761D8">
        <w:rPr>
          <w:sz w:val="24"/>
          <w:szCs w:val="24"/>
        </w:rPr>
        <w:t>п.</w:t>
      </w:r>
      <w:r w:rsidR="00C92C8A" w:rsidRPr="00E761D8">
        <w:rPr>
          <w:sz w:val="24"/>
          <w:szCs w:val="24"/>
        </w:rPr>
        <w:t>7</w:t>
      </w:r>
      <w:r w:rsidRPr="00E761D8">
        <w:rPr>
          <w:sz w:val="24"/>
          <w:szCs w:val="24"/>
        </w:rPr>
        <w:t>.3-</w:t>
      </w:r>
      <w:r w:rsidR="00C92C8A" w:rsidRPr="00E761D8">
        <w:rPr>
          <w:sz w:val="24"/>
          <w:szCs w:val="24"/>
        </w:rPr>
        <w:t>7</w:t>
      </w:r>
      <w:r w:rsidRPr="00E761D8">
        <w:rPr>
          <w:sz w:val="24"/>
          <w:szCs w:val="24"/>
        </w:rPr>
        <w:t>.5 Договора</w:t>
      </w:r>
      <w:r w:rsidR="0066722E" w:rsidRPr="00E761D8">
        <w:rPr>
          <w:sz w:val="24"/>
          <w:szCs w:val="24"/>
        </w:rPr>
        <w:t xml:space="preserve"> продолжают действовать в течение 4 (четырех) лет после окончания срока действия договора.  </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Форс</w:t>
      </w:r>
      <w:r w:rsidRPr="00E761D8">
        <w:rPr>
          <w:b/>
          <w:bCs/>
          <w:sz w:val="24"/>
          <w:szCs w:val="24"/>
        </w:rPr>
        <w:t>-мажор</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sz w:val="24"/>
          <w:szCs w:val="24"/>
        </w:rPr>
        <w:t>Конфиденциальность</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002D97" w:rsidRPr="00E761D8" w:rsidRDefault="00002D97" w:rsidP="00D73513">
      <w:pPr>
        <w:numPr>
          <w:ilvl w:val="0"/>
          <w:numId w:val="13"/>
        </w:numPr>
        <w:tabs>
          <w:tab w:val="left" w:pos="851"/>
        </w:tabs>
        <w:spacing w:after="120"/>
        <w:ind w:left="851" w:hanging="284"/>
        <w:jc w:val="both"/>
        <w:rPr>
          <w:bCs/>
          <w:sz w:val="24"/>
          <w:szCs w:val="24"/>
        </w:rPr>
      </w:pPr>
      <w:r w:rsidRPr="00E761D8">
        <w:rPr>
          <w:bCs/>
          <w:sz w:val="24"/>
          <w:szCs w:val="24"/>
        </w:rPr>
        <w:lastRenderedPageBreak/>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Информация, подлежащая сохранению в тайне и неразглашению, может включать в себя, без ограничения приведенным перечнем:</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финансовую отчетность;</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учетные регистры бухгалтерского учета;</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бизнес-планы;</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финансовых, правовых, организационных и других взаимоотношениях между Покупателем и третьими лицами;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сведения об объемах производства и/или реализации продукции и услуг Заказчика или его аффилированных лиц;</w:t>
      </w:r>
    </w:p>
    <w:p w:rsidR="00002D97" w:rsidRPr="00E761D8" w:rsidRDefault="00002D97" w:rsidP="00D73513">
      <w:pPr>
        <w:numPr>
          <w:ilvl w:val="0"/>
          <w:numId w:val="13"/>
        </w:numPr>
        <w:tabs>
          <w:tab w:val="left" w:pos="0"/>
        </w:tabs>
        <w:spacing w:after="120"/>
        <w:ind w:left="851" w:hanging="284"/>
        <w:jc w:val="both"/>
        <w:rPr>
          <w:bCs/>
          <w:sz w:val="24"/>
          <w:szCs w:val="24"/>
        </w:rPr>
      </w:pPr>
      <w:r w:rsidRPr="00E761D8">
        <w:rPr>
          <w:bCs/>
          <w:sz w:val="24"/>
          <w:szCs w:val="24"/>
        </w:rPr>
        <w:t>материалы обобщения, анализа, оценки, иных действий по обработке вышеуказанной Информации и документов.</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w:t>
      </w:r>
      <w:r w:rsidR="00FA602C" w:rsidRPr="00E761D8">
        <w:rPr>
          <w:sz w:val="24"/>
          <w:szCs w:val="24"/>
        </w:rPr>
        <w:t>в</w:t>
      </w:r>
      <w:r w:rsidRPr="00E761D8">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sidRPr="00E761D8">
        <w:rPr>
          <w:sz w:val="24"/>
          <w:szCs w:val="24"/>
        </w:rPr>
        <w:t>9</w:t>
      </w:r>
      <w:r w:rsidRPr="00E761D8">
        <w:rPr>
          <w:sz w:val="24"/>
          <w:szCs w:val="24"/>
        </w:rPr>
        <w:t>.6.7 Договора;</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использовать Информацию исключительно для целей, для которых она была предоставлена;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lastRenderedPageBreak/>
        <w:t xml:space="preserve">не осуществлять действий (бездействия), результатом которых может быть несанкционированное раскрытие Информации третьим лицам;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002D97" w:rsidRPr="00E761D8" w:rsidRDefault="00002D97" w:rsidP="00D73513">
      <w:pPr>
        <w:widowControl w:val="0"/>
        <w:numPr>
          <w:ilvl w:val="2"/>
          <w:numId w:val="6"/>
        </w:numPr>
        <w:shd w:val="clear" w:color="auto" w:fill="FFFFFF"/>
        <w:tabs>
          <w:tab w:val="clear" w:pos="1440"/>
          <w:tab w:val="left" w:pos="1276"/>
        </w:tabs>
        <w:autoSpaceDE w:val="0"/>
        <w:autoSpaceDN w:val="0"/>
        <w:spacing w:after="120"/>
        <w:ind w:left="0" w:firstLine="567"/>
        <w:jc w:val="both"/>
        <w:rPr>
          <w:sz w:val="24"/>
          <w:szCs w:val="24"/>
        </w:rPr>
      </w:pPr>
      <w:r w:rsidRPr="00E761D8">
        <w:rPr>
          <w:sz w:val="24"/>
          <w:szCs w:val="24"/>
        </w:rPr>
        <w:t>не разглашать третьим лицам факта передачи или получения Информации.</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002D97" w:rsidRPr="00E761D8" w:rsidRDefault="00002D97"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002D97" w:rsidRPr="00E761D8" w:rsidRDefault="00002D97"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Инсайдерская оговорка</w:t>
      </w:r>
    </w:p>
    <w:p w:rsidR="004645A0" w:rsidRPr="00E761D8" w:rsidRDefault="004645A0" w:rsidP="00D73513">
      <w:pPr>
        <w:widowControl w:val="0"/>
        <w:numPr>
          <w:ilvl w:val="1"/>
          <w:numId w:val="6"/>
        </w:numPr>
        <w:shd w:val="clear" w:color="auto" w:fill="FFFFFF"/>
        <w:tabs>
          <w:tab w:val="num" w:pos="1134"/>
          <w:tab w:val="num" w:pos="1283"/>
        </w:tabs>
        <w:autoSpaceDE w:val="0"/>
        <w:autoSpaceDN w:val="0"/>
        <w:spacing w:after="120"/>
        <w:ind w:left="0" w:firstLine="567"/>
        <w:jc w:val="both"/>
        <w:rPr>
          <w:sz w:val="24"/>
          <w:szCs w:val="24"/>
        </w:rPr>
      </w:pPr>
      <w:r w:rsidRPr="00E761D8">
        <w:rPr>
          <w:sz w:val="24"/>
          <w:szCs w:val="24"/>
        </w:rPr>
        <w:t>Поставщик также обязуется: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4645A0" w:rsidRPr="00E761D8" w:rsidRDefault="004645A0" w:rsidP="00D73513">
      <w:pPr>
        <w:pStyle w:val="af5"/>
        <w:numPr>
          <w:ilvl w:val="2"/>
          <w:numId w:val="6"/>
        </w:numPr>
        <w:shd w:val="clear" w:color="auto" w:fill="FFFFFF"/>
        <w:tabs>
          <w:tab w:val="num" w:pos="1283"/>
        </w:tabs>
        <w:spacing w:after="120"/>
        <w:ind w:left="0" w:firstLine="567"/>
        <w:contextualSpacing w:val="0"/>
        <w:jc w:val="both"/>
        <w:rPr>
          <w:sz w:val="24"/>
          <w:szCs w:val="24"/>
        </w:rPr>
      </w:pPr>
      <w:r w:rsidRPr="00E761D8">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Разрешение споров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 случае </w:t>
      </w:r>
      <w:proofErr w:type="spellStart"/>
      <w:r w:rsidRPr="00E761D8">
        <w:rPr>
          <w:sz w:val="24"/>
          <w:szCs w:val="24"/>
        </w:rPr>
        <w:t>недостижения</w:t>
      </w:r>
      <w:proofErr w:type="spellEnd"/>
      <w:r w:rsidRPr="00E761D8">
        <w:rPr>
          <w:sz w:val="24"/>
          <w:szCs w:val="24"/>
        </w:rPr>
        <w:t xml:space="preserve"> соглашения в ходе переговоров, указанных в  п.1</w:t>
      </w:r>
      <w:r w:rsidR="00C92C8A" w:rsidRPr="00E761D8">
        <w:rPr>
          <w:sz w:val="24"/>
          <w:szCs w:val="24"/>
        </w:rPr>
        <w:t>1</w:t>
      </w:r>
      <w:r w:rsidRPr="00E761D8">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sidRPr="00E761D8">
        <w:rPr>
          <w:sz w:val="24"/>
          <w:szCs w:val="24"/>
        </w:rPr>
        <w:t xml:space="preserve">курьерской службой </w:t>
      </w:r>
      <w:r w:rsidRPr="00E761D8">
        <w:rPr>
          <w:sz w:val="24"/>
          <w:szCs w:val="24"/>
        </w:rPr>
        <w:t>и т.д.) и получения, либо вручена другой Стороне под расписку.</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lastRenderedPageBreak/>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7" w:name="Par2"/>
      <w:bookmarkEnd w:id="7"/>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C92C8A" w:rsidRPr="00E761D8">
        <w:rPr>
          <w:sz w:val="24"/>
          <w:szCs w:val="24"/>
        </w:rPr>
        <w:t>1</w:t>
      </w:r>
      <w:r w:rsidRPr="00E761D8">
        <w:rPr>
          <w:sz w:val="24"/>
          <w:szCs w:val="24"/>
        </w:rPr>
        <w:t>0 (</w:t>
      </w:r>
      <w:r w:rsidR="00C92C8A" w:rsidRPr="00E761D8">
        <w:rPr>
          <w:sz w:val="24"/>
          <w:szCs w:val="24"/>
        </w:rPr>
        <w:t>десяти</w:t>
      </w:r>
      <w:r w:rsidRPr="00E761D8">
        <w:rPr>
          <w:sz w:val="24"/>
          <w:szCs w:val="24"/>
        </w:rPr>
        <w:t>) рабочих дней со дня получения претензии.</w:t>
      </w:r>
    </w:p>
    <w:p w:rsidR="00F9671D" w:rsidRPr="00E761D8" w:rsidRDefault="00F9671D"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 В случае </w:t>
      </w:r>
      <w:proofErr w:type="spellStart"/>
      <w:r w:rsidRPr="00E761D8">
        <w:rPr>
          <w:sz w:val="24"/>
          <w:szCs w:val="24"/>
        </w:rPr>
        <w:t>неурегулирования</w:t>
      </w:r>
      <w:proofErr w:type="spellEnd"/>
      <w:r w:rsidRPr="00E761D8">
        <w:rPr>
          <w:sz w:val="24"/>
          <w:szCs w:val="24"/>
        </w:rPr>
        <w:t xml:space="preserve"> разногласий в претензионном порядке, а также в случае неполучения ответа на претензию в течение срока, указанного в п. 1</w:t>
      </w:r>
      <w:r w:rsidR="00C92C8A" w:rsidRPr="00E761D8">
        <w:rPr>
          <w:sz w:val="24"/>
          <w:szCs w:val="24"/>
        </w:rPr>
        <w:t>1</w:t>
      </w:r>
      <w:r w:rsidRPr="00E761D8">
        <w:rPr>
          <w:sz w:val="24"/>
          <w:szCs w:val="24"/>
        </w:rPr>
        <w:t xml:space="preserve">.4. Договора, спор передается в арбитражный суд </w:t>
      </w:r>
      <w:r w:rsidR="007F34E2" w:rsidRPr="00E761D8">
        <w:rPr>
          <w:sz w:val="24"/>
          <w:szCs w:val="24"/>
        </w:rPr>
        <w:t>города Москвы</w:t>
      </w:r>
      <w:r w:rsidRPr="00E761D8">
        <w:rPr>
          <w:sz w:val="24"/>
          <w:szCs w:val="24"/>
        </w:rPr>
        <w:t>.</w:t>
      </w:r>
    </w:p>
    <w:p w:rsidR="0066561F" w:rsidRPr="00E761D8" w:rsidRDefault="00B11D27"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E761D8">
        <w:rPr>
          <w:b/>
          <w:bCs/>
          <w:sz w:val="24"/>
          <w:szCs w:val="24"/>
        </w:rPr>
        <w:t>Прекращение (расторжение) Договора</w:t>
      </w:r>
    </w:p>
    <w:p w:rsidR="0066561F" w:rsidRPr="00E761D8" w:rsidRDefault="00B11D27"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sidRPr="00E761D8">
        <w:rPr>
          <w:sz w:val="24"/>
          <w:szCs w:val="24"/>
        </w:rPr>
        <w:t>4</w:t>
      </w:r>
      <w:r w:rsidRPr="00E761D8">
        <w:rPr>
          <w:sz w:val="24"/>
          <w:szCs w:val="24"/>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sidRPr="00E761D8">
        <w:t>.</w:t>
      </w:r>
    </w:p>
    <w:p w:rsidR="00B11D27" w:rsidRPr="00E761D8" w:rsidRDefault="00B11D27" w:rsidP="00B11D27">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B11D27" w:rsidRPr="00E761D8" w:rsidRDefault="00B11D27" w:rsidP="00B11D27">
      <w:pPr>
        <w:widowControl w:val="0"/>
        <w:shd w:val="clear" w:color="auto" w:fill="FFFFFF"/>
        <w:autoSpaceDE w:val="0"/>
        <w:autoSpaceDN w:val="0"/>
        <w:spacing w:after="120"/>
        <w:jc w:val="both"/>
        <w:rPr>
          <w:sz w:val="24"/>
          <w:szCs w:val="24"/>
        </w:rPr>
      </w:pPr>
      <w:r w:rsidRPr="00E761D8">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B11D27" w:rsidRPr="00E761D8" w:rsidRDefault="00B11D27" w:rsidP="00B11D27">
      <w:pPr>
        <w:widowControl w:val="0"/>
        <w:numPr>
          <w:ilvl w:val="1"/>
          <w:numId w:val="6"/>
        </w:numPr>
        <w:shd w:val="clear" w:color="auto" w:fill="FFFFFF"/>
        <w:tabs>
          <w:tab w:val="clear" w:pos="1425"/>
          <w:tab w:val="num" w:pos="720"/>
        </w:tabs>
        <w:autoSpaceDE w:val="0"/>
        <w:autoSpaceDN w:val="0"/>
        <w:spacing w:after="120"/>
        <w:ind w:left="0" w:firstLine="567"/>
        <w:jc w:val="both"/>
        <w:rPr>
          <w:sz w:val="24"/>
          <w:szCs w:val="24"/>
        </w:rPr>
      </w:pPr>
      <w:r w:rsidRPr="00E761D8">
        <w:rPr>
          <w:sz w:val="24"/>
          <w:szCs w:val="24"/>
        </w:rPr>
        <w:t>Стороны установили, что существенным нарушением Договора Поставщиком является</w:t>
      </w:r>
      <w:r w:rsidRPr="00E761D8">
        <w:t>:</w:t>
      </w:r>
    </w:p>
    <w:p w:rsidR="0066561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просрочк</w:t>
      </w:r>
      <w:r w:rsidR="00B11D27" w:rsidRPr="00E761D8">
        <w:rPr>
          <w:sz w:val="24"/>
          <w:szCs w:val="24"/>
        </w:rPr>
        <w:t>а</w:t>
      </w:r>
      <w:r w:rsidRPr="00E761D8">
        <w:rPr>
          <w:sz w:val="24"/>
          <w:szCs w:val="24"/>
        </w:rPr>
        <w:t xml:space="preserve"> Поставщиком выполнения обязательств по Договору более чем на </w:t>
      </w:r>
      <w:r w:rsidR="00A34D36" w:rsidRPr="00E761D8">
        <w:rPr>
          <w:sz w:val="24"/>
          <w:szCs w:val="24"/>
        </w:rPr>
        <w:t>1</w:t>
      </w:r>
      <w:r w:rsidR="00B11D27" w:rsidRPr="00E761D8">
        <w:rPr>
          <w:sz w:val="24"/>
          <w:szCs w:val="24"/>
        </w:rPr>
        <w:t>5</w:t>
      </w:r>
      <w:r w:rsidRPr="00E761D8">
        <w:rPr>
          <w:sz w:val="24"/>
          <w:szCs w:val="24"/>
        </w:rPr>
        <w:t xml:space="preserve"> (</w:t>
      </w:r>
      <w:r w:rsidR="00B11D27" w:rsidRPr="00E761D8">
        <w:rPr>
          <w:sz w:val="24"/>
          <w:szCs w:val="24"/>
        </w:rPr>
        <w:t>пятнадцать</w:t>
      </w:r>
      <w:r w:rsidRPr="00E761D8">
        <w:rPr>
          <w:sz w:val="24"/>
          <w:szCs w:val="24"/>
        </w:rPr>
        <w:t xml:space="preserve">) </w:t>
      </w:r>
      <w:r w:rsidR="00A34D36" w:rsidRPr="00E761D8">
        <w:rPr>
          <w:sz w:val="24"/>
          <w:szCs w:val="24"/>
        </w:rPr>
        <w:t xml:space="preserve">календарных </w:t>
      </w:r>
      <w:r w:rsidRPr="00E761D8">
        <w:rPr>
          <w:sz w:val="24"/>
          <w:szCs w:val="24"/>
        </w:rPr>
        <w:t>дней;</w:t>
      </w:r>
    </w:p>
    <w:p w:rsidR="0066561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r w:rsidR="0066561F" w:rsidRPr="00E761D8">
        <w:rPr>
          <w:sz w:val="24"/>
          <w:szCs w:val="24"/>
        </w:rPr>
        <w:t>;</w:t>
      </w:r>
    </w:p>
    <w:p w:rsidR="00C2797F" w:rsidRPr="00E761D8" w:rsidRDefault="0066561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E761D8">
        <w:rPr>
          <w:sz w:val="24"/>
          <w:szCs w:val="24"/>
        </w:rPr>
        <w:t>;</w:t>
      </w:r>
    </w:p>
    <w:p w:rsidR="00C2797F"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r w:rsidR="00C2797F" w:rsidRPr="00E761D8">
        <w:rPr>
          <w:sz w:val="24"/>
          <w:szCs w:val="24"/>
        </w:rPr>
        <w:t>;</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B11D27" w:rsidRPr="00E761D8" w:rsidRDefault="00B11D27"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w:t>
      </w:r>
      <w:r w:rsidRPr="00E761D8">
        <w:rPr>
          <w:sz w:val="24"/>
          <w:szCs w:val="24"/>
        </w:rPr>
        <w:lastRenderedPageBreak/>
        <w:t>обстоятельствах, указанных в разделе 13 Договора, и имеющих существенное значение для его заключения и исполнения;</w:t>
      </w:r>
    </w:p>
    <w:p w:rsidR="00A34D36" w:rsidRPr="00E761D8" w:rsidRDefault="00C2797F" w:rsidP="00D73513">
      <w:pPr>
        <w:widowControl w:val="0"/>
        <w:numPr>
          <w:ilvl w:val="2"/>
          <w:numId w:val="6"/>
        </w:numPr>
        <w:shd w:val="clear" w:color="auto" w:fill="FFFFFF"/>
        <w:autoSpaceDE w:val="0"/>
        <w:autoSpaceDN w:val="0"/>
        <w:spacing w:after="120"/>
        <w:ind w:left="0" w:firstLine="567"/>
        <w:jc w:val="both"/>
        <w:rPr>
          <w:sz w:val="24"/>
          <w:szCs w:val="24"/>
        </w:rPr>
      </w:pPr>
      <w:r w:rsidRPr="00E761D8">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sidRPr="00E761D8">
        <w:rPr>
          <w:sz w:val="24"/>
          <w:szCs w:val="24"/>
        </w:rPr>
        <w:t>обязанности</w:t>
      </w:r>
      <w:r w:rsidRPr="00E761D8">
        <w:rPr>
          <w:sz w:val="24"/>
          <w:szCs w:val="24"/>
        </w:rPr>
        <w:t>, установленные в нем</w:t>
      </w:r>
      <w:r w:rsidR="00C75BBC" w:rsidRPr="00E761D8">
        <w:rPr>
          <w:sz w:val="24"/>
          <w:szCs w:val="24"/>
        </w:rPr>
        <w:t>.</w:t>
      </w:r>
      <w:r w:rsidR="00A34D36" w:rsidRPr="00E761D8">
        <w:rPr>
          <w:sz w:val="24"/>
          <w:szCs w:val="24"/>
        </w:rPr>
        <w:t xml:space="preserve"> </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 xml:space="preserve">Уведомление о расторжении Договора должно быть направлено Покупателем Поставщику посредством факсимильной/электронной связи не позднее, чем за </w:t>
      </w:r>
      <w:r w:rsidR="00A34D36" w:rsidRPr="00E761D8">
        <w:rPr>
          <w:sz w:val="24"/>
          <w:szCs w:val="24"/>
        </w:rPr>
        <w:t>5</w:t>
      </w:r>
      <w:r w:rsidRPr="00E761D8">
        <w:rPr>
          <w:sz w:val="24"/>
          <w:szCs w:val="24"/>
        </w:rPr>
        <w:t xml:space="preserve"> (</w:t>
      </w:r>
      <w:r w:rsidR="00A34D36" w:rsidRPr="00E761D8">
        <w:rPr>
          <w:sz w:val="24"/>
          <w:szCs w:val="24"/>
        </w:rPr>
        <w:t>пять</w:t>
      </w:r>
      <w:r w:rsidRPr="00E761D8">
        <w:rPr>
          <w:sz w:val="24"/>
          <w:szCs w:val="24"/>
        </w:rPr>
        <w:t>)</w:t>
      </w:r>
      <w:r w:rsidR="00A34D36" w:rsidRPr="00E761D8">
        <w:rPr>
          <w:sz w:val="24"/>
          <w:szCs w:val="24"/>
        </w:rPr>
        <w:t xml:space="preserve"> календарных</w:t>
      </w:r>
      <w:r w:rsidRPr="00E761D8">
        <w:rPr>
          <w:sz w:val="24"/>
          <w:szCs w:val="24"/>
        </w:rPr>
        <w:t xml:space="preserve"> дней до предполагаемой даты расторжения Договора с последующим направлением оригинала.</w:t>
      </w:r>
    </w:p>
    <w:p w:rsidR="0066561F" w:rsidRPr="00E761D8" w:rsidRDefault="0066561F" w:rsidP="00D73513">
      <w:pPr>
        <w:widowControl w:val="0"/>
        <w:numPr>
          <w:ilvl w:val="1"/>
          <w:numId w:val="6"/>
        </w:numPr>
        <w:shd w:val="clear" w:color="auto" w:fill="FFFFFF"/>
        <w:tabs>
          <w:tab w:val="num" w:pos="720"/>
        </w:tabs>
        <w:autoSpaceDE w:val="0"/>
        <w:autoSpaceDN w:val="0"/>
        <w:spacing w:after="120"/>
        <w:ind w:left="0" w:firstLine="567"/>
        <w:jc w:val="both"/>
        <w:rPr>
          <w:sz w:val="24"/>
          <w:szCs w:val="24"/>
        </w:rPr>
      </w:pPr>
      <w:r w:rsidRPr="00E761D8">
        <w:rPr>
          <w:sz w:val="24"/>
          <w:szCs w:val="24"/>
        </w:rPr>
        <w:t>Договор считается расторгнутым по основаниям, предусмотренным пунктом 1</w:t>
      </w:r>
      <w:r w:rsidR="00C75BBC" w:rsidRPr="00E761D8">
        <w:rPr>
          <w:sz w:val="24"/>
          <w:szCs w:val="24"/>
        </w:rPr>
        <w:t>2</w:t>
      </w:r>
      <w:r w:rsidRPr="00E761D8">
        <w:rPr>
          <w:sz w:val="24"/>
          <w:szCs w:val="24"/>
        </w:rPr>
        <w:t>.1, с даты, указанной в уведомлении о расторжении Договора.</w:t>
      </w:r>
    </w:p>
    <w:p w:rsidR="00C2797F" w:rsidRPr="00E761D8" w:rsidRDefault="006F7474" w:rsidP="00D73513">
      <w:pPr>
        <w:pStyle w:val="af5"/>
        <w:numPr>
          <w:ilvl w:val="1"/>
          <w:numId w:val="6"/>
        </w:numPr>
        <w:shd w:val="clear" w:color="auto" w:fill="FFFFFF"/>
        <w:tabs>
          <w:tab w:val="clear" w:pos="1425"/>
          <w:tab w:val="num" w:pos="1418"/>
        </w:tabs>
        <w:spacing w:after="120"/>
        <w:ind w:left="0" w:firstLine="567"/>
        <w:contextualSpacing w:val="0"/>
        <w:jc w:val="both"/>
        <w:rPr>
          <w:sz w:val="24"/>
          <w:szCs w:val="24"/>
        </w:rPr>
      </w:pPr>
      <w:r w:rsidRPr="00E761D8">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B11D27" w:rsidRPr="00E761D8" w:rsidRDefault="00B11D27" w:rsidP="0090420C">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bCs/>
          <w:sz w:val="24"/>
          <w:szCs w:val="24"/>
        </w:rPr>
        <w:t>Заверения</w:t>
      </w:r>
      <w:r w:rsidRPr="00E761D8">
        <w:rPr>
          <w:b/>
          <w:sz w:val="24"/>
          <w:szCs w:val="24"/>
        </w:rPr>
        <w:t xml:space="preserve"> Сторон</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bCs/>
          <w:sz w:val="24"/>
          <w:szCs w:val="24"/>
        </w:rPr>
        <w:t>Каждая</w:t>
      </w:r>
      <w:r w:rsidRPr="00E761D8">
        <w:rPr>
          <w:sz w:val="24"/>
          <w:szCs w:val="24"/>
        </w:rPr>
        <w:t xml:space="preserve"> из Сторон заявляет и подтверждает другой Стороне, что: </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лица, подписывающие от имени Сторон настоящий Договор, надлежащим образом уполномочены на его подписание;</w:t>
      </w:r>
    </w:p>
    <w:p w:rsidR="00B11D27" w:rsidRPr="00E761D8" w:rsidRDefault="00B11D27" w:rsidP="00B11D27">
      <w:pPr>
        <w:pStyle w:val="af5"/>
        <w:widowControl/>
        <w:numPr>
          <w:ilvl w:val="0"/>
          <w:numId w:val="24"/>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B11D27" w:rsidRPr="00E761D8" w:rsidRDefault="0090420C"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Поставщик</w:t>
      </w:r>
      <w:r w:rsidR="00B11D27" w:rsidRPr="00E761D8">
        <w:rPr>
          <w:sz w:val="24"/>
          <w:szCs w:val="24"/>
        </w:rPr>
        <w:t xml:space="preserve"> заявляет и заверяет </w:t>
      </w:r>
      <w:r w:rsidRPr="00E761D8">
        <w:rPr>
          <w:sz w:val="24"/>
          <w:szCs w:val="24"/>
        </w:rPr>
        <w:t>Покупателя</w:t>
      </w:r>
      <w:r w:rsidR="00B11D27" w:rsidRPr="00E761D8">
        <w:rPr>
          <w:sz w:val="24"/>
          <w:szCs w:val="24"/>
        </w:rPr>
        <w:t xml:space="preserve"> в том, что на момент заключения настоящего Договора:</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учредителем / учредителями </w:t>
      </w:r>
      <w:r w:rsidR="0090420C" w:rsidRPr="00E761D8">
        <w:rPr>
          <w:sz w:val="24"/>
          <w:szCs w:val="24"/>
        </w:rPr>
        <w:t>Поставщика</w:t>
      </w:r>
      <w:r w:rsidRPr="00E761D8">
        <w:rPr>
          <w:sz w:val="24"/>
          <w:szCs w:val="24"/>
        </w:rPr>
        <w:t xml:space="preserve"> являются лица, не являющиеся массовыми учредителем / учредителями;</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руководителем </w:t>
      </w:r>
      <w:r w:rsidR="0090420C" w:rsidRPr="00E761D8">
        <w:rPr>
          <w:sz w:val="24"/>
          <w:szCs w:val="24"/>
        </w:rPr>
        <w:t>Поставщика</w:t>
      </w:r>
      <w:r w:rsidRPr="00E761D8">
        <w:rPr>
          <w:sz w:val="24"/>
          <w:szCs w:val="24"/>
        </w:rPr>
        <w:t xml:space="preserve"> является лицо, не являющееся массовым руководителем;</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 xml:space="preserve">фактически находится по адресу, указанному в Едином государственном реестре юридических лиц; </w:t>
      </w:r>
    </w:p>
    <w:p w:rsidR="00B11D27" w:rsidRPr="00E761D8" w:rsidRDefault="00B11D27" w:rsidP="00B11D27">
      <w:pPr>
        <w:pStyle w:val="af5"/>
        <w:widowControl/>
        <w:numPr>
          <w:ilvl w:val="0"/>
          <w:numId w:val="26"/>
        </w:numPr>
        <w:shd w:val="clear" w:color="auto" w:fill="FFFFFF"/>
        <w:tabs>
          <w:tab w:val="left" w:pos="709"/>
          <w:tab w:val="left" w:pos="1134"/>
        </w:tabs>
        <w:autoSpaceDE/>
        <w:autoSpaceDN/>
        <w:ind w:left="0" w:firstLine="709"/>
        <w:jc w:val="both"/>
        <w:rPr>
          <w:sz w:val="24"/>
          <w:szCs w:val="24"/>
        </w:rPr>
      </w:pPr>
      <w:r w:rsidRPr="00E761D8">
        <w:rPr>
          <w:sz w:val="24"/>
          <w:szCs w:val="24"/>
        </w:rPr>
        <w:t>своевременно и в полном объеме уплачивает налоги и сборы в соответствии с законодательством Российской Федерации;</w:t>
      </w:r>
    </w:p>
    <w:p w:rsidR="00B11D27" w:rsidRPr="00E761D8" w:rsidRDefault="00B11D27" w:rsidP="0090420C">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sidRPr="00E761D8">
        <w:rPr>
          <w:sz w:val="24"/>
          <w:szCs w:val="24"/>
        </w:rPr>
        <w:t xml:space="preserve">Поставщика </w:t>
      </w:r>
      <w:r w:rsidRPr="00E761D8">
        <w:rPr>
          <w:sz w:val="24"/>
          <w:szCs w:val="24"/>
        </w:rPr>
        <w:t>должным образом исполнять обязательства, возникающие из Договору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тщательно изучил всю информацию, связанную с Договором, в том числе по вопросам, влияющим на сроки</w:t>
      </w:r>
      <w:r w:rsidR="0090420C" w:rsidRPr="00E761D8">
        <w:rPr>
          <w:sz w:val="24"/>
          <w:szCs w:val="24"/>
        </w:rPr>
        <w:t xml:space="preserve"> поставки</w:t>
      </w:r>
      <w:r w:rsidRPr="00E761D8">
        <w:rPr>
          <w:sz w:val="24"/>
          <w:szCs w:val="24"/>
        </w:rPr>
        <w:t xml:space="preserve">, стоимость и качество </w:t>
      </w:r>
      <w:r w:rsidR="0090420C" w:rsidRPr="00E761D8">
        <w:rPr>
          <w:sz w:val="24"/>
          <w:szCs w:val="24"/>
        </w:rPr>
        <w:t>Продукции</w:t>
      </w:r>
      <w:r w:rsidRPr="00E761D8">
        <w:rPr>
          <w:sz w:val="24"/>
          <w:szCs w:val="24"/>
        </w:rPr>
        <w:t xml:space="preserve">, полностью ознакомлен со всеми условиями </w:t>
      </w:r>
      <w:r w:rsidR="0090420C" w:rsidRPr="00E761D8">
        <w:rPr>
          <w:sz w:val="24"/>
          <w:szCs w:val="24"/>
        </w:rPr>
        <w:t>поставки Продукции</w:t>
      </w:r>
      <w:r w:rsidRPr="00E761D8">
        <w:rPr>
          <w:sz w:val="24"/>
          <w:szCs w:val="24"/>
        </w:rPr>
        <w:t>, и принимает на себя все расходы, риски и трудности исполнения обязательств, возникающих из Договора или в связи с ним;</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lastRenderedPageBreak/>
        <w:t xml:space="preserve">тщательно изучил все регламенты </w:t>
      </w:r>
      <w:r w:rsidR="0090420C" w:rsidRPr="00E761D8">
        <w:rPr>
          <w:sz w:val="24"/>
          <w:szCs w:val="24"/>
        </w:rPr>
        <w:t>Покупателя</w:t>
      </w:r>
      <w:r w:rsidRPr="00E761D8">
        <w:rPr>
          <w:sz w:val="24"/>
          <w:szCs w:val="24"/>
        </w:rPr>
        <w:t xml:space="preserve"> и подтверждает готовность неукоснительного соблюдения в полном объеме предъявляемых </w:t>
      </w:r>
      <w:r w:rsidR="0090420C" w:rsidRPr="00E761D8">
        <w:rPr>
          <w:sz w:val="24"/>
          <w:szCs w:val="24"/>
        </w:rPr>
        <w:t xml:space="preserve">Покупателем </w:t>
      </w:r>
      <w:r w:rsidRPr="00E761D8">
        <w:rPr>
          <w:sz w:val="24"/>
          <w:szCs w:val="24"/>
        </w:rPr>
        <w:t>требований;</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B11D27" w:rsidRPr="00E761D8" w:rsidRDefault="00B11D27" w:rsidP="00B11D27">
      <w:pPr>
        <w:pStyle w:val="af5"/>
        <w:widowControl/>
        <w:numPr>
          <w:ilvl w:val="0"/>
          <w:numId w:val="25"/>
        </w:numPr>
        <w:shd w:val="clear" w:color="auto" w:fill="FFFFFF"/>
        <w:tabs>
          <w:tab w:val="left" w:pos="567"/>
          <w:tab w:val="left" w:pos="1134"/>
          <w:tab w:val="left" w:pos="1418"/>
        </w:tabs>
        <w:autoSpaceDE/>
        <w:autoSpaceDN/>
        <w:ind w:left="0" w:firstLine="709"/>
        <w:jc w:val="both"/>
        <w:rPr>
          <w:sz w:val="24"/>
          <w:szCs w:val="24"/>
        </w:rPr>
      </w:pPr>
      <w:r w:rsidRPr="00E761D8">
        <w:rPr>
          <w:sz w:val="24"/>
          <w:szCs w:val="24"/>
        </w:rPr>
        <w:t xml:space="preserve">вся информация, предоставленная </w:t>
      </w:r>
      <w:r w:rsidR="0090420C" w:rsidRPr="00E761D8">
        <w:rPr>
          <w:sz w:val="24"/>
          <w:szCs w:val="24"/>
        </w:rPr>
        <w:t>Покупателю</w:t>
      </w:r>
      <w:r w:rsidRPr="00E761D8">
        <w:rPr>
          <w:sz w:val="24"/>
          <w:szCs w:val="24"/>
        </w:rPr>
        <w:t xml:space="preserve">, является достоверной, полной и точной, и </w:t>
      </w:r>
      <w:r w:rsidR="0090420C" w:rsidRPr="00E761D8">
        <w:rPr>
          <w:sz w:val="24"/>
          <w:szCs w:val="24"/>
        </w:rPr>
        <w:t>Поставщик</w:t>
      </w:r>
      <w:r w:rsidRPr="00E761D8">
        <w:rPr>
          <w:sz w:val="24"/>
          <w:szCs w:val="24"/>
        </w:rPr>
        <w:t xml:space="preserve"> не скрыл никаких обстоятельств, которые при их обнаружении могли бы негативно повлиять на решение </w:t>
      </w:r>
      <w:r w:rsidR="0090420C" w:rsidRPr="00E761D8">
        <w:rPr>
          <w:sz w:val="24"/>
          <w:szCs w:val="24"/>
        </w:rPr>
        <w:t>Покупателя</w:t>
      </w:r>
      <w:r w:rsidRPr="00E761D8">
        <w:rPr>
          <w:sz w:val="24"/>
          <w:szCs w:val="24"/>
        </w:rPr>
        <w:t xml:space="preserve"> заключить настоящий Договор на указанных в нем условиях.</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B11D27" w:rsidRPr="00E761D8" w:rsidRDefault="00B11D27" w:rsidP="0090420C">
      <w:pPr>
        <w:pStyle w:val="af5"/>
        <w:numPr>
          <w:ilvl w:val="1"/>
          <w:numId w:val="6"/>
        </w:numPr>
        <w:shd w:val="clear" w:color="auto" w:fill="FFFFFF"/>
        <w:spacing w:after="120"/>
        <w:ind w:left="0" w:firstLine="567"/>
        <w:contextualSpacing w:val="0"/>
        <w:jc w:val="both"/>
        <w:rPr>
          <w:sz w:val="24"/>
          <w:szCs w:val="24"/>
        </w:rPr>
      </w:pPr>
      <w:r w:rsidRPr="00E761D8">
        <w:rPr>
          <w:sz w:val="24"/>
          <w:szCs w:val="24"/>
        </w:rPr>
        <w:t xml:space="preserve">В случае, если при заключении Договора </w:t>
      </w:r>
      <w:r w:rsidR="0090420C" w:rsidRPr="00E761D8">
        <w:rPr>
          <w:sz w:val="24"/>
          <w:szCs w:val="24"/>
        </w:rPr>
        <w:t xml:space="preserve">Поставщик </w:t>
      </w:r>
      <w:r w:rsidRPr="00E761D8">
        <w:rPr>
          <w:sz w:val="24"/>
          <w:szCs w:val="24"/>
        </w:rPr>
        <w:t xml:space="preserve">предоставил </w:t>
      </w:r>
      <w:r w:rsidR="0090420C" w:rsidRPr="00E761D8">
        <w:rPr>
          <w:bCs/>
          <w:sz w:val="24"/>
          <w:szCs w:val="24"/>
        </w:rPr>
        <w:t>Покупателю</w:t>
      </w:r>
      <w:r w:rsidRPr="00E761D8">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sidRPr="00E761D8">
        <w:rPr>
          <w:bCs/>
          <w:sz w:val="24"/>
          <w:szCs w:val="24"/>
        </w:rPr>
        <w:t>Поставщик</w:t>
      </w:r>
      <w:r w:rsidRPr="00E761D8">
        <w:rPr>
          <w:bCs/>
          <w:sz w:val="24"/>
          <w:szCs w:val="24"/>
        </w:rPr>
        <w:t xml:space="preserve"> </w:t>
      </w:r>
      <w:r w:rsidRPr="00E761D8">
        <w:rPr>
          <w:sz w:val="24"/>
          <w:szCs w:val="24"/>
        </w:rPr>
        <w:t xml:space="preserve">обязан по требованию </w:t>
      </w:r>
      <w:r w:rsidR="0090420C" w:rsidRPr="00E761D8">
        <w:rPr>
          <w:bCs/>
          <w:sz w:val="24"/>
          <w:szCs w:val="24"/>
        </w:rPr>
        <w:t>Покупателя</w:t>
      </w:r>
      <w:r w:rsidRPr="00E761D8">
        <w:rPr>
          <w:sz w:val="24"/>
          <w:szCs w:val="24"/>
        </w:rPr>
        <w:t xml:space="preserve">  уплатить последнему неустойку в размере 5 (пять) % от Цены Договора, указанной в пункте </w:t>
      </w:r>
      <w:r w:rsidR="0090420C" w:rsidRPr="00E761D8">
        <w:rPr>
          <w:sz w:val="24"/>
          <w:szCs w:val="24"/>
        </w:rPr>
        <w:t>2.1</w:t>
      </w:r>
      <w:r w:rsidRPr="00E761D8">
        <w:rPr>
          <w:sz w:val="24"/>
          <w:szCs w:val="24"/>
        </w:rPr>
        <w:t xml:space="preserve"> Договора.</w:t>
      </w:r>
    </w:p>
    <w:p w:rsidR="00B11D27" w:rsidRPr="00E761D8" w:rsidRDefault="00B11D27" w:rsidP="0090420C">
      <w:pPr>
        <w:shd w:val="clear" w:color="auto" w:fill="FFFFFF"/>
        <w:spacing w:after="120"/>
        <w:ind w:firstLine="567"/>
        <w:jc w:val="both"/>
        <w:rPr>
          <w:sz w:val="24"/>
          <w:szCs w:val="24"/>
        </w:rPr>
      </w:pPr>
      <w:r w:rsidRPr="00E761D8">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Заключительные положения</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Договор вступает в силу с </w:t>
      </w:r>
      <w:r w:rsidR="00487173" w:rsidRPr="00E761D8">
        <w:rPr>
          <w:sz w:val="24"/>
          <w:szCs w:val="24"/>
        </w:rPr>
        <w:t>даты</w:t>
      </w:r>
      <w:r w:rsidRPr="00E761D8">
        <w:rPr>
          <w:sz w:val="24"/>
          <w:szCs w:val="24"/>
        </w:rPr>
        <w:t xml:space="preserve"> его подписания Сторонами и действует до полного исполнения ими принятых на себя обязательств.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sidRPr="00E761D8">
        <w:rPr>
          <w:sz w:val="24"/>
          <w:szCs w:val="24"/>
        </w:rPr>
        <w:t>4</w:t>
      </w:r>
      <w:r w:rsidR="00A34D36" w:rsidRPr="00E761D8">
        <w:rPr>
          <w:sz w:val="24"/>
          <w:szCs w:val="24"/>
        </w:rPr>
        <w:t>.6</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Приложения, изменения и дополнения, оформленные надлежащим образом, являются неотъемлемой частью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Стороны обязуются уведомлять друг друга об измен</w:t>
      </w:r>
      <w:r w:rsidR="00D07D80" w:rsidRPr="00E761D8">
        <w:rPr>
          <w:sz w:val="24"/>
          <w:szCs w:val="24"/>
        </w:rPr>
        <w:t xml:space="preserve">ении реквизитов, указанных в </w:t>
      </w:r>
      <w:r w:rsidRPr="00E761D8">
        <w:rPr>
          <w:sz w:val="24"/>
          <w:szCs w:val="24"/>
        </w:rPr>
        <w:t>разделе 1</w:t>
      </w:r>
      <w:r w:rsidR="0090420C" w:rsidRPr="00E761D8">
        <w:rPr>
          <w:sz w:val="24"/>
          <w:szCs w:val="24"/>
        </w:rPr>
        <w:t>6</w:t>
      </w:r>
      <w:r w:rsidRPr="00E761D8">
        <w:rPr>
          <w:sz w:val="24"/>
          <w:szCs w:val="24"/>
        </w:rPr>
        <w:t xml:space="preserve"> Договора, не позднее 3 (трех) рабочих дней после такого изменени</w:t>
      </w:r>
      <w:r w:rsidR="00A34D36" w:rsidRPr="00E761D8">
        <w:rPr>
          <w:sz w:val="24"/>
          <w:szCs w:val="24"/>
        </w:rPr>
        <w:t>я в порядке, установленном п. 1</w:t>
      </w:r>
      <w:r w:rsidR="0090420C" w:rsidRPr="00E761D8">
        <w:rPr>
          <w:sz w:val="24"/>
          <w:szCs w:val="24"/>
        </w:rPr>
        <w:t>4</w:t>
      </w:r>
      <w:r w:rsidRPr="00E761D8">
        <w:rPr>
          <w:sz w:val="24"/>
          <w:szCs w:val="24"/>
        </w:rPr>
        <w:t>.</w:t>
      </w:r>
      <w:r w:rsidR="00A34D36" w:rsidRPr="00E761D8">
        <w:rPr>
          <w:sz w:val="24"/>
          <w:szCs w:val="24"/>
        </w:rPr>
        <w:t>7</w:t>
      </w:r>
      <w:r w:rsidRPr="00E761D8">
        <w:rPr>
          <w:sz w:val="24"/>
          <w:szCs w:val="24"/>
        </w:rPr>
        <w:t xml:space="preserve">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Документ</w:t>
      </w:r>
      <w:r w:rsidRPr="00E761D8">
        <w:rPr>
          <w:bCs/>
          <w:sz w:val="24"/>
          <w:szCs w:val="24"/>
        </w:rPr>
        <w:t xml:space="preserve"> будет считаться полученным:</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 xml:space="preserve">в случае вручения лично или отправления по почте заказным письмом, курьерской связью </w:t>
      </w:r>
      <w:r w:rsidR="009D351B" w:rsidRPr="00E761D8">
        <w:rPr>
          <w:bCs/>
          <w:sz w:val="24"/>
          <w:szCs w:val="24"/>
        </w:rPr>
        <w:t>–</w:t>
      </w:r>
      <w:r w:rsidRPr="00E761D8">
        <w:rPr>
          <w:bCs/>
          <w:sz w:val="24"/>
          <w:szCs w:val="24"/>
        </w:rPr>
        <w:t xml:space="preserve"> в дату и время фактического вручения;</w:t>
      </w:r>
    </w:p>
    <w:p w:rsidR="0066561F" w:rsidRPr="00E761D8" w:rsidRDefault="0066561F" w:rsidP="00D73513">
      <w:pPr>
        <w:pStyle w:val="af5"/>
        <w:widowControl/>
        <w:numPr>
          <w:ilvl w:val="2"/>
          <w:numId w:val="6"/>
        </w:numPr>
        <w:shd w:val="clear" w:color="auto" w:fill="FFFFFF"/>
        <w:autoSpaceDE/>
        <w:autoSpaceDN/>
        <w:spacing w:after="120"/>
        <w:ind w:left="0" w:firstLine="567"/>
        <w:contextualSpacing w:val="0"/>
        <w:jc w:val="both"/>
        <w:rPr>
          <w:bCs/>
          <w:sz w:val="24"/>
          <w:szCs w:val="24"/>
        </w:rPr>
      </w:pPr>
      <w:r w:rsidRPr="00E761D8">
        <w:rPr>
          <w:bCs/>
          <w:sz w:val="24"/>
          <w:szCs w:val="24"/>
        </w:rPr>
        <w:t>в случае передачи по факсимильной</w:t>
      </w:r>
      <w:r w:rsidR="004832EB" w:rsidRPr="00E761D8">
        <w:rPr>
          <w:bCs/>
          <w:sz w:val="24"/>
          <w:szCs w:val="24"/>
        </w:rPr>
        <w:t xml:space="preserve"> или электронной</w:t>
      </w:r>
      <w:r w:rsidRPr="00E761D8">
        <w:rPr>
          <w:bCs/>
          <w:sz w:val="24"/>
          <w:szCs w:val="24"/>
        </w:rPr>
        <w:t xml:space="preserve"> связи </w:t>
      </w:r>
      <w:r w:rsidR="009D351B" w:rsidRPr="00E761D8">
        <w:rPr>
          <w:bCs/>
          <w:sz w:val="24"/>
          <w:szCs w:val="24"/>
        </w:rPr>
        <w:t>–</w:t>
      </w:r>
      <w:r w:rsidRPr="00E761D8">
        <w:rPr>
          <w:bCs/>
          <w:sz w:val="24"/>
          <w:szCs w:val="24"/>
        </w:rPr>
        <w:t xml:space="preserve"> в дату и время отправления, подтвержденного протоколом передачи, распечатанным факсимильным аппаратом отправителя</w:t>
      </w:r>
      <w:r w:rsidR="004832EB" w:rsidRPr="00E761D8">
        <w:rPr>
          <w:bCs/>
          <w:sz w:val="24"/>
          <w:szCs w:val="24"/>
        </w:rPr>
        <w:t>, или отчетом о доставке сообщения</w:t>
      </w:r>
      <w:r w:rsidRPr="00E761D8">
        <w:rPr>
          <w:bCs/>
          <w:sz w:val="24"/>
          <w:szCs w:val="24"/>
        </w:rPr>
        <w:t xml:space="preserve">. В случае, если передача по факсимильной </w:t>
      </w:r>
      <w:r w:rsidR="004832EB" w:rsidRPr="00E761D8">
        <w:rPr>
          <w:bCs/>
          <w:sz w:val="24"/>
          <w:szCs w:val="24"/>
        </w:rPr>
        <w:t xml:space="preserve">или электронной </w:t>
      </w:r>
      <w:r w:rsidRPr="00E761D8">
        <w:rPr>
          <w:bCs/>
          <w:sz w:val="24"/>
          <w:szCs w:val="24"/>
        </w:rPr>
        <w:t xml:space="preserve">связи осуществляется вне обычных рабочих часов </w:t>
      </w:r>
      <w:r w:rsidRPr="00E761D8">
        <w:rPr>
          <w:bCs/>
          <w:sz w:val="24"/>
          <w:szCs w:val="24"/>
        </w:rPr>
        <w:lastRenderedPageBreak/>
        <w:t xml:space="preserve">получателя, документ </w:t>
      </w:r>
      <w:r w:rsidR="00F3615B" w:rsidRPr="00E761D8">
        <w:rPr>
          <w:bCs/>
          <w:sz w:val="24"/>
          <w:szCs w:val="24"/>
        </w:rPr>
        <w:t>будет считаться полученным в 10:</w:t>
      </w:r>
      <w:r w:rsidRPr="00E761D8">
        <w:rPr>
          <w:bCs/>
          <w:sz w:val="24"/>
          <w:szCs w:val="24"/>
        </w:rPr>
        <w:t>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w:t>
      </w:r>
      <w:r w:rsidR="00D649CB" w:rsidRPr="00E761D8">
        <w:rPr>
          <w:bCs/>
          <w:sz w:val="24"/>
          <w:szCs w:val="24"/>
        </w:rPr>
        <w:t>4</w:t>
      </w:r>
      <w:r w:rsidR="00A34D36" w:rsidRPr="00E761D8">
        <w:rPr>
          <w:bCs/>
          <w:sz w:val="24"/>
          <w:szCs w:val="24"/>
        </w:rPr>
        <w:t>.7</w:t>
      </w:r>
      <w:r w:rsidRPr="00E761D8">
        <w:rPr>
          <w:bCs/>
          <w:sz w:val="24"/>
          <w:szCs w:val="24"/>
        </w:rPr>
        <w:t xml:space="preserve">.1 Договора.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Поставщик не вправе передавать свои права и </w:t>
      </w:r>
      <w:r w:rsidR="004B2745">
        <w:rPr>
          <w:sz w:val="24"/>
          <w:szCs w:val="24"/>
        </w:rPr>
        <w:t>обязанности по Договору третьим</w:t>
      </w:r>
      <w:r w:rsidRPr="00E761D8">
        <w:rPr>
          <w:sz w:val="24"/>
          <w:szCs w:val="24"/>
        </w:rPr>
        <w:t xml:space="preserve"> лицам без предварительного письменного согласия Покупателя.</w:t>
      </w:r>
      <w:r w:rsidR="002B107A" w:rsidRPr="00E761D8">
        <w:rPr>
          <w:sz w:val="24"/>
          <w:szCs w:val="24"/>
        </w:rPr>
        <w:t xml:space="preserve"> В случае нарушения Поставщиком соответствующего условия, Покупатель вправе потребовать уплаты Поставщиком </w:t>
      </w:r>
      <w:r w:rsidR="006D34FE" w:rsidRPr="00E761D8">
        <w:rPr>
          <w:sz w:val="24"/>
          <w:szCs w:val="24"/>
        </w:rPr>
        <w:t>штрафа</w:t>
      </w:r>
      <w:r w:rsidR="002B107A" w:rsidRPr="00E761D8">
        <w:rPr>
          <w:sz w:val="24"/>
          <w:szCs w:val="24"/>
        </w:rPr>
        <w:t xml:space="preserve"> в размере </w:t>
      </w:r>
      <w:r w:rsidR="006D34FE" w:rsidRPr="00E761D8">
        <w:rPr>
          <w:sz w:val="24"/>
          <w:szCs w:val="24"/>
        </w:rPr>
        <w:t>5</w:t>
      </w:r>
      <w:r w:rsidR="002B107A" w:rsidRPr="00E761D8">
        <w:rPr>
          <w:sz w:val="24"/>
          <w:szCs w:val="24"/>
        </w:rPr>
        <w:t xml:space="preserve"> % </w:t>
      </w:r>
      <w:r w:rsidR="00073007" w:rsidRPr="00E761D8">
        <w:rPr>
          <w:sz w:val="24"/>
          <w:szCs w:val="24"/>
        </w:rPr>
        <w:t>от уступки (переданного в залог прав)</w:t>
      </w:r>
      <w:r w:rsidR="002B107A" w:rsidRPr="00E761D8">
        <w:rPr>
          <w:sz w:val="24"/>
          <w:szCs w:val="24"/>
        </w:rPr>
        <w:t>.</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sz w:val="24"/>
          <w:szCs w:val="24"/>
        </w:rPr>
      </w:pPr>
      <w:r w:rsidRPr="00E761D8">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66561F" w:rsidRPr="00E761D8" w:rsidRDefault="0066561F" w:rsidP="00D73513">
      <w:pPr>
        <w:widowControl w:val="0"/>
        <w:numPr>
          <w:ilvl w:val="1"/>
          <w:numId w:val="6"/>
        </w:numPr>
        <w:shd w:val="clear" w:color="auto" w:fill="FFFFFF"/>
        <w:tabs>
          <w:tab w:val="left" w:pos="720"/>
        </w:tabs>
        <w:autoSpaceDE w:val="0"/>
        <w:autoSpaceDN w:val="0"/>
        <w:spacing w:after="120"/>
        <w:ind w:left="0" w:firstLine="567"/>
        <w:jc w:val="both"/>
        <w:rPr>
          <w:bCs/>
          <w:sz w:val="24"/>
          <w:szCs w:val="24"/>
        </w:rPr>
      </w:pPr>
      <w:r w:rsidRPr="00E761D8">
        <w:rPr>
          <w:sz w:val="24"/>
          <w:szCs w:val="24"/>
        </w:rPr>
        <w:t>Договор</w:t>
      </w:r>
      <w:r w:rsidRPr="00E761D8">
        <w:rPr>
          <w:bCs/>
          <w:sz w:val="24"/>
          <w:szCs w:val="24"/>
        </w:rPr>
        <w:t xml:space="preserve"> составлен в двух оригинальных экземплярах, по одному для каждой из Сторон.</w:t>
      </w:r>
    </w:p>
    <w:p w:rsidR="0066561F" w:rsidRPr="00E761D8"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Приложения к Договору</w:t>
      </w:r>
    </w:p>
    <w:p w:rsidR="005D5850" w:rsidRPr="005D5850" w:rsidRDefault="005D5850" w:rsidP="005D5850">
      <w:pPr>
        <w:pStyle w:val="30"/>
        <w:overflowPunct w:val="0"/>
        <w:adjustRightInd w:val="0"/>
        <w:spacing w:after="120"/>
        <w:ind w:left="567"/>
        <w:jc w:val="both"/>
        <w:textAlignment w:val="baseline"/>
        <w:rPr>
          <w:b w:val="0"/>
          <w:sz w:val="24"/>
          <w:szCs w:val="24"/>
        </w:rPr>
      </w:pPr>
      <w:bookmarkStart w:id="8" w:name="sub_1"/>
      <w:r w:rsidRPr="005D5850">
        <w:rPr>
          <w:b w:val="0"/>
          <w:sz w:val="24"/>
          <w:szCs w:val="24"/>
        </w:rPr>
        <w:t>- Приложение № 1 – Спецификация.</w:t>
      </w:r>
    </w:p>
    <w:p w:rsidR="005D5850" w:rsidRPr="005D5850" w:rsidRDefault="005D5850" w:rsidP="005D5850">
      <w:pPr>
        <w:pStyle w:val="30"/>
        <w:overflowPunct w:val="0"/>
        <w:adjustRightInd w:val="0"/>
        <w:spacing w:after="120"/>
        <w:ind w:left="567"/>
        <w:jc w:val="both"/>
        <w:textAlignment w:val="baseline"/>
        <w:rPr>
          <w:b w:val="0"/>
          <w:sz w:val="24"/>
          <w:szCs w:val="24"/>
        </w:rPr>
      </w:pPr>
      <w:r w:rsidRPr="005D5850">
        <w:rPr>
          <w:b w:val="0"/>
          <w:sz w:val="24"/>
          <w:szCs w:val="24"/>
        </w:rPr>
        <w:t>- Приложение № 2 – Календарный график поставки.</w:t>
      </w:r>
    </w:p>
    <w:p w:rsidR="00A57A8A" w:rsidRDefault="005D5850" w:rsidP="005D5850">
      <w:pPr>
        <w:pStyle w:val="30"/>
        <w:keepNext w:val="0"/>
        <w:tabs>
          <w:tab w:val="clear" w:pos="0"/>
        </w:tabs>
        <w:overflowPunct w:val="0"/>
        <w:adjustRightInd w:val="0"/>
        <w:spacing w:after="120"/>
        <w:ind w:left="567"/>
        <w:jc w:val="both"/>
        <w:textAlignment w:val="baseline"/>
        <w:rPr>
          <w:b w:val="0"/>
          <w:sz w:val="24"/>
          <w:szCs w:val="24"/>
        </w:rPr>
      </w:pPr>
      <w:r>
        <w:rPr>
          <w:b w:val="0"/>
          <w:sz w:val="24"/>
          <w:szCs w:val="24"/>
        </w:rPr>
        <w:t xml:space="preserve"> </w:t>
      </w:r>
      <w:r w:rsidRPr="005D5850">
        <w:rPr>
          <w:b w:val="0"/>
          <w:sz w:val="24"/>
          <w:szCs w:val="24"/>
        </w:rPr>
        <w:t>- Приложение № 3 – Технические требования на поставку продукции.</w:t>
      </w:r>
      <w:r w:rsidR="00705305" w:rsidRPr="00E761D8">
        <w:rPr>
          <w:b w:val="0"/>
          <w:sz w:val="24"/>
          <w:szCs w:val="24"/>
        </w:rPr>
        <w:tab/>
      </w:r>
    </w:p>
    <w:p w:rsidR="005D5850" w:rsidRPr="005D5850" w:rsidRDefault="005D5850" w:rsidP="005D5850"/>
    <w:bookmarkEnd w:id="8"/>
    <w:p w:rsidR="00FB709E" w:rsidRPr="00E761D8" w:rsidRDefault="0066561F" w:rsidP="00FB709E">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E761D8">
        <w:rPr>
          <w:b/>
          <w:sz w:val="24"/>
          <w:szCs w:val="24"/>
        </w:rPr>
        <w:t>Адреса</w:t>
      </w:r>
      <w:r w:rsidR="000B6925" w:rsidRPr="00E761D8">
        <w:rPr>
          <w:b/>
          <w:sz w:val="24"/>
          <w:szCs w:val="24"/>
        </w:rPr>
        <w:t>,</w:t>
      </w:r>
      <w:r w:rsidRPr="00E761D8">
        <w:rPr>
          <w:b/>
          <w:sz w:val="24"/>
          <w:szCs w:val="24"/>
        </w:rPr>
        <w:t xml:space="preserve"> реквизиты</w:t>
      </w:r>
      <w:r w:rsidR="000B6925" w:rsidRPr="00E761D8">
        <w:rPr>
          <w:b/>
          <w:sz w:val="24"/>
          <w:szCs w:val="24"/>
        </w:rPr>
        <w:t xml:space="preserve"> и подписи</w:t>
      </w:r>
      <w:r w:rsidRPr="00E761D8">
        <w:rPr>
          <w:b/>
          <w:sz w:val="24"/>
          <w:szCs w:val="24"/>
        </w:rPr>
        <w:t xml:space="preserve"> Сторон</w:t>
      </w:r>
      <w:r w:rsidR="00FB709E" w:rsidRPr="00E761D8">
        <w:rPr>
          <w:b/>
          <w:sz w:val="24"/>
          <w:szCs w:val="24"/>
        </w:rPr>
        <w:t xml:space="preserve"> </w:t>
      </w:r>
    </w:p>
    <w:tbl>
      <w:tblPr>
        <w:tblW w:w="9856" w:type="dxa"/>
        <w:tblLook w:val="01E0" w:firstRow="1" w:lastRow="1" w:firstColumn="1" w:lastColumn="1" w:noHBand="0" w:noVBand="0"/>
      </w:tblPr>
      <w:tblGrid>
        <w:gridCol w:w="4928"/>
        <w:gridCol w:w="4928"/>
      </w:tblGrid>
      <w:tr w:rsidR="00656A42" w:rsidRPr="00AF7D4D" w:rsidTr="00656A42">
        <w:tc>
          <w:tcPr>
            <w:tcW w:w="4928" w:type="dxa"/>
          </w:tcPr>
          <w:p w:rsidR="00656A42" w:rsidRPr="00AF7D4D" w:rsidRDefault="00656A42" w:rsidP="00656A42">
            <w:pPr>
              <w:rPr>
                <w:b/>
                <w:sz w:val="24"/>
                <w:szCs w:val="24"/>
                <w:u w:val="single"/>
              </w:rPr>
            </w:pPr>
            <w:r w:rsidRPr="00AF7D4D">
              <w:rPr>
                <w:b/>
                <w:sz w:val="24"/>
                <w:szCs w:val="24"/>
                <w:u w:val="single"/>
              </w:rPr>
              <w:t>Покупатель:</w:t>
            </w:r>
          </w:p>
        </w:tc>
        <w:tc>
          <w:tcPr>
            <w:tcW w:w="4928" w:type="dxa"/>
          </w:tcPr>
          <w:p w:rsidR="00656A42" w:rsidRPr="00AF7D4D" w:rsidRDefault="00656A42" w:rsidP="00656A42">
            <w:pPr>
              <w:rPr>
                <w:b/>
                <w:sz w:val="24"/>
                <w:szCs w:val="24"/>
                <w:u w:val="single"/>
              </w:rPr>
            </w:pPr>
            <w:r w:rsidRPr="00AF7D4D">
              <w:rPr>
                <w:b/>
                <w:sz w:val="24"/>
                <w:szCs w:val="24"/>
                <w:u w:val="single"/>
              </w:rPr>
              <w:t>Поставщик:</w:t>
            </w:r>
          </w:p>
        </w:tc>
      </w:tr>
      <w:tr w:rsidR="00656A42" w:rsidRPr="00AF7D4D" w:rsidTr="00656A42">
        <w:tc>
          <w:tcPr>
            <w:tcW w:w="4928" w:type="dxa"/>
          </w:tcPr>
          <w:p w:rsidR="00252C95" w:rsidRPr="00AF7D4D" w:rsidRDefault="00252C95" w:rsidP="00252C95">
            <w:pPr>
              <w:rPr>
                <w:sz w:val="22"/>
                <w:szCs w:val="22"/>
                <w:lang w:val="x-none"/>
              </w:rPr>
            </w:pPr>
            <w:r w:rsidRPr="00AF7D4D">
              <w:rPr>
                <w:sz w:val="22"/>
                <w:szCs w:val="22"/>
                <w:lang w:val="x-none"/>
              </w:rPr>
              <w:t xml:space="preserve">Юридический адрес: 603140, Нижегородская обл., </w:t>
            </w:r>
            <w:proofErr w:type="spellStart"/>
            <w:r w:rsidRPr="00AF7D4D">
              <w:rPr>
                <w:sz w:val="22"/>
                <w:szCs w:val="22"/>
                <w:lang w:val="x-none"/>
              </w:rPr>
              <w:t>г.о</w:t>
            </w:r>
            <w:proofErr w:type="spellEnd"/>
            <w:r w:rsidRPr="00AF7D4D">
              <w:rPr>
                <w:sz w:val="22"/>
                <w:szCs w:val="22"/>
                <w:lang w:val="x-none"/>
              </w:rPr>
              <w:t xml:space="preserve">. город Нижний Новгород, г. Нижний Новгород, пер. Мотальный, д.8 </w:t>
            </w:r>
            <w:proofErr w:type="spellStart"/>
            <w:r w:rsidRPr="00AF7D4D">
              <w:rPr>
                <w:sz w:val="22"/>
                <w:szCs w:val="22"/>
                <w:lang w:val="x-none"/>
              </w:rPr>
              <w:t>помещ</w:t>
            </w:r>
            <w:proofErr w:type="spellEnd"/>
            <w:r w:rsidRPr="00AF7D4D">
              <w:rPr>
                <w:sz w:val="22"/>
                <w:szCs w:val="22"/>
                <w:lang w:val="x-none"/>
              </w:rPr>
              <w:t>. ВП31, офис С1А</w:t>
            </w:r>
          </w:p>
          <w:p w:rsidR="00252C95" w:rsidRPr="00AF7D4D" w:rsidRDefault="00252C95" w:rsidP="00252C95">
            <w:pPr>
              <w:rPr>
                <w:sz w:val="22"/>
                <w:szCs w:val="22"/>
                <w:lang w:val="x-none"/>
              </w:rPr>
            </w:pPr>
            <w:r w:rsidRPr="00AF7D4D">
              <w:rPr>
                <w:sz w:val="22"/>
                <w:szCs w:val="22"/>
                <w:lang w:val="x-none"/>
              </w:rPr>
              <w:t>Почтовый адрес: 445350, РФ, Самарская область, г. Жигулевск, а/я 44.</w:t>
            </w:r>
          </w:p>
          <w:p w:rsidR="0046307F" w:rsidRDefault="0046307F" w:rsidP="0046307F">
            <w:pPr>
              <w:rPr>
                <w:sz w:val="24"/>
                <w:szCs w:val="24"/>
                <w:lang w:val="x-none"/>
              </w:rPr>
            </w:pPr>
            <w:proofErr w:type="spellStart"/>
            <w:r w:rsidRPr="003E4B77">
              <w:rPr>
                <w:sz w:val="24"/>
                <w:szCs w:val="24"/>
              </w:rPr>
              <w:t>Грузоп</w:t>
            </w:r>
            <w:r w:rsidRPr="003E4B77">
              <w:rPr>
                <w:sz w:val="24"/>
                <w:szCs w:val="24"/>
                <w:lang w:val="x-none"/>
              </w:rPr>
              <w:t>олучатель</w:t>
            </w:r>
            <w:proofErr w:type="spellEnd"/>
            <w:r w:rsidRPr="003E4B77">
              <w:rPr>
                <w:sz w:val="24"/>
                <w:szCs w:val="24"/>
                <w:lang w:val="x-none"/>
              </w:rPr>
              <w:t xml:space="preserve">: </w:t>
            </w:r>
          </w:p>
          <w:p w:rsidR="0046307F" w:rsidRDefault="0046307F" w:rsidP="0046307F">
            <w:pPr>
              <w:rPr>
                <w:sz w:val="24"/>
                <w:szCs w:val="24"/>
              </w:rPr>
            </w:pPr>
            <w:r w:rsidRPr="00DF09F5">
              <w:rPr>
                <w:sz w:val="24"/>
                <w:szCs w:val="24"/>
              </w:rPr>
              <w:t>Производственный участок АО «</w:t>
            </w:r>
            <w:proofErr w:type="spellStart"/>
            <w:r w:rsidRPr="00DF09F5">
              <w:rPr>
                <w:sz w:val="24"/>
                <w:szCs w:val="24"/>
              </w:rPr>
              <w:t>Гидроремонт</w:t>
            </w:r>
            <w:proofErr w:type="spellEnd"/>
            <w:r w:rsidRPr="00DF09F5">
              <w:rPr>
                <w:sz w:val="24"/>
                <w:szCs w:val="24"/>
              </w:rPr>
              <w:t>-ВКК» в г. Рыбинск; 152917, РФ, Ярославская обл., г. Рыбинск, ул. Вяземского, д. 31, территория Рыбинской ГЭС</w:t>
            </w:r>
            <w:r>
              <w:rPr>
                <w:sz w:val="24"/>
                <w:szCs w:val="24"/>
              </w:rPr>
              <w:t>;</w:t>
            </w:r>
          </w:p>
          <w:p w:rsidR="0046307F" w:rsidRPr="00DF09F5" w:rsidRDefault="0046307F" w:rsidP="0046307F">
            <w:pPr>
              <w:rPr>
                <w:sz w:val="24"/>
                <w:szCs w:val="24"/>
              </w:rPr>
            </w:pPr>
            <w:r w:rsidRPr="00DF09F5">
              <w:rPr>
                <w:sz w:val="24"/>
                <w:szCs w:val="24"/>
              </w:rPr>
              <w:t>ИНН/КПП 6345012488/761</w:t>
            </w:r>
            <w:r>
              <w:rPr>
                <w:sz w:val="24"/>
                <w:szCs w:val="24"/>
              </w:rPr>
              <w:t>0</w:t>
            </w:r>
            <w:r w:rsidRPr="00DF09F5">
              <w:rPr>
                <w:sz w:val="24"/>
                <w:szCs w:val="24"/>
              </w:rPr>
              <w:t>32001</w:t>
            </w:r>
          </w:p>
          <w:p w:rsidR="0046307F" w:rsidRDefault="0046307F" w:rsidP="0046307F">
            <w:pPr>
              <w:rPr>
                <w:sz w:val="24"/>
                <w:szCs w:val="24"/>
              </w:rPr>
            </w:pPr>
            <w:r w:rsidRPr="003E4B77">
              <w:rPr>
                <w:sz w:val="24"/>
                <w:szCs w:val="24"/>
              </w:rPr>
              <w:t>Производственный участок АО «</w:t>
            </w:r>
            <w:proofErr w:type="spellStart"/>
            <w:r w:rsidRPr="003E4B77">
              <w:rPr>
                <w:sz w:val="24"/>
                <w:szCs w:val="24"/>
              </w:rPr>
              <w:t>Гидроремонт</w:t>
            </w:r>
            <w:proofErr w:type="spellEnd"/>
            <w:r w:rsidRPr="003E4B77">
              <w:rPr>
                <w:sz w:val="24"/>
                <w:szCs w:val="24"/>
              </w:rPr>
              <w:t xml:space="preserve">-ВКК» в г. Углич; 152615, РФ, Ярославская обл., г. Углич, ул. Спасская, д.33, </w:t>
            </w:r>
            <w:proofErr w:type="spellStart"/>
            <w:r w:rsidRPr="003E4B77">
              <w:rPr>
                <w:sz w:val="24"/>
                <w:szCs w:val="24"/>
              </w:rPr>
              <w:t>Угличская</w:t>
            </w:r>
            <w:proofErr w:type="spellEnd"/>
            <w:r w:rsidRPr="003E4B77">
              <w:rPr>
                <w:sz w:val="24"/>
                <w:szCs w:val="24"/>
              </w:rPr>
              <w:t xml:space="preserve"> </w:t>
            </w:r>
          </w:p>
          <w:p w:rsidR="0046307F" w:rsidRDefault="0046307F" w:rsidP="0046307F">
            <w:pPr>
              <w:rPr>
                <w:sz w:val="24"/>
                <w:szCs w:val="24"/>
              </w:rPr>
            </w:pPr>
            <w:r w:rsidRPr="003E4B77">
              <w:rPr>
                <w:sz w:val="24"/>
                <w:szCs w:val="24"/>
              </w:rPr>
              <w:t>ГЭС</w:t>
            </w:r>
          </w:p>
          <w:p w:rsidR="0046307F" w:rsidRPr="003E4B77" w:rsidRDefault="0046307F" w:rsidP="0046307F">
            <w:pPr>
              <w:rPr>
                <w:sz w:val="24"/>
                <w:szCs w:val="24"/>
              </w:rPr>
            </w:pPr>
            <w:r w:rsidRPr="00DF09F5">
              <w:rPr>
                <w:sz w:val="24"/>
                <w:szCs w:val="24"/>
              </w:rPr>
              <w:t>ИНН/КПП 6345012488/761232001</w:t>
            </w:r>
          </w:p>
          <w:p w:rsidR="00252C95" w:rsidRPr="00AF7D4D" w:rsidRDefault="00252C95" w:rsidP="00252C95">
            <w:pPr>
              <w:rPr>
                <w:sz w:val="22"/>
                <w:szCs w:val="22"/>
                <w:lang w:val="x-none"/>
              </w:rPr>
            </w:pPr>
            <w:r w:rsidRPr="00AF7D4D">
              <w:rPr>
                <w:sz w:val="22"/>
                <w:szCs w:val="22"/>
                <w:lang w:val="x-none"/>
              </w:rPr>
              <w:t>ОГРН 1036301733005</w:t>
            </w:r>
          </w:p>
          <w:p w:rsidR="00252C95" w:rsidRPr="00AF7D4D" w:rsidRDefault="00252C95" w:rsidP="00252C95">
            <w:pPr>
              <w:rPr>
                <w:sz w:val="22"/>
                <w:szCs w:val="22"/>
                <w:lang w:val="x-none"/>
              </w:rPr>
            </w:pPr>
            <w:r w:rsidRPr="00AF7D4D">
              <w:rPr>
                <w:sz w:val="22"/>
                <w:szCs w:val="22"/>
                <w:lang w:val="x-none"/>
              </w:rPr>
              <w:t>Наименование банка: Банк ГПБ (АО) г Москва</w:t>
            </w:r>
          </w:p>
          <w:p w:rsidR="00252C95" w:rsidRPr="00AF7D4D" w:rsidRDefault="00252C95" w:rsidP="00252C95">
            <w:pPr>
              <w:rPr>
                <w:sz w:val="22"/>
                <w:szCs w:val="22"/>
                <w:lang w:val="x-none"/>
              </w:rPr>
            </w:pPr>
            <w:r w:rsidRPr="00AF7D4D">
              <w:rPr>
                <w:sz w:val="22"/>
                <w:szCs w:val="22"/>
                <w:lang w:val="x-none"/>
              </w:rPr>
              <w:t>БИК 044525823, К/с № 30101810200000000823</w:t>
            </w:r>
          </w:p>
          <w:p w:rsidR="00252C95" w:rsidRPr="00AF7D4D" w:rsidRDefault="00252C95" w:rsidP="00252C95">
            <w:pPr>
              <w:rPr>
                <w:sz w:val="22"/>
                <w:szCs w:val="22"/>
                <w:lang w:val="x-none"/>
              </w:rPr>
            </w:pPr>
            <w:r w:rsidRPr="00AF7D4D">
              <w:rPr>
                <w:sz w:val="22"/>
                <w:szCs w:val="22"/>
                <w:lang w:val="x-none"/>
              </w:rPr>
              <w:t xml:space="preserve">Расчетный счет № 40702810200000046755 </w:t>
            </w:r>
          </w:p>
          <w:p w:rsidR="00252C95" w:rsidRPr="00AF7D4D" w:rsidRDefault="00252C95" w:rsidP="00252C95">
            <w:pPr>
              <w:rPr>
                <w:sz w:val="22"/>
                <w:szCs w:val="22"/>
                <w:lang w:val="x-none"/>
              </w:rPr>
            </w:pPr>
            <w:r w:rsidRPr="00AF7D4D">
              <w:rPr>
                <w:sz w:val="22"/>
                <w:szCs w:val="22"/>
                <w:lang w:val="x-none"/>
              </w:rPr>
              <w:t>E-</w:t>
            </w:r>
            <w:proofErr w:type="spellStart"/>
            <w:r w:rsidRPr="00AF7D4D">
              <w:rPr>
                <w:sz w:val="22"/>
                <w:szCs w:val="22"/>
                <w:lang w:val="x-none"/>
              </w:rPr>
              <w:t>mail</w:t>
            </w:r>
            <w:proofErr w:type="spellEnd"/>
            <w:r w:rsidRPr="00AF7D4D">
              <w:rPr>
                <w:sz w:val="22"/>
                <w:szCs w:val="22"/>
                <w:lang w:val="x-none"/>
              </w:rPr>
              <w:t xml:space="preserve">: </w:t>
            </w:r>
            <w:hyperlink r:id="rId11" w:history="1">
              <w:r w:rsidRPr="00AF7D4D">
                <w:rPr>
                  <w:rStyle w:val="aff3"/>
                  <w:sz w:val="22"/>
                  <w:szCs w:val="22"/>
                  <w:lang w:val="x-none"/>
                </w:rPr>
                <w:t>zhigulevsk@rushydro.ru</w:t>
              </w:r>
            </w:hyperlink>
            <w:r w:rsidRPr="00AF7D4D">
              <w:rPr>
                <w:sz w:val="22"/>
                <w:szCs w:val="22"/>
                <w:lang w:val="en-US"/>
              </w:rPr>
              <w:t xml:space="preserve"> </w:t>
            </w:r>
            <w:r w:rsidRPr="00AF7D4D">
              <w:rPr>
                <w:sz w:val="22"/>
                <w:szCs w:val="22"/>
                <w:lang w:val="x-none"/>
              </w:rPr>
              <w:t xml:space="preserve"> </w:t>
            </w:r>
          </w:p>
          <w:p w:rsidR="00D2202B" w:rsidRPr="00AF7D4D" w:rsidRDefault="00252C95" w:rsidP="00252C95">
            <w:pPr>
              <w:rPr>
                <w:rFonts w:eastAsia="Calibri"/>
                <w:sz w:val="24"/>
                <w:szCs w:val="24"/>
                <w:lang w:val="x-none" w:eastAsia="en-US"/>
              </w:rPr>
            </w:pPr>
            <w:r w:rsidRPr="00AF7D4D">
              <w:rPr>
                <w:sz w:val="22"/>
                <w:szCs w:val="22"/>
                <w:lang w:val="x-none"/>
              </w:rPr>
              <w:t>Тел.: (84862) 71-6-91</w:t>
            </w:r>
          </w:p>
          <w:p w:rsidR="00656A42" w:rsidRPr="005B5697" w:rsidRDefault="00656A42" w:rsidP="00656A42">
            <w:pPr>
              <w:rPr>
                <w:sz w:val="22"/>
                <w:szCs w:val="22"/>
                <w:lang w:val="en-US"/>
              </w:rPr>
            </w:pPr>
          </w:p>
        </w:tc>
        <w:tc>
          <w:tcPr>
            <w:tcW w:w="4928" w:type="dxa"/>
          </w:tcPr>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юридического лица)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(место нахождения)</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(почтовый адрес)</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(ОГРН)</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(ИНН/КПП)</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расчетного счета)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(наименование банка, в котором</w:t>
            </w:r>
          </w:p>
          <w:p w:rsidR="00656A42" w:rsidRPr="00AF7D4D" w:rsidRDefault="00656A42" w:rsidP="00656A42">
            <w:pPr>
              <w:rPr>
                <w:sz w:val="22"/>
                <w:szCs w:val="22"/>
              </w:rPr>
            </w:pPr>
            <w:r w:rsidRPr="00AF7D4D">
              <w:rPr>
                <w:sz w:val="22"/>
                <w:szCs w:val="22"/>
              </w:rPr>
              <w:t>открыт расчетный счет)</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корреспондентского счета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(БИК банка)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(номер телефона/факса)</w:t>
            </w:r>
          </w:p>
          <w:p w:rsidR="00656A42" w:rsidRPr="00AF7D4D" w:rsidRDefault="00656A42" w:rsidP="00656A42">
            <w:pPr>
              <w:rPr>
                <w:sz w:val="22"/>
                <w:szCs w:val="22"/>
              </w:rPr>
            </w:pPr>
            <w:r w:rsidRPr="00AF7D4D">
              <w:rPr>
                <w:sz w:val="22"/>
                <w:szCs w:val="22"/>
              </w:rPr>
              <w:t>_________________________________</w:t>
            </w:r>
          </w:p>
          <w:p w:rsidR="00656A42" w:rsidRPr="00AF7D4D" w:rsidRDefault="00656A42" w:rsidP="00656A42">
            <w:pPr>
              <w:rPr>
                <w:sz w:val="22"/>
                <w:szCs w:val="22"/>
              </w:rPr>
            </w:pPr>
            <w:r w:rsidRPr="00AF7D4D">
              <w:rPr>
                <w:sz w:val="22"/>
                <w:szCs w:val="22"/>
              </w:rPr>
              <w:t>(</w:t>
            </w:r>
            <w:r w:rsidRPr="00AF7D4D">
              <w:rPr>
                <w:sz w:val="22"/>
                <w:szCs w:val="22"/>
                <w:lang w:val="en-US"/>
              </w:rPr>
              <w:t>email</w:t>
            </w:r>
            <w:r w:rsidRPr="00AF7D4D">
              <w:rPr>
                <w:sz w:val="22"/>
                <w:szCs w:val="22"/>
              </w:rPr>
              <w:t>)</w:t>
            </w:r>
          </w:p>
          <w:p w:rsidR="00656A42" w:rsidRPr="00AF7D4D" w:rsidRDefault="00656A42" w:rsidP="00656A42">
            <w:pPr>
              <w:rPr>
                <w:sz w:val="22"/>
                <w:szCs w:val="22"/>
              </w:rPr>
            </w:pPr>
          </w:p>
        </w:tc>
      </w:tr>
      <w:tr w:rsidR="00656A42" w:rsidRPr="000064F8" w:rsidTr="00656A42">
        <w:tc>
          <w:tcPr>
            <w:tcW w:w="4928" w:type="dxa"/>
          </w:tcPr>
          <w:p w:rsidR="00656A42" w:rsidRPr="00AF7D4D" w:rsidRDefault="00656A42" w:rsidP="00656A42">
            <w:pPr>
              <w:rPr>
                <w:sz w:val="24"/>
                <w:szCs w:val="24"/>
              </w:rPr>
            </w:pPr>
            <w:r w:rsidRPr="00AF7D4D">
              <w:rPr>
                <w:sz w:val="24"/>
                <w:szCs w:val="24"/>
              </w:rPr>
              <w:t xml:space="preserve">Директор Жигулевского филиала </w:t>
            </w:r>
            <w:r w:rsidRPr="00AF7D4D">
              <w:rPr>
                <w:sz w:val="24"/>
                <w:szCs w:val="24"/>
              </w:rPr>
              <w:br/>
              <w:t>АО «</w:t>
            </w:r>
            <w:proofErr w:type="spellStart"/>
            <w:r w:rsidRPr="00AF7D4D">
              <w:rPr>
                <w:sz w:val="24"/>
                <w:szCs w:val="24"/>
              </w:rPr>
              <w:t>Гидроремонт</w:t>
            </w:r>
            <w:proofErr w:type="spellEnd"/>
            <w:r w:rsidRPr="00AF7D4D">
              <w:rPr>
                <w:sz w:val="24"/>
                <w:szCs w:val="24"/>
              </w:rPr>
              <w:t xml:space="preserve">-ВКК» в г. Жигулевск </w:t>
            </w:r>
          </w:p>
          <w:p w:rsidR="00656A42" w:rsidRPr="00AF7D4D" w:rsidRDefault="00656A42" w:rsidP="00656A42">
            <w:pPr>
              <w:rPr>
                <w:sz w:val="22"/>
                <w:szCs w:val="22"/>
              </w:rPr>
            </w:pPr>
          </w:p>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t>_______________ /</w:t>
            </w:r>
            <w:r w:rsidR="005B5697">
              <w:rPr>
                <w:sz w:val="22"/>
                <w:szCs w:val="22"/>
                <w:lang w:val="en-US"/>
              </w:rPr>
              <w:t>_______________</w:t>
            </w:r>
            <w:r w:rsidRPr="00AF7D4D">
              <w:rPr>
                <w:sz w:val="22"/>
                <w:szCs w:val="22"/>
              </w:rPr>
              <w:t xml:space="preserve"> /</w:t>
            </w:r>
          </w:p>
          <w:p w:rsidR="00656A42" w:rsidRPr="00AF7D4D" w:rsidRDefault="00656A42" w:rsidP="00656A42">
            <w:pPr>
              <w:rPr>
                <w:sz w:val="22"/>
                <w:szCs w:val="22"/>
              </w:rPr>
            </w:pPr>
            <w:proofErr w:type="spellStart"/>
            <w:r w:rsidRPr="00AF7D4D">
              <w:rPr>
                <w:sz w:val="22"/>
                <w:szCs w:val="22"/>
              </w:rPr>
              <w:lastRenderedPageBreak/>
              <w:t>м.п</w:t>
            </w:r>
            <w:proofErr w:type="spellEnd"/>
            <w:r w:rsidRPr="00AF7D4D">
              <w:rPr>
                <w:sz w:val="22"/>
                <w:szCs w:val="22"/>
              </w:rPr>
              <w:t>.</w:t>
            </w:r>
          </w:p>
        </w:tc>
        <w:tc>
          <w:tcPr>
            <w:tcW w:w="4928" w:type="dxa"/>
          </w:tcPr>
          <w:p w:rsidR="00656A42" w:rsidRPr="00AF7D4D" w:rsidRDefault="00656A42" w:rsidP="00656A42">
            <w:pPr>
              <w:rPr>
                <w:sz w:val="22"/>
                <w:szCs w:val="22"/>
              </w:rPr>
            </w:pPr>
          </w:p>
          <w:p w:rsidR="00656A42" w:rsidRPr="00AF7D4D" w:rsidRDefault="00656A42" w:rsidP="00656A42">
            <w:pPr>
              <w:rPr>
                <w:sz w:val="22"/>
                <w:szCs w:val="22"/>
              </w:rPr>
            </w:pPr>
            <w:r w:rsidRPr="00AF7D4D">
              <w:rPr>
                <w:sz w:val="22"/>
                <w:szCs w:val="22"/>
              </w:rPr>
              <w:br/>
            </w:r>
            <w:r w:rsidRPr="00AF7D4D">
              <w:rPr>
                <w:sz w:val="22"/>
                <w:szCs w:val="22"/>
              </w:rPr>
              <w:br/>
            </w:r>
          </w:p>
          <w:p w:rsidR="00656A42" w:rsidRPr="00AF7D4D" w:rsidRDefault="00656A42" w:rsidP="00656A42">
            <w:pPr>
              <w:rPr>
                <w:sz w:val="22"/>
                <w:szCs w:val="22"/>
              </w:rPr>
            </w:pPr>
            <w:r w:rsidRPr="00AF7D4D">
              <w:rPr>
                <w:sz w:val="22"/>
                <w:szCs w:val="22"/>
              </w:rPr>
              <w:t>_______________ / _______________ /</w:t>
            </w:r>
          </w:p>
          <w:p w:rsidR="00656A42" w:rsidRPr="000064F8" w:rsidRDefault="00656A42" w:rsidP="00656A42">
            <w:pPr>
              <w:rPr>
                <w:sz w:val="22"/>
                <w:szCs w:val="22"/>
              </w:rPr>
            </w:pPr>
            <w:proofErr w:type="spellStart"/>
            <w:r w:rsidRPr="00AF7D4D">
              <w:rPr>
                <w:sz w:val="22"/>
                <w:szCs w:val="22"/>
              </w:rPr>
              <w:lastRenderedPageBreak/>
              <w:t>м.п</w:t>
            </w:r>
            <w:proofErr w:type="spellEnd"/>
            <w:r w:rsidRPr="00AF7D4D">
              <w:rPr>
                <w:sz w:val="22"/>
                <w:szCs w:val="22"/>
              </w:rPr>
              <w:t>.</w:t>
            </w:r>
          </w:p>
        </w:tc>
      </w:tr>
    </w:tbl>
    <w:p w:rsidR="00FB709E" w:rsidRPr="00E761D8" w:rsidRDefault="00FB709E" w:rsidP="00FB709E">
      <w:pPr>
        <w:pStyle w:val="a3"/>
        <w:spacing w:before="120"/>
        <w:ind w:firstLine="567"/>
        <w:jc w:val="right"/>
        <w:outlineLvl w:val="0"/>
        <w:rPr>
          <w:b/>
          <w:bCs/>
          <w:color w:val="000000"/>
          <w:sz w:val="24"/>
          <w:szCs w:val="24"/>
        </w:rPr>
        <w:sectPr w:rsidR="00FB709E" w:rsidRPr="00E761D8" w:rsidSect="00252C95">
          <w:headerReference w:type="default" r:id="rId12"/>
          <w:footerReference w:type="even" r:id="rId13"/>
          <w:footerReference w:type="default" r:id="rId14"/>
          <w:type w:val="nextColumn"/>
          <w:pgSz w:w="11906" w:h="16838" w:code="9"/>
          <w:pgMar w:top="1134" w:right="851" w:bottom="1134" w:left="1474" w:header="720" w:footer="720" w:gutter="0"/>
          <w:cols w:space="720"/>
        </w:sectPr>
      </w:pPr>
    </w:p>
    <w:p w:rsidR="0066561F" w:rsidRPr="00E761D8" w:rsidRDefault="0066561F" w:rsidP="00D73513">
      <w:pPr>
        <w:pStyle w:val="a3"/>
        <w:spacing w:after="120"/>
        <w:ind w:firstLine="567"/>
        <w:jc w:val="right"/>
        <w:outlineLvl w:val="0"/>
        <w:rPr>
          <w:b/>
          <w:bCs/>
          <w:sz w:val="24"/>
          <w:szCs w:val="24"/>
        </w:rPr>
      </w:pPr>
      <w:r w:rsidRPr="00E761D8">
        <w:rPr>
          <w:b/>
          <w:bCs/>
          <w:sz w:val="24"/>
          <w:szCs w:val="24"/>
        </w:rPr>
        <w:lastRenderedPageBreak/>
        <w:t xml:space="preserve">Приложение № </w:t>
      </w:r>
      <w:r w:rsidR="00F3615B" w:rsidRPr="00E761D8">
        <w:rPr>
          <w:b/>
          <w:bCs/>
          <w:sz w:val="24"/>
          <w:szCs w:val="24"/>
        </w:rPr>
        <w:t>1</w:t>
      </w:r>
    </w:p>
    <w:p w:rsidR="00FB709E" w:rsidRPr="00E761D8" w:rsidRDefault="00DC5EAD" w:rsidP="00D73513">
      <w:pPr>
        <w:pStyle w:val="a3"/>
        <w:spacing w:after="120"/>
        <w:ind w:firstLine="567"/>
        <w:jc w:val="right"/>
        <w:rPr>
          <w:bCs/>
          <w:sz w:val="24"/>
          <w:szCs w:val="24"/>
        </w:rPr>
      </w:pPr>
      <w:r w:rsidRPr="00E761D8">
        <w:rPr>
          <w:bCs/>
          <w:sz w:val="24"/>
          <w:szCs w:val="24"/>
        </w:rPr>
        <w:t>к д</w:t>
      </w:r>
      <w:r w:rsidR="0066561F" w:rsidRPr="00E761D8">
        <w:rPr>
          <w:bCs/>
          <w:sz w:val="24"/>
          <w:szCs w:val="24"/>
        </w:rPr>
        <w:t xml:space="preserve">оговору поставки </w:t>
      </w:r>
    </w:p>
    <w:p w:rsidR="0066561F" w:rsidRPr="00E761D8" w:rsidRDefault="0066561F" w:rsidP="00D73513">
      <w:pPr>
        <w:pStyle w:val="a3"/>
        <w:spacing w:after="120"/>
        <w:ind w:firstLine="567"/>
        <w:jc w:val="right"/>
        <w:rPr>
          <w:bCs/>
          <w:sz w:val="24"/>
          <w:szCs w:val="24"/>
        </w:rPr>
      </w:pPr>
      <w:r w:rsidRPr="00E761D8">
        <w:rPr>
          <w:bCs/>
          <w:sz w:val="24"/>
          <w:szCs w:val="24"/>
        </w:rPr>
        <w:t>№ _____от «___» _________ ______ г.</w:t>
      </w:r>
    </w:p>
    <w:p w:rsidR="0066561F" w:rsidRPr="00E761D8" w:rsidRDefault="0066561F" w:rsidP="00D73513">
      <w:pPr>
        <w:spacing w:after="120"/>
        <w:ind w:firstLine="567"/>
        <w:jc w:val="center"/>
        <w:outlineLvl w:val="0"/>
        <w:rPr>
          <w:b/>
          <w:sz w:val="24"/>
          <w:szCs w:val="24"/>
        </w:rPr>
      </w:pPr>
      <w:r w:rsidRPr="00E761D8">
        <w:rPr>
          <w:b/>
          <w:sz w:val="24"/>
          <w:szCs w:val="24"/>
        </w:rPr>
        <w:t>С</w:t>
      </w:r>
      <w:r w:rsidR="000B274D" w:rsidRPr="00E761D8">
        <w:rPr>
          <w:b/>
          <w:sz w:val="24"/>
          <w:szCs w:val="24"/>
        </w:rPr>
        <w:t xml:space="preserve">пецификация </w:t>
      </w:r>
      <w:r w:rsidRPr="00E761D8">
        <w:rPr>
          <w:b/>
          <w:sz w:val="24"/>
          <w:szCs w:val="24"/>
        </w:rPr>
        <w:t>№__</w:t>
      </w:r>
    </w:p>
    <w:p w:rsidR="000B274D" w:rsidRPr="00E761D8" w:rsidRDefault="000B274D" w:rsidP="00D73513">
      <w:pPr>
        <w:spacing w:after="120"/>
        <w:ind w:firstLine="567"/>
        <w:jc w:val="center"/>
        <w:outlineLvl w:val="0"/>
        <w:rPr>
          <w:b/>
          <w:i/>
          <w:color w:val="FF0000"/>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42"/>
        <w:gridCol w:w="1418"/>
        <w:gridCol w:w="1276"/>
        <w:gridCol w:w="1134"/>
        <w:gridCol w:w="992"/>
        <w:gridCol w:w="709"/>
        <w:gridCol w:w="1247"/>
        <w:gridCol w:w="1417"/>
      </w:tblGrid>
      <w:tr w:rsidR="00CB02AF" w:rsidRPr="00E761D8" w:rsidTr="00E92679">
        <w:trPr>
          <w:trHeight w:val="510"/>
        </w:trPr>
        <w:tc>
          <w:tcPr>
            <w:tcW w:w="59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Поз. №</w:t>
            </w:r>
          </w:p>
        </w:tc>
        <w:tc>
          <w:tcPr>
            <w:tcW w:w="184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Наименование</w:t>
            </w:r>
          </w:p>
        </w:tc>
        <w:tc>
          <w:tcPr>
            <w:tcW w:w="1418" w:type="dxa"/>
            <w:tcBorders>
              <w:top w:val="single" w:sz="4" w:space="0" w:color="auto"/>
              <w:left w:val="single" w:sz="4" w:space="0" w:color="auto"/>
              <w:bottom w:val="single" w:sz="4" w:space="0" w:color="auto"/>
              <w:right w:val="single" w:sz="4" w:space="0" w:color="auto"/>
            </w:tcBorders>
          </w:tcPr>
          <w:p w:rsidR="00CB02AF" w:rsidRPr="00E761D8" w:rsidRDefault="009937E9" w:rsidP="00D73513">
            <w:pPr>
              <w:spacing w:after="120"/>
              <w:jc w:val="center"/>
              <w:rPr>
                <w:bCs/>
                <w:sz w:val="22"/>
                <w:szCs w:val="22"/>
              </w:rPr>
            </w:pPr>
            <w:r w:rsidRPr="00E761D8">
              <w:rPr>
                <w:sz w:val="24"/>
                <w:szCs w:val="24"/>
              </w:rPr>
              <w:t>Страна происхождения Продукции / цифровой код страны</w:t>
            </w:r>
          </w:p>
        </w:tc>
        <w:tc>
          <w:tcPr>
            <w:tcW w:w="1276"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Характеристики продукции</w:t>
            </w:r>
          </w:p>
        </w:tc>
        <w:tc>
          <w:tcPr>
            <w:tcW w:w="1134"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Тип</w:t>
            </w:r>
          </w:p>
        </w:tc>
        <w:tc>
          <w:tcPr>
            <w:tcW w:w="992"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Ед. изм.</w:t>
            </w:r>
          </w:p>
        </w:tc>
        <w:tc>
          <w:tcPr>
            <w:tcW w:w="709"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Количество</w:t>
            </w:r>
          </w:p>
        </w:tc>
        <w:tc>
          <w:tcPr>
            <w:tcW w:w="124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E92679">
            <w:pPr>
              <w:spacing w:after="120"/>
              <w:jc w:val="center"/>
              <w:rPr>
                <w:bCs/>
                <w:sz w:val="22"/>
                <w:szCs w:val="24"/>
              </w:rPr>
            </w:pPr>
            <w:r w:rsidRPr="00E761D8">
              <w:rPr>
                <w:bCs/>
                <w:sz w:val="22"/>
                <w:szCs w:val="24"/>
              </w:rPr>
              <w:t>Цена  за единицу (руб.,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CB02AF" w:rsidRPr="00E761D8" w:rsidRDefault="00CB02AF" w:rsidP="00D73513">
            <w:pPr>
              <w:spacing w:after="120"/>
              <w:jc w:val="center"/>
              <w:rPr>
                <w:bCs/>
                <w:sz w:val="22"/>
                <w:szCs w:val="24"/>
              </w:rPr>
            </w:pPr>
            <w:r w:rsidRPr="00E761D8">
              <w:rPr>
                <w:bCs/>
                <w:sz w:val="22"/>
                <w:szCs w:val="24"/>
              </w:rPr>
              <w:t>Сумма (руб., с НДС __%/ без НДС)</w:t>
            </w:r>
          </w:p>
        </w:tc>
      </w:tr>
      <w:tr w:rsidR="00CB02AF"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761D8" w:rsidRDefault="00CB02AF" w:rsidP="00D73513">
            <w:pPr>
              <w:spacing w:after="120"/>
              <w:jc w:val="center"/>
              <w:rPr>
                <w:sz w:val="22"/>
              </w:rPr>
            </w:pPr>
            <w:r w:rsidRPr="00E761D8">
              <w:rPr>
                <w:sz w:val="22"/>
              </w:rPr>
              <w:t>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92679" w:rsidRDefault="00CB02AF"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D73513">
            <w:pPr>
              <w:spacing w:after="120"/>
              <w:jc w:val="center"/>
              <w:rPr>
                <w:sz w:val="22"/>
                <w:lang w:val="en-US"/>
              </w:rPr>
            </w:pPr>
          </w:p>
        </w:tc>
      </w:tr>
      <w:tr w:rsidR="005D5850" w:rsidRPr="00E761D8" w:rsidTr="00E92679">
        <w:trPr>
          <w:trHeight w:val="523"/>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5D5850" w:rsidRDefault="005D5850" w:rsidP="00D73513">
            <w:pPr>
              <w:spacing w:after="120"/>
              <w:jc w:val="center"/>
              <w:rPr>
                <w:sz w:val="22"/>
                <w:lang w:val="en-US"/>
              </w:rPr>
            </w:pPr>
            <w:r>
              <w:rPr>
                <w:sz w:val="22"/>
                <w:lang w:val="en-US"/>
              </w:rPr>
              <w:t>2.</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D5850" w:rsidRPr="00E92679" w:rsidRDefault="005D5850" w:rsidP="00D73513">
            <w:pPr>
              <w:spacing w:after="120"/>
              <w:jc w:val="center"/>
              <w:rPr>
                <w:sz w:val="22"/>
                <w:szCs w:val="24"/>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E92679" w:rsidRDefault="005D5850" w:rsidP="00D73513">
            <w:pPr>
              <w:spacing w:after="120"/>
              <w:jc w:val="center"/>
              <w:rPr>
                <w:sz w:val="22"/>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E92679" w:rsidRDefault="005D5850" w:rsidP="00D73513">
            <w:pPr>
              <w:spacing w:after="120"/>
              <w:jc w:val="center"/>
              <w:rPr>
                <w:sz w:val="22"/>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b/>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CB02AF" w:rsidP="005D5850">
            <w:pPr>
              <w:spacing w:after="120"/>
              <w:ind w:firstLine="567"/>
              <w:jc w:val="right"/>
              <w:rPr>
                <w:sz w:val="22"/>
                <w:szCs w:val="24"/>
                <w:lang w:val="en-US"/>
              </w:rPr>
            </w:pPr>
            <w:r w:rsidRPr="00E761D8">
              <w:rPr>
                <w:b/>
                <w:sz w:val="22"/>
                <w:szCs w:val="24"/>
              </w:rPr>
              <w:t>ИТОГО</w:t>
            </w:r>
            <w:r w:rsidR="005D5850">
              <w:rPr>
                <w:b/>
                <w:sz w:val="22"/>
                <w:szCs w:val="24"/>
              </w:rPr>
              <w:t xml:space="preserve"> без  НДС __</w:t>
            </w:r>
            <w:r w:rsid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CB02AF"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CB02AF" w:rsidRPr="00E761D8" w:rsidRDefault="00CB02AF"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CB02AF" w:rsidRPr="00E92679" w:rsidRDefault="005D5850" w:rsidP="00D73513">
            <w:pPr>
              <w:spacing w:after="120"/>
              <w:ind w:firstLine="567"/>
              <w:jc w:val="right"/>
              <w:rPr>
                <w:b/>
                <w:sz w:val="22"/>
                <w:szCs w:val="24"/>
                <w:lang w:val="en-US"/>
              </w:rPr>
            </w:pPr>
            <w:r>
              <w:rPr>
                <w:b/>
                <w:sz w:val="22"/>
                <w:szCs w:val="24"/>
                <w:lang w:val="en-US"/>
              </w:rPr>
              <w:t>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02AF" w:rsidRPr="00E92679" w:rsidRDefault="00CB02AF" w:rsidP="00E92679">
            <w:pPr>
              <w:spacing w:after="120"/>
              <w:rPr>
                <w:b/>
                <w:sz w:val="22"/>
                <w:szCs w:val="24"/>
                <w:lang w:val="en-US"/>
              </w:rPr>
            </w:pPr>
          </w:p>
        </w:tc>
      </w:tr>
      <w:tr w:rsidR="00E92679" w:rsidRPr="00E761D8" w:rsidTr="00E92679">
        <w:trPr>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rsidR="00E92679" w:rsidRPr="00E761D8" w:rsidRDefault="00E92679" w:rsidP="00D73513">
            <w:pPr>
              <w:spacing w:after="120"/>
              <w:ind w:firstLine="567"/>
              <w:jc w:val="right"/>
              <w:rPr>
                <w:sz w:val="22"/>
                <w:szCs w:val="24"/>
              </w:rPr>
            </w:pPr>
          </w:p>
        </w:tc>
        <w:tc>
          <w:tcPr>
            <w:tcW w:w="8618"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E92679" w:rsidRPr="00E92679" w:rsidRDefault="005D5850" w:rsidP="00D73513">
            <w:pPr>
              <w:spacing w:after="120"/>
              <w:ind w:firstLine="567"/>
              <w:jc w:val="right"/>
              <w:rPr>
                <w:b/>
                <w:sz w:val="22"/>
                <w:szCs w:val="24"/>
                <w:lang w:val="en-US"/>
              </w:rPr>
            </w:pPr>
            <w:proofErr w:type="spellStart"/>
            <w:r>
              <w:rPr>
                <w:b/>
                <w:sz w:val="22"/>
                <w:szCs w:val="24"/>
                <w:lang w:val="en-US"/>
              </w:rPr>
              <w:t>Итого</w:t>
            </w:r>
            <w:proofErr w:type="spellEnd"/>
            <w:r>
              <w:rPr>
                <w:b/>
                <w:sz w:val="22"/>
                <w:szCs w:val="24"/>
                <w:lang w:val="en-US"/>
              </w:rPr>
              <w:t xml:space="preserve"> с НДС __</w:t>
            </w:r>
            <w:r w:rsidR="00E92679" w:rsidRPr="00E92679">
              <w:rPr>
                <w:b/>
                <w:sz w:val="22"/>
                <w:szCs w:val="24"/>
                <w:lang w:val="en-US"/>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92679" w:rsidRPr="00E92679" w:rsidRDefault="00E92679" w:rsidP="00E92679">
            <w:pPr>
              <w:spacing w:after="120"/>
              <w:rPr>
                <w:b/>
                <w:sz w:val="22"/>
                <w:szCs w:val="24"/>
                <w:lang w:val="en-US"/>
              </w:rPr>
            </w:pPr>
          </w:p>
        </w:tc>
      </w:tr>
    </w:tbl>
    <w:p w:rsidR="0066561F" w:rsidRPr="00E761D8" w:rsidRDefault="0066561F" w:rsidP="00D73513">
      <w:pPr>
        <w:pStyle w:val="a3"/>
        <w:spacing w:after="120"/>
        <w:ind w:firstLine="567"/>
        <w:rPr>
          <w:b/>
          <w:bCs/>
          <w:i/>
          <w:sz w:val="24"/>
          <w:szCs w:val="24"/>
        </w:rPr>
      </w:pPr>
    </w:p>
    <w:p w:rsidR="0066561F" w:rsidRPr="00E761D8" w:rsidRDefault="0066561F" w:rsidP="00D73513">
      <w:pPr>
        <w:pStyle w:val="a3"/>
        <w:spacing w:after="120"/>
        <w:ind w:firstLine="567"/>
        <w:rPr>
          <w:b/>
          <w:bCs/>
          <w:i/>
          <w:sz w:val="24"/>
          <w:szCs w:val="24"/>
        </w:rPr>
      </w:pPr>
      <w:r w:rsidRPr="00E761D8">
        <w:rPr>
          <w:b/>
          <w:bCs/>
          <w:i/>
          <w:sz w:val="24"/>
          <w:szCs w:val="24"/>
        </w:rPr>
        <w:t>Условия поставки:</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bCs/>
          <w:sz w:val="24"/>
          <w:szCs w:val="24"/>
        </w:rPr>
        <w:t>Общая сумма Спецификации составляет _______</w:t>
      </w:r>
      <w:r w:rsidRPr="00E761D8">
        <w:rPr>
          <w:b/>
          <w:sz w:val="24"/>
          <w:szCs w:val="24"/>
        </w:rPr>
        <w:t xml:space="preserve"> </w:t>
      </w:r>
      <w:r w:rsidRPr="00E761D8">
        <w:rPr>
          <w:sz w:val="24"/>
          <w:szCs w:val="24"/>
        </w:rPr>
        <w:t xml:space="preserve">(________), </w:t>
      </w:r>
      <w:r w:rsidRPr="00E761D8">
        <w:rPr>
          <w:i/>
          <w:sz w:val="24"/>
          <w:szCs w:val="24"/>
        </w:rPr>
        <w:t>в том числе НДС __%, в размере _____________ (________________)</w:t>
      </w:r>
      <w:r w:rsidRPr="00E761D8">
        <w:rPr>
          <w:b/>
          <w:sz w:val="24"/>
          <w:szCs w:val="24"/>
        </w:rPr>
        <w:t>.</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Наименование производителя: 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Срок поставки Продукции: _______________________.</w:t>
      </w:r>
    </w:p>
    <w:p w:rsidR="00503B10" w:rsidRPr="00E761D8" w:rsidRDefault="00503B10" w:rsidP="00503B10">
      <w:pPr>
        <w:widowControl w:val="0"/>
        <w:numPr>
          <w:ilvl w:val="0"/>
          <w:numId w:val="11"/>
        </w:numPr>
        <w:tabs>
          <w:tab w:val="num" w:pos="720"/>
        </w:tabs>
        <w:autoSpaceDN w:val="0"/>
        <w:spacing w:after="120"/>
        <w:ind w:left="0" w:firstLine="284"/>
        <w:jc w:val="both"/>
        <w:rPr>
          <w:sz w:val="24"/>
          <w:szCs w:val="24"/>
        </w:rPr>
      </w:pPr>
      <w:r w:rsidRPr="00E761D8">
        <w:rPr>
          <w:sz w:val="24"/>
          <w:szCs w:val="24"/>
        </w:rPr>
        <w:t>Иные условия, предусмотренные техническими требованиями:_________________.</w:t>
      </w:r>
    </w:p>
    <w:p w:rsidR="00503B10" w:rsidRPr="00E761D8" w:rsidRDefault="00503B10" w:rsidP="00503B10">
      <w:pPr>
        <w:pStyle w:val="a3"/>
        <w:spacing w:after="120"/>
        <w:ind w:firstLine="567"/>
        <w:rPr>
          <w:b/>
          <w:bCs/>
          <w:sz w:val="24"/>
          <w:szCs w:val="24"/>
        </w:rPr>
      </w:pPr>
      <w:r w:rsidRPr="00E761D8">
        <w:rPr>
          <w:b/>
          <w:sz w:val="24"/>
          <w:szCs w:val="24"/>
        </w:rPr>
        <w:t>*</w:t>
      </w:r>
      <w:r w:rsidRPr="00E761D8">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rsidR="00503B10" w:rsidRPr="00E761D8" w:rsidRDefault="00503B10" w:rsidP="00503B10">
      <w:pPr>
        <w:spacing w:after="120"/>
        <w:jc w:val="both"/>
        <w:rPr>
          <w:i/>
          <w:sz w:val="24"/>
          <w:szCs w:val="24"/>
        </w:rPr>
      </w:pPr>
      <w:r w:rsidRPr="00E761D8">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rsidR="00503B10" w:rsidRPr="00E761D8" w:rsidRDefault="00503B10" w:rsidP="00503B10">
      <w:pPr>
        <w:spacing w:after="120"/>
        <w:jc w:val="both"/>
        <w:rPr>
          <w:i/>
          <w:sz w:val="24"/>
          <w:szCs w:val="24"/>
        </w:rPr>
      </w:pPr>
      <w:r w:rsidRPr="00E761D8">
        <w:rPr>
          <w:i/>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rsidR="000B274D" w:rsidRPr="00E761D8" w:rsidRDefault="000B274D" w:rsidP="00430477">
      <w:pPr>
        <w:spacing w:after="120"/>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D638B3" w:rsidRPr="00E761D8" w:rsidTr="00FB709E">
        <w:tc>
          <w:tcPr>
            <w:tcW w:w="4785"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90700C" w:rsidRDefault="00615C02" w:rsidP="00503B10">
            <w:pPr>
              <w:pStyle w:val="af7"/>
              <w:spacing w:after="120"/>
              <w:ind w:left="567"/>
              <w:jc w:val="left"/>
              <w:rPr>
                <w:rFonts w:ascii="Times New Roman" w:hAnsi="Times New Roman"/>
                <w:sz w:val="24"/>
                <w:szCs w:val="24"/>
                <w:lang w:val="ru-RU"/>
              </w:rPr>
            </w:pPr>
            <w:r>
              <w:rPr>
                <w:rFonts w:ascii="Times New Roman" w:hAnsi="Times New Roman"/>
                <w:sz w:val="24"/>
                <w:szCs w:val="24"/>
                <w:lang w:val="ru-RU"/>
              </w:rPr>
              <w:t>Директор</w:t>
            </w:r>
            <w:r w:rsidR="00AF07A7">
              <w:rPr>
                <w:rFonts w:ascii="Times New Roman" w:hAnsi="Times New Roman"/>
                <w:sz w:val="24"/>
                <w:szCs w:val="24"/>
                <w:lang w:val="ru-RU"/>
              </w:rPr>
              <w:t xml:space="preserve"> Жигулевского филиала </w:t>
            </w:r>
            <w:r w:rsidR="00AF07A7">
              <w:rPr>
                <w:rFonts w:ascii="Times New Roman" w:hAnsi="Times New Roman"/>
                <w:sz w:val="24"/>
                <w:szCs w:val="24"/>
                <w:lang w:val="ru-RU"/>
              </w:rPr>
              <w:br/>
            </w:r>
            <w:r w:rsidR="00AF07A7" w:rsidRPr="00AF07A7">
              <w:rPr>
                <w:rFonts w:ascii="Times New Roman" w:hAnsi="Times New Roman"/>
                <w:sz w:val="24"/>
                <w:szCs w:val="24"/>
                <w:lang w:val="ru-RU"/>
              </w:rPr>
              <w:t>АО «</w:t>
            </w:r>
            <w:proofErr w:type="spellStart"/>
            <w:r w:rsidR="00AF07A7" w:rsidRPr="00AF07A7">
              <w:rPr>
                <w:rFonts w:ascii="Times New Roman" w:hAnsi="Times New Roman"/>
                <w:sz w:val="24"/>
                <w:szCs w:val="24"/>
                <w:lang w:val="ru-RU"/>
              </w:rPr>
              <w:t>Гидроремонт</w:t>
            </w:r>
            <w:proofErr w:type="spellEnd"/>
            <w:r w:rsidR="00AF07A7" w:rsidRPr="00AF07A7">
              <w:rPr>
                <w:rFonts w:ascii="Times New Roman" w:hAnsi="Times New Roman"/>
                <w:sz w:val="24"/>
                <w:szCs w:val="24"/>
                <w:lang w:val="ru-RU"/>
              </w:rPr>
              <w:t xml:space="preserve">-ВКК» в </w:t>
            </w:r>
            <w:r w:rsidR="00AF07A7">
              <w:rPr>
                <w:rFonts w:ascii="Times New Roman" w:hAnsi="Times New Roman"/>
                <w:sz w:val="24"/>
                <w:szCs w:val="24"/>
                <w:lang w:val="ru-RU"/>
              </w:rPr>
              <w:br/>
            </w:r>
            <w:r w:rsidR="00AF07A7" w:rsidRPr="00AF07A7">
              <w:rPr>
                <w:rFonts w:ascii="Times New Roman" w:hAnsi="Times New Roman"/>
                <w:sz w:val="24"/>
                <w:szCs w:val="24"/>
                <w:lang w:val="ru-RU"/>
              </w:rPr>
              <w:t>г. Жигулевск</w:t>
            </w:r>
          </w:p>
          <w:p w:rsidR="00615C02" w:rsidRPr="008C1959" w:rsidRDefault="00615C02" w:rsidP="00AF07A7">
            <w:pPr>
              <w:pStyle w:val="af7"/>
              <w:spacing w:after="120"/>
              <w:ind w:left="567"/>
              <w:rPr>
                <w:rFonts w:ascii="Times New Roman" w:hAnsi="Times New Roman"/>
                <w:sz w:val="24"/>
                <w:szCs w:val="24"/>
                <w:lang w:val="ru-RU"/>
              </w:rPr>
            </w:pPr>
          </w:p>
        </w:tc>
        <w:tc>
          <w:tcPr>
            <w:tcW w:w="4786" w:type="dxa"/>
            <w:shd w:val="clear" w:color="auto" w:fill="FFFFFF" w:themeFill="background1"/>
          </w:tcPr>
          <w:p w:rsidR="0090700C" w:rsidRPr="00E761D8" w:rsidRDefault="0090700C" w:rsidP="00D73513">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90700C" w:rsidRPr="00E761D8" w:rsidRDefault="00E92679" w:rsidP="00503B10">
            <w:pPr>
              <w:rPr>
                <w:szCs w:val="24"/>
                <w:u w:val="single"/>
              </w:rPr>
            </w:pPr>
            <w:r w:rsidRPr="00C72BD0">
              <w:rPr>
                <w:snapToGrid w:val="0"/>
                <w:sz w:val="24"/>
                <w:szCs w:val="24"/>
              </w:rPr>
              <w:t xml:space="preserve">    </w:t>
            </w:r>
          </w:p>
        </w:tc>
      </w:tr>
      <w:tr w:rsidR="00C72BD0" w:rsidRPr="00E761D8" w:rsidTr="00FB709E">
        <w:tc>
          <w:tcPr>
            <w:tcW w:w="4785" w:type="dxa"/>
            <w:shd w:val="clear" w:color="auto" w:fill="FFFFFF" w:themeFill="background1"/>
          </w:tcPr>
          <w:p w:rsidR="00C72BD0" w:rsidRPr="00E761D8" w:rsidRDefault="00C72BD0" w:rsidP="00C72BD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Pr="00E761D8">
              <w:rPr>
                <w:rFonts w:ascii="Times New Roman" w:hAnsi="Times New Roman"/>
                <w:sz w:val="24"/>
                <w:szCs w:val="24"/>
                <w:lang w:val="ru-RU"/>
              </w:rPr>
              <w:t>/</w:t>
            </w:r>
          </w:p>
          <w:p w:rsidR="00C72BD0" w:rsidRPr="00E761D8" w:rsidRDefault="00C72BD0" w:rsidP="00C72BD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C72BD0" w:rsidRPr="000064F8" w:rsidRDefault="00C72BD0" w:rsidP="00C72BD0">
            <w:pPr>
              <w:rPr>
                <w:sz w:val="22"/>
                <w:szCs w:val="22"/>
              </w:rPr>
            </w:pPr>
            <w:r w:rsidRPr="000064F8">
              <w:rPr>
                <w:sz w:val="22"/>
                <w:szCs w:val="22"/>
              </w:rPr>
              <w:t>_______________ /</w:t>
            </w:r>
            <w:r>
              <w:rPr>
                <w:sz w:val="22"/>
                <w:szCs w:val="22"/>
                <w:lang w:val="en-US"/>
              </w:rPr>
              <w:t>__________________</w:t>
            </w:r>
            <w:r w:rsidRPr="000064F8">
              <w:rPr>
                <w:sz w:val="22"/>
                <w:szCs w:val="22"/>
              </w:rPr>
              <w:t xml:space="preserve"> /</w:t>
            </w:r>
          </w:p>
          <w:p w:rsidR="00C72BD0" w:rsidRPr="000064F8" w:rsidRDefault="00C72BD0" w:rsidP="00C72BD0">
            <w:pPr>
              <w:rPr>
                <w:sz w:val="22"/>
                <w:szCs w:val="22"/>
              </w:rPr>
            </w:pPr>
            <w:proofErr w:type="spellStart"/>
            <w:r w:rsidRPr="000064F8">
              <w:rPr>
                <w:sz w:val="22"/>
                <w:szCs w:val="22"/>
              </w:rPr>
              <w:t>м.п</w:t>
            </w:r>
            <w:proofErr w:type="spellEnd"/>
            <w:r w:rsidRPr="000064F8">
              <w:rPr>
                <w:sz w:val="22"/>
                <w:szCs w:val="22"/>
              </w:rPr>
              <w:t>.</w:t>
            </w:r>
          </w:p>
        </w:tc>
      </w:tr>
    </w:tbl>
    <w:p w:rsidR="006D34FE" w:rsidRPr="00E761D8" w:rsidRDefault="006D34FE" w:rsidP="00FB709E">
      <w:pPr>
        <w:pStyle w:val="a3"/>
        <w:spacing w:after="120"/>
        <w:outlineLvl w:val="0"/>
        <w:rPr>
          <w:b/>
          <w:bCs/>
          <w:sz w:val="24"/>
          <w:szCs w:val="24"/>
        </w:rPr>
      </w:pPr>
    </w:p>
    <w:p w:rsidR="005D5850" w:rsidRPr="005D5850" w:rsidRDefault="005D5850" w:rsidP="005D5850">
      <w:pPr>
        <w:pStyle w:val="a3"/>
        <w:spacing w:after="120"/>
        <w:ind w:firstLine="567"/>
        <w:jc w:val="right"/>
        <w:outlineLvl w:val="0"/>
        <w:rPr>
          <w:b/>
          <w:bCs/>
          <w:sz w:val="24"/>
          <w:szCs w:val="24"/>
        </w:rPr>
      </w:pPr>
      <w:r w:rsidRPr="00E761D8">
        <w:rPr>
          <w:b/>
          <w:bCs/>
          <w:sz w:val="24"/>
          <w:szCs w:val="24"/>
        </w:rPr>
        <w:lastRenderedPageBreak/>
        <w:t xml:space="preserve">Приложение № </w:t>
      </w:r>
      <w:r>
        <w:rPr>
          <w:b/>
          <w:bCs/>
          <w:sz w:val="24"/>
          <w:szCs w:val="24"/>
        </w:rPr>
        <w:t>2</w:t>
      </w:r>
    </w:p>
    <w:p w:rsidR="005D5850" w:rsidRPr="00E761D8" w:rsidRDefault="005D5850" w:rsidP="005D5850">
      <w:pPr>
        <w:pStyle w:val="a3"/>
        <w:spacing w:after="120"/>
        <w:ind w:firstLine="567"/>
        <w:jc w:val="right"/>
        <w:rPr>
          <w:bCs/>
          <w:sz w:val="24"/>
          <w:szCs w:val="24"/>
        </w:rPr>
      </w:pPr>
      <w:r w:rsidRPr="00E761D8">
        <w:rPr>
          <w:bCs/>
          <w:sz w:val="24"/>
          <w:szCs w:val="24"/>
        </w:rPr>
        <w:t xml:space="preserve">к договору поставки </w:t>
      </w:r>
    </w:p>
    <w:p w:rsidR="005D5850" w:rsidRPr="00E761D8" w:rsidRDefault="005D5850" w:rsidP="005D5850">
      <w:pPr>
        <w:pStyle w:val="a3"/>
        <w:spacing w:after="120"/>
        <w:ind w:firstLine="567"/>
        <w:jc w:val="right"/>
        <w:rPr>
          <w:bCs/>
          <w:sz w:val="24"/>
          <w:szCs w:val="24"/>
        </w:rPr>
      </w:pPr>
      <w:r w:rsidRPr="00E761D8">
        <w:rPr>
          <w:bCs/>
          <w:sz w:val="24"/>
          <w:szCs w:val="24"/>
        </w:rPr>
        <w:t>№ _____от «___» _________ ______ г.</w:t>
      </w:r>
    </w:p>
    <w:p w:rsidR="005D5850" w:rsidRDefault="005D5850" w:rsidP="00624CAA">
      <w:pPr>
        <w:pStyle w:val="a3"/>
        <w:spacing w:after="120"/>
        <w:ind w:firstLine="567"/>
        <w:jc w:val="right"/>
        <w:outlineLvl w:val="0"/>
        <w:rPr>
          <w:b/>
          <w:bCs/>
          <w:sz w:val="24"/>
          <w:szCs w:val="24"/>
        </w:rPr>
      </w:pPr>
    </w:p>
    <w:p w:rsidR="005D5850" w:rsidRPr="00D638B3" w:rsidRDefault="005D5850" w:rsidP="005D5850">
      <w:pPr>
        <w:spacing w:after="120"/>
        <w:ind w:firstLine="567"/>
        <w:jc w:val="center"/>
        <w:outlineLvl w:val="0"/>
        <w:rPr>
          <w:b/>
          <w:sz w:val="24"/>
          <w:szCs w:val="24"/>
        </w:rPr>
      </w:pPr>
      <w:r>
        <w:rPr>
          <w:b/>
          <w:sz w:val="24"/>
          <w:szCs w:val="24"/>
        </w:rPr>
        <w:t>Календарный график поставки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621"/>
        <w:gridCol w:w="2426"/>
        <w:gridCol w:w="673"/>
        <w:gridCol w:w="777"/>
        <w:gridCol w:w="1918"/>
        <w:gridCol w:w="1676"/>
      </w:tblGrid>
      <w:tr w:rsidR="005D5850" w:rsidRPr="00D638B3" w:rsidTr="000B560A">
        <w:trPr>
          <w:trHeight w:val="507"/>
        </w:trPr>
        <w:tc>
          <w:tcPr>
            <w:tcW w:w="940"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21"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242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c>
          <w:tcPr>
            <w:tcW w:w="1676" w:type="dxa"/>
            <w:tcBorders>
              <w:top w:val="single" w:sz="4" w:space="0" w:color="auto"/>
              <w:left w:val="single" w:sz="4" w:space="0" w:color="auto"/>
              <w:bottom w:val="single" w:sz="4" w:space="0" w:color="auto"/>
              <w:right w:val="single" w:sz="4" w:space="0" w:color="auto"/>
            </w:tcBorders>
            <w:vAlign w:val="center"/>
          </w:tcPr>
          <w:p w:rsidR="005D5850" w:rsidRPr="00D638B3" w:rsidRDefault="005D5850" w:rsidP="000B560A">
            <w:pPr>
              <w:spacing w:after="120"/>
              <w:jc w:val="center"/>
              <w:rPr>
                <w:bCs/>
                <w:sz w:val="22"/>
                <w:szCs w:val="24"/>
              </w:rPr>
            </w:pP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1.</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szCs w:val="24"/>
              </w:rPr>
              <w:t>________</w:t>
            </w:r>
          </w:p>
        </w:tc>
      </w:tr>
      <w:tr w:rsidR="005D5850" w:rsidRPr="00D638B3" w:rsidTr="000B560A">
        <w:trPr>
          <w:trHeight w:val="520"/>
        </w:trPr>
        <w:tc>
          <w:tcPr>
            <w:tcW w:w="9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jc w:val="center"/>
              <w:rPr>
                <w:sz w:val="22"/>
              </w:rPr>
            </w:pPr>
            <w:r w:rsidRPr="00D638B3">
              <w:rPr>
                <w:sz w:val="22"/>
              </w:rPr>
              <w:t>2.</w:t>
            </w:r>
          </w:p>
        </w:tc>
        <w:tc>
          <w:tcPr>
            <w:tcW w:w="16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2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___________</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w:t>
            </w:r>
          </w:p>
        </w:tc>
        <w:tc>
          <w:tcPr>
            <w:tcW w:w="7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w:t>
            </w:r>
          </w:p>
        </w:tc>
        <w:tc>
          <w:tcPr>
            <w:tcW w:w="19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__________</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jc w:val="center"/>
              <w:rPr>
                <w:sz w:val="22"/>
              </w:rPr>
            </w:pPr>
            <w:r w:rsidRPr="00D638B3">
              <w:rPr>
                <w:sz w:val="22"/>
              </w:rPr>
              <w:t>________</w:t>
            </w: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b/>
                <w:sz w:val="22"/>
                <w:szCs w:val="24"/>
              </w:rPr>
              <w:t>ИТОГО</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r w:rsidR="005D5850" w:rsidRPr="00D638B3" w:rsidTr="000B560A">
        <w:trPr>
          <w:trHeight w:val="254"/>
        </w:trPr>
        <w:tc>
          <w:tcPr>
            <w:tcW w:w="8355" w:type="dxa"/>
            <w:gridSpan w:val="6"/>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5D5850" w:rsidRPr="00D638B3" w:rsidRDefault="005D5850" w:rsidP="000B560A">
            <w:pPr>
              <w:spacing w:after="120"/>
              <w:ind w:firstLine="567"/>
              <w:jc w:val="right"/>
              <w:rPr>
                <w:sz w:val="22"/>
                <w:szCs w:val="24"/>
              </w:rPr>
            </w:pPr>
            <w:r w:rsidRPr="00D638B3">
              <w:rPr>
                <w:sz w:val="22"/>
                <w:szCs w:val="24"/>
              </w:rPr>
              <w:t>Итого с учетом НДС (</w:t>
            </w:r>
            <w:r w:rsidRPr="00D638B3">
              <w:rPr>
                <w:i/>
                <w:sz w:val="22"/>
                <w:szCs w:val="24"/>
              </w:rPr>
              <w:t>указывается при необходимости</w:t>
            </w:r>
            <w:r w:rsidRPr="00D638B3">
              <w:rPr>
                <w:sz w:val="22"/>
                <w:szCs w:val="24"/>
              </w:rPr>
              <w:t>)</w:t>
            </w:r>
          </w:p>
        </w:tc>
        <w:tc>
          <w:tcPr>
            <w:tcW w:w="16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D5850" w:rsidRPr="00D638B3" w:rsidRDefault="005D5850" w:rsidP="000B560A">
            <w:pPr>
              <w:spacing w:after="120"/>
              <w:ind w:firstLine="567"/>
              <w:jc w:val="center"/>
              <w:rPr>
                <w:b/>
                <w:sz w:val="22"/>
                <w:szCs w:val="24"/>
              </w:rPr>
            </w:pPr>
          </w:p>
        </w:tc>
      </w:tr>
    </w:tbl>
    <w:p w:rsidR="005D5850" w:rsidRPr="004E0748" w:rsidRDefault="005D5850" w:rsidP="005D5850">
      <w:pPr>
        <w:widowControl w:val="0"/>
        <w:tabs>
          <w:tab w:val="num" w:pos="720"/>
        </w:tabs>
        <w:autoSpaceDN w:val="0"/>
        <w:spacing w:after="120"/>
        <w:ind w:left="284"/>
        <w:jc w:val="both"/>
        <w:rPr>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Покупатель</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b/>
                <w:sz w:val="24"/>
                <w:szCs w:val="24"/>
                <w:u w:val="single"/>
                <w:lang w:val="ru-RU"/>
              </w:rPr>
            </w:pPr>
            <w:r w:rsidRPr="00D638B3">
              <w:rPr>
                <w:rFonts w:ascii="Times New Roman" w:hAnsi="Times New Roman"/>
                <w:b/>
                <w:sz w:val="24"/>
                <w:szCs w:val="24"/>
                <w:u w:val="single"/>
                <w:lang w:val="ru-RU"/>
              </w:rPr>
              <w:t>Поставщик</w:t>
            </w:r>
            <w:r w:rsidRPr="00D638B3">
              <w:rPr>
                <w:rFonts w:ascii="Times New Roman" w:hAnsi="Times New Roman"/>
                <w:b/>
                <w:sz w:val="24"/>
                <w:szCs w:val="24"/>
                <w:u w:val="single"/>
              </w:rPr>
              <w:t>:</w:t>
            </w:r>
          </w:p>
          <w:p w:rsidR="005D5850" w:rsidRPr="00D638B3"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c>
          <w:tcPr>
            <w:tcW w:w="4786" w:type="dxa"/>
            <w:shd w:val="clear" w:color="auto" w:fill="FFFFFF" w:themeFill="background1"/>
          </w:tcPr>
          <w:p w:rsidR="005D5850" w:rsidRPr="00D638B3" w:rsidRDefault="005D5850" w:rsidP="000B560A">
            <w:pPr>
              <w:pStyle w:val="af7"/>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 _____________ /</w:t>
            </w:r>
          </w:p>
          <w:p w:rsidR="005D5850" w:rsidRPr="00D638B3" w:rsidRDefault="005D5850" w:rsidP="000B560A">
            <w:pPr>
              <w:pStyle w:val="af7"/>
              <w:spacing w:after="120" w:line="240" w:lineRule="auto"/>
              <w:ind w:firstLine="567"/>
              <w:jc w:val="left"/>
              <w:rPr>
                <w:rFonts w:ascii="Times New Roman" w:hAnsi="Times New Roman"/>
                <w:szCs w:val="24"/>
                <w:lang w:val="ru-RU"/>
              </w:rPr>
            </w:pPr>
            <w:proofErr w:type="spellStart"/>
            <w:r w:rsidRPr="00D638B3">
              <w:rPr>
                <w:rFonts w:ascii="Times New Roman" w:hAnsi="Times New Roman"/>
                <w:sz w:val="24"/>
                <w:szCs w:val="24"/>
                <w:lang w:val="ru-RU"/>
              </w:rPr>
              <w:t>М.п</w:t>
            </w:r>
            <w:proofErr w:type="spellEnd"/>
            <w:r w:rsidRPr="00D638B3">
              <w:rPr>
                <w:rFonts w:ascii="Times New Roman" w:hAnsi="Times New Roman"/>
                <w:sz w:val="24"/>
                <w:szCs w:val="24"/>
                <w:lang w:val="ru-RU"/>
              </w:rPr>
              <w:t>.</w:t>
            </w:r>
          </w:p>
        </w:tc>
      </w:tr>
    </w:tbl>
    <w:p w:rsidR="005D5850" w:rsidRPr="00D638B3" w:rsidRDefault="005D5850" w:rsidP="005D5850">
      <w:pPr>
        <w:pStyle w:val="a3"/>
        <w:spacing w:after="120"/>
        <w:outlineLvl w:val="0"/>
        <w:rPr>
          <w:b/>
          <w:bCs/>
          <w:sz w:val="24"/>
          <w:szCs w:val="24"/>
        </w:rPr>
      </w:pPr>
      <w:r w:rsidRPr="00D638B3">
        <w:rPr>
          <w:b/>
          <w:noProof/>
          <w:sz w:val="24"/>
          <w:szCs w:val="24"/>
        </w:rPr>
        <mc:AlternateContent>
          <mc:Choice Requires="wps">
            <w:drawing>
              <wp:anchor distT="0" distB="0" distL="114300" distR="114300" simplePos="0" relativeHeight="251659264" behindDoc="0" locked="0" layoutInCell="1" allowOverlap="1" wp14:anchorId="468E0995" wp14:editId="521284F3">
                <wp:simplePos x="0" y="0"/>
                <wp:positionH relativeFrom="column">
                  <wp:posOffset>147955</wp:posOffset>
                </wp:positionH>
                <wp:positionV relativeFrom="paragraph">
                  <wp:posOffset>1156335</wp:posOffset>
                </wp:positionV>
                <wp:extent cx="5943600" cy="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59436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284019"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91.05pt" to="479.65pt,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" strokecolor="windowText" strokeweight="1pt"/>
            </w:pict>
          </mc:Fallback>
        </mc:AlternateContent>
      </w: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Покупатель:</w:t>
            </w:r>
          </w:p>
          <w:p w:rsidR="005D5850" w:rsidRPr="005D5850" w:rsidRDefault="005D5850" w:rsidP="000B560A">
            <w:pPr>
              <w:rPr>
                <w:sz w:val="24"/>
                <w:szCs w:val="24"/>
              </w:rPr>
            </w:pPr>
            <w:r w:rsidRPr="005D5850">
              <w:rPr>
                <w:sz w:val="24"/>
                <w:szCs w:val="24"/>
              </w:rPr>
              <w:t xml:space="preserve">Директор Жигулевского филиала </w:t>
            </w:r>
          </w:p>
          <w:p w:rsidR="005D5850" w:rsidRPr="005D5850" w:rsidRDefault="005D5850" w:rsidP="000B560A">
            <w:pPr>
              <w:pStyle w:val="af7"/>
              <w:spacing w:after="120" w:line="240" w:lineRule="auto"/>
              <w:jc w:val="left"/>
              <w:rPr>
                <w:rFonts w:ascii="Times New Roman" w:hAnsi="Times New Roman"/>
                <w:szCs w:val="24"/>
                <w:u w:val="single"/>
                <w:lang w:val="ru-RU"/>
              </w:rPr>
            </w:pPr>
            <w:r w:rsidRPr="005D5850">
              <w:rPr>
                <w:rFonts w:ascii="Times New Roman" w:hAnsi="Times New Roman"/>
                <w:sz w:val="24"/>
                <w:szCs w:val="24"/>
                <w:lang w:val="ru-RU"/>
              </w:rPr>
              <w:t>АО «</w:t>
            </w:r>
            <w:proofErr w:type="spellStart"/>
            <w:r w:rsidRPr="005D5850">
              <w:rPr>
                <w:rFonts w:ascii="Times New Roman" w:hAnsi="Times New Roman"/>
                <w:sz w:val="24"/>
                <w:szCs w:val="24"/>
                <w:lang w:val="ru-RU"/>
              </w:rPr>
              <w:t>Гидроремонт</w:t>
            </w:r>
            <w:proofErr w:type="spellEnd"/>
            <w:r w:rsidRPr="005D5850">
              <w:rPr>
                <w:rFonts w:ascii="Times New Roman" w:hAnsi="Times New Roman"/>
                <w:sz w:val="24"/>
                <w:szCs w:val="24"/>
                <w:lang w:val="ru-RU"/>
              </w:rPr>
              <w:t>-ВКК» в г. Жигулевск</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b/>
                <w:sz w:val="24"/>
                <w:szCs w:val="24"/>
                <w:u w:val="single"/>
                <w:lang w:val="ru-RU"/>
              </w:rPr>
            </w:pPr>
            <w:r w:rsidRPr="005D5850">
              <w:rPr>
                <w:rFonts w:ascii="Times New Roman" w:hAnsi="Times New Roman"/>
                <w:b/>
                <w:sz w:val="24"/>
                <w:szCs w:val="24"/>
                <w:u w:val="single"/>
                <w:lang w:val="ru-RU"/>
              </w:rPr>
              <w:t>Поставщик</w:t>
            </w:r>
            <w:r w:rsidRPr="005D5850">
              <w:rPr>
                <w:rFonts w:ascii="Times New Roman" w:hAnsi="Times New Roman"/>
                <w:b/>
                <w:sz w:val="24"/>
                <w:szCs w:val="24"/>
                <w:u w:val="single"/>
              </w:rPr>
              <w:t>:</w:t>
            </w:r>
          </w:p>
          <w:p w:rsidR="005D5850" w:rsidRPr="005D5850" w:rsidRDefault="005D5850" w:rsidP="000B560A">
            <w:pPr>
              <w:pStyle w:val="af7"/>
              <w:spacing w:after="120" w:line="240" w:lineRule="auto"/>
              <w:ind w:firstLine="567"/>
              <w:jc w:val="left"/>
              <w:rPr>
                <w:rFonts w:ascii="Times New Roman" w:hAnsi="Times New Roman"/>
                <w:szCs w:val="24"/>
                <w:u w:val="single"/>
                <w:lang w:val="ru-RU"/>
              </w:rPr>
            </w:pPr>
          </w:p>
        </w:tc>
      </w:tr>
      <w:tr w:rsidR="005D5850" w:rsidRPr="00D638B3" w:rsidTr="000B560A">
        <w:tc>
          <w:tcPr>
            <w:tcW w:w="4785"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Голубцов И.А.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c>
          <w:tcPr>
            <w:tcW w:w="4786" w:type="dxa"/>
            <w:shd w:val="clear" w:color="auto" w:fill="FFFFFF" w:themeFill="background1"/>
          </w:tcPr>
          <w:p w:rsidR="005D5850" w:rsidRPr="005D5850" w:rsidRDefault="005D5850" w:rsidP="000B560A">
            <w:pPr>
              <w:pStyle w:val="af7"/>
              <w:spacing w:after="120" w:line="240" w:lineRule="auto"/>
              <w:ind w:firstLine="567"/>
              <w:jc w:val="left"/>
              <w:rPr>
                <w:rFonts w:ascii="Times New Roman" w:hAnsi="Times New Roman"/>
                <w:sz w:val="24"/>
                <w:szCs w:val="24"/>
                <w:lang w:val="ru-RU"/>
              </w:rPr>
            </w:pPr>
            <w:r w:rsidRPr="005D5850">
              <w:rPr>
                <w:rFonts w:ascii="Times New Roman" w:hAnsi="Times New Roman"/>
                <w:sz w:val="24"/>
                <w:szCs w:val="24"/>
                <w:lang w:val="ru-RU"/>
              </w:rPr>
              <w:t>_______________ / _____________ /</w:t>
            </w:r>
          </w:p>
          <w:p w:rsidR="005D5850" w:rsidRPr="005D5850" w:rsidRDefault="005D5850" w:rsidP="000B560A">
            <w:pPr>
              <w:pStyle w:val="af7"/>
              <w:spacing w:after="120" w:line="240" w:lineRule="auto"/>
              <w:ind w:firstLine="567"/>
              <w:jc w:val="left"/>
              <w:rPr>
                <w:rFonts w:ascii="Times New Roman" w:hAnsi="Times New Roman"/>
                <w:szCs w:val="24"/>
                <w:lang w:val="ru-RU"/>
              </w:rPr>
            </w:pPr>
            <w:proofErr w:type="spellStart"/>
            <w:r w:rsidRPr="005D5850">
              <w:rPr>
                <w:rFonts w:ascii="Times New Roman" w:hAnsi="Times New Roman"/>
                <w:sz w:val="24"/>
                <w:szCs w:val="24"/>
                <w:lang w:val="ru-RU"/>
              </w:rPr>
              <w:t>М.п</w:t>
            </w:r>
            <w:proofErr w:type="spellEnd"/>
            <w:r w:rsidRPr="005D5850">
              <w:rPr>
                <w:rFonts w:ascii="Times New Roman" w:hAnsi="Times New Roman"/>
                <w:sz w:val="24"/>
                <w:szCs w:val="24"/>
                <w:lang w:val="ru-RU"/>
              </w:rPr>
              <w:t>.</w:t>
            </w:r>
          </w:p>
        </w:tc>
      </w:tr>
    </w:tbl>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E61434" w:rsidRDefault="00E61434"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5D5850" w:rsidRDefault="005D5850" w:rsidP="00624CAA">
      <w:pPr>
        <w:pStyle w:val="a3"/>
        <w:spacing w:after="120"/>
        <w:ind w:firstLine="567"/>
        <w:jc w:val="right"/>
        <w:outlineLvl w:val="0"/>
        <w:rPr>
          <w:b/>
          <w:bCs/>
          <w:sz w:val="24"/>
          <w:szCs w:val="24"/>
        </w:rPr>
      </w:pPr>
    </w:p>
    <w:p w:rsidR="00624CAA" w:rsidRPr="005D5850" w:rsidRDefault="00624CAA" w:rsidP="00624CAA">
      <w:pPr>
        <w:pStyle w:val="a3"/>
        <w:spacing w:after="120"/>
        <w:ind w:firstLine="567"/>
        <w:jc w:val="right"/>
        <w:outlineLvl w:val="0"/>
        <w:rPr>
          <w:b/>
          <w:bCs/>
          <w:sz w:val="24"/>
          <w:szCs w:val="24"/>
          <w:lang w:val="en-US"/>
        </w:rPr>
      </w:pPr>
      <w:r w:rsidRPr="00E761D8">
        <w:rPr>
          <w:b/>
          <w:bCs/>
          <w:sz w:val="24"/>
          <w:szCs w:val="24"/>
        </w:rPr>
        <w:lastRenderedPageBreak/>
        <w:t xml:space="preserve">Приложение № </w:t>
      </w:r>
      <w:r w:rsidR="005D5850">
        <w:rPr>
          <w:b/>
          <w:bCs/>
          <w:sz w:val="24"/>
          <w:szCs w:val="24"/>
          <w:lang w:val="en-US"/>
        </w:rPr>
        <w:t>3</w:t>
      </w:r>
    </w:p>
    <w:p w:rsidR="00624CAA" w:rsidRPr="00E761D8" w:rsidRDefault="00624CAA" w:rsidP="00624CAA">
      <w:pPr>
        <w:pStyle w:val="a3"/>
        <w:spacing w:after="120"/>
        <w:ind w:firstLine="567"/>
        <w:jc w:val="right"/>
        <w:rPr>
          <w:bCs/>
          <w:sz w:val="24"/>
          <w:szCs w:val="24"/>
        </w:rPr>
      </w:pPr>
      <w:r w:rsidRPr="00E761D8">
        <w:rPr>
          <w:bCs/>
          <w:sz w:val="24"/>
          <w:szCs w:val="24"/>
        </w:rPr>
        <w:t xml:space="preserve">к договору поставки </w:t>
      </w:r>
    </w:p>
    <w:p w:rsidR="00624CAA" w:rsidRPr="00E761D8" w:rsidRDefault="00624CAA" w:rsidP="00624CAA">
      <w:pPr>
        <w:pStyle w:val="a3"/>
        <w:spacing w:after="120"/>
        <w:ind w:firstLine="567"/>
        <w:jc w:val="right"/>
        <w:rPr>
          <w:bCs/>
          <w:sz w:val="24"/>
          <w:szCs w:val="24"/>
        </w:rPr>
      </w:pPr>
      <w:r w:rsidRPr="00E761D8">
        <w:rPr>
          <w:bCs/>
          <w:sz w:val="24"/>
          <w:szCs w:val="24"/>
        </w:rPr>
        <w:t>№ _____от «___» _________ ______ г.</w:t>
      </w:r>
    </w:p>
    <w:p w:rsidR="00624CAA" w:rsidRPr="00E761D8" w:rsidRDefault="00624CAA" w:rsidP="00FB709E">
      <w:pPr>
        <w:pStyle w:val="a3"/>
        <w:spacing w:after="120"/>
        <w:outlineLvl w:val="0"/>
        <w:rPr>
          <w:b/>
          <w:bCs/>
          <w:sz w:val="24"/>
          <w:szCs w:val="24"/>
        </w:rPr>
      </w:pPr>
    </w:p>
    <w:p w:rsidR="00624CAA" w:rsidRDefault="00624CAA" w:rsidP="00624CAA">
      <w:pPr>
        <w:pStyle w:val="a3"/>
        <w:spacing w:after="120"/>
        <w:jc w:val="center"/>
        <w:outlineLvl w:val="0"/>
        <w:rPr>
          <w:b/>
          <w:bCs/>
          <w:sz w:val="24"/>
          <w:szCs w:val="24"/>
        </w:rPr>
      </w:pPr>
      <w:r w:rsidRPr="00E761D8">
        <w:rPr>
          <w:b/>
          <w:bCs/>
          <w:sz w:val="24"/>
          <w:szCs w:val="24"/>
        </w:rPr>
        <w:t>ТЕХНИЧЕСКИЕ ТРЕБОВАНИЯ</w:t>
      </w:r>
    </w:p>
    <w:p w:rsidR="00624CAA" w:rsidRDefault="00624CAA"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Default="004B2745" w:rsidP="00FB709E">
      <w:pPr>
        <w:pStyle w:val="a3"/>
        <w:spacing w:after="120"/>
        <w:outlineLvl w:val="0"/>
        <w:rPr>
          <w:b/>
          <w:bCs/>
          <w:sz w:val="24"/>
          <w:szCs w:val="24"/>
        </w:rPr>
      </w:pPr>
    </w:p>
    <w:p w:rsidR="004B2745" w:rsidRPr="00E761D8" w:rsidRDefault="004B2745" w:rsidP="00FB709E">
      <w:pPr>
        <w:pStyle w:val="a3"/>
        <w:spacing w:after="120"/>
        <w:outlineLvl w:val="0"/>
        <w:rPr>
          <w:b/>
          <w:bCs/>
          <w:sz w:val="24"/>
          <w:szCs w:val="24"/>
        </w:rPr>
      </w:pPr>
    </w:p>
    <w:p w:rsidR="00624CAA" w:rsidRPr="00E761D8" w:rsidRDefault="00624CAA" w:rsidP="00FB709E">
      <w:pPr>
        <w:pStyle w:val="a3"/>
        <w:spacing w:after="120"/>
        <w:outlineLvl w:val="0"/>
        <w:rPr>
          <w:b/>
          <w:bCs/>
          <w:sz w:val="24"/>
          <w:szCs w:val="24"/>
        </w:rPr>
      </w:pPr>
    </w:p>
    <w:tbl>
      <w:tblPr>
        <w:tblpPr w:leftFromText="180" w:rightFromText="180" w:vertAnchor="text" w:horzAnchor="margin" w:tblpY="225"/>
        <w:tblW w:w="0" w:type="auto"/>
        <w:shd w:val="clear" w:color="auto" w:fill="FFFF00"/>
        <w:tblLayout w:type="fixed"/>
        <w:tblLook w:val="01E0" w:firstRow="1" w:lastRow="1" w:firstColumn="1" w:lastColumn="1" w:noHBand="0" w:noVBand="0"/>
      </w:tblPr>
      <w:tblGrid>
        <w:gridCol w:w="4785"/>
        <w:gridCol w:w="4786"/>
      </w:tblGrid>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Покупатель</w:t>
            </w:r>
            <w:r w:rsidRPr="008C1959">
              <w:rPr>
                <w:rFonts w:ascii="Times New Roman" w:hAnsi="Times New Roman"/>
                <w:b/>
                <w:sz w:val="24"/>
                <w:szCs w:val="24"/>
                <w:u w:val="single"/>
                <w:lang w:val="ru-RU"/>
              </w:rPr>
              <w:t>:</w:t>
            </w:r>
          </w:p>
          <w:p w:rsidR="00615C02" w:rsidRDefault="00615C02" w:rsidP="00CA7260">
            <w:pPr>
              <w:pStyle w:val="af7"/>
              <w:spacing w:after="120"/>
              <w:ind w:left="567"/>
              <w:rPr>
                <w:rFonts w:ascii="Times New Roman" w:hAnsi="Times New Roman"/>
                <w:sz w:val="24"/>
                <w:szCs w:val="24"/>
                <w:lang w:val="ru-RU"/>
              </w:rPr>
            </w:pPr>
            <w:r>
              <w:rPr>
                <w:rFonts w:ascii="Times New Roman" w:hAnsi="Times New Roman"/>
                <w:sz w:val="24"/>
                <w:szCs w:val="24"/>
                <w:lang w:val="ru-RU"/>
              </w:rPr>
              <w:t xml:space="preserve">Директор Жигулевского филиала </w:t>
            </w:r>
            <w:r>
              <w:rPr>
                <w:rFonts w:ascii="Times New Roman" w:hAnsi="Times New Roman"/>
                <w:sz w:val="24"/>
                <w:szCs w:val="24"/>
                <w:lang w:val="ru-RU"/>
              </w:rPr>
              <w:br/>
            </w:r>
            <w:r w:rsidRPr="00AF07A7">
              <w:rPr>
                <w:rFonts w:ascii="Times New Roman" w:hAnsi="Times New Roman"/>
                <w:sz w:val="24"/>
                <w:szCs w:val="24"/>
                <w:lang w:val="ru-RU"/>
              </w:rPr>
              <w:t>АО «</w:t>
            </w:r>
            <w:proofErr w:type="spellStart"/>
            <w:r w:rsidRPr="00AF07A7">
              <w:rPr>
                <w:rFonts w:ascii="Times New Roman" w:hAnsi="Times New Roman"/>
                <w:sz w:val="24"/>
                <w:szCs w:val="24"/>
                <w:lang w:val="ru-RU"/>
              </w:rPr>
              <w:t>Гидроремонт</w:t>
            </w:r>
            <w:proofErr w:type="spellEnd"/>
            <w:r w:rsidRPr="00AF07A7">
              <w:rPr>
                <w:rFonts w:ascii="Times New Roman" w:hAnsi="Times New Roman"/>
                <w:sz w:val="24"/>
                <w:szCs w:val="24"/>
                <w:lang w:val="ru-RU"/>
              </w:rPr>
              <w:t xml:space="preserve">-ВКК» в </w:t>
            </w:r>
            <w:r>
              <w:rPr>
                <w:rFonts w:ascii="Times New Roman" w:hAnsi="Times New Roman"/>
                <w:sz w:val="24"/>
                <w:szCs w:val="24"/>
                <w:lang w:val="ru-RU"/>
              </w:rPr>
              <w:br/>
            </w:r>
            <w:r w:rsidRPr="00AF07A7">
              <w:rPr>
                <w:rFonts w:ascii="Times New Roman" w:hAnsi="Times New Roman"/>
                <w:sz w:val="24"/>
                <w:szCs w:val="24"/>
                <w:lang w:val="ru-RU"/>
              </w:rPr>
              <w:t>г. Жигулевск</w:t>
            </w:r>
          </w:p>
          <w:p w:rsidR="00615C02" w:rsidRPr="008C1959" w:rsidRDefault="00615C02" w:rsidP="00CA7260">
            <w:pPr>
              <w:pStyle w:val="af7"/>
              <w:spacing w:after="120"/>
              <w:ind w:left="567"/>
              <w:rPr>
                <w:rFonts w:ascii="Times New Roman" w:hAnsi="Times New Roman"/>
                <w:sz w:val="24"/>
                <w:szCs w:val="24"/>
                <w:lang w:val="ru-RU"/>
              </w:rPr>
            </w:pP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b/>
                <w:sz w:val="24"/>
                <w:szCs w:val="24"/>
                <w:u w:val="single"/>
                <w:lang w:val="ru-RU"/>
              </w:rPr>
            </w:pPr>
            <w:r w:rsidRPr="00E761D8">
              <w:rPr>
                <w:rFonts w:ascii="Times New Roman" w:hAnsi="Times New Roman"/>
                <w:b/>
                <w:sz w:val="24"/>
                <w:szCs w:val="24"/>
                <w:u w:val="single"/>
                <w:lang w:val="ru-RU"/>
              </w:rPr>
              <w:t>Поставщик</w:t>
            </w:r>
            <w:r w:rsidRPr="008C1959">
              <w:rPr>
                <w:rFonts w:ascii="Times New Roman" w:hAnsi="Times New Roman"/>
                <w:b/>
                <w:sz w:val="24"/>
                <w:szCs w:val="24"/>
                <w:u w:val="single"/>
                <w:lang w:val="ru-RU"/>
              </w:rPr>
              <w:t>:</w:t>
            </w:r>
          </w:p>
          <w:p w:rsidR="00615C02" w:rsidRPr="00C72BD0" w:rsidRDefault="00C72BD0" w:rsidP="00CA7260">
            <w:pPr>
              <w:pStyle w:val="af7"/>
              <w:spacing w:after="120" w:line="240" w:lineRule="auto"/>
              <w:ind w:firstLine="567"/>
              <w:jc w:val="left"/>
              <w:rPr>
                <w:rFonts w:ascii="Times New Roman" w:hAnsi="Times New Roman"/>
                <w:szCs w:val="24"/>
                <w:u w:val="single"/>
              </w:rPr>
            </w:pPr>
            <w:r>
              <w:rPr>
                <w:rFonts w:ascii="Times New Roman" w:hAnsi="Times New Roman"/>
                <w:szCs w:val="24"/>
                <w:u w:val="single"/>
              </w:rPr>
              <w:t>___________________________________-</w:t>
            </w:r>
          </w:p>
        </w:tc>
      </w:tr>
      <w:tr w:rsidR="00615C02" w:rsidRPr="00E761D8" w:rsidTr="00CA7260">
        <w:tc>
          <w:tcPr>
            <w:tcW w:w="4785"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sidR="005B5697">
              <w:rPr>
                <w:szCs w:val="22"/>
              </w:rPr>
              <w:t>____________</w:t>
            </w:r>
            <w:r w:rsidR="005B5697"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c>
          <w:tcPr>
            <w:tcW w:w="4786" w:type="dxa"/>
            <w:shd w:val="clear" w:color="auto" w:fill="FFFFFF" w:themeFill="background1"/>
          </w:tcPr>
          <w:p w:rsidR="00615C02" w:rsidRPr="00E761D8" w:rsidRDefault="00615C02" w:rsidP="00CA7260">
            <w:pPr>
              <w:pStyle w:val="af7"/>
              <w:spacing w:after="120" w:line="240" w:lineRule="auto"/>
              <w:ind w:firstLine="567"/>
              <w:jc w:val="left"/>
              <w:rPr>
                <w:rFonts w:ascii="Times New Roman" w:hAnsi="Times New Roman"/>
                <w:sz w:val="24"/>
                <w:szCs w:val="24"/>
                <w:lang w:val="ru-RU"/>
              </w:rPr>
            </w:pPr>
            <w:r w:rsidRPr="00E761D8">
              <w:rPr>
                <w:rFonts w:ascii="Times New Roman" w:hAnsi="Times New Roman"/>
                <w:sz w:val="24"/>
                <w:szCs w:val="24"/>
                <w:lang w:val="ru-RU"/>
              </w:rPr>
              <w:t>_______________ /</w:t>
            </w:r>
            <w:r w:rsidR="00C72BD0">
              <w:rPr>
                <w:rFonts w:ascii="Times New Roman" w:hAnsi="Times New Roman"/>
                <w:sz w:val="24"/>
                <w:szCs w:val="24"/>
              </w:rPr>
              <w:t>_______________</w:t>
            </w:r>
            <w:r w:rsidRPr="00E761D8">
              <w:rPr>
                <w:rFonts w:ascii="Times New Roman" w:hAnsi="Times New Roman"/>
                <w:sz w:val="24"/>
                <w:szCs w:val="24"/>
                <w:lang w:val="ru-RU"/>
              </w:rPr>
              <w:t>/</w:t>
            </w:r>
          </w:p>
          <w:p w:rsidR="00615C02" w:rsidRPr="00E761D8" w:rsidRDefault="00615C02" w:rsidP="00CA7260">
            <w:pPr>
              <w:pStyle w:val="af7"/>
              <w:spacing w:after="120" w:line="240" w:lineRule="auto"/>
              <w:ind w:firstLine="567"/>
              <w:jc w:val="left"/>
              <w:rPr>
                <w:rFonts w:ascii="Times New Roman" w:hAnsi="Times New Roman"/>
                <w:szCs w:val="24"/>
                <w:lang w:val="ru-RU"/>
              </w:rPr>
            </w:pPr>
            <w:proofErr w:type="spellStart"/>
            <w:r w:rsidRPr="00E761D8">
              <w:rPr>
                <w:rFonts w:ascii="Times New Roman" w:hAnsi="Times New Roman"/>
                <w:sz w:val="24"/>
                <w:szCs w:val="24"/>
                <w:lang w:val="ru-RU"/>
              </w:rPr>
              <w:t>м.п</w:t>
            </w:r>
            <w:proofErr w:type="spellEnd"/>
            <w:r w:rsidRPr="00E761D8">
              <w:rPr>
                <w:rFonts w:ascii="Times New Roman" w:hAnsi="Times New Roman"/>
                <w:sz w:val="24"/>
                <w:szCs w:val="24"/>
                <w:lang w:val="ru-RU"/>
              </w:rPr>
              <w:t>.</w:t>
            </w:r>
          </w:p>
        </w:tc>
      </w:tr>
    </w:tbl>
    <w:p w:rsidR="00624CAA" w:rsidRPr="00E761D8" w:rsidRDefault="00624CAA" w:rsidP="00FB709E">
      <w:pPr>
        <w:pStyle w:val="a3"/>
        <w:spacing w:after="120"/>
        <w:outlineLvl w:val="0"/>
        <w:rPr>
          <w:b/>
          <w:bCs/>
          <w:sz w:val="24"/>
          <w:szCs w:val="24"/>
        </w:rPr>
      </w:pPr>
    </w:p>
    <w:sectPr w:rsidR="00624CAA" w:rsidRPr="00E761D8" w:rsidSect="00572FF0">
      <w:headerReference w:type="default" r:id="rId15"/>
      <w:footerReference w:type="even" r:id="rId16"/>
      <w:footerReference w:type="default" r:id="rId17"/>
      <w:pgSz w:w="11906" w:h="16838" w:code="9"/>
      <w:pgMar w:top="1134" w:right="1416"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A13" w:rsidRDefault="00AE0A13">
      <w:r>
        <w:separator/>
      </w:r>
    </w:p>
  </w:endnote>
  <w:endnote w:type="continuationSeparator" w:id="0">
    <w:p w:rsidR="00AE0A13" w:rsidRDefault="00AE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0351">
      <w:rPr>
        <w:rStyle w:val="a7"/>
        <w:noProof/>
      </w:rPr>
      <w:t>2</w:t>
    </w:r>
    <w:r>
      <w:rPr>
        <w:rStyle w:val="a7"/>
      </w:rPr>
      <w:fldChar w:fldCharType="end"/>
    </w:r>
  </w:p>
  <w:p w:rsidR="00B11D27" w:rsidRDefault="00B11D27">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11D27" w:rsidRDefault="00B11D27">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10351">
      <w:rPr>
        <w:rStyle w:val="a7"/>
        <w:noProof/>
      </w:rPr>
      <w:t>20</w:t>
    </w:r>
    <w:r>
      <w:rPr>
        <w:rStyle w:val="a7"/>
      </w:rPr>
      <w:fldChar w:fldCharType="end"/>
    </w:r>
  </w:p>
  <w:p w:rsidR="00B11D27" w:rsidRDefault="00B11D2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A13" w:rsidRDefault="00AE0A13">
      <w:r>
        <w:separator/>
      </w:r>
    </w:p>
  </w:footnote>
  <w:footnote w:type="continuationSeparator" w:id="0">
    <w:p w:rsidR="00AE0A13" w:rsidRDefault="00AE0A13">
      <w:r>
        <w:continuationSeparator/>
      </w:r>
    </w:p>
  </w:footnote>
  <w:footnote w:id="1">
    <w:p w:rsidR="00BC7420" w:rsidRDefault="00BC7420" w:rsidP="00BC7420">
      <w:pPr>
        <w:pStyle w:val="afb"/>
        <w:jc w:val="both"/>
      </w:pPr>
      <w:r w:rsidRPr="001976C1">
        <w:rPr>
          <w:rStyle w:val="afd"/>
        </w:rPr>
        <w:footnoteRef/>
      </w:r>
      <w:r w:rsidRPr="001976C1">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546324">
    <w:pPr>
      <w:pStyle w:val="aff1"/>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1D27" w:rsidRDefault="00B11D27" w:rsidP="00D73513">
    <w:pPr>
      <w:pStyle w:val="aff1"/>
      <w:jc w:val="right"/>
    </w:pPr>
  </w:p>
  <w:p w:rsidR="00B11D27" w:rsidRDefault="00B11D27" w:rsidP="00546324">
    <w:pPr>
      <w:pStyle w:val="aff1"/>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19D"/>
    <w:multiLevelType w:val="multilevel"/>
    <w:tmpl w:val="0226DA7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322533D"/>
    <w:multiLevelType w:val="hybridMultilevel"/>
    <w:tmpl w:val="FBA45E3C"/>
    <w:lvl w:ilvl="0" w:tplc="FE243142">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37A87"/>
    <w:multiLevelType w:val="hybridMultilevel"/>
    <w:tmpl w:val="86D62AEE"/>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91254C"/>
    <w:multiLevelType w:val="hybridMultilevel"/>
    <w:tmpl w:val="7284993C"/>
    <w:lvl w:ilvl="0" w:tplc="04190001">
      <w:start w:val="1"/>
      <w:numFmt w:val="decimal"/>
      <w:lvlText w:val="%1."/>
      <w:lvlJc w:val="left"/>
      <w:pPr>
        <w:tabs>
          <w:tab w:val="num" w:pos="644"/>
        </w:tabs>
        <w:ind w:left="644"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8" w15:restartNumberingAfterBreak="0">
    <w:nsid w:val="3D10625B"/>
    <w:multiLevelType w:val="multilevel"/>
    <w:tmpl w:val="4B7648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 w15:restartNumberingAfterBreak="0">
    <w:nsid w:val="3F794AC3"/>
    <w:multiLevelType w:val="multilevel"/>
    <w:tmpl w:val="C018F4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D7B2469"/>
    <w:multiLevelType w:val="hybridMultilevel"/>
    <w:tmpl w:val="FAC8862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4F774E5B"/>
    <w:multiLevelType w:val="hybridMultilevel"/>
    <w:tmpl w:val="7284993C"/>
    <w:lvl w:ilvl="0" w:tplc="04190001">
      <w:start w:val="1"/>
      <w:numFmt w:val="decimal"/>
      <w:lvlText w:val="%1."/>
      <w:lvlJc w:val="left"/>
      <w:pPr>
        <w:tabs>
          <w:tab w:val="num" w:pos="1440"/>
        </w:tabs>
        <w:ind w:left="1440"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55585A1D"/>
    <w:multiLevelType w:val="multilevel"/>
    <w:tmpl w:val="3500B1C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49436A"/>
    <w:multiLevelType w:val="hybridMultilevel"/>
    <w:tmpl w:val="0AC46048"/>
    <w:lvl w:ilvl="0" w:tplc="02E0A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5D49CF"/>
    <w:multiLevelType w:val="multilevel"/>
    <w:tmpl w:val="15AEFCA6"/>
    <w:lvl w:ilvl="0">
      <w:start w:val="1"/>
      <w:numFmt w:val="decimal"/>
      <w:lvlText w:val="%1."/>
      <w:lvlJc w:val="left"/>
      <w:pPr>
        <w:tabs>
          <w:tab w:val="num" w:pos="0"/>
        </w:tabs>
        <w:ind w:left="360" w:hanging="360"/>
      </w:pPr>
      <w:rPr>
        <w:rFonts w:hint="default"/>
      </w:rPr>
    </w:lvl>
    <w:lvl w:ilvl="1">
      <w:start w:val="1"/>
      <w:numFmt w:val="decimal"/>
      <w:lvlText w:val="2а.%2."/>
      <w:lvlJc w:val="left"/>
      <w:pPr>
        <w:tabs>
          <w:tab w:val="num" w:pos="0"/>
        </w:tabs>
        <w:ind w:left="3977" w:hanging="432"/>
      </w:pPr>
      <w:rPr>
        <w:rFonts w:hint="default"/>
        <w:sz w:val="24"/>
        <w:szCs w:val="24"/>
      </w:rPr>
    </w:lvl>
    <w:lvl w:ilvl="2">
      <w:start w:val="1"/>
      <w:numFmt w:val="decimal"/>
      <w:lvlText w:val="2а.2.%3."/>
      <w:lvlJc w:val="left"/>
      <w:pPr>
        <w:tabs>
          <w:tab w:val="num" w:pos="0"/>
        </w:tabs>
        <w:ind w:left="6317" w:hanging="504"/>
      </w:pPr>
      <w:rPr>
        <w:rFonts w:hint="default"/>
        <w:b w:val="0"/>
        <w:sz w:val="24"/>
        <w:szCs w:val="24"/>
      </w:rPr>
    </w:lvl>
    <w:lvl w:ilvl="3">
      <w:start w:val="1"/>
      <w:numFmt w:val="decimal"/>
      <w:lvlText w:val="%1.%2.20.%4."/>
      <w:lvlJc w:val="left"/>
      <w:pPr>
        <w:tabs>
          <w:tab w:val="num" w:pos="720"/>
        </w:tabs>
        <w:ind w:left="244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E095708"/>
    <w:multiLevelType w:val="hybridMultilevel"/>
    <w:tmpl w:val="40A092FC"/>
    <w:lvl w:ilvl="0" w:tplc="FFFFFFFF">
      <w:start w:val="1"/>
      <w:numFmt w:val="bullet"/>
      <w:lvlText w:val="-"/>
      <w:lvlJc w:val="left"/>
      <w:pPr>
        <w:tabs>
          <w:tab w:val="num" w:pos="720"/>
        </w:tabs>
        <w:ind w:left="720" w:hanging="36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193093"/>
    <w:multiLevelType w:val="multilevel"/>
    <w:tmpl w:val="8DEAD360"/>
    <w:lvl w:ilvl="0">
      <w:start w:val="1"/>
      <w:numFmt w:val="decimal"/>
      <w:lvlText w:val="%1."/>
      <w:lvlJc w:val="left"/>
      <w:pPr>
        <w:ind w:left="2734"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4DF6976"/>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76E75DE1"/>
    <w:multiLevelType w:val="hybridMultilevel"/>
    <w:tmpl w:val="7F1CB2FA"/>
    <w:lvl w:ilvl="0" w:tplc="D55011B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4"/>
  </w:num>
  <w:num w:numId="3">
    <w:abstractNumId w:val="12"/>
  </w:num>
  <w:num w:numId="4">
    <w:abstractNumId w:val="26"/>
  </w:num>
  <w:num w:numId="5">
    <w:abstractNumId w:val="3"/>
  </w:num>
  <w:num w:numId="6">
    <w:abstractNumId w:val="21"/>
  </w:num>
  <w:num w:numId="7">
    <w:abstractNumId w:val="5"/>
  </w:num>
  <w:num w:numId="8">
    <w:abstractNumId w:val="9"/>
  </w:num>
  <w:num w:numId="9">
    <w:abstractNumId w:val="20"/>
  </w:num>
  <w:num w:numId="10">
    <w:abstractNumId w:val="1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6"/>
  </w:num>
  <w:num w:numId="16">
    <w:abstractNumId w:val="28"/>
  </w:num>
  <w:num w:numId="17">
    <w:abstractNumId w:val="25"/>
  </w:num>
  <w:num w:numId="18">
    <w:abstractNumId w:val="7"/>
  </w:num>
  <w:num w:numId="19">
    <w:abstractNumId w:val="8"/>
  </w:num>
  <w:num w:numId="20">
    <w:abstractNumId w:val="18"/>
  </w:num>
  <w:num w:numId="21">
    <w:abstractNumId w:val="1"/>
  </w:num>
  <w:num w:numId="22">
    <w:abstractNumId w:val="16"/>
  </w:num>
  <w:num w:numId="23">
    <w:abstractNumId w:val="22"/>
  </w:num>
  <w:num w:numId="24">
    <w:abstractNumId w:val="17"/>
  </w:num>
  <w:num w:numId="25">
    <w:abstractNumId w:val="10"/>
  </w:num>
  <w:num w:numId="26">
    <w:abstractNumId w:val="24"/>
  </w:num>
  <w:num w:numId="27">
    <w:abstractNumId w:val="0"/>
  </w:num>
  <w:num w:numId="28">
    <w:abstractNumId w:val="11"/>
  </w:num>
  <w:num w:numId="2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3B09"/>
    <w:rsid w:val="00004242"/>
    <w:rsid w:val="000064F8"/>
    <w:rsid w:val="000066C6"/>
    <w:rsid w:val="00011723"/>
    <w:rsid w:val="000129D8"/>
    <w:rsid w:val="00013BDA"/>
    <w:rsid w:val="00053100"/>
    <w:rsid w:val="0006045A"/>
    <w:rsid w:val="00060C8B"/>
    <w:rsid w:val="0006115E"/>
    <w:rsid w:val="00072520"/>
    <w:rsid w:val="00073007"/>
    <w:rsid w:val="000803AF"/>
    <w:rsid w:val="00094C1B"/>
    <w:rsid w:val="00097D88"/>
    <w:rsid w:val="000A1588"/>
    <w:rsid w:val="000A53F0"/>
    <w:rsid w:val="000B26F2"/>
    <w:rsid w:val="000B274D"/>
    <w:rsid w:val="000B30C3"/>
    <w:rsid w:val="000B444E"/>
    <w:rsid w:val="000B6925"/>
    <w:rsid w:val="000C066D"/>
    <w:rsid w:val="000C0F65"/>
    <w:rsid w:val="000C3B91"/>
    <w:rsid w:val="000C7076"/>
    <w:rsid w:val="000D37AA"/>
    <w:rsid w:val="000E0B7A"/>
    <w:rsid w:val="000E1C84"/>
    <w:rsid w:val="000F0247"/>
    <w:rsid w:val="000F1443"/>
    <w:rsid w:val="00102105"/>
    <w:rsid w:val="00113232"/>
    <w:rsid w:val="0011533E"/>
    <w:rsid w:val="001170C8"/>
    <w:rsid w:val="00121563"/>
    <w:rsid w:val="0012288B"/>
    <w:rsid w:val="00146455"/>
    <w:rsid w:val="00146A85"/>
    <w:rsid w:val="00147F54"/>
    <w:rsid w:val="001647CC"/>
    <w:rsid w:val="00172099"/>
    <w:rsid w:val="001728AD"/>
    <w:rsid w:val="001815CF"/>
    <w:rsid w:val="001833A9"/>
    <w:rsid w:val="001976C1"/>
    <w:rsid w:val="001B21E3"/>
    <w:rsid w:val="001B2D5D"/>
    <w:rsid w:val="001C260E"/>
    <w:rsid w:val="001C38B6"/>
    <w:rsid w:val="001C4356"/>
    <w:rsid w:val="001E26C8"/>
    <w:rsid w:val="001E3806"/>
    <w:rsid w:val="00203A65"/>
    <w:rsid w:val="002044DC"/>
    <w:rsid w:val="002063CE"/>
    <w:rsid w:val="00211CA1"/>
    <w:rsid w:val="0021264B"/>
    <w:rsid w:val="00212F07"/>
    <w:rsid w:val="00214353"/>
    <w:rsid w:val="002228BF"/>
    <w:rsid w:val="002236B2"/>
    <w:rsid w:val="00230C81"/>
    <w:rsid w:val="00231E18"/>
    <w:rsid w:val="00252C95"/>
    <w:rsid w:val="002533C6"/>
    <w:rsid w:val="00257B10"/>
    <w:rsid w:val="0027110F"/>
    <w:rsid w:val="00272345"/>
    <w:rsid w:val="00277472"/>
    <w:rsid w:val="002937D6"/>
    <w:rsid w:val="00293A6D"/>
    <w:rsid w:val="002B107A"/>
    <w:rsid w:val="002B2A5B"/>
    <w:rsid w:val="002B58BA"/>
    <w:rsid w:val="002B58D6"/>
    <w:rsid w:val="002C4A66"/>
    <w:rsid w:val="002D67CC"/>
    <w:rsid w:val="002E50B1"/>
    <w:rsid w:val="002F2326"/>
    <w:rsid w:val="002F3375"/>
    <w:rsid w:val="002F6FAB"/>
    <w:rsid w:val="002F7B42"/>
    <w:rsid w:val="00304397"/>
    <w:rsid w:val="00320B3C"/>
    <w:rsid w:val="00335AFE"/>
    <w:rsid w:val="00336366"/>
    <w:rsid w:val="00343E0B"/>
    <w:rsid w:val="003572F6"/>
    <w:rsid w:val="0036475F"/>
    <w:rsid w:val="0037020D"/>
    <w:rsid w:val="0037137D"/>
    <w:rsid w:val="00373280"/>
    <w:rsid w:val="00384B4E"/>
    <w:rsid w:val="0039190C"/>
    <w:rsid w:val="00391F92"/>
    <w:rsid w:val="003A22BE"/>
    <w:rsid w:val="003A4CA8"/>
    <w:rsid w:val="003A50DE"/>
    <w:rsid w:val="003A612E"/>
    <w:rsid w:val="003B17C7"/>
    <w:rsid w:val="003B51A1"/>
    <w:rsid w:val="003B52D8"/>
    <w:rsid w:val="003C5E39"/>
    <w:rsid w:val="003D0882"/>
    <w:rsid w:val="003D2D65"/>
    <w:rsid w:val="003E2DC9"/>
    <w:rsid w:val="003F21A4"/>
    <w:rsid w:val="004057F4"/>
    <w:rsid w:val="00412D98"/>
    <w:rsid w:val="0042608E"/>
    <w:rsid w:val="004267C6"/>
    <w:rsid w:val="00430477"/>
    <w:rsid w:val="00436E95"/>
    <w:rsid w:val="004435FC"/>
    <w:rsid w:val="00444F53"/>
    <w:rsid w:val="0044691F"/>
    <w:rsid w:val="00447A40"/>
    <w:rsid w:val="00447FC8"/>
    <w:rsid w:val="00454B7C"/>
    <w:rsid w:val="0046307F"/>
    <w:rsid w:val="004645A0"/>
    <w:rsid w:val="004813C4"/>
    <w:rsid w:val="004832EB"/>
    <w:rsid w:val="00485DC5"/>
    <w:rsid w:val="00487173"/>
    <w:rsid w:val="00492B6E"/>
    <w:rsid w:val="0049314B"/>
    <w:rsid w:val="004938B3"/>
    <w:rsid w:val="00494D0F"/>
    <w:rsid w:val="004A2951"/>
    <w:rsid w:val="004B2745"/>
    <w:rsid w:val="004B6BF8"/>
    <w:rsid w:val="004C4851"/>
    <w:rsid w:val="004C6B55"/>
    <w:rsid w:val="004E0748"/>
    <w:rsid w:val="004E3337"/>
    <w:rsid w:val="004E35F0"/>
    <w:rsid w:val="005021F2"/>
    <w:rsid w:val="00503B10"/>
    <w:rsid w:val="00504174"/>
    <w:rsid w:val="0050446F"/>
    <w:rsid w:val="00516B5F"/>
    <w:rsid w:val="005239BA"/>
    <w:rsid w:val="005277DE"/>
    <w:rsid w:val="0054253E"/>
    <w:rsid w:val="00542DBA"/>
    <w:rsid w:val="00546324"/>
    <w:rsid w:val="00547954"/>
    <w:rsid w:val="005564CD"/>
    <w:rsid w:val="0057138F"/>
    <w:rsid w:val="00571EE6"/>
    <w:rsid w:val="00572FF0"/>
    <w:rsid w:val="0058274F"/>
    <w:rsid w:val="00582C44"/>
    <w:rsid w:val="00585B43"/>
    <w:rsid w:val="00587F0B"/>
    <w:rsid w:val="00593402"/>
    <w:rsid w:val="005B00C0"/>
    <w:rsid w:val="005B0D1F"/>
    <w:rsid w:val="005B132F"/>
    <w:rsid w:val="005B3FB6"/>
    <w:rsid w:val="005B5697"/>
    <w:rsid w:val="005B62FF"/>
    <w:rsid w:val="005B7C66"/>
    <w:rsid w:val="005C0E30"/>
    <w:rsid w:val="005C2E3E"/>
    <w:rsid w:val="005C42EC"/>
    <w:rsid w:val="005D31D3"/>
    <w:rsid w:val="005D5850"/>
    <w:rsid w:val="005E30B7"/>
    <w:rsid w:val="005F3D2A"/>
    <w:rsid w:val="0060177C"/>
    <w:rsid w:val="0060301B"/>
    <w:rsid w:val="00604158"/>
    <w:rsid w:val="00610345"/>
    <w:rsid w:val="00611518"/>
    <w:rsid w:val="00615C02"/>
    <w:rsid w:val="0062320E"/>
    <w:rsid w:val="00624CAA"/>
    <w:rsid w:val="00624EFC"/>
    <w:rsid w:val="00631AE3"/>
    <w:rsid w:val="00637307"/>
    <w:rsid w:val="00644980"/>
    <w:rsid w:val="00646A29"/>
    <w:rsid w:val="00650AE8"/>
    <w:rsid w:val="006512F3"/>
    <w:rsid w:val="00654509"/>
    <w:rsid w:val="00656A42"/>
    <w:rsid w:val="00663F9D"/>
    <w:rsid w:val="006652D1"/>
    <w:rsid w:val="0066561F"/>
    <w:rsid w:val="00665701"/>
    <w:rsid w:val="0066722E"/>
    <w:rsid w:val="006708A5"/>
    <w:rsid w:val="00695F46"/>
    <w:rsid w:val="006B0A8F"/>
    <w:rsid w:val="006B2CFE"/>
    <w:rsid w:val="006B5D25"/>
    <w:rsid w:val="006B7499"/>
    <w:rsid w:val="006C5628"/>
    <w:rsid w:val="006D34FE"/>
    <w:rsid w:val="006D608E"/>
    <w:rsid w:val="006D7D63"/>
    <w:rsid w:val="006E3A96"/>
    <w:rsid w:val="006E467A"/>
    <w:rsid w:val="006F23C3"/>
    <w:rsid w:val="006F2585"/>
    <w:rsid w:val="006F5455"/>
    <w:rsid w:val="006F5F88"/>
    <w:rsid w:val="006F7474"/>
    <w:rsid w:val="006F7F73"/>
    <w:rsid w:val="00700055"/>
    <w:rsid w:val="00702990"/>
    <w:rsid w:val="00703090"/>
    <w:rsid w:val="00705305"/>
    <w:rsid w:val="00710E3A"/>
    <w:rsid w:val="007178BB"/>
    <w:rsid w:val="00724B65"/>
    <w:rsid w:val="007338E7"/>
    <w:rsid w:val="007347A8"/>
    <w:rsid w:val="007402FE"/>
    <w:rsid w:val="00740FD2"/>
    <w:rsid w:val="0074530F"/>
    <w:rsid w:val="00750BAD"/>
    <w:rsid w:val="007570B8"/>
    <w:rsid w:val="00757B78"/>
    <w:rsid w:val="0076386E"/>
    <w:rsid w:val="007663CB"/>
    <w:rsid w:val="007801CE"/>
    <w:rsid w:val="0078620F"/>
    <w:rsid w:val="007A0721"/>
    <w:rsid w:val="007B03EE"/>
    <w:rsid w:val="007B6973"/>
    <w:rsid w:val="007B7DB1"/>
    <w:rsid w:val="007E405E"/>
    <w:rsid w:val="007F34E2"/>
    <w:rsid w:val="007F5667"/>
    <w:rsid w:val="0081165D"/>
    <w:rsid w:val="00812858"/>
    <w:rsid w:val="00820429"/>
    <w:rsid w:val="00821438"/>
    <w:rsid w:val="00824170"/>
    <w:rsid w:val="0083519D"/>
    <w:rsid w:val="0083618F"/>
    <w:rsid w:val="0084054E"/>
    <w:rsid w:val="00855165"/>
    <w:rsid w:val="0085734A"/>
    <w:rsid w:val="00863936"/>
    <w:rsid w:val="00876556"/>
    <w:rsid w:val="00876F0E"/>
    <w:rsid w:val="00883B6A"/>
    <w:rsid w:val="00893426"/>
    <w:rsid w:val="00893485"/>
    <w:rsid w:val="00893EBB"/>
    <w:rsid w:val="008A326B"/>
    <w:rsid w:val="008A7592"/>
    <w:rsid w:val="008B0F79"/>
    <w:rsid w:val="008B4094"/>
    <w:rsid w:val="008B446F"/>
    <w:rsid w:val="008B5384"/>
    <w:rsid w:val="008C1959"/>
    <w:rsid w:val="008D0F0F"/>
    <w:rsid w:val="008D3AF7"/>
    <w:rsid w:val="008D4E77"/>
    <w:rsid w:val="008D71F9"/>
    <w:rsid w:val="008F4A0D"/>
    <w:rsid w:val="00904066"/>
    <w:rsid w:val="0090420C"/>
    <w:rsid w:val="0090700C"/>
    <w:rsid w:val="00907B9F"/>
    <w:rsid w:val="009259A8"/>
    <w:rsid w:val="00937B52"/>
    <w:rsid w:val="00944798"/>
    <w:rsid w:val="00946F82"/>
    <w:rsid w:val="0095179C"/>
    <w:rsid w:val="009525AA"/>
    <w:rsid w:val="00966121"/>
    <w:rsid w:val="00973386"/>
    <w:rsid w:val="00982434"/>
    <w:rsid w:val="00987FF8"/>
    <w:rsid w:val="009937E9"/>
    <w:rsid w:val="009974F5"/>
    <w:rsid w:val="009A18B0"/>
    <w:rsid w:val="009B7F96"/>
    <w:rsid w:val="009C0C03"/>
    <w:rsid w:val="009C5982"/>
    <w:rsid w:val="009C5B26"/>
    <w:rsid w:val="009D2586"/>
    <w:rsid w:val="009D351B"/>
    <w:rsid w:val="009D67F4"/>
    <w:rsid w:val="009E1308"/>
    <w:rsid w:val="009E13BB"/>
    <w:rsid w:val="009F3696"/>
    <w:rsid w:val="009F57C5"/>
    <w:rsid w:val="00A03C76"/>
    <w:rsid w:val="00A07AF9"/>
    <w:rsid w:val="00A17028"/>
    <w:rsid w:val="00A172CA"/>
    <w:rsid w:val="00A22F11"/>
    <w:rsid w:val="00A27E43"/>
    <w:rsid w:val="00A34D36"/>
    <w:rsid w:val="00A4759E"/>
    <w:rsid w:val="00A52AF2"/>
    <w:rsid w:val="00A56C1B"/>
    <w:rsid w:val="00A57A8A"/>
    <w:rsid w:val="00A610B1"/>
    <w:rsid w:val="00A6640C"/>
    <w:rsid w:val="00A73D6C"/>
    <w:rsid w:val="00A74361"/>
    <w:rsid w:val="00A75673"/>
    <w:rsid w:val="00A8157D"/>
    <w:rsid w:val="00A825B3"/>
    <w:rsid w:val="00A859F7"/>
    <w:rsid w:val="00A87FDE"/>
    <w:rsid w:val="00A9059F"/>
    <w:rsid w:val="00A93A34"/>
    <w:rsid w:val="00A93FC4"/>
    <w:rsid w:val="00A94545"/>
    <w:rsid w:val="00AA1DFD"/>
    <w:rsid w:val="00AB070A"/>
    <w:rsid w:val="00AB3957"/>
    <w:rsid w:val="00AB645B"/>
    <w:rsid w:val="00AC2FC5"/>
    <w:rsid w:val="00AC306C"/>
    <w:rsid w:val="00AC441C"/>
    <w:rsid w:val="00AC6554"/>
    <w:rsid w:val="00AD0B63"/>
    <w:rsid w:val="00AD2E79"/>
    <w:rsid w:val="00AE023D"/>
    <w:rsid w:val="00AE0A13"/>
    <w:rsid w:val="00AE191D"/>
    <w:rsid w:val="00AF07A7"/>
    <w:rsid w:val="00AF22B3"/>
    <w:rsid w:val="00AF7D4D"/>
    <w:rsid w:val="00B10351"/>
    <w:rsid w:val="00B11D27"/>
    <w:rsid w:val="00B15082"/>
    <w:rsid w:val="00B21A69"/>
    <w:rsid w:val="00B233EE"/>
    <w:rsid w:val="00B2624D"/>
    <w:rsid w:val="00B43802"/>
    <w:rsid w:val="00B45F7F"/>
    <w:rsid w:val="00B46A39"/>
    <w:rsid w:val="00B55995"/>
    <w:rsid w:val="00B75F98"/>
    <w:rsid w:val="00B95B5F"/>
    <w:rsid w:val="00BA3723"/>
    <w:rsid w:val="00BA4A00"/>
    <w:rsid w:val="00BC06E0"/>
    <w:rsid w:val="00BC0B16"/>
    <w:rsid w:val="00BC3952"/>
    <w:rsid w:val="00BC6DBD"/>
    <w:rsid w:val="00BC7420"/>
    <w:rsid w:val="00BD041D"/>
    <w:rsid w:val="00BD13D6"/>
    <w:rsid w:val="00BE3055"/>
    <w:rsid w:val="00BF0542"/>
    <w:rsid w:val="00BF6556"/>
    <w:rsid w:val="00C02F50"/>
    <w:rsid w:val="00C067AC"/>
    <w:rsid w:val="00C07A59"/>
    <w:rsid w:val="00C11CD6"/>
    <w:rsid w:val="00C15D2E"/>
    <w:rsid w:val="00C166B6"/>
    <w:rsid w:val="00C16A86"/>
    <w:rsid w:val="00C178A5"/>
    <w:rsid w:val="00C2797F"/>
    <w:rsid w:val="00C32C96"/>
    <w:rsid w:val="00C41BB1"/>
    <w:rsid w:val="00C55D05"/>
    <w:rsid w:val="00C56DC4"/>
    <w:rsid w:val="00C62BDE"/>
    <w:rsid w:val="00C666E1"/>
    <w:rsid w:val="00C71F71"/>
    <w:rsid w:val="00C72BD0"/>
    <w:rsid w:val="00C75BBC"/>
    <w:rsid w:val="00C764E1"/>
    <w:rsid w:val="00C776B9"/>
    <w:rsid w:val="00C8515C"/>
    <w:rsid w:val="00C92C8A"/>
    <w:rsid w:val="00C93B18"/>
    <w:rsid w:val="00C93BAE"/>
    <w:rsid w:val="00CA2F49"/>
    <w:rsid w:val="00CA7316"/>
    <w:rsid w:val="00CA79AA"/>
    <w:rsid w:val="00CB02AF"/>
    <w:rsid w:val="00CB3247"/>
    <w:rsid w:val="00CB3651"/>
    <w:rsid w:val="00CC6D5B"/>
    <w:rsid w:val="00CD263E"/>
    <w:rsid w:val="00CE2608"/>
    <w:rsid w:val="00CF0431"/>
    <w:rsid w:val="00CF1791"/>
    <w:rsid w:val="00CF3D9A"/>
    <w:rsid w:val="00CF61E0"/>
    <w:rsid w:val="00CF6671"/>
    <w:rsid w:val="00D00463"/>
    <w:rsid w:val="00D0168F"/>
    <w:rsid w:val="00D07D80"/>
    <w:rsid w:val="00D120DE"/>
    <w:rsid w:val="00D2202B"/>
    <w:rsid w:val="00D22F5C"/>
    <w:rsid w:val="00D32AD8"/>
    <w:rsid w:val="00D45173"/>
    <w:rsid w:val="00D5639B"/>
    <w:rsid w:val="00D60019"/>
    <w:rsid w:val="00D638B3"/>
    <w:rsid w:val="00D649CB"/>
    <w:rsid w:val="00D67457"/>
    <w:rsid w:val="00D73513"/>
    <w:rsid w:val="00D75830"/>
    <w:rsid w:val="00D77D72"/>
    <w:rsid w:val="00D905FD"/>
    <w:rsid w:val="00DA3D05"/>
    <w:rsid w:val="00DA6326"/>
    <w:rsid w:val="00DB1E54"/>
    <w:rsid w:val="00DB482D"/>
    <w:rsid w:val="00DC5EAD"/>
    <w:rsid w:val="00DC6ADC"/>
    <w:rsid w:val="00DD7014"/>
    <w:rsid w:val="00DF3A81"/>
    <w:rsid w:val="00E155DB"/>
    <w:rsid w:val="00E22D3F"/>
    <w:rsid w:val="00E26CA1"/>
    <w:rsid w:val="00E3054F"/>
    <w:rsid w:val="00E31D6B"/>
    <w:rsid w:val="00E37309"/>
    <w:rsid w:val="00E40CC9"/>
    <w:rsid w:val="00E40D4A"/>
    <w:rsid w:val="00E411B9"/>
    <w:rsid w:val="00E42745"/>
    <w:rsid w:val="00E45502"/>
    <w:rsid w:val="00E60D0F"/>
    <w:rsid w:val="00E61434"/>
    <w:rsid w:val="00E63014"/>
    <w:rsid w:val="00E70835"/>
    <w:rsid w:val="00E761D8"/>
    <w:rsid w:val="00E81ADB"/>
    <w:rsid w:val="00E829DF"/>
    <w:rsid w:val="00E85434"/>
    <w:rsid w:val="00E92679"/>
    <w:rsid w:val="00E92CFF"/>
    <w:rsid w:val="00E94773"/>
    <w:rsid w:val="00E94EF2"/>
    <w:rsid w:val="00E96C05"/>
    <w:rsid w:val="00EA239C"/>
    <w:rsid w:val="00EA3ABA"/>
    <w:rsid w:val="00EB6717"/>
    <w:rsid w:val="00EC0731"/>
    <w:rsid w:val="00EC6A61"/>
    <w:rsid w:val="00ED6E37"/>
    <w:rsid w:val="00ED7F5F"/>
    <w:rsid w:val="00EE43DE"/>
    <w:rsid w:val="00EE78E3"/>
    <w:rsid w:val="00EF0988"/>
    <w:rsid w:val="00EF25D0"/>
    <w:rsid w:val="00EF7197"/>
    <w:rsid w:val="00F01156"/>
    <w:rsid w:val="00F13BEC"/>
    <w:rsid w:val="00F154B1"/>
    <w:rsid w:val="00F16FE7"/>
    <w:rsid w:val="00F22D42"/>
    <w:rsid w:val="00F33C3F"/>
    <w:rsid w:val="00F3615B"/>
    <w:rsid w:val="00F45D69"/>
    <w:rsid w:val="00F466B3"/>
    <w:rsid w:val="00F56B9D"/>
    <w:rsid w:val="00F703C2"/>
    <w:rsid w:val="00F71993"/>
    <w:rsid w:val="00F84320"/>
    <w:rsid w:val="00F872E8"/>
    <w:rsid w:val="00F93AD2"/>
    <w:rsid w:val="00F93B20"/>
    <w:rsid w:val="00F9671D"/>
    <w:rsid w:val="00F97041"/>
    <w:rsid w:val="00FA602C"/>
    <w:rsid w:val="00FA6EB2"/>
    <w:rsid w:val="00FB0F80"/>
    <w:rsid w:val="00FB152C"/>
    <w:rsid w:val="00FB3516"/>
    <w:rsid w:val="00FB5733"/>
    <w:rsid w:val="00FB6586"/>
    <w:rsid w:val="00FB709E"/>
    <w:rsid w:val="00FC2A72"/>
    <w:rsid w:val="00FC5C8F"/>
    <w:rsid w:val="00FD4831"/>
    <w:rsid w:val="00FD5104"/>
    <w:rsid w:val="00FE0B5D"/>
    <w:rsid w:val="00FE48B3"/>
    <w:rsid w:val="00FF2856"/>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B3F97E-6349-4BBA-83D2-CF45482DA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rsid w:val="00E42745"/>
    <w:pPr>
      <w:tabs>
        <w:tab w:val="center" w:pos="4677"/>
        <w:tab w:val="right" w:pos="9355"/>
      </w:tabs>
    </w:pPr>
  </w:style>
  <w:style w:type="character" w:styleId="a7">
    <w:name w:val="page number"/>
    <w:basedOn w:val="a0"/>
    <w:rsid w:val="00E42745"/>
  </w:style>
  <w:style w:type="paragraph" w:styleId="a8">
    <w:name w:val="Title"/>
    <w:basedOn w:val="a"/>
    <w:link w:val="a9"/>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a">
    <w:name w:val="Body Text Indent"/>
    <w:basedOn w:val="a"/>
    <w:link w:val="ab"/>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9">
    <w:name w:val="Заголовок Знак"/>
    <w:link w:val="a8"/>
    <w:rsid w:val="00BA4A00"/>
    <w:rPr>
      <w:b/>
      <w:bCs/>
      <w:sz w:val="28"/>
      <w:szCs w:val="24"/>
    </w:rPr>
  </w:style>
  <w:style w:type="paragraph" w:customStyle="1" w:styleId="ac">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d">
    <w:name w:val="Balloon Text"/>
    <w:basedOn w:val="a"/>
    <w:link w:val="ae"/>
    <w:rsid w:val="0066561F"/>
    <w:pPr>
      <w:widowControl w:val="0"/>
      <w:autoSpaceDE w:val="0"/>
      <w:autoSpaceDN w:val="0"/>
    </w:pPr>
    <w:rPr>
      <w:rFonts w:ascii="Tahoma" w:hAnsi="Tahoma" w:cs="Tahoma"/>
      <w:sz w:val="16"/>
      <w:szCs w:val="16"/>
    </w:rPr>
  </w:style>
  <w:style w:type="character" w:customStyle="1" w:styleId="ae">
    <w:name w:val="Текст выноски Знак"/>
    <w:link w:val="ad"/>
    <w:rsid w:val="0066561F"/>
    <w:rPr>
      <w:rFonts w:ascii="Tahoma" w:hAnsi="Tahoma" w:cs="Tahoma"/>
      <w:sz w:val="16"/>
      <w:szCs w:val="16"/>
    </w:rPr>
  </w:style>
  <w:style w:type="table" w:styleId="af">
    <w:name w:val="Table Grid"/>
    <w:basedOn w:val="a1"/>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0">
    <w:name w:val="annotation reference"/>
    <w:uiPriority w:val="99"/>
    <w:rsid w:val="0066561F"/>
    <w:rPr>
      <w:sz w:val="16"/>
      <w:szCs w:val="16"/>
    </w:rPr>
  </w:style>
  <w:style w:type="paragraph" w:styleId="af1">
    <w:name w:val="annotation text"/>
    <w:basedOn w:val="a"/>
    <w:link w:val="af2"/>
    <w:rsid w:val="0066561F"/>
    <w:pPr>
      <w:widowControl w:val="0"/>
      <w:autoSpaceDE w:val="0"/>
      <w:autoSpaceDN w:val="0"/>
    </w:pPr>
  </w:style>
  <w:style w:type="character" w:customStyle="1" w:styleId="af2">
    <w:name w:val="Текст примечания Знак"/>
    <w:basedOn w:val="a0"/>
    <w:link w:val="af1"/>
    <w:rsid w:val="0066561F"/>
  </w:style>
  <w:style w:type="paragraph" w:styleId="af3">
    <w:name w:val="annotation subject"/>
    <w:basedOn w:val="af1"/>
    <w:next w:val="af1"/>
    <w:link w:val="af4"/>
    <w:rsid w:val="0066561F"/>
    <w:rPr>
      <w:b/>
      <w:bCs/>
    </w:rPr>
  </w:style>
  <w:style w:type="character" w:customStyle="1" w:styleId="af4">
    <w:name w:val="Тема примечания Знак"/>
    <w:link w:val="af3"/>
    <w:rsid w:val="0066561F"/>
    <w:rPr>
      <w:b/>
      <w:bCs/>
    </w:rPr>
  </w:style>
  <w:style w:type="paragraph" w:styleId="af5">
    <w:name w:val="List Paragraph"/>
    <w:basedOn w:val="a"/>
    <w:link w:val="af6"/>
    <w:uiPriority w:val="34"/>
    <w:qFormat/>
    <w:rsid w:val="0066561F"/>
    <w:pPr>
      <w:widowControl w:val="0"/>
      <w:autoSpaceDE w:val="0"/>
      <w:autoSpaceDN w:val="0"/>
      <w:ind w:left="720"/>
      <w:contextualSpacing/>
    </w:pPr>
  </w:style>
  <w:style w:type="paragraph" w:customStyle="1" w:styleId="af7">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8">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b">
    <w:name w:val="Основной текст с отступом Знак"/>
    <w:link w:val="aa"/>
    <w:rsid w:val="0066561F"/>
    <w:rPr>
      <w:sz w:val="22"/>
      <w:shd w:val="clear" w:color="auto" w:fill="FFFFFF"/>
    </w:rPr>
  </w:style>
  <w:style w:type="paragraph" w:customStyle="1" w:styleId="af9">
    <w:name w:val="Знак"/>
    <w:basedOn w:val="a"/>
    <w:rsid w:val="0066561F"/>
    <w:pPr>
      <w:spacing w:after="160" w:line="240" w:lineRule="exact"/>
    </w:pPr>
    <w:rPr>
      <w:rFonts w:ascii="Verdana" w:hAnsi="Verdana" w:cs="Verdana"/>
      <w:lang w:val="en-US" w:eastAsia="en-US"/>
    </w:rPr>
  </w:style>
  <w:style w:type="character" w:customStyle="1" w:styleId="afa">
    <w:name w:val="комментарий"/>
    <w:uiPriority w:val="99"/>
    <w:rsid w:val="0066561F"/>
    <w:rPr>
      <w:rFonts w:cs="Times New Roman"/>
      <w:b/>
      <w:bCs/>
      <w:i/>
      <w:iCs/>
      <w:shd w:val="clear" w:color="auto" w:fill="FFFF99"/>
    </w:rPr>
  </w:style>
  <w:style w:type="paragraph" w:styleId="afb">
    <w:name w:val="footnote text"/>
    <w:basedOn w:val="a"/>
    <w:link w:val="afc"/>
    <w:uiPriority w:val="99"/>
    <w:rsid w:val="0066561F"/>
    <w:pPr>
      <w:widowControl w:val="0"/>
      <w:autoSpaceDE w:val="0"/>
      <w:autoSpaceDN w:val="0"/>
    </w:pPr>
  </w:style>
  <w:style w:type="character" w:customStyle="1" w:styleId="afc">
    <w:name w:val="Текст сноски Знак"/>
    <w:basedOn w:val="a0"/>
    <w:link w:val="afb"/>
    <w:uiPriority w:val="99"/>
    <w:rsid w:val="0066561F"/>
  </w:style>
  <w:style w:type="character" w:styleId="afd">
    <w:name w:val="footnote reference"/>
    <w:uiPriority w:val="99"/>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e">
    <w:name w:val="Document Map"/>
    <w:basedOn w:val="a"/>
    <w:link w:val="aff"/>
    <w:rsid w:val="0066561F"/>
    <w:pPr>
      <w:widowControl w:val="0"/>
      <w:shd w:val="clear" w:color="auto" w:fill="000080"/>
      <w:autoSpaceDE w:val="0"/>
      <w:autoSpaceDN w:val="0"/>
    </w:pPr>
    <w:rPr>
      <w:rFonts w:ascii="Tahoma" w:hAnsi="Tahoma" w:cs="Tahoma"/>
    </w:rPr>
  </w:style>
  <w:style w:type="character" w:customStyle="1" w:styleId="aff">
    <w:name w:val="Схема документа Знак"/>
    <w:link w:val="afe"/>
    <w:rsid w:val="0066561F"/>
    <w:rPr>
      <w:rFonts w:ascii="Tahoma" w:hAnsi="Tahoma" w:cs="Tahoma"/>
      <w:shd w:val="clear" w:color="auto" w:fill="000080"/>
    </w:rPr>
  </w:style>
  <w:style w:type="paragraph" w:styleId="aff0">
    <w:name w:val="Revision"/>
    <w:hidden/>
    <w:uiPriority w:val="99"/>
    <w:semiHidden/>
    <w:rsid w:val="0066561F"/>
  </w:style>
  <w:style w:type="paragraph" w:styleId="aff1">
    <w:name w:val="header"/>
    <w:basedOn w:val="a"/>
    <w:link w:val="aff2"/>
    <w:rsid w:val="0066561F"/>
    <w:pPr>
      <w:widowControl w:val="0"/>
      <w:tabs>
        <w:tab w:val="center" w:pos="4677"/>
        <w:tab w:val="right" w:pos="9355"/>
      </w:tabs>
      <w:autoSpaceDE w:val="0"/>
      <w:autoSpaceDN w:val="0"/>
    </w:pPr>
  </w:style>
  <w:style w:type="character" w:customStyle="1" w:styleId="aff2">
    <w:name w:val="Верхний колонтитул Знак"/>
    <w:basedOn w:val="a0"/>
    <w:link w:val="aff1"/>
    <w:rsid w:val="0066561F"/>
  </w:style>
  <w:style w:type="character" w:styleId="aff3">
    <w:name w:val="Hyperlink"/>
    <w:basedOn w:val="a0"/>
    <w:uiPriority w:val="99"/>
    <w:unhideWhenUsed/>
    <w:rsid w:val="0066722E"/>
    <w:rPr>
      <w:color w:val="0000FF" w:themeColor="hyperlink"/>
      <w:u w:val="single"/>
    </w:rPr>
  </w:style>
  <w:style w:type="character" w:customStyle="1" w:styleId="af6">
    <w:name w:val="Абзац списка Знак"/>
    <w:link w:val="af5"/>
    <w:uiPriority w:val="34"/>
    <w:locked/>
    <w:rsid w:val="00B11D27"/>
  </w:style>
  <w:style w:type="paragraph" w:customStyle="1" w:styleId="1">
    <w:name w:val="1. Статья"/>
    <w:basedOn w:val="30"/>
    <w:link w:val="12"/>
    <w:qFormat/>
    <w:rsid w:val="00B11D27"/>
    <w:pPr>
      <w:keepNext w:val="0"/>
      <w:widowControl w:val="0"/>
      <w:numPr>
        <w:numId w:val="23"/>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23"/>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23"/>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higulevsk@rushyd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D8276-839F-4D3C-9F37-07FA7BAB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6713</Words>
  <Characters>47815</Characters>
  <Application>Microsoft Office Word</Application>
  <DocSecurity>0</DocSecurity>
  <Lines>398</Lines>
  <Paragraphs>108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Святова Виктория Юрьевна</cp:lastModifiedBy>
  <cp:revision>3</cp:revision>
  <cp:lastPrinted>2017-11-07T14:48:00Z</cp:lastPrinted>
  <dcterms:created xsi:type="dcterms:W3CDTF">2026-04-22T14:19:00Z</dcterms:created>
  <dcterms:modified xsi:type="dcterms:W3CDTF">2026-04-22T14:19:00Z</dcterms:modified>
</cp:coreProperties>
</file>