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AA0" w:rsidRDefault="00797AA0">
      <w:pPr>
        <w:pStyle w:val="StGen0"/>
        <w:spacing w:after="0"/>
        <w:rPr>
          <w:rFonts w:ascii="Times New Roman" w:hAnsi="Times New Roman"/>
          <w:sz w:val="24"/>
          <w:szCs w:val="24"/>
        </w:rPr>
      </w:pPr>
    </w:p>
    <w:p w:rsidR="00797AA0" w:rsidRDefault="006938AC">
      <w:pPr>
        <w:pStyle w:val="StGen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5219725</wp:posOffset>
                </wp:positionH>
                <wp:positionV relativeFrom="paragraph">
                  <wp:posOffset>-1048855</wp:posOffset>
                </wp:positionV>
                <wp:extent cx="344384" cy="124691"/>
                <wp:effectExtent l="0" t="0" r="0" b="889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44384" cy="1246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  <a:miter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4" o:spid="_x0000_s4" o:spt="1" type="#_x0000_t1" style="position:absolute;z-index:251659264;o:allowoverlap:true;o:allowincell:true;mso-position-horizontal-relative:text;margin-left:411.00pt;mso-position-horizontal:absolute;mso-position-vertical-relative:text;margin-top:-82.59pt;mso-position-vertical:absolute;width:27.12pt;height:9.82pt;mso-wrap-distance-left:9.00pt;mso-wrap-distance-top:0.00pt;mso-wrap-distance-right:9.00pt;mso-wrap-distance-bottom:0.00pt;visibility:visible;" fillcolor="#FFFFFF" stroked="f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Уведомление о внесении изменений</w:t>
      </w:r>
    </w:p>
    <w:p w:rsidR="00797AA0" w:rsidRDefault="006938AC">
      <w:pPr>
        <w:pStyle w:val="StGen0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Приглашение к участию в закупке способом сравнения цен в электронной форме  </w:t>
      </w:r>
    </w:p>
    <w:p w:rsidR="00797AA0" w:rsidRDefault="00797AA0">
      <w:pPr>
        <w:pStyle w:val="af9"/>
        <w:spacing w:before="0" w:beforeAutospacing="0" w:after="0" w:afterAutospacing="0"/>
        <w:ind w:left="0"/>
        <w:jc w:val="center"/>
        <w:rPr>
          <w:sz w:val="28"/>
          <w:szCs w:val="28"/>
        </w:rPr>
      </w:pPr>
    </w:p>
    <w:p w:rsidR="00797AA0" w:rsidRDefault="006938A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Организатор закупки способом сравнения цен в электронной форме, Публичное акционерное общество "</w:t>
      </w:r>
      <w:proofErr w:type="spellStart"/>
      <w:r>
        <w:rPr>
          <w:sz w:val="26"/>
          <w:szCs w:val="26"/>
        </w:rPr>
        <w:t>Россети</w:t>
      </w:r>
      <w:proofErr w:type="spellEnd"/>
      <w:r>
        <w:rPr>
          <w:sz w:val="26"/>
          <w:szCs w:val="26"/>
        </w:rPr>
        <w:t xml:space="preserve"> Московский регион" (далее - «</w:t>
      </w:r>
      <w:proofErr w:type="spellStart"/>
      <w:r>
        <w:rPr>
          <w:sz w:val="26"/>
          <w:szCs w:val="26"/>
        </w:rPr>
        <w:t>Россети</w:t>
      </w:r>
      <w:proofErr w:type="spellEnd"/>
      <w:r>
        <w:rPr>
          <w:sz w:val="26"/>
          <w:szCs w:val="26"/>
        </w:rPr>
        <w:t xml:space="preserve"> Московский регион», Заказчик), настоящим </w:t>
      </w:r>
      <w:bookmarkStart w:id="0" w:name="OLE_LINK1"/>
      <w:r>
        <w:rPr>
          <w:sz w:val="26"/>
          <w:szCs w:val="26"/>
        </w:rPr>
        <w:t xml:space="preserve">уведомляет о внесении изменений в </w:t>
      </w:r>
      <w:bookmarkEnd w:id="0"/>
      <w:r>
        <w:rPr>
          <w:sz w:val="26"/>
          <w:szCs w:val="26"/>
        </w:rPr>
        <w:t>Приглашение к участию в закупке способом сравнения цен в электронной форме «</w:t>
      </w:r>
      <w:r w:rsidR="00792445" w:rsidRPr="00792445">
        <w:rPr>
          <w:sz w:val="26"/>
          <w:szCs w:val="26"/>
        </w:rPr>
        <w:t xml:space="preserve">Выполнение  ПИР по титулу: Реконструкция 2КЛ-0,4кВ направлением ТП-10/0,4кВ № 13021 – вв.48495, КЛ-0,4кВ направлением вв. 45955 – вв. 48495(ТП-10/0,4кВ № 13021) (переустройство линии с изменением трассы прокладки) для освобождения земельного участка заявителя, в </w:t>
      </w:r>
      <w:proofErr w:type="spellStart"/>
      <w:r w:rsidR="00792445" w:rsidRPr="00792445">
        <w:rPr>
          <w:sz w:val="26"/>
          <w:szCs w:val="26"/>
        </w:rPr>
        <w:t>т.ч</w:t>
      </w:r>
      <w:proofErr w:type="spellEnd"/>
      <w:r w:rsidR="00792445" w:rsidRPr="00792445">
        <w:rPr>
          <w:sz w:val="26"/>
          <w:szCs w:val="26"/>
        </w:rPr>
        <w:t xml:space="preserve">. ПИР по адресу: </w:t>
      </w:r>
      <w:proofErr w:type="spellStart"/>
      <w:r w:rsidR="00792445" w:rsidRPr="00792445">
        <w:rPr>
          <w:sz w:val="26"/>
          <w:szCs w:val="26"/>
        </w:rPr>
        <w:t>г.Москва</w:t>
      </w:r>
      <w:proofErr w:type="spellEnd"/>
      <w:r w:rsidR="00792445" w:rsidRPr="00792445">
        <w:rPr>
          <w:sz w:val="26"/>
          <w:szCs w:val="26"/>
        </w:rPr>
        <w:t>, Сиреневый б-р, д.27, стр.1</w:t>
      </w:r>
      <w:bookmarkStart w:id="1" w:name="_GoBack"/>
      <w:bookmarkEnd w:id="1"/>
      <w:r>
        <w:rPr>
          <w:sz w:val="26"/>
          <w:szCs w:val="26"/>
        </w:rPr>
        <w:t xml:space="preserve"> для нужд ПАО "</w:t>
      </w:r>
      <w:proofErr w:type="spellStart"/>
      <w:r>
        <w:rPr>
          <w:sz w:val="26"/>
          <w:szCs w:val="26"/>
        </w:rPr>
        <w:t>Россети</w:t>
      </w:r>
      <w:proofErr w:type="spellEnd"/>
      <w:r>
        <w:rPr>
          <w:sz w:val="26"/>
          <w:szCs w:val="26"/>
        </w:rPr>
        <w:t xml:space="preserve"> Московский Регион"-Московские кабельные сети», а именно:</w:t>
      </w:r>
    </w:p>
    <w:p w:rsidR="00797AA0" w:rsidRDefault="006938A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П.1.5.2.:</w:t>
      </w:r>
    </w:p>
    <w:p w:rsidR="00797AA0" w:rsidRDefault="006938A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Дата</w:t>
      </w:r>
      <w:r w:rsidR="004D4AC6">
        <w:rPr>
          <w:sz w:val="26"/>
          <w:szCs w:val="26"/>
        </w:rPr>
        <w:t xml:space="preserve"> начала срока подачи заявок: «23</w:t>
      </w:r>
      <w:r>
        <w:rPr>
          <w:sz w:val="26"/>
          <w:szCs w:val="26"/>
        </w:rPr>
        <w:t>» июня 2026 года;</w:t>
      </w:r>
    </w:p>
    <w:p w:rsidR="00797AA0" w:rsidRDefault="006938A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Дата и время окончания срока, последний день срока подачи заявок:</w:t>
      </w:r>
    </w:p>
    <w:p w:rsidR="00797AA0" w:rsidRDefault="006938A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«2</w:t>
      </w:r>
      <w:r w:rsidR="00752403">
        <w:rPr>
          <w:sz w:val="26"/>
          <w:szCs w:val="26"/>
        </w:rPr>
        <w:t>9</w:t>
      </w:r>
      <w:r>
        <w:rPr>
          <w:sz w:val="26"/>
          <w:szCs w:val="26"/>
        </w:rPr>
        <w:t>» июня 2026 года 12:00 (время московское).</w:t>
      </w:r>
    </w:p>
    <w:p w:rsidR="00797AA0" w:rsidRDefault="006938A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Срок приема заявок может быть, при необходимости, продлен Заказчиком.</w:t>
      </w:r>
    </w:p>
    <w:p w:rsidR="00797AA0" w:rsidRDefault="006938A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Остальные пункты Приглашение к участию в закупке способом сравнения цен в электронной форме остаются без изменений. </w:t>
      </w:r>
    </w:p>
    <w:p w:rsidR="00797AA0" w:rsidRDefault="006938A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Просим учесть данную информацию при подготовке и подаче предложений.</w:t>
      </w:r>
    </w:p>
    <w:p w:rsidR="00797AA0" w:rsidRDefault="00797AA0"/>
    <w:p w:rsidR="00797AA0" w:rsidRDefault="00797AA0"/>
    <w:p w:rsidR="00797AA0" w:rsidRDefault="00797AA0"/>
    <w:p w:rsidR="00797AA0" w:rsidRDefault="00797AA0"/>
    <w:p w:rsidR="00797AA0" w:rsidRDefault="00797AA0"/>
    <w:p w:rsidR="00797AA0" w:rsidRDefault="00797AA0"/>
    <w:p w:rsidR="00797AA0" w:rsidRDefault="00797AA0"/>
    <w:p w:rsidR="00797AA0" w:rsidRDefault="00797AA0"/>
    <w:p w:rsidR="00797AA0" w:rsidRDefault="00797AA0"/>
    <w:p w:rsidR="00797AA0" w:rsidRDefault="00797AA0"/>
    <w:p w:rsidR="00797AA0" w:rsidRDefault="00797AA0"/>
    <w:p w:rsidR="00797AA0" w:rsidRDefault="00797AA0"/>
    <w:p w:rsidR="00797AA0" w:rsidRDefault="00797AA0"/>
    <w:p w:rsidR="00797AA0" w:rsidRDefault="00797AA0"/>
    <w:p w:rsidR="00797AA0" w:rsidRDefault="00797AA0"/>
    <w:sectPr w:rsidR="00797AA0">
      <w:headerReference w:type="default" r:id="rId7"/>
      <w:footerReference w:type="default" r:id="rId8"/>
      <w:pgSz w:w="11906" w:h="16838"/>
      <w:pgMar w:top="3232" w:right="851" w:bottom="1134" w:left="1701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AA0" w:rsidRDefault="006938AC">
      <w:r>
        <w:separator/>
      </w:r>
    </w:p>
  </w:endnote>
  <w:endnote w:type="continuationSeparator" w:id="0">
    <w:p w:rsidR="00797AA0" w:rsidRDefault="0069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AA0" w:rsidRDefault="006938AC">
    <w:pPr>
      <w:pStyle w:val="af7"/>
      <w:rPr>
        <w:sz w:val="20"/>
      </w:rPr>
    </w:pPr>
    <w:r>
      <w:rPr>
        <w:sz w:val="20"/>
      </w:rPr>
      <w:t>Курбатова Ю.Ю.</w:t>
    </w:r>
  </w:p>
  <w:p w:rsidR="00797AA0" w:rsidRDefault="006938AC">
    <w:pPr>
      <w:pStyle w:val="af7"/>
      <w:rPr>
        <w:sz w:val="20"/>
      </w:rPr>
    </w:pPr>
    <w:r>
      <w:rPr>
        <w:sz w:val="20"/>
      </w:rPr>
      <w:t>(495)668-22-28 (доб. 5974)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AA0" w:rsidRDefault="006938AC">
      <w:r>
        <w:separator/>
      </w:r>
    </w:p>
  </w:footnote>
  <w:footnote w:type="continuationSeparator" w:id="0">
    <w:p w:rsidR="00797AA0" w:rsidRDefault="00693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AA0" w:rsidRDefault="006938AC">
    <w:pPr>
      <w:pStyle w:val="af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3520440</wp:posOffset>
              </wp:positionH>
              <wp:positionV relativeFrom="paragraph">
                <wp:posOffset>1026160</wp:posOffset>
              </wp:positionV>
              <wp:extent cx="914400" cy="552450"/>
              <wp:effectExtent l="0" t="0" r="0" b="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914400" cy="552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  <a:miter/>
                      </a:ln>
                    </wps:spPr>
                    <wps:txbx>
                      <w:txbxContent>
                        <w:p w:rsidR="00797AA0" w:rsidRDefault="006938AC">
                          <w:pPr>
                            <w:rPr>
                              <w:color w:val="000000" w:themeColor="text1"/>
                              <w:sz w:val="28"/>
                            </w:rPr>
                          </w:pPr>
                          <w:r>
                            <w:rPr>
                              <w:color w:val="000000" w:themeColor="text1"/>
                              <w:sz w:val="28"/>
                            </w:rPr>
                            <w:t>Участникам закупки</w:t>
                          </w:r>
                        </w:p>
                        <w:p w:rsidR="00797AA0" w:rsidRDefault="00792445" w:rsidP="00792445">
                          <w:pPr>
                            <w:rPr>
                              <w:color w:val="000000" w:themeColor="text1"/>
                            </w:rPr>
                          </w:pPr>
                          <w:r w:rsidRPr="00792445">
                            <w:rPr>
                              <w:color w:val="000000" w:themeColor="text1"/>
                            </w:rPr>
                            <w:t>RAD260030326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277.2pt;margin-top:80.8pt;width:1in;height:43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66XYgIAAJQEAAAOAAAAZHJzL2Uyb0RvYy54bWysVMtuEzEU3SPxD5b3dJKQFBh1UoVWRUil&#10;rdSirh2PpxnJ42vZbmbKjj2/0H9gwYIdv5D+EceeSSiFFWJj2b7H93HOvT447BrN1sr5mkzBx3sj&#10;zpSRVNbmpuAfr05evObMB2FKocmogt8pzw/nz58dtDZXE1qRLpVjcGJ83tqCr0KweZZ5uVKN8Htk&#10;lYGxIteIgKO7yUonWnhvdDYZjfazllxpHUnlPW6PeyOfJ/9VpWQ4ryqvAtMFR24hrS6ty7hm8wOR&#10;3zhhV7Uc0hD/kEUjaoOgO1fHIgh26+o/XDW1dOSpCnuSmoyqqpYq1YBqxqMn1VyuhFWpFpDj7Y4m&#10;///cyrP1hWN1Ce04M6KBRJv7zdfNt82PzfeHzw9f2Dhy1FqfA3ppAQ7dW+oifrj38XLZfqASj8Vt&#10;oEREV7kmEoISGdDg/m7Ht+oCk7h8M55OR7BImGazyXSW9MhEvn1snQ/vFDUsbgruIGdyLtanPiA8&#10;oFtIjOVJ1+VJrXU6xBZSR9qxtYD4OqSE8eI3lDasLfj+S4SOjwzF56kpmjoo18fQBqEiBbHUnozQ&#10;Lbuh/iWVd2DAUd9c3sqTGumeCh8uhEM3oUJMSDjHUmlCOBp2nK3IffrbfcRDZFg5a9GdBTcYH870&#10;ewPxE29o5nSYzl5NEME9tiwfW8xtc0RgAAIjt7SN+KC328pRc40xWsSYMAkjEbngYbs9Cv3EYAyl&#10;WiwSCO1rRTg1l1ZG15G8KMVVdy2cHfQKEPqMtl0s8iey9die9gX6pqqTppHontOBdbR+knoY0zhb&#10;j88J9eszmf8EAAD//wMAUEsDBBQABgAIAAAAIQA4Eg8S4AAAAAsBAAAPAAAAZHJzL2Rvd25yZXYu&#10;eG1sTI/BTsMwDIbvSLxDZCRuLG3porQ0ndCkSTvAgQLimjWhrWic0mRb9/aYExzt/9Pvz9VmcSM7&#10;2TkMHhWkqwSYxdabATsFb6+7OwksRI1Gjx6tgosNsKmvrypdGn/GF3tqYseoBEOpFfQxTiXnoe2t&#10;02HlJ4uUffrZ6Ujj3HEz6zOVu5FnSSK40wPShV5Pdtvb9qs5OgXP26KR++wyfxT3+10jv1P/JN+V&#10;ur1ZHh+ARbvEPxh+9UkdanI6+COawEYF63WeE0qBSAUwIkQhaXNQkOVSAK8r/v+H+gcAAP//AwBQ&#10;SwECLQAUAAYACAAAACEAtoM4kv4AAADhAQAAEwAAAAAAAAAAAAAAAAAAAAAAW0NvbnRlbnRfVHlw&#10;ZXNdLnhtbFBLAQItABQABgAIAAAAIQA4/SH/1gAAAJQBAAALAAAAAAAAAAAAAAAAAC8BAABfcmVs&#10;cy8ucmVsc1BLAQItABQABgAIAAAAIQBV/66XYgIAAJQEAAAOAAAAAAAAAAAAAAAAAC4CAABkcnMv&#10;ZTJvRG9jLnhtbFBLAQItABQABgAIAAAAIQA4Eg8S4AAAAAsBAAAPAAAAAAAAAAAAAAAAALwEAABk&#10;cnMvZG93bnJldi54bWxQSwUGAAAAAAQABADzAAAAyQUAAAAA&#10;" fillcolor="white [3201]" stroked="f" strokeweight=".5pt">
              <v:textbox>
                <w:txbxContent>
                  <w:p w:rsidR="00797AA0" w:rsidRDefault="006938AC">
                    <w:pPr>
                      <w:rPr>
                        <w:color w:val="000000" w:themeColor="text1"/>
                        <w:sz w:val="28"/>
                      </w:rPr>
                    </w:pPr>
                    <w:r>
                      <w:rPr>
                        <w:color w:val="000000" w:themeColor="text1"/>
                        <w:sz w:val="28"/>
                      </w:rPr>
                      <w:t>Участникам закупки</w:t>
                    </w:r>
                  </w:p>
                  <w:p w:rsidR="00797AA0" w:rsidRDefault="00792445" w:rsidP="00792445">
                    <w:pPr>
                      <w:rPr>
                        <w:color w:val="000000" w:themeColor="text1"/>
                      </w:rPr>
                    </w:pPr>
                    <w:r w:rsidRPr="00792445">
                      <w:rPr>
                        <w:color w:val="000000" w:themeColor="text1"/>
                      </w:rPr>
                      <w:t>RAD260030326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85725</wp:posOffset>
              </wp:positionH>
              <wp:positionV relativeFrom="paragraph">
                <wp:posOffset>511810</wp:posOffset>
              </wp:positionV>
              <wp:extent cx="1190625" cy="257175"/>
              <wp:effectExtent l="0" t="0" r="0" b="0"/>
              <wp:wrapNone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190625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97AA0" w:rsidRDefault="00752403">
                          <w:r>
                            <w:t>25</w:t>
                          </w:r>
                          <w:r w:rsidR="006938AC">
                            <w:t>.06.2026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6.75pt;margin-top:40.3pt;width:93.7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rnvUwIAAGwEAAAOAAAAZHJzL2Uyb0RvYy54bWysVM2O0zAQviPxDpbvND/0h42arsquipDK&#10;7kpdtGfXcZpIicfYbpNy476vwDtw4MCNV+i+EWOnKdXCCXGxxp7JNzPfN5PpZVtXZCe0KUGmNBqE&#10;lAjJISvlJqUf7xev3lBiLJMZq0CKlO6FoZezly+mjUpEDAVUmdAEQaRJGpXSwlqVBIHhhaiZGYAS&#10;Ep056JpZvOpNkGnWIHpdBXEYjoMGdKY0cGEMvl53Tjrz+HkuuL3NcyMsqVKKtVl/an+u3RnMpizZ&#10;aKaKkh/LYP9QRc1KiUlPUNfMMrLV5R9Qdck1GMjtgEMdQJ6XXPgesJsofNbNqmBK+F6QHKNONJn/&#10;B8tvdnealFlKY0okq1Giw9fDt8P3w8/Dj6cvT48kdhw1yiQYulIYbNu30KLW/btxj+vmA2T4Mdta&#10;8ES0ua4dIdgiwWjkfn/iW7SWcAcRXYTjeEQJR188mkSTkQMNWNJ/rbSx7wTUxBkp1ainR2e7pbFd&#10;aB/ikklYlFXlNa0kaVI6fj0K/QcnD4JXEnO4jlzlXW+2XbeehVNXa8j22JeGbmSM4osSa1gyY++Y&#10;xhnBjnDu7S0eeQWYC44WJQXoz397d/EoHXopaXDmUmo+bZkWlFTvJYp6EQ2Hbkj9ZTiaxHjR5571&#10;uUdu6yvAsY5wwxT3pou3VW/mGuoHXI+5y4ouJjnmTqntzSvbbQKuFxfzuQ/CsVTMLuVKcQftWHUM&#10;37cPTKujDBYFvIF+OlnyTI0uttNjjvOQl14qx3jH6pF+HGkv9nH93M6c333U75/E7BcAAAD//wMA&#10;UEsDBBQABgAIAAAAIQDFtl923gAAAAkBAAAPAAAAZHJzL2Rvd25yZXYueG1sTI/NSsNAFIX3gu8w&#10;XMGdnSTSEmImpQSKILpo7cbdTWaaBGfuxMy0jT6915VdHr7D+SnXs7PibKYweFKQLhIQhlqvB+oU&#10;HN63DzmIEJE0Wk9GwbcJsK5ub0ostL/Qzpz3sRMcQqFABX2MYyFlaHvjMCz8aIjZ0U8OI8upk3rC&#10;C4c7K7MkWUmHA3FDj6Ope9N+7k9OwUu9fcNdk7n8x9bPr8fN+HX4WCp1fzdvnkBEM8d/M/zN5+lQ&#10;8abGn0gHYVk/LtmpIE9WIJhnScrfGgZZmoKsSnn9oPoFAAD//wMAUEsBAi0AFAAGAAgAAAAhALaD&#10;OJL+AAAA4QEAABMAAAAAAAAAAAAAAAAAAAAAAFtDb250ZW50X1R5cGVzXS54bWxQSwECLQAUAAYA&#10;CAAAACEAOP0h/9YAAACUAQAACwAAAAAAAAAAAAAAAAAvAQAAX3JlbHMvLnJlbHNQSwECLQAUAAYA&#10;CAAAACEA8LK571MCAABsBAAADgAAAAAAAAAAAAAAAAAuAgAAZHJzL2Uyb0RvYy54bWxQSwECLQAU&#10;AAYACAAAACEAxbZfdt4AAAAJAQAADwAAAAAAAAAAAAAAAACtBAAAZHJzL2Rvd25yZXYueG1sUEsF&#10;BgAAAAAEAAQA8wAAALgFAAAAAA==&#10;" filled="f" stroked="f" strokeweight=".5pt">
              <v:textbox>
                <w:txbxContent>
                  <w:p w:rsidR="00797AA0" w:rsidRDefault="00752403">
                    <w:r>
                      <w:t>25</w:t>
                    </w:r>
                    <w:r w:rsidR="006938AC">
                      <w:t>.06.2026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1358265</wp:posOffset>
              </wp:positionH>
              <wp:positionV relativeFrom="paragraph">
                <wp:posOffset>492760</wp:posOffset>
              </wp:positionV>
              <wp:extent cx="676275" cy="257175"/>
              <wp:effectExtent l="0" t="0" r="0" b="0"/>
              <wp:wrapNone/>
              <wp:docPr id="3" name="Надпись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76275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97AA0" w:rsidRDefault="006938AC">
                          <w:r>
                            <w:t>б/н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2" o:spid="_x0000_s2" o:spt="202" type="#_x0000_t202" style="position:absolute;z-index:251661312;o:allowoverlap:true;o:allowincell:true;mso-position-horizontal-relative:text;margin-left:106.95pt;mso-position-horizontal:absolute;mso-position-vertical-relative:text;margin-top:38.80pt;mso-position-vertical:absolute;width:53.25pt;height:20.25pt;mso-wrap-distance-left:9.00pt;mso-wrap-distance-top:0.00pt;mso-wrap-distance-right:9.00pt;mso-wrap-distance-bottom:0.00pt;v-text-anchor:top;visibility:visible;" filled="f" stroked="f" strokeweight="0.50pt">
              <v:textbox inset="0,0,0,0">
                <w:txbxContent>
                  <w:p>
                    <w:r>
                      <w:t xml:space="preserve">б/н</w: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34275" cy="1428750"/>
              <wp:effectExtent l="0" t="0" r="9525" b="0"/>
              <wp:wrapNone/>
              <wp:docPr id="4" name="Рисунок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россети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34275" cy="14287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position:absolute;z-index:-251658240;o:allowoverlap:true;o:allowincell:true;mso-position-horizontal-relative:page;mso-position-horizontal:left;mso-position-vertical-relative:page;mso-position-vertical:top;width:593.25pt;height:112.50pt;mso-wrap-distance-left:9.00pt;mso-wrap-distance-top:0.00pt;mso-wrap-distance-right:9.00pt;mso-wrap-distance-bottom:0.00pt;" stroked="false">
              <v:path textboxrect="0,0,0,0"/>
              <v:imagedata r:id="rId2" o:title="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AA0"/>
    <w:rsid w:val="003928AC"/>
    <w:rsid w:val="004D4AC6"/>
    <w:rsid w:val="006938AC"/>
    <w:rsid w:val="00752403"/>
    <w:rsid w:val="00792445"/>
    <w:rsid w:val="0079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3D0A5AFA-D679-487A-B9FC-2F2AC8EF4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List Paragraph"/>
    <w:basedOn w:val="a"/>
    <w:uiPriority w:val="34"/>
    <w:qFormat/>
    <w:pPr>
      <w:spacing w:before="100" w:beforeAutospacing="1" w:after="100" w:afterAutospacing="1"/>
      <w:ind w:left="720"/>
    </w:pPr>
    <w:rPr>
      <w:rFonts w:eastAsia="Calibri"/>
    </w:rPr>
  </w:style>
  <w:style w:type="paragraph" w:customStyle="1" w:styleId="StGen0">
    <w:name w:val="StGen0"/>
    <w:basedOn w:val="a"/>
    <w:next w:val="a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A1B22-7885-4E29-8ADA-A2AA793AA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Чубарова Наталья Александровна</dc:creator>
  <cp:keywords/>
  <dc:description/>
  <cp:lastModifiedBy>Курбатова Юлия Юрьевна</cp:lastModifiedBy>
  <cp:revision>218</cp:revision>
  <dcterms:created xsi:type="dcterms:W3CDTF">2024-02-08T06:27:00Z</dcterms:created>
  <dcterms:modified xsi:type="dcterms:W3CDTF">2026-06-24T07:57:00Z</dcterms:modified>
</cp:coreProperties>
</file>