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E2710C8" w14:textId="3C75C2CA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 xml:space="preserve">2 Электротехническое оборудование </w:t>
      </w:r>
    </w:p>
    <w:p w14:paraId="1A7D9B0E" w14:textId="77777777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для нужд филиала ПЭС "Уренгой"</w:t>
      </w:r>
    </w:p>
    <w:p w14:paraId="7492F9A7" w14:textId="74795252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32</w:t>
      </w:r>
      <w:r w:rsidR="00625600">
        <w:rPr>
          <w:rFonts w:eastAsia="Calibri"/>
          <w:b/>
          <w:sz w:val="26"/>
          <w:szCs w:val="26"/>
        </w:rPr>
        <w:t>5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A4322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A4322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A4322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A4322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A4322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A432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A432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A4322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A432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A4322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5D015D96" w14:textId="3B427AE7" w:rsidR="00E917D0" w:rsidRPr="00C4463B" w:rsidRDefault="001A685D" w:rsidP="00213F03">
      <w:pPr>
        <w:pStyle w:val="4"/>
      </w:pPr>
      <w:bookmarkStart w:id="4" w:name="_Toc46743506"/>
      <w:bookmarkStart w:id="5" w:name="_Toc75446568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6164F413" w:rsidR="00232850" w:rsidRPr="00A43223" w:rsidRDefault="00625600" w:rsidP="00625600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A43223">
        <w:rPr>
          <w:rFonts w:eastAsia="Calibri"/>
          <w:sz w:val="24"/>
          <w:szCs w:val="24"/>
        </w:rPr>
        <w:t>ОКПД</w:t>
      </w:r>
      <w:proofErr w:type="gramStart"/>
      <w:r w:rsidRPr="00A43223">
        <w:rPr>
          <w:rFonts w:eastAsia="Calibri"/>
          <w:sz w:val="24"/>
          <w:szCs w:val="24"/>
        </w:rPr>
        <w:t>2</w:t>
      </w:r>
      <w:proofErr w:type="gramEnd"/>
      <w:r w:rsidRPr="00A43223">
        <w:rPr>
          <w:rFonts w:eastAsia="Calibri"/>
          <w:sz w:val="24"/>
          <w:szCs w:val="24"/>
        </w:rPr>
        <w:t xml:space="preserve"> 2</w:t>
      </w:r>
      <w:r w:rsidR="00E41E37" w:rsidRPr="00A43223">
        <w:rPr>
          <w:rFonts w:eastAsia="Calibri"/>
          <w:sz w:val="24"/>
          <w:szCs w:val="24"/>
        </w:rPr>
        <w:t>7</w:t>
      </w:r>
      <w:r w:rsidRPr="00A43223">
        <w:rPr>
          <w:rFonts w:eastAsia="Calibri"/>
          <w:sz w:val="24"/>
          <w:szCs w:val="24"/>
        </w:rPr>
        <w:t>.1</w:t>
      </w:r>
      <w:r w:rsidR="00E41E37" w:rsidRPr="00A43223">
        <w:rPr>
          <w:rFonts w:eastAsia="Calibri"/>
          <w:sz w:val="24"/>
          <w:szCs w:val="24"/>
        </w:rPr>
        <w:t>2</w:t>
      </w:r>
      <w:r w:rsidRPr="00A43223">
        <w:rPr>
          <w:rFonts w:eastAsia="Calibri"/>
          <w:sz w:val="24"/>
          <w:szCs w:val="24"/>
        </w:rPr>
        <w:t>.</w:t>
      </w:r>
      <w:r w:rsidR="00E41E37" w:rsidRPr="00A43223">
        <w:rPr>
          <w:rFonts w:eastAsia="Calibri"/>
          <w:sz w:val="24"/>
          <w:szCs w:val="24"/>
        </w:rPr>
        <w:t>2</w:t>
      </w:r>
      <w:r w:rsidRPr="00A43223">
        <w:rPr>
          <w:rFonts w:eastAsia="Calibri"/>
          <w:sz w:val="24"/>
          <w:szCs w:val="24"/>
        </w:rPr>
        <w:t>2 Электротехническое оборудование для нужд филиала ПЭС "Уренгой"</w:t>
      </w:r>
      <w:r w:rsidR="00896DE2" w:rsidRPr="00A43223">
        <w:rPr>
          <w:rFonts w:eastAsia="Calibri"/>
          <w:i/>
          <w:sz w:val="24"/>
          <w:szCs w:val="24"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9493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2906"/>
        <w:gridCol w:w="2551"/>
        <w:gridCol w:w="2052"/>
        <w:gridCol w:w="709"/>
        <w:gridCol w:w="709"/>
      </w:tblGrid>
      <w:tr w:rsidR="00EE1B30" w:rsidRPr="00D85E84" w14:paraId="739917FA" w14:textId="40D1E546" w:rsidTr="00EE1B30">
        <w:trPr>
          <w:trHeight w:val="420"/>
          <w:jc w:val="center"/>
        </w:trPr>
        <w:tc>
          <w:tcPr>
            <w:tcW w:w="566" w:type="dxa"/>
          </w:tcPr>
          <w:p w14:paraId="5842114D" w14:textId="77777777" w:rsidR="00EE1B30" w:rsidRPr="00B12E93" w:rsidRDefault="00EE1B30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2906" w:type="dxa"/>
          </w:tcPr>
          <w:p w14:paraId="799EA497" w14:textId="77777777" w:rsidR="00EE1B30" w:rsidRPr="00B12E93" w:rsidRDefault="00EE1B30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2551" w:type="dxa"/>
          </w:tcPr>
          <w:p w14:paraId="561D2B17" w14:textId="77777777" w:rsidR="00EE1B30" w:rsidRPr="00B12E93" w:rsidRDefault="00EE1B30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EE1B30" w:rsidRPr="00B12E93" w:rsidRDefault="00EE1B30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2052" w:type="dxa"/>
          </w:tcPr>
          <w:p w14:paraId="3AD2E13A" w14:textId="747C0D83" w:rsidR="00EE1B30" w:rsidRPr="00EE1B30" w:rsidRDefault="00EE1B30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E1B30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Габаритные размеры</w:t>
            </w:r>
          </w:p>
        </w:tc>
        <w:tc>
          <w:tcPr>
            <w:tcW w:w="709" w:type="dxa"/>
          </w:tcPr>
          <w:p w14:paraId="0AB25A41" w14:textId="77777777" w:rsidR="00EE1B30" w:rsidRPr="00B12E93" w:rsidRDefault="00EE1B30" w:rsidP="00D13CF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7A5E7208" w14:textId="773D2196" w:rsidR="00EE1B30" w:rsidRPr="00B12E93" w:rsidRDefault="00EE1B30" w:rsidP="00205AB7">
            <w:pPr>
              <w:widowControl w:val="0"/>
              <w:suppressLineNumbers/>
              <w:snapToGrid w:val="0"/>
              <w:jc w:val="center"/>
              <w:rPr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06DCFAE8" w14:textId="7A787647" w:rsidR="00EE1B30" w:rsidRPr="00B12E93" w:rsidRDefault="00EE1B30" w:rsidP="00205AB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4F559202" w14:textId="66924230" w:rsidR="00EE1B30" w:rsidRPr="00B12E93" w:rsidRDefault="00EE1B30" w:rsidP="00135C66">
            <w:pPr>
              <w:widowControl w:val="0"/>
              <w:suppressLineNumbers/>
              <w:snapToGrid w:val="0"/>
              <w:jc w:val="center"/>
              <w:rPr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EE1B30" w:rsidRPr="009201F8" w14:paraId="38D73045" w14:textId="20CF3FEE" w:rsidTr="00EE1B30">
        <w:trPr>
          <w:trHeight w:val="437"/>
          <w:jc w:val="center"/>
        </w:trPr>
        <w:tc>
          <w:tcPr>
            <w:tcW w:w="566" w:type="dxa"/>
            <w:vAlign w:val="center"/>
          </w:tcPr>
          <w:p w14:paraId="5339D22C" w14:textId="77777777" w:rsidR="00EE1B30" w:rsidRPr="00B12E93" w:rsidRDefault="00EE1B3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6C40C1AA" w14:textId="5D978F6A" w:rsidR="00EE1B30" w:rsidRPr="00B12E93" w:rsidRDefault="00EE1B3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2551" w:type="dxa"/>
            <w:vAlign w:val="center"/>
          </w:tcPr>
          <w:p w14:paraId="7D4E3A02" w14:textId="28CFF269" w:rsidR="00EE1B30" w:rsidRPr="00B12E93" w:rsidRDefault="00EE1B3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ВА47-60M 3P D 32А 6кА</w:t>
            </w:r>
          </w:p>
        </w:tc>
        <w:tc>
          <w:tcPr>
            <w:tcW w:w="2052" w:type="dxa"/>
            <w:vAlign w:val="center"/>
          </w:tcPr>
          <w:p w14:paraId="5F90F0F5" w14:textId="247AC94D" w:rsidR="00EE1B30" w:rsidRPr="00EE1B30" w:rsidRDefault="00EE1B30" w:rsidP="00EE1B30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E1B3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 регламентировано</w:t>
            </w:r>
          </w:p>
        </w:tc>
        <w:tc>
          <w:tcPr>
            <w:tcW w:w="709" w:type="dxa"/>
            <w:vAlign w:val="center"/>
          </w:tcPr>
          <w:p w14:paraId="67B28631" w14:textId="7F3E7D9C" w:rsidR="00EE1B30" w:rsidRDefault="00EE1B30" w:rsidP="006D22E5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49D441D6" w14:textId="1449A102" w:rsidR="00EE1B30" w:rsidRDefault="00EE1B30" w:rsidP="006D22E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EE1B30" w:rsidRPr="009201F8" w14:paraId="78179AA1" w14:textId="6EEE874E" w:rsidTr="00EE1B30">
        <w:trPr>
          <w:jc w:val="center"/>
        </w:trPr>
        <w:tc>
          <w:tcPr>
            <w:tcW w:w="566" w:type="dxa"/>
            <w:vAlign w:val="center"/>
          </w:tcPr>
          <w:p w14:paraId="32638EEC" w14:textId="77777777" w:rsidR="00EE1B30" w:rsidRPr="00B12E93" w:rsidRDefault="00EE1B3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06ED4FE" w14:textId="719068F2" w:rsidR="00EE1B30" w:rsidRPr="00B12E93" w:rsidRDefault="00EE1B3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 дифференциального тока</w:t>
            </w:r>
          </w:p>
        </w:tc>
        <w:tc>
          <w:tcPr>
            <w:tcW w:w="2551" w:type="dxa"/>
            <w:vAlign w:val="center"/>
          </w:tcPr>
          <w:p w14:paraId="739E1B8B" w14:textId="0B5F8811" w:rsidR="00EE1B30" w:rsidRPr="00B12E93" w:rsidRDefault="00EE1B3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АВДТ32EM 1P+N B10 30мА тип AC</w:t>
            </w:r>
          </w:p>
        </w:tc>
        <w:tc>
          <w:tcPr>
            <w:tcW w:w="2052" w:type="dxa"/>
            <w:vAlign w:val="center"/>
          </w:tcPr>
          <w:p w14:paraId="74DDC9DB" w14:textId="0BB222B8" w:rsidR="00EE1B30" w:rsidRPr="00EE1B30" w:rsidRDefault="00EE1B30" w:rsidP="00EE1B30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1B3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 регламентировано</w:t>
            </w:r>
          </w:p>
        </w:tc>
        <w:tc>
          <w:tcPr>
            <w:tcW w:w="709" w:type="dxa"/>
            <w:vAlign w:val="center"/>
          </w:tcPr>
          <w:p w14:paraId="2635E195" w14:textId="1B65CF46" w:rsidR="00EE1B30" w:rsidRDefault="00EE1B30" w:rsidP="006D22E5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4FC9B000" w14:textId="46D2F60B" w:rsidR="00EE1B30" w:rsidRDefault="00EE1B30" w:rsidP="006D22E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EE1B30" w:rsidRPr="009201F8" w14:paraId="199D20CF" w14:textId="0771C2CD" w:rsidTr="00EE1B30">
        <w:trPr>
          <w:trHeight w:val="487"/>
          <w:jc w:val="center"/>
        </w:trPr>
        <w:tc>
          <w:tcPr>
            <w:tcW w:w="566" w:type="dxa"/>
            <w:vAlign w:val="center"/>
          </w:tcPr>
          <w:p w14:paraId="04DAA806" w14:textId="77777777" w:rsidR="00EE1B30" w:rsidRPr="00B12E93" w:rsidRDefault="00EE1B3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536CA8D9" w14:textId="4EB55C99" w:rsidR="00EE1B30" w:rsidRPr="00B12E93" w:rsidRDefault="00EE1B3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2551" w:type="dxa"/>
            <w:vAlign w:val="center"/>
          </w:tcPr>
          <w:p w14:paraId="365FA447" w14:textId="1B3C94D3" w:rsidR="00EE1B30" w:rsidRPr="00B12E93" w:rsidRDefault="00EE1B3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А3134 200А</w:t>
            </w:r>
          </w:p>
        </w:tc>
        <w:tc>
          <w:tcPr>
            <w:tcW w:w="2052" w:type="dxa"/>
            <w:vAlign w:val="center"/>
          </w:tcPr>
          <w:p w14:paraId="3F767BEA" w14:textId="04E6E684" w:rsidR="00EE1B30" w:rsidRPr="00EE1B30" w:rsidRDefault="00EE1B30" w:rsidP="00EE1B30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400*210*110</w:t>
            </w:r>
          </w:p>
        </w:tc>
        <w:tc>
          <w:tcPr>
            <w:tcW w:w="709" w:type="dxa"/>
            <w:vAlign w:val="center"/>
          </w:tcPr>
          <w:p w14:paraId="5551666E" w14:textId="2BCD5ED0" w:rsidR="00EE1B30" w:rsidRDefault="00EE1B30" w:rsidP="006D22E5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324ADAEF" w14:textId="7C1BE5F2" w:rsidR="00EE1B30" w:rsidRDefault="00EE1B30" w:rsidP="006D22E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</w:t>
            </w:r>
          </w:p>
        </w:tc>
      </w:tr>
      <w:tr w:rsidR="00EE1B30" w:rsidRPr="009201F8" w14:paraId="675ACB98" w14:textId="7CBDDFF5" w:rsidTr="00EE1B30">
        <w:trPr>
          <w:jc w:val="center"/>
        </w:trPr>
        <w:tc>
          <w:tcPr>
            <w:tcW w:w="566" w:type="dxa"/>
            <w:vAlign w:val="center"/>
          </w:tcPr>
          <w:p w14:paraId="5922812A" w14:textId="77777777" w:rsidR="00EE1B30" w:rsidRPr="00B12E93" w:rsidRDefault="00EE1B3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1BC212E2" w14:textId="30AA122B" w:rsidR="00EE1B30" w:rsidRPr="00B12E93" w:rsidRDefault="00EE1B30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Автоматический выключатель </w:t>
            </w:r>
          </w:p>
        </w:tc>
        <w:tc>
          <w:tcPr>
            <w:tcW w:w="2551" w:type="dxa"/>
            <w:vAlign w:val="center"/>
          </w:tcPr>
          <w:p w14:paraId="1D097077" w14:textId="2925F98C" w:rsidR="00EE1B30" w:rsidRPr="00B12E93" w:rsidRDefault="00EE1B3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3п 100А 50кА NM8N-250S EN с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электрон</w:t>
            </w:r>
            <w:proofErr w:type="gram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.</w:t>
            </w:r>
            <w:proofErr w:type="gram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</w:t>
            </w:r>
            <w:proofErr w:type="gram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асцеп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</w:p>
        </w:tc>
        <w:tc>
          <w:tcPr>
            <w:tcW w:w="2052" w:type="dxa"/>
            <w:vAlign w:val="center"/>
          </w:tcPr>
          <w:p w14:paraId="281BC30B" w14:textId="5C0F7B55" w:rsidR="00EE1B30" w:rsidRPr="00EE1B30" w:rsidRDefault="00A43223" w:rsidP="00EE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рисунок №1</w:t>
            </w:r>
          </w:p>
        </w:tc>
        <w:tc>
          <w:tcPr>
            <w:tcW w:w="709" w:type="dxa"/>
            <w:vAlign w:val="center"/>
          </w:tcPr>
          <w:p w14:paraId="7FBC74BA" w14:textId="00BB15C0" w:rsidR="00EE1B30" w:rsidRDefault="00EE1B30" w:rsidP="006D22E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B45B1BE" w14:textId="2ED36AFF" w:rsidR="00EE1B30" w:rsidRDefault="00EE1B30" w:rsidP="006D22E5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E1B30" w:rsidRPr="009201F8" w14:paraId="1FA06640" w14:textId="5BC083B0" w:rsidTr="00EE1B30">
        <w:trPr>
          <w:jc w:val="center"/>
        </w:trPr>
        <w:tc>
          <w:tcPr>
            <w:tcW w:w="566" w:type="dxa"/>
            <w:vAlign w:val="center"/>
          </w:tcPr>
          <w:p w14:paraId="360D78BD" w14:textId="77777777" w:rsidR="00EE1B30" w:rsidRPr="00B12E93" w:rsidRDefault="00EE1B3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DDDC8B2" w14:textId="3A6F7225" w:rsidR="00EE1B30" w:rsidRPr="0089624B" w:rsidRDefault="00EE1B30" w:rsidP="006D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624B">
              <w:rPr>
                <w:rFonts w:ascii="Times New Roman" w:hAnsi="Times New Roman" w:cs="Times New Roman"/>
                <w:sz w:val="24"/>
                <w:szCs w:val="24"/>
              </w:rPr>
              <w:t>оток</w:t>
            </w:r>
            <w:proofErr w:type="gramEnd"/>
            <w:r w:rsidRPr="0089624B">
              <w:rPr>
                <w:rFonts w:ascii="Times New Roman" w:hAnsi="Times New Roman" w:cs="Times New Roman"/>
                <w:sz w:val="24"/>
                <w:szCs w:val="24"/>
              </w:rPr>
              <w:t xml:space="preserve"> перфорированный оцинкованный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крышкой</w:t>
            </w:r>
          </w:p>
        </w:tc>
        <w:tc>
          <w:tcPr>
            <w:tcW w:w="2551" w:type="dxa"/>
            <w:vAlign w:val="center"/>
          </w:tcPr>
          <w:p w14:paraId="00692CEF" w14:textId="54104FDD" w:rsidR="00EE1B30" w:rsidRPr="0089624B" w:rsidRDefault="00EE1B3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0D67BFF0" w14:textId="10D4B6D1" w:rsidR="00EE1B30" w:rsidRPr="00EE1B30" w:rsidRDefault="008351CB" w:rsidP="00EE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4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50*50*300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0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s</w:t>
            </w:r>
            <w:r w:rsidRPr="00A432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=1.2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мм</w:t>
            </w:r>
          </w:p>
        </w:tc>
        <w:tc>
          <w:tcPr>
            <w:tcW w:w="709" w:type="dxa"/>
            <w:vAlign w:val="center"/>
          </w:tcPr>
          <w:p w14:paraId="00DB6A26" w14:textId="243E2578" w:rsidR="00EE1B30" w:rsidRDefault="00EE1B30" w:rsidP="006D22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0388E396" w14:textId="7BD6F755" w:rsidR="00EE1B30" w:rsidRDefault="00EE1B30" w:rsidP="006D22E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67EFC69" w14:textId="77777777" w:rsidR="006E2EA3" w:rsidRDefault="006E2EA3" w:rsidP="006E2EA3">
      <w:pPr>
        <w:rPr>
          <w:lang w:eastAsia="x-none"/>
        </w:rPr>
      </w:pPr>
    </w:p>
    <w:p w14:paraId="214C432B" w14:textId="2DFAA709" w:rsidR="00F30109" w:rsidRPr="008351CB" w:rsidRDefault="008351CB" w:rsidP="006E2EA3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</w:t>
      </w:r>
      <w:r w:rsidRPr="008351CB">
        <w:rPr>
          <w:sz w:val="24"/>
          <w:szCs w:val="24"/>
          <w:lang w:eastAsia="x-none"/>
        </w:rPr>
        <w:t>При поставке аналогов обязательное соответствие габаритным размерам.</w:t>
      </w:r>
    </w:p>
    <w:p w14:paraId="4A59D0FB" w14:textId="77777777" w:rsidR="00F30109" w:rsidRDefault="00F30109" w:rsidP="006E2EA3">
      <w:pPr>
        <w:rPr>
          <w:lang w:eastAsia="x-none"/>
        </w:rPr>
      </w:pPr>
    </w:p>
    <w:p w14:paraId="735F7269" w14:textId="77777777" w:rsidR="00A43223" w:rsidRDefault="00A43223" w:rsidP="006E2EA3">
      <w:pPr>
        <w:rPr>
          <w:lang w:eastAsia="x-none"/>
        </w:rPr>
      </w:pPr>
    </w:p>
    <w:p w14:paraId="2FB514F7" w14:textId="77777777" w:rsidR="00A43223" w:rsidRDefault="00A43223" w:rsidP="006E2EA3">
      <w:pPr>
        <w:rPr>
          <w:lang w:eastAsia="x-none"/>
        </w:rPr>
      </w:pPr>
    </w:p>
    <w:p w14:paraId="50F21415" w14:textId="77777777" w:rsidR="00A43223" w:rsidRDefault="00A43223" w:rsidP="006E2EA3">
      <w:pPr>
        <w:rPr>
          <w:lang w:eastAsia="x-none"/>
        </w:rPr>
      </w:pPr>
    </w:p>
    <w:p w14:paraId="71F946FD" w14:textId="77777777" w:rsidR="00A43223" w:rsidRDefault="00A43223" w:rsidP="006E2EA3">
      <w:pPr>
        <w:rPr>
          <w:lang w:eastAsia="x-none"/>
        </w:rPr>
      </w:pPr>
    </w:p>
    <w:p w14:paraId="03253E31" w14:textId="77777777" w:rsidR="00A43223" w:rsidRDefault="00A43223" w:rsidP="006E2EA3">
      <w:pPr>
        <w:rPr>
          <w:lang w:eastAsia="x-none"/>
        </w:rPr>
      </w:pPr>
    </w:p>
    <w:p w14:paraId="46CF8F07" w14:textId="77777777" w:rsidR="00A43223" w:rsidRDefault="00A43223" w:rsidP="006E2EA3">
      <w:pPr>
        <w:rPr>
          <w:lang w:eastAsia="x-none"/>
        </w:rPr>
      </w:pPr>
    </w:p>
    <w:p w14:paraId="23AEE659" w14:textId="77777777" w:rsidR="00A43223" w:rsidRDefault="00A43223" w:rsidP="006E2EA3">
      <w:pPr>
        <w:rPr>
          <w:lang w:eastAsia="x-none"/>
        </w:rPr>
      </w:pPr>
    </w:p>
    <w:p w14:paraId="07C7B6E8" w14:textId="77777777" w:rsidR="00A43223" w:rsidRDefault="00A43223" w:rsidP="006E2EA3">
      <w:pPr>
        <w:rPr>
          <w:lang w:eastAsia="x-none"/>
        </w:rPr>
      </w:pPr>
    </w:p>
    <w:p w14:paraId="13C09C34" w14:textId="77777777" w:rsidR="00A43223" w:rsidRDefault="00A43223" w:rsidP="006E2EA3">
      <w:pPr>
        <w:rPr>
          <w:lang w:eastAsia="x-none"/>
        </w:rPr>
      </w:pPr>
    </w:p>
    <w:p w14:paraId="5F353A06" w14:textId="77777777" w:rsidR="00A43223" w:rsidRDefault="00A43223" w:rsidP="006E2EA3">
      <w:pPr>
        <w:rPr>
          <w:lang w:eastAsia="x-none"/>
        </w:rPr>
      </w:pPr>
    </w:p>
    <w:p w14:paraId="17FFEECB" w14:textId="77777777" w:rsidR="00A43223" w:rsidRDefault="00A43223" w:rsidP="006E2EA3">
      <w:pPr>
        <w:rPr>
          <w:lang w:eastAsia="x-none"/>
        </w:rPr>
      </w:pPr>
    </w:p>
    <w:p w14:paraId="5078A9D4" w14:textId="77777777" w:rsidR="00A43223" w:rsidRDefault="00A43223" w:rsidP="006E2EA3">
      <w:pPr>
        <w:rPr>
          <w:lang w:eastAsia="x-none"/>
        </w:rPr>
      </w:pPr>
    </w:p>
    <w:p w14:paraId="4017F9D1" w14:textId="77777777" w:rsidR="00A43223" w:rsidRDefault="00A43223" w:rsidP="006E2EA3">
      <w:pPr>
        <w:rPr>
          <w:lang w:eastAsia="x-none"/>
        </w:rPr>
      </w:pPr>
    </w:p>
    <w:p w14:paraId="72D78B8F" w14:textId="77777777" w:rsidR="00A43223" w:rsidRDefault="00A43223" w:rsidP="006E2EA3">
      <w:pPr>
        <w:rPr>
          <w:lang w:eastAsia="x-none"/>
        </w:rPr>
      </w:pPr>
    </w:p>
    <w:p w14:paraId="5211D579" w14:textId="4205670B" w:rsidR="00A43223" w:rsidRDefault="00A43223" w:rsidP="006E2EA3">
      <w:pPr>
        <w:rPr>
          <w:sz w:val="24"/>
          <w:szCs w:val="24"/>
          <w:lang w:eastAsia="x-none"/>
        </w:rPr>
      </w:pPr>
      <w:r w:rsidRPr="00A43223">
        <w:rPr>
          <w:sz w:val="24"/>
          <w:szCs w:val="24"/>
          <w:lang w:eastAsia="x-none"/>
        </w:rPr>
        <w:lastRenderedPageBreak/>
        <w:t>Рисунок №1</w:t>
      </w:r>
    </w:p>
    <w:p w14:paraId="0F5CD6C4" w14:textId="77777777" w:rsidR="00A43223" w:rsidRPr="00A43223" w:rsidRDefault="00A43223" w:rsidP="006E2EA3">
      <w:pPr>
        <w:rPr>
          <w:sz w:val="24"/>
          <w:szCs w:val="24"/>
          <w:lang w:eastAsia="x-none"/>
        </w:rPr>
      </w:pPr>
    </w:p>
    <w:p w14:paraId="0C841424" w14:textId="1B105271" w:rsidR="00A43223" w:rsidRPr="006E2EA3" w:rsidRDefault="00A43223" w:rsidP="006E2EA3">
      <w:pPr>
        <w:rPr>
          <w:lang w:eastAsia="x-none"/>
        </w:rPr>
      </w:pPr>
      <w:r>
        <w:rPr>
          <w:lang w:eastAsia="x-none"/>
        </w:rPr>
        <w:pict w14:anchorId="2D9BF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52.2pt">
            <v:imagedata r:id="rId9" o:title="Снимок"/>
          </v:shape>
        </w:pict>
      </w:r>
    </w:p>
    <w:p w14:paraId="16F0A476" w14:textId="77777777" w:rsidR="00A43223" w:rsidRDefault="00A43223">
      <w:pPr>
        <w:rPr>
          <w:rFonts w:eastAsia="Calibri"/>
          <w:b/>
          <w:sz w:val="24"/>
          <w:szCs w:val="24"/>
          <w:lang w:eastAsia="x-none"/>
        </w:rPr>
      </w:pPr>
      <w:bookmarkStart w:id="14" w:name="_Toc51339696"/>
      <w:bookmarkStart w:id="15" w:name="_Toc75446578"/>
      <w:r>
        <w:br w:type="page"/>
      </w:r>
    </w:p>
    <w:p w14:paraId="0A9D0957" w14:textId="0F2EF16D" w:rsidR="008262B2" w:rsidRPr="00C4463B" w:rsidRDefault="008262B2" w:rsidP="008262B2">
      <w:pPr>
        <w:pStyle w:val="30"/>
        <w:rPr>
          <w:lang w:val="ru-RU"/>
        </w:rPr>
      </w:pPr>
      <w:bookmarkStart w:id="16" w:name="_GoBack"/>
      <w:bookmarkEnd w:id="16"/>
      <w:r w:rsidRPr="00C4463B">
        <w:rPr>
          <w:lang w:val="ru-RU"/>
        </w:rPr>
        <w:lastRenderedPageBreak/>
        <w:t xml:space="preserve">Требования </w:t>
      </w:r>
      <w:bookmarkEnd w:id="14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5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1DF31E1" w:rsidR="00FC0276" w:rsidRPr="006076ED" w:rsidRDefault="00625600" w:rsidP="00515D7D">
            <w:pPr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10"/>
          <w:headerReference w:type="default" r:id="rId11"/>
          <w:head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3D3C0895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43035E" w:rsidRPr="00625600">
        <w:rPr>
          <w:rFonts w:eastAsia="Calibri"/>
          <w:i/>
          <w:sz w:val="24"/>
          <w:szCs w:val="24"/>
          <w:lang w:eastAsia="x-none"/>
        </w:rPr>
        <w:t>Электротехническое оборудование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6D449BFC" w:rsidR="008E36DE" w:rsidRPr="00416607" w:rsidRDefault="00625600" w:rsidP="006E2EA3">
            <w:pPr>
              <w:jc w:val="center"/>
              <w:rPr>
                <w:i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B82C5B9" w:rsidR="004D1DE5" w:rsidRPr="00416607" w:rsidRDefault="00625600" w:rsidP="004D1DE5">
            <w:pPr>
              <w:rPr>
                <w:b/>
                <w:bCs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0A29864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 xml:space="preserve">Электротехническое </w:t>
            </w: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оборудование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</w:t>
            </w: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2AD89986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lastRenderedPageBreak/>
              <w:t>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4322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160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714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1CB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24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3223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B30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B2C2-1263-4928-8BB4-C2400F12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679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5629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10</cp:revision>
  <cp:lastPrinted>2026-05-22T05:55:00Z</cp:lastPrinted>
  <dcterms:created xsi:type="dcterms:W3CDTF">2026-05-12T12:34:00Z</dcterms:created>
  <dcterms:modified xsi:type="dcterms:W3CDTF">2026-06-25T09:07:00Z</dcterms:modified>
</cp:coreProperties>
</file>