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3A" w:rsidRDefault="00475E4E">
      <w:pPr>
        <w:keepNext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B66C3A" w:rsidRDefault="00475E4E">
      <w:pPr>
        <w:keepNext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</w:t>
      </w:r>
    </w:p>
    <w:p w:rsidR="00B66C3A" w:rsidRDefault="00475E4E">
      <w:pPr>
        <w:keepNext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Центрального филиала АО «ТК РусГидро»</w:t>
      </w:r>
    </w:p>
    <w:p w:rsidR="00B66C3A" w:rsidRPr="001837DB" w:rsidRDefault="001837DB">
      <w:pPr>
        <w:keepNext/>
        <w:keepLines/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________________  </w:t>
      </w:r>
      <w:r>
        <w:rPr>
          <w:b/>
          <w:bCs/>
          <w:sz w:val="24"/>
          <w:szCs w:val="24"/>
          <w:lang w:val="en-US"/>
        </w:rPr>
        <w:t>михайлов К.А.</w:t>
      </w:r>
    </w:p>
    <w:p w:rsidR="00B66C3A" w:rsidRDefault="001837DB">
      <w:pPr>
        <w:keepNext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</w:t>
      </w:r>
      <w:r w:rsidR="00475E4E">
        <w:rPr>
          <w:b/>
          <w:bCs/>
          <w:sz w:val="24"/>
          <w:szCs w:val="24"/>
        </w:rPr>
        <w:t xml:space="preserve"> г.</w:t>
      </w: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B66C3A">
      <w:pPr>
        <w:keepNext/>
        <w:keepLines/>
        <w:rPr>
          <w:sz w:val="24"/>
          <w:szCs w:val="24"/>
        </w:rPr>
      </w:pPr>
    </w:p>
    <w:p w:rsidR="00B66C3A" w:rsidRDefault="00475E4E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B66C3A" w:rsidRDefault="00B66C3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B66C3A" w:rsidRDefault="00B66C3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B66C3A" w:rsidRDefault="00475E4E">
      <w:pPr>
        <w:jc w:val="center"/>
        <w:rPr>
          <w:rFonts w:eastAsia="Calibri"/>
          <w:b/>
        </w:rPr>
      </w:pPr>
      <w:r>
        <w:rPr>
          <w:rFonts w:eastAsia="Calibri"/>
          <w:b/>
        </w:rPr>
        <w:t>ОКПД2 45.20.11.500 Услуги технического обслуживания и текущего ремонта ТС для нужд</w:t>
      </w:r>
      <w:r>
        <w:rPr>
          <w:rFonts w:eastAsia="Calibri"/>
          <w:b/>
        </w:rPr>
        <w:t xml:space="preserve"> ЧТУ Центрального филиала АО ТК РусГидро</w:t>
      </w:r>
    </w:p>
    <w:p w:rsidR="00B66C3A" w:rsidRDefault="00B66C3A">
      <w:pPr>
        <w:ind w:firstLine="851"/>
        <w:jc w:val="center"/>
        <w:rPr>
          <w:rFonts w:eastAsia="Calibri"/>
          <w:b/>
        </w:rPr>
      </w:pPr>
    </w:p>
    <w:p w:rsidR="00B66C3A" w:rsidRDefault="00B66C3A">
      <w:pPr>
        <w:jc w:val="center"/>
        <w:rPr>
          <w:rFonts w:eastAsia="Calibri"/>
          <w:b/>
          <w:sz w:val="24"/>
          <w:szCs w:val="24"/>
        </w:rPr>
      </w:pPr>
    </w:p>
    <w:p w:rsidR="00B66C3A" w:rsidRDefault="00B66C3A">
      <w:pPr>
        <w:jc w:val="center"/>
        <w:rPr>
          <w:rStyle w:val="aff1"/>
          <w:sz w:val="24"/>
          <w:szCs w:val="24"/>
        </w:rPr>
      </w:pPr>
    </w:p>
    <w:p w:rsidR="00B66C3A" w:rsidRDefault="00475E4E">
      <w:pPr>
        <w:keepNext/>
        <w:keepLines/>
        <w:jc w:val="center"/>
        <w:rPr>
          <w:u w:val="single"/>
        </w:rPr>
        <w:sectPr w:rsidR="00B66C3A">
          <w:headerReference w:type="default" r:id="rId8"/>
          <w:pgSz w:w="11906" w:h="16838"/>
          <w:pgMar w:top="1588" w:right="567" w:bottom="1134" w:left="1701" w:header="1134" w:footer="0" w:gutter="0"/>
          <w:cols w:space="720"/>
          <w:formProt w:val="0"/>
          <w:docGrid w:linePitch="360"/>
        </w:sectPr>
      </w:pPr>
      <w:r>
        <w:rPr>
          <w:rFonts w:eastAsia="Calibri"/>
          <w:b/>
        </w:rPr>
        <w:t>Лот №</w:t>
      </w:r>
      <w:r w:rsidR="001837DB">
        <w:rPr>
          <w:rFonts w:eastAsia="Calibri"/>
          <w:b/>
          <w:u w:val="single"/>
        </w:rPr>
        <w:t xml:space="preserve">  </w:t>
      </w:r>
    </w:p>
    <w:p w:rsidR="00B66C3A" w:rsidRDefault="00475E4E">
      <w:pPr>
        <w:jc w:val="center"/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993145069"/>
        <w:docPartObj>
          <w:docPartGallery w:val="Table of Contents"/>
          <w:docPartUnique/>
        </w:docPartObj>
      </w:sdtPr>
      <w:sdtEndPr/>
      <w:sdtContent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r>
            <w:fldChar w:fldCharType="begin"/>
          </w:r>
          <w:r>
            <w:rPr>
              <w:rStyle w:val="afffc"/>
              <w:webHidden/>
            </w:rPr>
            <w:instrText xml:space="preserve"> TOC \z \o "1-4" \u \h</w:instrText>
          </w:r>
          <w:r>
            <w:rPr>
              <w:rStyle w:val="afffc"/>
            </w:rPr>
            <w:fldChar w:fldCharType="separate"/>
          </w:r>
          <w:hyperlink w:anchor="__RefHeading___Toc5817_1849338382">
            <w:r>
              <w:rPr>
                <w:rStyle w:val="afffc"/>
                <w:webHidden/>
              </w:rPr>
              <w:t xml:space="preserve">1. </w:t>
            </w:r>
            <w:r>
              <w:rPr>
                <w:rStyle w:val="afffc"/>
                <w:webHidden/>
              </w:rPr>
              <w:t>Общие сведения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43"/>
            <w:tabs>
              <w:tab w:val="clear" w:pos="1120"/>
              <w:tab w:val="clear" w:pos="9911"/>
              <w:tab w:val="right" w:leader="dot" w:pos="10347"/>
            </w:tabs>
          </w:pPr>
          <w:hyperlink w:anchor="__RefHeading___Toc5819_1849338382">
            <w:r>
              <w:rPr>
                <w:rStyle w:val="afffc"/>
                <w:webHidden/>
              </w:rPr>
              <w:t>1.1. Обозначения и сокращения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43"/>
            <w:tabs>
              <w:tab w:val="clear" w:pos="1120"/>
              <w:tab w:val="clear" w:pos="9911"/>
              <w:tab w:val="right" w:leader="dot" w:pos="10347"/>
            </w:tabs>
          </w:pPr>
          <w:hyperlink w:anchor="__RefHeading___Toc5821_1849338382">
            <w:r>
              <w:rPr>
                <w:rStyle w:val="afffc"/>
                <w:webHidden/>
              </w:rPr>
              <w:t>1.2. Наименование закупаемых услуг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43"/>
            <w:tabs>
              <w:tab w:val="clear" w:pos="1120"/>
              <w:tab w:val="clear" w:pos="9911"/>
              <w:tab w:val="right" w:leader="dot" w:pos="10347"/>
            </w:tabs>
          </w:pPr>
          <w:hyperlink w:anchor="__RefHeading___Toc5823_1849338382">
            <w:r>
              <w:rPr>
                <w:rStyle w:val="afffc"/>
                <w:webHidden/>
              </w:rPr>
              <w:t>1.</w:t>
            </w:r>
            <w:r>
              <w:rPr>
                <w:rStyle w:val="afffc"/>
                <w:webHidden/>
              </w:rPr>
              <w:t>3. Цель оказания услуг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25_1849338382">
            <w:r>
              <w:rPr>
                <w:rStyle w:val="afffc"/>
                <w:webHidden/>
              </w:rPr>
              <w:t>Таблица 1. Перечень объектов заказчика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27_1849338382">
            <w:r>
              <w:rPr>
                <w:rStyle w:val="afffc"/>
                <w:webHidden/>
              </w:rPr>
              <w:t xml:space="preserve">2. </w:t>
            </w:r>
            <w:r>
              <w:rPr>
                <w:rStyle w:val="afffc"/>
                <w:iCs/>
              </w:rPr>
              <w:t>Требования к оказываемым услугам</w:t>
            </w:r>
            <w:r>
              <w:rPr>
                <w:rStyle w:val="afffc"/>
              </w:rPr>
              <w:tab/>
              <w:t>3</w:t>
            </w:r>
          </w:hyperlink>
        </w:p>
        <w:p w:rsidR="00B66C3A" w:rsidRDefault="00475E4E">
          <w:pPr>
            <w:pStyle w:val="43"/>
            <w:tabs>
              <w:tab w:val="clear" w:pos="1120"/>
              <w:tab w:val="clear" w:pos="9911"/>
              <w:tab w:val="right" w:leader="dot" w:pos="10347"/>
            </w:tabs>
          </w:pPr>
          <w:hyperlink w:anchor="__RefHeading___Toc5829_1849338382">
            <w:r>
              <w:rPr>
                <w:rStyle w:val="afffc"/>
                <w:webHidden/>
              </w:rPr>
              <w:t>2.1. Требования к объемам и срокам оказания услуг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3a"/>
            <w:tabs>
              <w:tab w:val="right" w:leader="dot" w:pos="10347"/>
            </w:tabs>
          </w:pPr>
          <w:hyperlink w:anchor="__RefHeading___Toc5831_1849338382">
            <w:r>
              <w:rPr>
                <w:rStyle w:val="afffc"/>
                <w:webHidden/>
              </w:rPr>
              <w:t>2.1.1. Требования к перечню и объему услуг: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33_1849338382">
            <w:r>
              <w:rPr>
                <w:rStyle w:val="afffc"/>
                <w:webHidden/>
              </w:rPr>
              <w:t>Таблица 2. Перечень и объем оказываемых услуг</w:t>
            </w:r>
            <w:r>
              <w:rPr>
                <w:rStyle w:val="afffc"/>
                <w:webHidden/>
              </w:rPr>
              <w:tab/>
              <w:t>3</w:t>
            </w:r>
          </w:hyperlink>
        </w:p>
        <w:p w:rsidR="00B66C3A" w:rsidRDefault="00475E4E">
          <w:pPr>
            <w:pStyle w:val="3a"/>
            <w:tabs>
              <w:tab w:val="right" w:leader="dot" w:pos="10347"/>
            </w:tabs>
          </w:pPr>
          <w:hyperlink w:anchor="__RefHeading___Toc5835_1849338382">
            <w:r>
              <w:rPr>
                <w:rStyle w:val="afffc"/>
                <w:webHidden/>
              </w:rPr>
              <w:t>2.1.2. Требования к срокам оказания услуг</w:t>
            </w:r>
            <w:r>
              <w:rPr>
                <w:rStyle w:val="afffc"/>
                <w:webHidden/>
              </w:rPr>
              <w:tab/>
              <w:t>4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37_1849338382">
            <w:r>
              <w:rPr>
                <w:rStyle w:val="afffc"/>
                <w:webHidden/>
              </w:rPr>
              <w:t>Таблица 3. Требования к срокам оказания услу</w:t>
            </w:r>
            <w:r>
              <w:rPr>
                <w:rStyle w:val="afffc"/>
                <w:webHidden/>
              </w:rPr>
              <w:t>г</w:t>
            </w:r>
            <w:r>
              <w:rPr>
                <w:rStyle w:val="afffc"/>
                <w:webHidden/>
              </w:rPr>
              <w:tab/>
              <w:t>4</w:t>
            </w:r>
          </w:hyperlink>
        </w:p>
        <w:p w:rsidR="00B66C3A" w:rsidRDefault="00475E4E">
          <w:pPr>
            <w:pStyle w:val="43"/>
            <w:tabs>
              <w:tab w:val="clear" w:pos="1120"/>
              <w:tab w:val="clear" w:pos="9911"/>
              <w:tab w:val="right" w:leader="dot" w:pos="10347"/>
            </w:tabs>
          </w:pPr>
          <w:hyperlink w:anchor="__RefHeading___Toc5839_1849338382">
            <w:r>
              <w:rPr>
                <w:rStyle w:val="afffc"/>
                <w:webHidden/>
              </w:rPr>
              <w:t>2.2. Требования к качеству услуг</w:t>
            </w:r>
            <w:r>
              <w:rPr>
                <w:rStyle w:val="afffc"/>
                <w:webHidden/>
              </w:rPr>
              <w:tab/>
              <w:t>4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41_1849338382">
            <w:r>
              <w:rPr>
                <w:rStyle w:val="afffc"/>
                <w:webHidden/>
              </w:rPr>
              <w:t>Таблица 4. Требования к качеству услуг</w:t>
            </w:r>
            <w:r>
              <w:rPr>
                <w:rStyle w:val="afffc"/>
                <w:webHidden/>
              </w:rPr>
              <w:tab/>
              <w:t>4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43_1849338382">
            <w:r>
              <w:rPr>
                <w:rStyle w:val="afffc"/>
                <w:webHidden/>
              </w:rPr>
              <w:t>3. Требо</w:t>
            </w:r>
            <w:r>
              <w:rPr>
                <w:rStyle w:val="afffc"/>
                <w:webHidden/>
              </w:rPr>
              <w:t>вания к документации по ценообразованию на этапе закупки</w:t>
            </w:r>
            <w:r>
              <w:rPr>
                <w:rStyle w:val="afffc"/>
                <w:webHidden/>
              </w:rPr>
              <w:tab/>
              <w:t>6</w:t>
            </w:r>
          </w:hyperlink>
        </w:p>
        <w:p w:rsidR="00B66C3A" w:rsidRDefault="00475E4E">
          <w:pPr>
            <w:pStyle w:val="18"/>
            <w:tabs>
              <w:tab w:val="clear" w:pos="9911"/>
              <w:tab w:val="right" w:leader="dot" w:pos="10347"/>
            </w:tabs>
          </w:pPr>
          <w:hyperlink w:anchor="__RefHeading___Toc5845_1849338382">
            <w:r>
              <w:rPr>
                <w:rStyle w:val="afffc"/>
                <w:webHidden/>
              </w:rPr>
              <w:t>4. Приложения</w:t>
            </w:r>
            <w:r>
              <w:rPr>
                <w:rStyle w:val="afffc"/>
                <w:webHidden/>
              </w:rPr>
              <w:tab/>
              <w:t>6</w:t>
            </w:r>
          </w:hyperlink>
          <w:r>
            <w:rPr>
              <w:rStyle w:val="afffc"/>
            </w:rPr>
            <w:fldChar w:fldCharType="end"/>
          </w:r>
        </w:p>
      </w:sdtContent>
    </w:sdt>
    <w:p w:rsidR="00B66C3A" w:rsidRDefault="00B66C3A">
      <w:pPr>
        <w:pStyle w:val="22"/>
        <w:tabs>
          <w:tab w:val="clear" w:pos="0"/>
        </w:tabs>
        <w:ind w:left="0" w:firstLine="0"/>
        <w:jc w:val="both"/>
        <w:rPr>
          <w:b w:val="0"/>
          <w:i/>
        </w:rPr>
      </w:pPr>
    </w:p>
    <w:p w:rsidR="00B66C3A" w:rsidRDefault="00475E4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66C3A" w:rsidRDefault="00475E4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_RefHeading___Toc5817_1849338382"/>
      <w:bookmarkStart w:id="1" w:name="_Toc54643694"/>
      <w:bookmarkEnd w:id="0"/>
      <w:r>
        <w:rPr>
          <w:sz w:val="24"/>
          <w:szCs w:val="24"/>
          <w:lang w:val="ru-RU"/>
        </w:rPr>
        <w:lastRenderedPageBreak/>
        <w:t>Общие сведения</w:t>
      </w:r>
      <w:bookmarkEnd w:id="1"/>
    </w:p>
    <w:p w:rsidR="00B66C3A" w:rsidRDefault="00475E4E">
      <w:pPr>
        <w:pStyle w:val="40"/>
        <w:numPr>
          <w:ilvl w:val="1"/>
          <w:numId w:val="3"/>
        </w:numPr>
      </w:pPr>
      <w:bookmarkStart w:id="2" w:name="__RefHeading___Toc5819_1849338382"/>
      <w:bookmarkStart w:id="3" w:name="_Toc54643695"/>
      <w:bookmarkStart w:id="4" w:name="_Toc46743505"/>
      <w:bookmarkEnd w:id="2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66C3A">
        <w:trPr>
          <w:cantSplit/>
          <w:trHeight w:val="389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 w:rsidR="00B66C3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 w:rsidR="00B66C3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</w:t>
            </w:r>
            <w:r>
              <w:rPr>
                <w:sz w:val="24"/>
                <w:szCs w:val="24"/>
              </w:rPr>
              <w:t>обслуживание</w:t>
            </w:r>
          </w:p>
        </w:tc>
      </w:tr>
      <w:tr w:rsidR="00B66C3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</w:tbl>
    <w:p w:rsidR="00B66C3A" w:rsidRDefault="00B66C3A">
      <w:pPr>
        <w:keepNext/>
        <w:keepLines/>
        <w:jc w:val="both"/>
        <w:rPr>
          <w:rFonts w:eastAsia="Calibri"/>
          <w:b/>
          <w:color w:val="000000"/>
          <w:sz w:val="24"/>
          <w:szCs w:val="24"/>
        </w:rPr>
      </w:pPr>
    </w:p>
    <w:p w:rsidR="00B66C3A" w:rsidRDefault="00475E4E">
      <w:pPr>
        <w:pStyle w:val="40"/>
        <w:numPr>
          <w:ilvl w:val="1"/>
          <w:numId w:val="3"/>
        </w:numPr>
      </w:pPr>
      <w:bookmarkStart w:id="5" w:name="__RefHeading___Toc5821_1849338382"/>
      <w:bookmarkStart w:id="6" w:name="_Toc54643696"/>
      <w:bookmarkStart w:id="7" w:name="_Toc46743506"/>
      <w:bookmarkEnd w:id="5"/>
      <w:r>
        <w:t>Наименование закупаем</w:t>
      </w:r>
      <w:bookmarkEnd w:id="6"/>
      <w:bookmarkEnd w:id="7"/>
      <w:r>
        <w:rPr>
          <w:lang w:val="ru-RU"/>
        </w:rPr>
        <w:t>ых услуг</w:t>
      </w:r>
    </w:p>
    <w:p w:rsidR="00B66C3A" w:rsidRDefault="00475E4E">
      <w:pPr>
        <w:widowControl w:val="0"/>
        <w:tabs>
          <w:tab w:val="left" w:pos="426"/>
        </w:tabs>
        <w:spacing w:before="120" w:after="120"/>
        <w:jc w:val="both"/>
      </w:pPr>
      <w:r>
        <w:rPr>
          <w:rStyle w:val="aff1"/>
          <w:rFonts w:eastAsia="Calibri"/>
          <w:b w:val="0"/>
          <w:i w:val="0"/>
          <w:color w:val="000000"/>
          <w:sz w:val="24"/>
          <w:szCs w:val="24"/>
          <w:shd w:val="clear" w:color="auto" w:fill="auto"/>
          <w:lang w:eastAsia="x-none"/>
        </w:rPr>
        <w:t>ОКПД2 45.20.11.500 Услуги технического обслуживания и текущего ремонта ТС для нужд ЧТУ Центрального филиала АО ТК РусГидро</w:t>
      </w:r>
    </w:p>
    <w:p w:rsidR="00B66C3A" w:rsidRDefault="00475E4E">
      <w:pPr>
        <w:pStyle w:val="40"/>
        <w:numPr>
          <w:ilvl w:val="1"/>
          <w:numId w:val="3"/>
        </w:numPr>
        <w:spacing w:before="240"/>
        <w:ind w:left="431" w:hanging="431"/>
      </w:pPr>
      <w:bookmarkStart w:id="8" w:name="__RefHeading___Toc5823_1849338382"/>
      <w:bookmarkStart w:id="9" w:name="_Toc46743507"/>
      <w:bookmarkStart w:id="10" w:name="_Toc54643697"/>
      <w:bookmarkEnd w:id="8"/>
      <w:r>
        <w:t xml:space="preserve">Цель </w:t>
      </w:r>
      <w:bookmarkEnd w:id="9"/>
      <w:r>
        <w:rPr>
          <w:lang w:val="ru-RU"/>
        </w:rPr>
        <w:t>оказания услуг</w:t>
      </w:r>
      <w:r>
        <w:t xml:space="preserve"> </w:t>
      </w:r>
      <w:bookmarkEnd w:id="10"/>
    </w:p>
    <w:p w:rsidR="00B66C3A" w:rsidRDefault="00475E4E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</w:rPr>
        <w:t>Содержание автомобилей Чебоксарского ТУ Централ</w:t>
      </w:r>
      <w:r>
        <w:rPr>
          <w:sz w:val="24"/>
          <w:szCs w:val="24"/>
        </w:rPr>
        <w:t xml:space="preserve">ьного филиала АО «ТК РусГидро» в технически исправном состоянии, проведение своевременного и качественного технического обслуживания». </w:t>
      </w:r>
    </w:p>
    <w:p w:rsidR="00B66C3A" w:rsidRDefault="00475E4E">
      <w:pPr>
        <w:pStyle w:val="1"/>
        <w:keepLines/>
        <w:tabs>
          <w:tab w:val="clear" w:pos="0"/>
        </w:tabs>
        <w:spacing w:before="240"/>
        <w:ind w:left="0" w:firstLine="0"/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bookmarkStart w:id="11" w:name="__RefHeading___Toc5825_1849338382"/>
      <w:bookmarkStart w:id="12" w:name="_Toc54643699"/>
      <w:bookmarkEnd w:id="11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2"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837"/>
        <w:gridCol w:w="2678"/>
        <w:gridCol w:w="2494"/>
        <w:gridCol w:w="2491"/>
        <w:gridCol w:w="1701"/>
      </w:tblGrid>
      <w:tr w:rsidR="00B66C3A">
        <w:trPr>
          <w:trHeight w:val="80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>№</w:t>
            </w:r>
          </w:p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B66C3A" w:rsidRDefault="00B66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B66C3A">
        <w:trPr>
          <w:trHeight w:val="172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B66C3A">
        <w:trPr>
          <w:trHeight w:val="119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 w:rsidR="00B66C3A" w:rsidRDefault="00475E4E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x-none"/>
              </w:rPr>
              <w:t>Чебоксарский транспортный участок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429951, Российская Федерация, Чувашская Рес</w:t>
            </w:r>
            <w:r>
              <w:rPr>
                <w:sz w:val="24"/>
                <w:szCs w:val="24"/>
              </w:rPr>
              <w:t xml:space="preserve">публика, г. Новочебоксарск, ул. </w:t>
            </w:r>
            <w:r w:rsidR="001837DB" w:rsidRPr="001837DB">
              <w:rPr>
                <w:sz w:val="24"/>
                <w:szCs w:val="24"/>
              </w:rPr>
              <w:t>Промышленная 23.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>1. JAC</w:t>
            </w:r>
          </w:p>
          <w:p w:rsidR="00B66C3A" w:rsidRDefault="00475E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Форд Транзит</w:t>
            </w:r>
          </w:p>
          <w:p w:rsidR="001837DB" w:rsidRPr="001837DB" w:rsidRDefault="001837DB">
            <w:pPr>
              <w:widowControl w:val="0"/>
              <w:rPr>
                <w:sz w:val="24"/>
                <w:szCs w:val="24"/>
              </w:rPr>
            </w:pPr>
            <w:r w:rsidRPr="001837DB">
              <w:rPr>
                <w:sz w:val="24"/>
                <w:szCs w:val="24"/>
              </w:rPr>
              <w:t>3. ЧЛМЗ</w:t>
            </w:r>
          </w:p>
          <w:p w:rsidR="00B66C3A" w:rsidRDefault="00B66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B66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66C3A" w:rsidRDefault="00475E4E">
      <w:pPr>
        <w:pStyle w:val="1"/>
        <w:numPr>
          <w:ilvl w:val="0"/>
          <w:numId w:val="3"/>
        </w:numPr>
        <w:ind w:left="0" w:firstLine="0"/>
        <w:jc w:val="center"/>
      </w:pPr>
      <w:bookmarkStart w:id="13" w:name="__RefHeading___Toc5827_1849338382"/>
      <w:bookmarkEnd w:id="1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 w:rsidR="00B66C3A" w:rsidRDefault="00475E4E">
      <w:pPr>
        <w:pStyle w:val="40"/>
        <w:numPr>
          <w:ilvl w:val="1"/>
          <w:numId w:val="3"/>
        </w:numPr>
        <w:ind w:left="0" w:firstLine="0"/>
        <w:rPr>
          <w:b w:val="0"/>
        </w:rPr>
      </w:pPr>
      <w:bookmarkStart w:id="14" w:name="__RefHeading___Toc5829_1849338382"/>
      <w:bookmarkStart w:id="15" w:name="_Toc54643703"/>
      <w:bookmarkEnd w:id="14"/>
      <w:r>
        <w:rPr>
          <w:b w:val="0"/>
        </w:rPr>
        <w:t xml:space="preserve">Требования к объемам и срокам </w:t>
      </w:r>
      <w:r>
        <w:rPr>
          <w:b w:val="0"/>
          <w:lang w:val="ru-RU"/>
        </w:rPr>
        <w:t>оказания услуг</w:t>
      </w:r>
      <w:bookmarkEnd w:id="15"/>
    </w:p>
    <w:p w:rsidR="00B66C3A" w:rsidRDefault="00475E4E">
      <w:pPr>
        <w:pStyle w:val="32"/>
        <w:numPr>
          <w:ilvl w:val="2"/>
          <w:numId w:val="3"/>
        </w:numPr>
        <w:ind w:left="0" w:firstLine="0"/>
        <w:rPr>
          <w:b w:val="0"/>
          <w:lang w:val="ru-RU"/>
        </w:rPr>
      </w:pPr>
      <w:bookmarkStart w:id="16" w:name="__RefHeading___Toc5831_1849338382"/>
      <w:bookmarkStart w:id="17" w:name="_Toc54643704"/>
      <w:bookmarkEnd w:id="16"/>
      <w:r>
        <w:rPr>
          <w:b w:val="0"/>
          <w:lang w:val="ru-RU"/>
        </w:rPr>
        <w:t>Требования к перечню и объему услуг</w:t>
      </w:r>
      <w:bookmarkEnd w:id="17"/>
      <w:r>
        <w:rPr>
          <w:b w:val="0"/>
          <w:lang w:val="ru-RU"/>
        </w:rPr>
        <w:t>:</w:t>
      </w:r>
    </w:p>
    <w:p w:rsidR="00B66C3A" w:rsidRDefault="00475E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Фактический объем услуг по Договору определяется Заказчиком, исходя из его потребностей в </w:t>
      </w:r>
      <w:r>
        <w:rPr>
          <w:sz w:val="24"/>
          <w:szCs w:val="24"/>
          <w:lang w:eastAsia="x-none"/>
        </w:rPr>
        <w:t>соответствии с приложением № 1 к Техническому требованию.</w:t>
      </w:r>
    </w:p>
    <w:p w:rsidR="00B66C3A" w:rsidRDefault="00475E4E">
      <w:pPr>
        <w:pStyle w:val="1"/>
        <w:keepLines/>
        <w:tabs>
          <w:tab w:val="clear" w:pos="0"/>
        </w:tabs>
        <w:spacing w:before="240"/>
        <w:ind w:left="0" w:firstLine="0"/>
        <w:rPr>
          <w:b w:val="0"/>
          <w:i/>
          <w:sz w:val="24"/>
          <w:szCs w:val="24"/>
          <w:lang w:val="ru-RU"/>
        </w:rPr>
      </w:pPr>
      <w:bookmarkStart w:id="18" w:name="__RefHeading___Toc5833_1849338382"/>
      <w:bookmarkStart w:id="19" w:name="_Toc51339695"/>
      <w:bookmarkStart w:id="20" w:name="_Toc54643705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pPr w:leftFromText="181" w:rightFromText="181" w:vertAnchor="text" w:horzAnchor="margin" w:tblpY="97"/>
        <w:tblW w:w="10349" w:type="dxa"/>
        <w:tblLayout w:type="fixed"/>
        <w:tblLook w:val="04A0" w:firstRow="1" w:lastRow="0" w:firstColumn="1" w:lastColumn="0" w:noHBand="0" w:noVBand="1"/>
      </w:tblPr>
      <w:tblGrid>
        <w:gridCol w:w="453"/>
        <w:gridCol w:w="2368"/>
        <w:gridCol w:w="1546"/>
        <w:gridCol w:w="985"/>
        <w:gridCol w:w="2730"/>
        <w:gridCol w:w="711"/>
        <w:gridCol w:w="1556"/>
      </w:tblGrid>
      <w:tr w:rsidR="001837DB" w:rsidTr="00624617">
        <w:trPr>
          <w:trHeight w:val="2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tabs>
                <w:tab w:val="left" w:pos="0"/>
              </w:tabs>
              <w:spacing w:line="228" w:lineRule="auto"/>
              <w:ind w:right="27" w:firstLine="142"/>
              <w:jc w:val="center"/>
              <w:rPr>
                <w:b/>
                <w:sz w:val="24"/>
                <w:szCs w:val="24"/>
              </w:rPr>
            </w:pPr>
            <w:bookmarkStart w:id="21" w:name="__RefHeading___Toc5835_1849338382"/>
            <w:bookmarkStart w:id="22" w:name="_Toc51339696"/>
            <w:bookmarkStart w:id="23" w:name="_Toc54643706"/>
            <w:bookmarkEnd w:id="21"/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ind w:left="-66" w:right="-60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Марка ТС,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ind w:left="-66" w:right="-60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</w:p>
          <w:p w:rsidR="001837DB" w:rsidRDefault="001837DB" w:rsidP="00624617">
            <w:pPr>
              <w:widowControl w:val="0"/>
              <w:ind w:left="-66" w:right="-60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>Рег.номер ТС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ind w:left="-66" w:right="-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spacing w:line="228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spacing w:line="228" w:lineRule="auto"/>
              <w:ind w:right="1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ед.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spacing w:line="228" w:lineRule="auto"/>
              <w:ind w:right="1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предполагаемых работ</w:t>
            </w:r>
          </w:p>
        </w:tc>
      </w:tr>
      <w:tr w:rsidR="001837DB" w:rsidTr="00624617">
        <w:trPr>
          <w:trHeight w:val="23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</w:p>
        </w:tc>
      </w:tr>
      <w:tr w:rsidR="001837DB" w:rsidTr="00624617">
        <w:trPr>
          <w:trHeight w:val="7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tabs>
                <w:tab w:val="left" w:pos="56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JAC SUNRAY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624617">
            <w:pPr>
              <w:widowControl w:val="0"/>
              <w:ind w:left="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Е993МЕ19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MXB67B100NK501650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x-none"/>
              </w:rPr>
              <w:t>ТО-180 000 ТО-190 000 ТО-200 000 ТР</w:t>
            </w:r>
          </w:p>
        </w:tc>
      </w:tr>
      <w:tr w:rsidR="001837DB" w:rsidTr="00624617">
        <w:trPr>
          <w:trHeight w:val="7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spacing w:line="228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Автомобиль Форд </w:t>
            </w:r>
            <w:r>
              <w:rPr>
                <w:bCs/>
                <w:sz w:val="24"/>
                <w:szCs w:val="24"/>
              </w:rPr>
              <w:lastRenderedPageBreak/>
              <w:t>Транзит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624617">
            <w:pPr>
              <w:widowControl w:val="0"/>
              <w:ind w:left="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Х412ХО75</w:t>
            </w:r>
            <w:r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Z6FHXXESGHKE31420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ТО-210 000 </w:t>
            </w:r>
            <w:r>
              <w:rPr>
                <w:rFonts w:eastAsia="Calibri"/>
                <w:sz w:val="24"/>
                <w:szCs w:val="24"/>
                <w:lang w:eastAsia="x-none"/>
              </w:rPr>
              <w:lastRenderedPageBreak/>
              <w:t>ТО-225 000  ТО-240 000 ТР</w:t>
            </w:r>
          </w:p>
        </w:tc>
      </w:tr>
      <w:tr w:rsidR="001837DB" w:rsidTr="00624617">
        <w:trPr>
          <w:trHeight w:val="72"/>
        </w:trPr>
        <w:tc>
          <w:tcPr>
            <w:tcW w:w="4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spacing w:line="228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Автомобиль Форд Транзит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 771 СК 21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spacing w:after="1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Z6FXXXESGXGL51419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x-none"/>
              </w:rPr>
              <w:t>ТО-260 000 ТО-275 000 ТО-290 000 ТР</w:t>
            </w:r>
          </w:p>
        </w:tc>
      </w:tr>
      <w:tr w:rsidR="001837DB" w:rsidTr="00624617">
        <w:trPr>
          <w:trHeight w:val="72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 w:rsidRPr="009D7A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 w:rsidRPr="009D7ACB">
              <w:rPr>
                <w:bCs/>
                <w:sz w:val="24"/>
                <w:szCs w:val="24"/>
              </w:rPr>
              <w:t>Машина дорожная ЧЛМЗ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 w:rsidRPr="009D7ACB">
              <w:rPr>
                <w:bCs/>
                <w:sz w:val="24"/>
                <w:szCs w:val="24"/>
              </w:rPr>
              <w:t>5006УВ21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 w:rsidRPr="009D7ACB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624617">
            <w:pPr>
              <w:widowControl w:val="0"/>
              <w:rPr>
                <w:bCs/>
                <w:sz w:val="24"/>
                <w:szCs w:val="24"/>
              </w:rPr>
            </w:pPr>
            <w:r w:rsidRPr="009D7ACB">
              <w:rPr>
                <w:bCs/>
                <w:sz w:val="24"/>
                <w:szCs w:val="24"/>
              </w:rPr>
              <w:t>231-82352242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624617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ТО-1500</w:t>
            </w:r>
            <w:r w:rsidRPr="009D7ACB">
              <w:rPr>
                <w:rFonts w:eastAsia="Calibri"/>
                <w:sz w:val="24"/>
                <w:szCs w:val="24"/>
                <w:lang w:eastAsia="x-none"/>
              </w:rPr>
              <w:t xml:space="preserve"> ТР</w:t>
            </w:r>
          </w:p>
        </w:tc>
      </w:tr>
    </w:tbl>
    <w:p w:rsidR="00B66C3A" w:rsidRDefault="00475E4E">
      <w:pPr>
        <w:pStyle w:val="32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 xml:space="preserve">к срокам </w:t>
      </w:r>
      <w:r>
        <w:rPr>
          <w:lang w:val="ru-RU"/>
        </w:rPr>
        <w:t>оказания услуг</w:t>
      </w:r>
      <w:bookmarkEnd w:id="23"/>
    </w:p>
    <w:p w:rsidR="00B66C3A" w:rsidRDefault="00475E4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4" w:name="__RefHeading___Toc5837_1849338382"/>
      <w:bookmarkStart w:id="25" w:name="_Toc50125127"/>
      <w:bookmarkStart w:id="26" w:name="_Toc51339697"/>
      <w:bookmarkStart w:id="27" w:name="_Toc54643707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pPr w:leftFromText="180" w:rightFromText="180" w:vertAnchor="text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673"/>
        <w:gridCol w:w="4255"/>
        <w:gridCol w:w="2126"/>
        <w:gridCol w:w="3402"/>
      </w:tblGrid>
      <w:tr w:rsidR="00B66C3A">
        <w:trPr>
          <w:trHeight w:val="6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B66C3A">
        <w:trPr>
          <w:trHeight w:val="2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pStyle w:val="affffe"/>
              <w:keepNext w:val="0"/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pStyle w:val="affffe"/>
              <w:keepNext w:val="0"/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B66C3A">
        <w:trPr>
          <w:trHeight w:val="18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B66C3A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 xml:space="preserve">ОКПД2 45.20.11.500 Услуги технического обслуживания и </w:t>
            </w:r>
            <w:r>
              <w:rPr>
                <w:sz w:val="24"/>
                <w:szCs w:val="24"/>
              </w:rPr>
              <w:t>текущего ремонта ТС для нужд ЧТУ Центрального филиала АО ТК РусГидро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3A" w:rsidRDefault="00475E4E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 До 31.12.2026г., либо до исчерпания цены договора в зависимости от того, что наступит ранее.</w:t>
            </w:r>
          </w:p>
        </w:tc>
      </w:tr>
    </w:tbl>
    <w:p w:rsidR="00B66C3A" w:rsidRDefault="00475E4E">
      <w:pPr>
        <w:pStyle w:val="40"/>
        <w:numPr>
          <w:ilvl w:val="1"/>
          <w:numId w:val="3"/>
        </w:numPr>
      </w:pPr>
      <w:bookmarkStart w:id="29" w:name="__RefHeading___Toc5839_1849338382"/>
      <w:bookmarkStart w:id="30" w:name="_Toc46743511"/>
      <w:bookmarkStart w:id="31" w:name="_Toc54643708"/>
      <w:bookmarkEnd w:id="29"/>
      <w:r>
        <w:t xml:space="preserve">Требования к </w:t>
      </w:r>
      <w:bookmarkEnd w:id="30"/>
      <w:r>
        <w:rPr>
          <w:lang w:val="ru-RU"/>
        </w:rPr>
        <w:t>качеству услуг</w:t>
      </w:r>
      <w:bookmarkEnd w:id="31"/>
    </w:p>
    <w:p w:rsidR="00B66C3A" w:rsidRDefault="00475E4E">
      <w:pPr>
        <w:pStyle w:val="1"/>
        <w:keepLines/>
        <w:tabs>
          <w:tab w:val="clear" w:pos="0"/>
        </w:tabs>
        <w:spacing w:before="240"/>
        <w:ind w:left="0" w:firstLine="0"/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32" w:name="__RefHeading___Toc5841_1849338382"/>
      <w:bookmarkEnd w:id="3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p w:rsidR="00B66C3A" w:rsidRDefault="00475E4E">
      <w:pPr>
        <w:rPr>
          <w:iCs/>
          <w:sz w:val="24"/>
          <w:szCs w:val="24"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i/>
          <w:sz w:val="24"/>
          <w:szCs w:val="24"/>
          <w:lang w:eastAsia="x-none"/>
        </w:rPr>
        <w:t>ОКПД2 45.20.11.500 Услуги технического обслуживания и текущего ремонта ТС для нужд ЧТУ Центрального филиала АО ТК РусГидро</w:t>
      </w:r>
    </w:p>
    <w:tbl>
      <w:tblPr>
        <w:tblStyle w:val="afffff7"/>
        <w:tblpPr w:leftFromText="180" w:rightFromText="180" w:vertAnchor="text" w:tblpX="-5" w:tblpY="1"/>
        <w:tblW w:w="10235" w:type="dxa"/>
        <w:tblLayout w:type="fixed"/>
        <w:tblLook w:val="04A0" w:firstRow="1" w:lastRow="0" w:firstColumn="1" w:lastColumn="0" w:noHBand="0" w:noVBand="1"/>
      </w:tblPr>
      <w:tblGrid>
        <w:gridCol w:w="1333"/>
        <w:gridCol w:w="8902"/>
      </w:tblGrid>
      <w:tr w:rsidR="00B66C3A">
        <w:trPr>
          <w:trHeight w:val="322"/>
        </w:trPr>
        <w:tc>
          <w:tcPr>
            <w:tcW w:w="1333" w:type="dxa"/>
            <w:vMerge w:val="restart"/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901" w:type="dxa"/>
            <w:vMerge w:val="restart"/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</w:tr>
      <w:tr w:rsidR="00B66C3A">
        <w:trPr>
          <w:trHeight w:val="276"/>
        </w:trPr>
        <w:tc>
          <w:tcPr>
            <w:tcW w:w="1333" w:type="dxa"/>
            <w:vMerge/>
            <w:vAlign w:val="center"/>
          </w:tcPr>
          <w:p w:rsidR="00B66C3A" w:rsidRDefault="00B66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01" w:type="dxa"/>
            <w:vMerge/>
            <w:vAlign w:val="center"/>
          </w:tcPr>
          <w:p w:rsidR="00B66C3A" w:rsidRDefault="00B66C3A">
            <w:pPr>
              <w:widowControl w:val="0"/>
              <w:rPr>
                <w:sz w:val="24"/>
                <w:szCs w:val="24"/>
              </w:rPr>
            </w:pPr>
          </w:p>
        </w:tc>
      </w:tr>
      <w:tr w:rsidR="00B66C3A">
        <w:trPr>
          <w:trHeight w:val="198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jc w:val="center"/>
            </w:pPr>
            <w:bookmarkStart w:id="33" w:name="_Toc53499667"/>
            <w:r>
              <w:rPr>
                <w:sz w:val="24"/>
                <w:szCs w:val="24"/>
              </w:rPr>
              <w:t>1</w:t>
            </w:r>
            <w:bookmarkEnd w:id="33"/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B66C3A">
        <w:trPr>
          <w:trHeight w:val="277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3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</w:tr>
      <w:tr w:rsidR="00B66C3A">
        <w:trPr>
          <w:trHeight w:val="284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t>1.1.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 w:after="60"/>
            </w:pPr>
            <w:r>
              <w:rPr>
                <w:sz w:val="24"/>
                <w:szCs w:val="24"/>
              </w:rPr>
              <w:t>Общие требования к оказанию услуг</w:t>
            </w:r>
          </w:p>
        </w:tc>
      </w:tr>
      <w:tr w:rsidR="00B66C3A">
        <w:trPr>
          <w:trHeight w:val="2281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5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1.1.1.</w:t>
            </w:r>
          </w:p>
        </w:tc>
        <w:tc>
          <w:tcPr>
            <w:tcW w:w="8901" w:type="dxa"/>
            <w:shd w:val="clear" w:color="auto" w:fill="auto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 xml:space="preserve">Исполнитель,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</w:t>
            </w:r>
            <w:r>
              <w:rPr>
                <w:sz w:val="24"/>
                <w:szCs w:val="24"/>
              </w:rPr>
              <w:t>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</w:t>
            </w:r>
            <w:r>
              <w:rPr>
                <w:sz w:val="24"/>
                <w:szCs w:val="24"/>
              </w:rPr>
              <w:t>ений Правительства РФ от  31.01.2017 N 109)</w:t>
            </w:r>
          </w:p>
        </w:tc>
      </w:tr>
      <w:tr w:rsidR="00B66C3A">
        <w:trPr>
          <w:trHeight w:val="628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3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1.1.2.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>Исполнитель обязан обеспечить сохранность и комплектность автомобилей Заказчика на период оказания Услуг.</w:t>
            </w:r>
          </w:p>
        </w:tc>
      </w:tr>
      <w:tr w:rsidR="00B66C3A">
        <w:trPr>
          <w:trHeight w:val="919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3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1.1.3.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 xml:space="preserve"> Исполнитель обязан извещать Заказчика о возникновении в ходе оказания Услуг новых </w:t>
            </w:r>
            <w:r>
              <w:rPr>
                <w:sz w:val="24"/>
                <w:szCs w:val="24"/>
              </w:rPr>
              <w:t>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</w:tr>
      <w:tr w:rsidR="00B66C3A">
        <w:trPr>
          <w:trHeight w:val="1018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/>
              <w:jc w:val="center"/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 xml:space="preserve">Транспортные средства после ремонта должны удовлетворять требованиям Федерального закона от 10.12.1995г. № </w:t>
            </w:r>
            <w:r>
              <w:rPr>
                <w:sz w:val="24"/>
                <w:szCs w:val="24"/>
              </w:rPr>
              <w:t xml:space="preserve">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</w:t>
            </w:r>
            <w:r>
              <w:rPr>
                <w:sz w:val="24"/>
                <w:szCs w:val="24"/>
              </w:rPr>
              <w:lastRenderedPageBreak/>
              <w:t>эксплуатации и методы проверки» и Правила техники безопасности (ПТБ)</w:t>
            </w:r>
          </w:p>
        </w:tc>
      </w:tr>
      <w:tr w:rsidR="00B66C3A">
        <w:trPr>
          <w:trHeight w:val="517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/>
              <w:jc w:val="center"/>
            </w:pPr>
            <w:r>
              <w:rPr>
                <w:sz w:val="24"/>
                <w:szCs w:val="24"/>
              </w:rPr>
              <w:lastRenderedPageBreak/>
              <w:t>1.1</w:t>
            </w:r>
            <w:r>
              <w:rPr>
                <w:sz w:val="24"/>
                <w:szCs w:val="24"/>
              </w:rPr>
              <w:t>.5.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 автомобилей  с подтверждением норм трудозатрат в нормо-часах из специализированных информационных систем.</w:t>
            </w:r>
          </w:p>
        </w:tc>
      </w:tr>
      <w:tr w:rsidR="00B66C3A">
        <w:trPr>
          <w:trHeight w:val="517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/>
              <w:jc w:val="center"/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</w:tr>
      <w:tr w:rsidR="00B66C3A">
        <w:trPr>
          <w:trHeight w:val="517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/>
              <w:jc w:val="center"/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</w:t>
            </w:r>
            <w:r>
              <w:rPr>
                <w:sz w:val="24"/>
                <w:szCs w:val="24"/>
              </w:rPr>
              <w:t>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</w:tr>
      <w:tr w:rsidR="00B66C3A">
        <w:trPr>
          <w:trHeight w:val="517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/>
              <w:jc w:val="center"/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</w:pPr>
            <w:r>
              <w:rPr>
                <w:sz w:val="24"/>
                <w:szCs w:val="24"/>
              </w:rPr>
              <w:t>Станции технического обслуживания Исполнителя, должны находиться от места расположения Заказчика, указанного в Таблице 1 настоящего т</w:t>
            </w:r>
            <w:r>
              <w:rPr>
                <w:sz w:val="24"/>
                <w:szCs w:val="24"/>
              </w:rPr>
              <w:t>ехнического требования, в радиусе не более 30 км в пределах г. Новочебоксарск</w:t>
            </w:r>
          </w:p>
        </w:tc>
      </w:tr>
      <w:tr w:rsidR="00B66C3A">
        <w:trPr>
          <w:trHeight w:val="277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1.2.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B66C3A">
        <w:trPr>
          <w:trHeight w:val="436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Услуги оказываются по заявкам в период с момента подписания договора.</w:t>
            </w:r>
          </w:p>
        </w:tc>
      </w:tr>
      <w:tr w:rsidR="00B66C3A">
        <w:trPr>
          <w:trHeight w:val="649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 xml:space="preserve">Срок исполнения по конкретной заявке </w:t>
            </w:r>
            <w:r>
              <w:rPr>
                <w:sz w:val="24"/>
                <w:szCs w:val="24"/>
              </w:rPr>
              <w:t>согласовываются сторонами в заказ-наряде, но не должен превышать 4 (Четырех) рабочих дней.</w:t>
            </w:r>
          </w:p>
        </w:tc>
      </w:tr>
      <w:tr w:rsidR="00B66C3A">
        <w:trPr>
          <w:trHeight w:val="984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 xml:space="preserve">Качество оказанных Услуг должно соответствовать нормативно-технической и технологической документации по техническому обслуживанию и ремонту автомобилей  </w:t>
            </w:r>
            <w:r>
              <w:rPr>
                <w:sz w:val="24"/>
                <w:szCs w:val="24"/>
              </w:rPr>
              <w:t>заводов изготовителей.</w:t>
            </w:r>
          </w:p>
        </w:tc>
      </w:tr>
      <w:tr w:rsidR="00B66C3A">
        <w:trPr>
          <w:trHeight w:val="701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При стоимости запасной части свыше 5 000,00 (Пяти тысяч) рублей Исполнитель согласовывает замену с Заказчиком по электронной почте KatanaevEI@rushydro.ru</w:t>
            </w:r>
          </w:p>
        </w:tc>
      </w:tr>
      <w:tr w:rsidR="00B66C3A">
        <w:trPr>
          <w:trHeight w:val="430"/>
        </w:trPr>
        <w:tc>
          <w:tcPr>
            <w:tcW w:w="1333" w:type="dxa"/>
            <w:vAlign w:val="center"/>
          </w:tcPr>
          <w:p w:rsidR="00B66C3A" w:rsidRDefault="00475E4E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1.3.</w:t>
            </w:r>
          </w:p>
        </w:tc>
        <w:tc>
          <w:tcPr>
            <w:tcW w:w="8901" w:type="dxa"/>
            <w:vAlign w:val="center"/>
          </w:tcPr>
          <w:p w:rsidR="00B66C3A" w:rsidRDefault="00475E4E">
            <w:pPr>
              <w:widowControl w:val="0"/>
              <w:spacing w:before="6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применяемым при оказании услуг оборудованию и </w:t>
            </w:r>
            <w:r>
              <w:rPr>
                <w:b/>
                <w:bCs/>
                <w:sz w:val="24"/>
                <w:szCs w:val="24"/>
              </w:rPr>
              <w:t>материалам</w:t>
            </w:r>
          </w:p>
        </w:tc>
      </w:tr>
      <w:tr w:rsidR="00B66C3A">
        <w:trPr>
          <w:trHeight w:val="588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901" w:type="dxa"/>
            <w:shd w:val="clear" w:color="auto" w:fill="auto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>Исполнитель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</w:t>
            </w:r>
            <w:r>
              <w:rPr>
                <w:sz w:val="24"/>
                <w:szCs w:val="24"/>
              </w:rPr>
              <w:t>вания, техники, инструментов, материалов и методов.</w:t>
            </w:r>
          </w:p>
        </w:tc>
      </w:tr>
      <w:tr w:rsidR="00B66C3A">
        <w:trPr>
          <w:trHeight w:val="1272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 xml:space="preserve">Исполнитель обязан устанавливать на автомобиль Заказчика только новые оригинальные запасные части  при проведении технического обслуживания. Исполнитель по требованию Заказчика обязан предъявить </w:t>
            </w:r>
            <w:r>
              <w:rPr>
                <w:sz w:val="24"/>
                <w:szCs w:val="24"/>
              </w:rPr>
              <w:t>сертификаты соответствия.</w:t>
            </w:r>
          </w:p>
        </w:tc>
      </w:tr>
      <w:tr w:rsidR="00B66C3A">
        <w:trPr>
          <w:trHeight w:val="1120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>Исполнитель при проведении текущего ремонта обязан устанавливать на автомобиль Заказчика только новые запасные части. Запасные части, используемые Исполнителем, должны быть сертифицированы. Исполнитель по требованию Заказчи</w:t>
            </w:r>
            <w:r>
              <w:rPr>
                <w:sz w:val="24"/>
                <w:szCs w:val="24"/>
              </w:rPr>
              <w:t>ка обязан предъявить сертификаты соответствия</w:t>
            </w:r>
          </w:p>
        </w:tc>
      </w:tr>
      <w:tr w:rsidR="00B66C3A">
        <w:trPr>
          <w:trHeight w:val="2115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</w:pPr>
            <w:r>
              <w:rPr>
                <w:sz w:val="24"/>
                <w:szCs w:val="24"/>
              </w:rPr>
              <w:t xml:space="preserve">При проведении текущего ремонта, Исполнитель обязуется обеспечить возможность выбора Заказчиком запчастей и расходных материалов, предлагаемых к использованию у различных официальных источников (с </w:t>
            </w:r>
            <w:r>
              <w:rPr>
                <w:sz w:val="24"/>
                <w:szCs w:val="24"/>
              </w:rPr>
              <w:t>предоставлением информации по электронным каталогам интернет-магазинов . Стоимость запчастей, указанных в заказ-наряде на текущий ремонт, не должна превышать стоимость запчастей более чем на 10%, указанную на сайтах интернет-магазинов запчастей в регионе о</w:t>
            </w:r>
            <w:r>
              <w:rPr>
                <w:sz w:val="24"/>
                <w:szCs w:val="24"/>
              </w:rPr>
              <w:t>казания услуг</w:t>
            </w:r>
          </w:p>
        </w:tc>
      </w:tr>
      <w:tr w:rsidR="00B66C3A">
        <w:trPr>
          <w:trHeight w:val="390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гарантийным обязательствам оказываемых услуг</w:t>
            </w:r>
          </w:p>
        </w:tc>
      </w:tr>
      <w:tr w:rsidR="00B66C3A">
        <w:trPr>
          <w:trHeight w:val="1145"/>
        </w:trPr>
        <w:tc>
          <w:tcPr>
            <w:tcW w:w="1333" w:type="dxa"/>
            <w:vAlign w:val="center"/>
          </w:tcPr>
          <w:p w:rsidR="00B66C3A" w:rsidRDefault="00475E4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8901" w:type="dxa"/>
          </w:tcPr>
          <w:p w:rsidR="00B66C3A" w:rsidRDefault="00475E4E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Гарантийные обязательства на оказанные Услуги должны составлять не менее 6 (Шести) месяцев или 10 000 км. пробега (в зависимости, что наступит раньше). Гарантийный срок </w:t>
            </w:r>
            <w:r>
              <w:rPr>
                <w:sz w:val="24"/>
                <w:szCs w:val="24"/>
              </w:rPr>
              <w:t>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</w:tr>
    </w:tbl>
    <w:p w:rsidR="00B66C3A" w:rsidRDefault="00B66C3A">
      <w:pPr>
        <w:sectPr w:rsidR="00B66C3A">
          <w:headerReference w:type="default" r:id="rId9"/>
          <w:headerReference w:type="first" r:id="rId10"/>
          <w:pgSz w:w="11906" w:h="16838"/>
          <w:pgMar w:top="851" w:right="567" w:bottom="851" w:left="992" w:header="680" w:footer="0" w:gutter="0"/>
          <w:cols w:space="720"/>
          <w:formProt w:val="0"/>
          <w:docGrid w:linePitch="381"/>
        </w:sectPr>
      </w:pPr>
    </w:p>
    <w:p w:rsidR="00B66C3A" w:rsidRDefault="00475E4E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4" w:name="__RefHeading___Toc5843_1849338382"/>
      <w:bookmarkStart w:id="35" w:name="_Toc53393312"/>
      <w:bookmarkStart w:id="36" w:name="_Toc53395937"/>
      <w:bookmarkStart w:id="37" w:name="_Toc54643710"/>
      <w:bookmarkEnd w:id="34"/>
      <w:r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35"/>
      <w:bookmarkEnd w:id="36"/>
      <w:r>
        <w:rPr>
          <w:sz w:val="24"/>
          <w:szCs w:val="24"/>
          <w:lang w:val="ru-RU"/>
        </w:rPr>
        <w:t xml:space="preserve"> на этапе закупки</w:t>
      </w:r>
      <w:bookmarkEnd w:id="37"/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475E4E">
      <w:pPr>
        <w:pStyle w:val="aff0"/>
        <w:ind w:left="0"/>
        <w:jc w:val="both"/>
        <w:rPr>
          <w:b/>
          <w:i/>
        </w:rPr>
      </w:pPr>
      <w:bookmarkStart w:id="38" w:name="_Toc46743519"/>
      <w:bookmarkStart w:id="39" w:name="_Toc51339699"/>
      <w:r>
        <w:rPr>
          <w:lang w:eastAsia="x-none"/>
        </w:rPr>
        <w:t>3.1</w:t>
      </w:r>
      <w:bookmarkEnd w:id="38"/>
      <w:bookmarkEnd w:id="39"/>
      <w:r>
        <w:rPr>
          <w:b/>
        </w:rPr>
        <w:t xml:space="preserve"> </w:t>
      </w:r>
      <w:r>
        <w:t xml:space="preserve">Стоимость запасных </w:t>
      </w:r>
      <w:r>
        <w:t>частей, накладные расходы, расходных материалов, оплата таможенных пошлин, налогов, сборов и других обязательных платежей, в том числе НДС, должны входить в стоимость услуг по техническому обслуживанию и ремонту автомобилей марки Форд Тразит, JAC.</w:t>
      </w:r>
    </w:p>
    <w:p w:rsidR="00B66C3A" w:rsidRDefault="00475E4E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 Сто</w:t>
      </w:r>
      <w:r>
        <w:rPr>
          <w:sz w:val="24"/>
          <w:szCs w:val="24"/>
        </w:rPr>
        <w:t>имость снятия, установки защиты картера, технологическая мойка кузова отдельна не начисляется и входит в стоимость технического обслуживания.</w:t>
      </w:r>
    </w:p>
    <w:p w:rsidR="00B66C3A" w:rsidRDefault="00475E4E">
      <w:pPr>
        <w:spacing w:after="12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bCs/>
          <w:sz w:val="24"/>
          <w:szCs w:val="24"/>
        </w:rPr>
        <w:t>Цены остаются фиксированными и не подлежат изменению с момента заключения Договора.</w:t>
      </w:r>
    </w:p>
    <w:p w:rsidR="00B66C3A" w:rsidRDefault="00B66C3A">
      <w:pPr>
        <w:ind w:right="-2" w:firstLine="426"/>
        <w:jc w:val="both"/>
        <w:rPr>
          <w:bCs/>
          <w:sz w:val="24"/>
          <w:szCs w:val="24"/>
        </w:rPr>
      </w:pPr>
    </w:p>
    <w:p w:rsidR="00B66C3A" w:rsidRDefault="00B66C3A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</w:p>
    <w:p w:rsidR="00B66C3A" w:rsidRDefault="00475E4E">
      <w:pPr>
        <w:pStyle w:val="1"/>
        <w:keepLines/>
        <w:numPr>
          <w:ilvl w:val="0"/>
          <w:numId w:val="3"/>
        </w:numPr>
        <w:ind w:left="357" w:hanging="357"/>
        <w:jc w:val="center"/>
        <w:rPr>
          <w:i/>
          <w:sz w:val="24"/>
          <w:szCs w:val="24"/>
        </w:rPr>
      </w:pPr>
      <w:bookmarkStart w:id="40" w:name="__RefHeading___Toc5845_1849338382"/>
      <w:bookmarkEnd w:id="40"/>
      <w:r>
        <w:rPr>
          <w:sz w:val="24"/>
          <w:szCs w:val="24"/>
        </w:rPr>
        <w:t>Приложени</w:t>
      </w:r>
      <w:r>
        <w:rPr>
          <w:sz w:val="24"/>
          <w:szCs w:val="24"/>
          <w:lang w:val="ru-RU"/>
        </w:rPr>
        <w:t>я</w:t>
      </w:r>
    </w:p>
    <w:p w:rsidR="00B66C3A" w:rsidRDefault="00475E4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1 - План технического обслуживания и текущего ремонта транспортного средства марки </w:t>
      </w:r>
      <w:r w:rsidRPr="001837DB">
        <w:rPr>
          <w:rFonts w:eastAsia="Calibri"/>
          <w:sz w:val="24"/>
          <w:szCs w:val="24"/>
          <w:lang w:eastAsia="x-none"/>
        </w:rPr>
        <w:t xml:space="preserve">Форд Тразит, </w:t>
      </w:r>
      <w:r>
        <w:rPr>
          <w:rFonts w:eastAsia="Calibri"/>
          <w:sz w:val="24"/>
          <w:szCs w:val="24"/>
          <w:lang w:val="en-GB" w:eastAsia="x-none"/>
        </w:rPr>
        <w:t>JAC</w:t>
      </w:r>
      <w:r w:rsidRPr="001837DB">
        <w:rPr>
          <w:rFonts w:eastAsia="Calibri"/>
          <w:sz w:val="24"/>
          <w:szCs w:val="24"/>
          <w:lang w:eastAsia="x-none"/>
        </w:rPr>
        <w:t>.</w:t>
      </w:r>
    </w:p>
    <w:p w:rsidR="00B66C3A" w:rsidRDefault="00B66C3A">
      <w:pPr>
        <w:contextualSpacing/>
        <w:jc w:val="both"/>
        <w:rPr>
          <w:sz w:val="24"/>
          <w:szCs w:val="24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  <w:sectPr w:rsidR="00B66C3A">
          <w:headerReference w:type="default" r:id="rId11"/>
          <w:headerReference w:type="first" r:id="rId12"/>
          <w:pgSz w:w="11906" w:h="16838"/>
          <w:pgMar w:top="737" w:right="851" w:bottom="1135" w:left="1134" w:header="680" w:footer="0" w:gutter="0"/>
          <w:cols w:space="720"/>
          <w:formProt w:val="0"/>
          <w:docGrid w:linePitch="381"/>
        </w:sectPr>
      </w:pPr>
    </w:p>
    <w:p w:rsidR="00B66C3A" w:rsidRDefault="00475E4E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>Приложение №1</w:t>
      </w:r>
    </w:p>
    <w:p w:rsidR="00B66C3A" w:rsidRDefault="00475E4E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</w:t>
      </w: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475E4E">
      <w:pPr>
        <w:spacing w:after="120"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технического обслуживания транспортного средства марки </w:t>
      </w:r>
      <w:r>
        <w:rPr>
          <w:rFonts w:eastAsia="Calibri"/>
          <w:color w:val="000000"/>
          <w:sz w:val="24"/>
          <w:szCs w:val="24"/>
          <w:lang w:eastAsia="x-none"/>
        </w:rPr>
        <w:t>Форд Тразит,</w:t>
      </w:r>
      <w:r>
        <w:rPr>
          <w:rFonts w:eastAsia="Calibri"/>
          <w:color w:val="000000"/>
          <w:sz w:val="24"/>
          <w:szCs w:val="24"/>
          <w:lang w:eastAsia="x-none"/>
        </w:rPr>
        <w:t xml:space="preserve"> JAC.</w:t>
      </w:r>
    </w:p>
    <w:p w:rsidR="00B66C3A" w:rsidRDefault="00B66C3A">
      <w:pPr>
        <w:spacing w:after="120" w:line="276" w:lineRule="auto"/>
        <w:contextualSpacing/>
        <w:jc w:val="center"/>
        <w:rPr>
          <w:sz w:val="24"/>
          <w:szCs w:val="24"/>
        </w:rPr>
      </w:pPr>
    </w:p>
    <w:tbl>
      <w:tblPr>
        <w:tblpPr w:leftFromText="180" w:rightFromText="180" w:vertAnchor="text"/>
        <w:tblW w:w="1077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4"/>
        <w:gridCol w:w="3063"/>
        <w:gridCol w:w="1701"/>
        <w:gridCol w:w="1559"/>
        <w:gridCol w:w="3863"/>
      </w:tblGrid>
      <w:tr w:rsidR="001837DB" w:rsidTr="00624617">
        <w:trPr>
          <w:trHeight w:val="562"/>
        </w:trPr>
        <w:tc>
          <w:tcPr>
            <w:tcW w:w="1077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Техническое обслуживание</w:t>
            </w:r>
          </w:p>
        </w:tc>
      </w:tr>
      <w:tr w:rsidR="001837DB" w:rsidTr="001837DB">
        <w:trPr>
          <w:trHeight w:val="787"/>
        </w:trPr>
        <w:tc>
          <w:tcPr>
            <w:tcW w:w="58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30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4"/>
              </w:rPr>
              <w:t>Марка, модель ТС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4"/>
              </w:rPr>
              <w:t>Регистр. номер</w:t>
            </w:r>
          </w:p>
        </w:tc>
        <w:tc>
          <w:tcPr>
            <w:tcW w:w="1559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4"/>
              </w:rPr>
              <w:t>Год выпуска</w:t>
            </w: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4"/>
              </w:rPr>
              <w:t>Стоимость ТО в руб. без НДС</w:t>
            </w:r>
          </w:p>
        </w:tc>
      </w:tr>
      <w:tr w:rsidR="001837DB" w:rsidTr="001837DB">
        <w:trPr>
          <w:trHeight w:val="248"/>
        </w:trPr>
        <w:tc>
          <w:tcPr>
            <w:tcW w:w="58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1</w:t>
            </w:r>
          </w:p>
        </w:tc>
        <w:tc>
          <w:tcPr>
            <w:tcW w:w="306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JAC SUNRAY</w:t>
            </w:r>
          </w:p>
        </w:tc>
        <w:tc>
          <w:tcPr>
            <w:tcW w:w="1701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Е993МЕ19</w:t>
            </w:r>
          </w:p>
        </w:tc>
        <w:tc>
          <w:tcPr>
            <w:tcW w:w="1559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863" w:type="dxa"/>
            <w:tcBorders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180  000</w:t>
            </w:r>
            <w:r>
              <w:rPr>
                <w:rFonts w:eastAsia="Calibri"/>
                <w:color w:val="000000"/>
                <w:sz w:val="16"/>
                <w:szCs w:val="24"/>
                <w:vertAlign w:val="superscript"/>
              </w:rPr>
              <w:t xml:space="preserve"> -</w:t>
            </w:r>
          </w:p>
        </w:tc>
      </w:tr>
      <w:tr w:rsidR="001837DB" w:rsidTr="001837DB">
        <w:trPr>
          <w:trHeight w:val="150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50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190  000</w:t>
            </w:r>
          </w:p>
        </w:tc>
      </w:tr>
      <w:tr w:rsidR="001837DB" w:rsidTr="001837DB">
        <w:trPr>
          <w:trHeight w:val="165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65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200  000</w:t>
            </w:r>
          </w:p>
        </w:tc>
      </w:tr>
      <w:tr w:rsidR="001837DB" w:rsidTr="001837DB">
        <w:trPr>
          <w:trHeight w:val="96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248"/>
        </w:trPr>
        <w:tc>
          <w:tcPr>
            <w:tcW w:w="58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2</w:t>
            </w:r>
          </w:p>
        </w:tc>
        <w:tc>
          <w:tcPr>
            <w:tcW w:w="306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Автомобиль Форд Транзит</w:t>
            </w:r>
          </w:p>
        </w:tc>
        <w:tc>
          <w:tcPr>
            <w:tcW w:w="1701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ind w:left="11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Х412ХО750</w:t>
            </w:r>
          </w:p>
        </w:tc>
        <w:tc>
          <w:tcPr>
            <w:tcW w:w="1559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3863" w:type="dxa"/>
            <w:tcBorders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210 000</w:t>
            </w:r>
          </w:p>
        </w:tc>
      </w:tr>
      <w:tr w:rsidR="001837DB" w:rsidTr="001837DB">
        <w:trPr>
          <w:trHeight w:val="264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50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4" w:space="0" w:color="000000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225  000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240  000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11"/>
        </w:trPr>
        <w:tc>
          <w:tcPr>
            <w:tcW w:w="58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 xml:space="preserve">  3</w:t>
            </w:r>
          </w:p>
        </w:tc>
        <w:tc>
          <w:tcPr>
            <w:tcW w:w="3063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Автомобиль Форд Транзит</w:t>
            </w:r>
          </w:p>
        </w:tc>
        <w:tc>
          <w:tcPr>
            <w:tcW w:w="1701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771 СК 21</w:t>
            </w:r>
          </w:p>
        </w:tc>
        <w:tc>
          <w:tcPr>
            <w:tcW w:w="1559" w:type="dxa"/>
            <w:vMerge w:val="restart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260  000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275  000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18"/>
                <w:szCs w:val="24"/>
              </w:rPr>
            </w:pPr>
            <w:r>
              <w:rPr>
                <w:rFonts w:eastAsia="Calibri"/>
                <w:color w:val="000000"/>
                <w:sz w:val="20"/>
                <w:szCs w:val="24"/>
              </w:rPr>
              <w:t>ТО – 290  000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  <w:tr w:rsidR="001837DB" w:rsidTr="001837DB">
        <w:trPr>
          <w:trHeight w:val="11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:rsidR="001837DB" w:rsidRPr="00775998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 w:rsidRPr="00775998">
              <w:rPr>
                <w:sz w:val="24"/>
                <w:szCs w:val="24"/>
              </w:rPr>
              <w:t>4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right w:val="single" w:sz="8" w:space="0" w:color="00000A"/>
            </w:tcBorders>
          </w:tcPr>
          <w:p w:rsidR="001837DB" w:rsidRPr="00775998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 w:rsidRPr="00775998">
              <w:rPr>
                <w:sz w:val="24"/>
                <w:szCs w:val="24"/>
              </w:rPr>
              <w:t>Машина дорожная ЧЛМЗ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8" w:space="0" w:color="00000A"/>
            </w:tcBorders>
          </w:tcPr>
          <w:p w:rsidR="001837DB" w:rsidRPr="00775998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 w:rsidRPr="00775998">
              <w:rPr>
                <w:sz w:val="24"/>
                <w:szCs w:val="24"/>
              </w:rPr>
              <w:t>5006УВ21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8" w:space="0" w:color="00000A"/>
            </w:tcBorders>
          </w:tcPr>
          <w:p w:rsidR="001837DB" w:rsidRPr="00775998" w:rsidRDefault="001837DB" w:rsidP="00624617">
            <w:pPr>
              <w:widowControl w:val="0"/>
              <w:jc w:val="center"/>
              <w:rPr>
                <w:sz w:val="24"/>
                <w:szCs w:val="24"/>
              </w:rPr>
            </w:pPr>
            <w:r w:rsidRPr="00775998">
              <w:rPr>
                <w:sz w:val="24"/>
                <w:szCs w:val="24"/>
              </w:rPr>
              <w:t>2023</w:t>
            </w:r>
          </w:p>
        </w:tc>
        <w:tc>
          <w:tcPr>
            <w:tcW w:w="38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center"/>
          </w:tcPr>
          <w:p w:rsidR="001837DB" w:rsidRPr="00775998" w:rsidRDefault="001837DB" w:rsidP="00624617">
            <w:pPr>
              <w:widowControl w:val="0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ТО - 1500</w:t>
            </w:r>
          </w:p>
        </w:tc>
      </w:tr>
      <w:tr w:rsidR="001837DB" w:rsidTr="001837DB">
        <w:trPr>
          <w:trHeight w:val="111"/>
        </w:trPr>
        <w:tc>
          <w:tcPr>
            <w:tcW w:w="584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rFonts w:eastAsia="Calibri"/>
                <w:color w:val="000000"/>
                <w:sz w:val="20"/>
                <w:szCs w:val="24"/>
              </w:rPr>
            </w:pPr>
          </w:p>
        </w:tc>
        <w:tc>
          <w:tcPr>
            <w:tcW w:w="3063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vAlign w:val="center"/>
          </w:tcPr>
          <w:p w:rsidR="001837DB" w:rsidRDefault="001837DB" w:rsidP="00624617">
            <w:pPr>
              <w:widowControl w:val="0"/>
              <w:jc w:val="center"/>
              <w:rPr>
                <w:sz w:val="20"/>
                <w:szCs w:val="24"/>
              </w:rPr>
            </w:pPr>
          </w:p>
        </w:tc>
      </w:tr>
    </w:tbl>
    <w:p w:rsidR="00B66C3A" w:rsidRDefault="00B66C3A">
      <w:pPr>
        <w:spacing w:after="120" w:line="276" w:lineRule="auto"/>
        <w:contextualSpacing/>
        <w:jc w:val="center"/>
        <w:rPr>
          <w:sz w:val="24"/>
          <w:szCs w:val="24"/>
        </w:rPr>
      </w:pPr>
    </w:p>
    <w:p w:rsidR="00B66C3A" w:rsidRDefault="00B66C3A">
      <w:pPr>
        <w:spacing w:after="120" w:line="276" w:lineRule="auto"/>
        <w:contextualSpacing/>
        <w:jc w:val="center"/>
        <w:rPr>
          <w:sz w:val="24"/>
          <w:szCs w:val="24"/>
        </w:rPr>
      </w:pPr>
    </w:p>
    <w:p w:rsidR="00B66C3A" w:rsidRDefault="00B66C3A">
      <w:pPr>
        <w:sectPr w:rsidR="00B66C3A">
          <w:headerReference w:type="default" r:id="rId13"/>
          <w:headerReference w:type="first" r:id="rId14"/>
          <w:pgSz w:w="16838" w:h="11906" w:orient="landscape"/>
          <w:pgMar w:top="1134" w:right="851" w:bottom="709" w:left="426" w:header="680" w:footer="0" w:gutter="0"/>
          <w:cols w:space="720"/>
          <w:formProt w:val="0"/>
          <w:docGrid w:linePitch="381"/>
        </w:sectPr>
      </w:pPr>
    </w:p>
    <w:p w:rsidR="00B66C3A" w:rsidRDefault="00475E4E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>Приложение №2</w:t>
      </w:r>
    </w:p>
    <w:p w:rsidR="00B66C3A" w:rsidRDefault="00475E4E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к Техническим </w:t>
      </w:r>
      <w:r>
        <w:rPr>
          <w:sz w:val="24"/>
          <w:szCs w:val="24"/>
          <w:lang w:eastAsia="x-none"/>
        </w:rPr>
        <w:t>требованиям</w:t>
      </w:r>
    </w:p>
    <w:p w:rsidR="00B66C3A" w:rsidRDefault="00B66C3A">
      <w:pPr>
        <w:spacing w:after="120" w:line="276" w:lineRule="auto"/>
        <w:contextualSpacing/>
        <w:jc w:val="center"/>
        <w:rPr>
          <w:sz w:val="24"/>
          <w:szCs w:val="24"/>
        </w:rPr>
      </w:pPr>
    </w:p>
    <w:p w:rsidR="00B66C3A" w:rsidRPr="001837DB" w:rsidRDefault="00475E4E">
      <w:pPr>
        <w:spacing w:after="120"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текущего ремонта транспортного средства марки </w:t>
      </w:r>
      <w:r>
        <w:rPr>
          <w:rFonts w:eastAsia="Calibri"/>
          <w:color w:val="000000"/>
          <w:sz w:val="24"/>
          <w:szCs w:val="24"/>
          <w:lang w:eastAsia="x-none"/>
        </w:rPr>
        <w:t>JAC, Форд Транзит</w:t>
      </w:r>
      <w:r w:rsidR="001837DB" w:rsidRPr="001837DB">
        <w:rPr>
          <w:rFonts w:eastAsia="Calibri"/>
          <w:color w:val="000000"/>
          <w:sz w:val="24"/>
          <w:szCs w:val="24"/>
          <w:lang w:eastAsia="x-none"/>
        </w:rPr>
        <w:t>, ЧЛМЗ</w:t>
      </w:r>
    </w:p>
    <w:p w:rsidR="00B66C3A" w:rsidRDefault="00B66C3A">
      <w:pPr>
        <w:rPr>
          <w:b/>
          <w:sz w:val="24"/>
          <w:szCs w:val="24"/>
        </w:rPr>
      </w:pPr>
    </w:p>
    <w:tbl>
      <w:tblPr>
        <w:tblpPr w:leftFromText="181" w:rightFromText="181" w:vertAnchor="text" w:horzAnchor="margin" w:tblpX="-459" w:tblpY="97"/>
        <w:tblW w:w="10542" w:type="dxa"/>
        <w:tblLayout w:type="fixed"/>
        <w:tblLook w:val="04A0" w:firstRow="1" w:lastRow="0" w:firstColumn="1" w:lastColumn="0" w:noHBand="0" w:noVBand="1"/>
      </w:tblPr>
      <w:tblGrid>
        <w:gridCol w:w="675"/>
        <w:gridCol w:w="2620"/>
        <w:gridCol w:w="1529"/>
        <w:gridCol w:w="1207"/>
        <w:gridCol w:w="2509"/>
        <w:gridCol w:w="947"/>
        <w:gridCol w:w="1055"/>
      </w:tblGrid>
      <w:tr w:rsidR="001837DB" w:rsidTr="00475E4E">
        <w:trPr>
          <w:trHeight w:val="2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tabs>
                <w:tab w:val="left" w:pos="0"/>
              </w:tabs>
              <w:spacing w:line="228" w:lineRule="auto"/>
              <w:ind w:right="27"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ind w:left="-66" w:right="-60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Марка ТС,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ind w:left="-66" w:right="-60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:rsidR="001837DB" w:rsidRDefault="001837DB" w:rsidP="00475E4E">
            <w:pPr>
              <w:widowControl w:val="0"/>
              <w:ind w:left="-66" w:right="-60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Рег.номер ТС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ind w:left="-66" w:right="-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spacing w:line="228" w:lineRule="auto"/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VIN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spacing w:line="228" w:lineRule="auto"/>
              <w:ind w:right="1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ед.</w:t>
            </w:r>
          </w:p>
          <w:p w:rsidR="001837DB" w:rsidRDefault="001837DB" w:rsidP="00475E4E">
            <w:pPr>
              <w:widowControl w:val="0"/>
              <w:spacing w:line="228" w:lineRule="auto"/>
              <w:ind w:right="1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ТС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spacing w:line="228" w:lineRule="auto"/>
              <w:ind w:right="1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нормо-часов ТР</w:t>
            </w:r>
          </w:p>
        </w:tc>
      </w:tr>
      <w:tr w:rsidR="001837DB" w:rsidTr="00475E4E">
        <w:trPr>
          <w:trHeight w:val="2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475E4E">
            <w:pPr>
              <w:widowControl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475E4E">
            <w:pPr>
              <w:widowControl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475E4E">
            <w:pPr>
              <w:widowControl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475E4E">
            <w:pPr>
              <w:widowControl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Default="001837DB" w:rsidP="00475E4E">
            <w:pPr>
              <w:widowControl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</w:p>
        </w:tc>
      </w:tr>
      <w:tr w:rsidR="001837DB" w:rsidTr="00475E4E">
        <w:trPr>
          <w:trHeight w:val="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tabs>
                <w:tab w:val="left" w:pos="567"/>
              </w:tabs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JAC SUNRAY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475E4E">
            <w:pPr>
              <w:widowControl w:val="0"/>
              <w:ind w:left="11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Е993МЕ19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2022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tabs>
                <w:tab w:val="left" w:pos="567"/>
              </w:tabs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MXB67B100NK501650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475E4E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9D7ACB">
              <w:rPr>
                <w:sz w:val="22"/>
                <w:szCs w:val="22"/>
                <w:highlight w:val="yellow"/>
              </w:rPr>
              <w:t>55</w:t>
            </w:r>
          </w:p>
        </w:tc>
      </w:tr>
      <w:tr w:rsidR="001837DB" w:rsidTr="00475E4E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spacing w:line="228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Автомобиль Форд Транзит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475E4E">
            <w:pPr>
              <w:widowControl w:val="0"/>
              <w:ind w:left="11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Х412ХО750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2019</w:t>
            </w:r>
          </w:p>
        </w:tc>
        <w:tc>
          <w:tcPr>
            <w:tcW w:w="25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tabs>
                <w:tab w:val="left" w:pos="567"/>
              </w:tabs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Z6FHXXESGHKE31420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475E4E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9D7ACB">
              <w:rPr>
                <w:sz w:val="22"/>
                <w:szCs w:val="22"/>
                <w:highlight w:val="yellow"/>
              </w:rPr>
              <w:t>54</w:t>
            </w:r>
          </w:p>
        </w:tc>
      </w:tr>
      <w:tr w:rsidR="001837DB" w:rsidTr="00475E4E">
        <w:trPr>
          <w:trHeight w:val="72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spacing w:line="228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Автомобиль Форд Транзит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37D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Е 771 СК 21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spacing w:after="16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2016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837D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Z6FXXXESGXGL51419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DB" w:rsidRDefault="001837DB" w:rsidP="00475E4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475E4E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9D7ACB">
              <w:rPr>
                <w:sz w:val="22"/>
                <w:szCs w:val="22"/>
                <w:highlight w:val="yellow"/>
              </w:rPr>
              <w:t>54</w:t>
            </w:r>
          </w:p>
        </w:tc>
      </w:tr>
      <w:tr w:rsidR="001837DB" w:rsidTr="00475E4E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Pr="007043E5" w:rsidRDefault="001837DB" w:rsidP="00475E4E">
            <w:pPr>
              <w:widowControl w:val="0"/>
              <w:jc w:val="center"/>
            </w:pPr>
            <w:r w:rsidRPr="00475E4E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475E4E">
            <w:pPr>
              <w:widowControl w:val="0"/>
              <w:rPr>
                <w:bCs/>
                <w:sz w:val="20"/>
                <w:szCs w:val="24"/>
              </w:rPr>
            </w:pPr>
            <w:r w:rsidRPr="009D7ACB">
              <w:rPr>
                <w:bCs/>
                <w:sz w:val="20"/>
                <w:szCs w:val="24"/>
              </w:rPr>
              <w:t>Машина дорожная ЧЛМЗ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 w:rsidRPr="009D7ACB">
              <w:rPr>
                <w:bCs/>
                <w:sz w:val="20"/>
                <w:szCs w:val="24"/>
              </w:rPr>
              <w:t>5006УВ21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 w:rsidRPr="009D7ACB">
              <w:rPr>
                <w:bCs/>
                <w:sz w:val="20"/>
                <w:szCs w:val="24"/>
              </w:rPr>
              <w:t>2023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475E4E">
            <w:pPr>
              <w:widowControl w:val="0"/>
              <w:jc w:val="center"/>
              <w:rPr>
                <w:bCs/>
                <w:sz w:val="20"/>
                <w:szCs w:val="24"/>
              </w:rPr>
            </w:pPr>
            <w:r w:rsidRPr="009D7ACB">
              <w:rPr>
                <w:bCs/>
                <w:sz w:val="20"/>
                <w:szCs w:val="24"/>
              </w:rPr>
              <w:t>231-82352242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DB" w:rsidRPr="009D7ACB" w:rsidRDefault="001837DB" w:rsidP="00475E4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37DB" w:rsidRPr="009D7ACB" w:rsidRDefault="001837DB" w:rsidP="00475E4E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b/>
          <w:sz w:val="24"/>
          <w:szCs w:val="24"/>
        </w:rPr>
      </w:pPr>
    </w:p>
    <w:p w:rsidR="00B66C3A" w:rsidRDefault="00B66C3A">
      <w:pPr>
        <w:rPr>
          <w:b/>
          <w:sz w:val="24"/>
          <w:szCs w:val="24"/>
        </w:rPr>
      </w:pPr>
    </w:p>
    <w:p w:rsidR="00B66C3A" w:rsidRDefault="00B66C3A">
      <w:pPr>
        <w:rPr>
          <w:b/>
          <w:sz w:val="24"/>
          <w:szCs w:val="24"/>
        </w:rPr>
      </w:pPr>
      <w:bookmarkStart w:id="41" w:name="_GoBack"/>
      <w:bookmarkEnd w:id="41"/>
    </w:p>
    <w:p w:rsidR="00B66C3A" w:rsidRDefault="00B66C3A">
      <w:pPr>
        <w:rPr>
          <w:b/>
          <w:sz w:val="24"/>
          <w:szCs w:val="24"/>
        </w:rPr>
      </w:pPr>
    </w:p>
    <w:p w:rsidR="00B66C3A" w:rsidRDefault="00B66C3A">
      <w:pPr>
        <w:rPr>
          <w:b/>
          <w:sz w:val="24"/>
          <w:szCs w:val="24"/>
        </w:rPr>
      </w:pPr>
    </w:p>
    <w:p w:rsidR="00B66C3A" w:rsidRDefault="00475E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Чебоксарского ТУ</w:t>
      </w:r>
    </w:p>
    <w:p w:rsidR="00B66C3A" w:rsidRDefault="00475E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Центрального филиала АО «ТК РусГидро»                                                       Е.И. Катанаев</w:t>
      </w: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sz w:val="24"/>
          <w:szCs w:val="24"/>
          <w:lang w:eastAsia="x-none"/>
        </w:rPr>
      </w:pPr>
    </w:p>
    <w:p w:rsidR="00B66C3A" w:rsidRDefault="00B66C3A">
      <w:pPr>
        <w:rPr>
          <w:b/>
          <w:sz w:val="24"/>
          <w:szCs w:val="24"/>
        </w:rPr>
      </w:pPr>
    </w:p>
    <w:p w:rsidR="00B66C3A" w:rsidRDefault="00B66C3A">
      <w:pPr>
        <w:rPr>
          <w:b/>
          <w:sz w:val="24"/>
          <w:szCs w:val="24"/>
        </w:rPr>
      </w:pPr>
    </w:p>
    <w:p w:rsidR="00B66C3A" w:rsidRDefault="00B66C3A">
      <w:pPr>
        <w:rPr>
          <w:b/>
          <w:sz w:val="24"/>
          <w:szCs w:val="24"/>
        </w:rPr>
      </w:pPr>
    </w:p>
    <w:sectPr w:rsidR="00B66C3A">
      <w:headerReference w:type="default" r:id="rId15"/>
      <w:headerReference w:type="first" r:id="rId16"/>
      <w:pgSz w:w="11906" w:h="16838"/>
      <w:pgMar w:top="1588" w:right="567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5E4E">
      <w:r>
        <w:separator/>
      </w:r>
    </w:p>
  </w:endnote>
  <w:endnote w:type="continuationSeparator" w:id="0">
    <w:p w:rsidR="00000000" w:rsidRDefault="0047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Arial Unicode MS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5E4E">
      <w:r>
        <w:separator/>
      </w:r>
    </w:p>
  </w:footnote>
  <w:footnote w:type="continuationSeparator" w:id="0">
    <w:p w:rsidR="00000000" w:rsidRDefault="0047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475E4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475E4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>
    <w:pPr>
      <w:pStyle w:val="aff5"/>
      <w:jc w:val="center"/>
    </w:pPr>
  </w:p>
  <w:p w:rsidR="00B66C3A" w:rsidRDefault="00475E4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>
    <w:pPr>
      <w:pStyle w:val="aff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3A" w:rsidRDefault="00B66C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C1"/>
    <w:multiLevelType w:val="multilevel"/>
    <w:tmpl w:val="BF1E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AA47EA"/>
    <w:multiLevelType w:val="multilevel"/>
    <w:tmpl w:val="47A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97324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9995CBF"/>
    <w:multiLevelType w:val="multilevel"/>
    <w:tmpl w:val="BF20BE3C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1F75075B"/>
    <w:multiLevelType w:val="multilevel"/>
    <w:tmpl w:val="D48A303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D9D5283"/>
    <w:multiLevelType w:val="multilevel"/>
    <w:tmpl w:val="5D68EE1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3E6553"/>
    <w:multiLevelType w:val="multilevel"/>
    <w:tmpl w:val="CDB2DA74"/>
    <w:lvl w:ilvl="0">
      <w:start w:val="1"/>
      <w:numFmt w:val="decimal"/>
      <w:pStyle w:val="20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49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69" w:hanging="360"/>
      </w:p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7931CF9"/>
    <w:multiLevelType w:val="multilevel"/>
    <w:tmpl w:val="6922DE8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3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F1D3DAF"/>
    <w:multiLevelType w:val="multilevel"/>
    <w:tmpl w:val="2780D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3A"/>
    <w:rsid w:val="001837DB"/>
    <w:rsid w:val="00475E4E"/>
    <w:rsid w:val="00B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74B8"/>
  <w15:docId w15:val="{DB177D1C-CCA7-49B4-9D59-83D2E518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FA5820"/>
    <w:rPr>
      <w:sz w:val="28"/>
      <w:szCs w:val="28"/>
    </w:rPr>
  </w:style>
  <w:style w:type="paragraph" w:styleId="1">
    <w:name w:val="heading 1"/>
    <w:basedOn w:val="32"/>
    <w:next w:val="a4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0"/>
    <w:next w:val="a4"/>
    <w:link w:val="23"/>
    <w:qFormat/>
    <w:rsid w:val="00EA61A8"/>
    <w:pPr>
      <w:outlineLvl w:val="1"/>
    </w:pPr>
  </w:style>
  <w:style w:type="paragraph" w:styleId="32">
    <w:name w:val="heading 3"/>
    <w:basedOn w:val="a4"/>
    <w:next w:val="a4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2"/>
    <w:next w:val="a4"/>
    <w:link w:val="42"/>
    <w:qFormat/>
    <w:rsid w:val="006629C9"/>
    <w:pPr>
      <w:outlineLvl w:val="3"/>
    </w:pPr>
    <w:rPr>
      <w:bCs/>
    </w:rPr>
  </w:style>
  <w:style w:type="paragraph" w:styleId="50">
    <w:name w:val="heading 5"/>
    <w:basedOn w:val="a4"/>
    <w:next w:val="a4"/>
    <w:link w:val="51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D561D9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2">
    <w:name w:val="Заголовок 4 Знак"/>
    <w:link w:val="40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1">
    <w:name w:val="Заголовок 5 Знак"/>
    <w:link w:val="50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5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5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5"/>
    <w:link w:val="affd"/>
    <w:qFormat/>
    <w:rsid w:val="00C97F55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5"/>
    <w:link w:val="HTML0"/>
    <w:uiPriority w:val="99"/>
    <w:qFormat/>
    <w:rsid w:val="00C97F55"/>
    <w:rPr>
      <w:rFonts w:ascii="Courier New" w:hAnsi="Courier New" w:cs="Courier New"/>
    </w:rPr>
  </w:style>
  <w:style w:type="character" w:customStyle="1" w:styleId="affe">
    <w:name w:val="Нижний колонтитул Знак"/>
    <w:basedOn w:val="a5"/>
    <w:link w:val="afff"/>
    <w:uiPriority w:val="99"/>
    <w:qFormat/>
    <w:rsid w:val="00C97F55"/>
    <w:rPr>
      <w:sz w:val="28"/>
      <w:szCs w:val="28"/>
    </w:rPr>
  </w:style>
  <w:style w:type="character" w:customStyle="1" w:styleId="wmi-callto">
    <w:name w:val="wmi-callto"/>
    <w:qFormat/>
    <w:rsid w:val="00C97F55"/>
  </w:style>
  <w:style w:type="character" w:customStyle="1" w:styleId="apple-converted-space">
    <w:name w:val="apple-converted-space"/>
    <w:qFormat/>
    <w:rsid w:val="00C97F55"/>
  </w:style>
  <w:style w:type="character" w:customStyle="1" w:styleId="28">
    <w:name w:val="Основной текст с отступом 2 Знак"/>
    <w:basedOn w:val="a5"/>
    <w:link w:val="29"/>
    <w:qFormat/>
    <w:rsid w:val="00C97F55"/>
    <w:rPr>
      <w:sz w:val="28"/>
      <w:szCs w:val="28"/>
    </w:rPr>
  </w:style>
  <w:style w:type="character" w:customStyle="1" w:styleId="35">
    <w:name w:val="Основной текст 3 Знак"/>
    <w:basedOn w:val="a5"/>
    <w:link w:val="36"/>
    <w:qFormat/>
    <w:rsid w:val="00C97F55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C97F55"/>
    <w:rPr>
      <w:b/>
      <w:bCs/>
    </w:rPr>
  </w:style>
  <w:style w:type="character" w:customStyle="1" w:styleId="FontStyle23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customStyle="1" w:styleId="afff2">
    <w:name w:val="Схема документа Знак"/>
    <w:basedOn w:val="a5"/>
    <w:link w:val="afff3"/>
    <w:qFormat/>
    <w:rsid w:val="00C97F55"/>
    <w:rPr>
      <w:rFonts w:ascii="Tahoma" w:hAnsi="Tahoma" w:cs="Tahoma"/>
      <w:sz w:val="16"/>
      <w:szCs w:val="16"/>
    </w:rPr>
  </w:style>
  <w:style w:type="character" w:customStyle="1" w:styleId="16">
    <w:name w:val="Просмотренная гиперссылка1"/>
    <w:uiPriority w:val="99"/>
    <w:unhideWhenUsed/>
    <w:rsid w:val="00C97F55"/>
    <w:rPr>
      <w:color w:val="800080"/>
      <w:u w:val="single"/>
    </w:rPr>
  </w:style>
  <w:style w:type="character" w:customStyle="1" w:styleId="2a">
    <w:name w:val="Основной текст 2 Знак"/>
    <w:basedOn w:val="a5"/>
    <w:link w:val="2b"/>
    <w:qFormat/>
    <w:rsid w:val="00C97F55"/>
    <w:rPr>
      <w:sz w:val="28"/>
      <w:szCs w:val="28"/>
    </w:rPr>
  </w:style>
  <w:style w:type="character" w:customStyle="1" w:styleId="37">
    <w:name w:val="Основной текст с отступом 3 Знак"/>
    <w:basedOn w:val="a5"/>
    <w:link w:val="38"/>
    <w:qFormat/>
    <w:rsid w:val="00C97F55"/>
    <w:rPr>
      <w:sz w:val="16"/>
      <w:szCs w:val="16"/>
    </w:rPr>
  </w:style>
  <w:style w:type="character" w:customStyle="1" w:styleId="FontStyle21">
    <w:name w:val="Font Style21"/>
    <w:qFormat/>
    <w:rsid w:val="00C97F55"/>
    <w:rPr>
      <w:rFonts w:ascii="Sylfaen" w:hAnsi="Sylfaen" w:cs="Sylfaen"/>
      <w:sz w:val="22"/>
      <w:szCs w:val="22"/>
    </w:rPr>
  </w:style>
  <w:style w:type="character" w:customStyle="1" w:styleId="FontStyle25">
    <w:name w:val="Font Style25"/>
    <w:qFormat/>
    <w:rsid w:val="00C97F55"/>
    <w:rPr>
      <w:rFonts w:ascii="Arial" w:hAnsi="Arial" w:cs="Arial"/>
      <w:sz w:val="18"/>
      <w:szCs w:val="18"/>
    </w:rPr>
  </w:style>
  <w:style w:type="character" w:customStyle="1" w:styleId="afff4">
    <w:name w:val="Основной текст с отступом Знак"/>
    <w:basedOn w:val="a5"/>
    <w:link w:val="afff5"/>
    <w:qFormat/>
    <w:rsid w:val="00C97F55"/>
    <w:rPr>
      <w:sz w:val="24"/>
      <w:szCs w:val="24"/>
    </w:rPr>
  </w:style>
  <w:style w:type="character" w:customStyle="1" w:styleId="afff6">
    <w:name w:val="Ариал Таблица Знак"/>
    <w:link w:val="afff7"/>
    <w:qFormat/>
    <w:locked/>
    <w:rsid w:val="00C97F55"/>
    <w:rPr>
      <w:rFonts w:ascii="Arial" w:hAnsi="Arial"/>
      <w:sz w:val="24"/>
      <w:lang w:val="x-none" w:eastAsia="x-none"/>
    </w:rPr>
  </w:style>
  <w:style w:type="character" w:customStyle="1" w:styleId="afff8">
    <w:name w:val="Пункты Знак"/>
    <w:link w:val="a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customStyle="1" w:styleId="afff9">
    <w:name w:val="Основной текст документа"/>
    <w:qFormat/>
    <w:rsid w:val="00C97F55"/>
    <w:rPr>
      <w:sz w:val="22"/>
    </w:rPr>
  </w:style>
  <w:style w:type="character" w:customStyle="1" w:styleId="ConsNormal">
    <w:name w:val="ConsNormal Знак"/>
    <w:link w:val="ConsNormal0"/>
    <w:qFormat/>
    <w:locked/>
    <w:rsid w:val="00C97F55"/>
    <w:rPr>
      <w:rFonts w:ascii="Arial" w:hAnsi="Arial" w:cs="Arial"/>
    </w:rPr>
  </w:style>
  <w:style w:type="character" w:customStyle="1" w:styleId="afffa">
    <w:name w:val="Заголовок Знак"/>
    <w:basedOn w:val="a5"/>
    <w:link w:val="afffb"/>
    <w:uiPriority w:val="10"/>
    <w:qFormat/>
    <w:rsid w:val="00C97F55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afffc">
    <w:name w:val="Ссылка указателя"/>
    <w:qFormat/>
  </w:style>
  <w:style w:type="character" w:customStyle="1" w:styleId="afffd">
    <w:name w:val="Символ нумерации"/>
    <w:qFormat/>
  </w:style>
  <w:style w:type="character" w:customStyle="1" w:styleId="afffe">
    <w:name w:val="Маркеры"/>
    <w:qFormat/>
    <w:rPr>
      <w:rFonts w:ascii="OpenSymbol" w:eastAsia="OpenSymbol" w:hAnsi="OpenSymbol" w:cs="OpenSymbol"/>
    </w:rPr>
  </w:style>
  <w:style w:type="paragraph" w:styleId="afffb">
    <w:name w:val="Title"/>
    <w:basedOn w:val="a4"/>
    <w:next w:val="afe"/>
    <w:link w:val="afffa"/>
    <w:uiPriority w:val="10"/>
    <w:qFormat/>
    <w:rsid w:val="00C97F55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afe">
    <w:name w:val="Body Text"/>
    <w:basedOn w:val="a4"/>
    <w:link w:val="afd"/>
    <w:rsid w:val="0076353A"/>
    <w:pPr>
      <w:spacing w:after="120"/>
    </w:pPr>
  </w:style>
  <w:style w:type="paragraph" w:styleId="affff">
    <w:name w:val="List"/>
    <w:basedOn w:val="afe"/>
  </w:style>
  <w:style w:type="paragraph" w:styleId="affff0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f1">
    <w:name w:val="index heading"/>
    <w:basedOn w:val="afffb"/>
  </w:style>
  <w:style w:type="paragraph" w:customStyle="1" w:styleId="caption1">
    <w:name w:val="caption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fb"/>
    <w:qFormat/>
  </w:style>
  <w:style w:type="paragraph" w:customStyle="1" w:styleId="affff2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0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4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4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3">
    <w:name w:val="Колонтитул"/>
    <w:basedOn w:val="a4"/>
    <w:qFormat/>
  </w:style>
  <w:style w:type="paragraph" w:styleId="aff5">
    <w:name w:val="header"/>
    <w:basedOn w:val="a4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4"/>
    <w:link w:val="afff4"/>
    <w:rsid w:val="0076353A"/>
    <w:pPr>
      <w:ind w:left="360"/>
    </w:pPr>
    <w:rPr>
      <w:sz w:val="24"/>
      <w:szCs w:val="24"/>
    </w:rPr>
  </w:style>
  <w:style w:type="paragraph" w:styleId="afff">
    <w:name w:val="footer"/>
    <w:basedOn w:val="a4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4"/>
    <w:link w:val="28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4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4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4"/>
    <w:link w:val="2a"/>
    <w:qFormat/>
    <w:rsid w:val="0076353A"/>
    <w:pPr>
      <w:spacing w:after="120" w:line="480" w:lineRule="auto"/>
    </w:pPr>
  </w:style>
  <w:style w:type="paragraph" w:styleId="affff4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4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4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4"/>
    <w:next w:val="a4"/>
    <w:autoRedefine/>
    <w:uiPriority w:val="99"/>
    <w:rsid w:val="00C1417D"/>
    <w:pPr>
      <w:tabs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f5">
    <w:name w:val="Раздел регламента"/>
    <w:basedOn w:val="a4"/>
    <w:qFormat/>
    <w:rsid w:val="00E228FA"/>
  </w:style>
  <w:style w:type="paragraph" w:customStyle="1" w:styleId="affff6">
    <w:name w:val="Приложение к регламенту"/>
    <w:basedOn w:val="a4"/>
    <w:qFormat/>
    <w:rsid w:val="00E228FA"/>
    <w:pPr>
      <w:jc w:val="right"/>
    </w:pPr>
  </w:style>
  <w:style w:type="paragraph" w:styleId="2d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4"/>
    <w:link w:val="affc"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4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3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f7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8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4"/>
    <w:next w:val="a4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4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4"/>
    <w:next w:val="a4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4"/>
    <w:next w:val="a4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9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4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a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4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c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d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e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2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3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4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f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f0">
    <w:name w:val="Normal (Web)"/>
    <w:basedOn w:val="a4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basedOn w:val="a4"/>
    <w:qFormat/>
    <w:rsid w:val="00C97F55"/>
    <w:pPr>
      <w:widowControl w:val="0"/>
    </w:pPr>
    <w:rPr>
      <w:color w:val="000000"/>
      <w:kern w:val="2"/>
      <w:sz w:val="24"/>
      <w:szCs w:val="24"/>
    </w:rPr>
  </w:style>
  <w:style w:type="paragraph" w:customStyle="1" w:styleId="afffff1">
    <w:name w:val="......."/>
    <w:basedOn w:val="Default"/>
    <w:next w:val="Default"/>
    <w:qFormat/>
    <w:rsid w:val="00C97F55"/>
    <w:pPr>
      <w:widowControl/>
      <w:suppressAutoHyphens w:val="0"/>
    </w:pPr>
    <w:rPr>
      <w:color w:val="auto"/>
      <w:kern w:val="0"/>
    </w:rPr>
  </w:style>
  <w:style w:type="paragraph" w:styleId="HTML0">
    <w:name w:val="HTML Preformatted"/>
    <w:basedOn w:val="a4"/>
    <w:link w:val="HTML"/>
    <w:uiPriority w:val="99"/>
    <w:unhideWhenUsed/>
    <w:qFormat/>
    <w:rsid w:val="00C97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Header">
    <w:name w:val="a_Header"/>
    <w:basedOn w:val="a4"/>
    <w:qFormat/>
    <w:rsid w:val="00C97F55"/>
    <w:pPr>
      <w:tabs>
        <w:tab w:val="left" w:pos="1985"/>
      </w:tabs>
      <w:spacing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customStyle="1" w:styleId="ConsPlusTitle">
    <w:name w:val="ConsPlusTitle"/>
    <w:uiPriority w:val="99"/>
    <w:qFormat/>
    <w:rsid w:val="00C97F55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Style8">
    <w:name w:val="Style8"/>
    <w:basedOn w:val="a4"/>
    <w:qFormat/>
    <w:rsid w:val="00C97F55"/>
    <w:pPr>
      <w:widowControl w:val="0"/>
      <w:spacing w:line="326" w:lineRule="exact"/>
      <w:ind w:firstLine="706"/>
      <w:jc w:val="both"/>
    </w:pPr>
    <w:rPr>
      <w:sz w:val="24"/>
      <w:szCs w:val="24"/>
    </w:rPr>
  </w:style>
  <w:style w:type="paragraph" w:customStyle="1" w:styleId="4">
    <w:name w:val="Пункт_4"/>
    <w:basedOn w:val="a4"/>
    <w:uiPriority w:val="99"/>
    <w:qFormat/>
    <w:rsid w:val="00C97F55"/>
    <w:pPr>
      <w:numPr>
        <w:ilvl w:val="3"/>
        <w:numId w:val="7"/>
      </w:numPr>
      <w:jc w:val="both"/>
    </w:pPr>
  </w:style>
  <w:style w:type="paragraph" w:customStyle="1" w:styleId="5">
    <w:name w:val="Пункт_5"/>
    <w:basedOn w:val="a4"/>
    <w:uiPriority w:val="99"/>
    <w:qFormat/>
    <w:rsid w:val="00C97F55"/>
    <w:pPr>
      <w:numPr>
        <w:ilvl w:val="4"/>
        <w:numId w:val="7"/>
      </w:numPr>
      <w:jc w:val="both"/>
    </w:pPr>
    <w:rPr>
      <w:szCs w:val="24"/>
    </w:rPr>
  </w:style>
  <w:style w:type="paragraph" w:customStyle="1" w:styleId="3">
    <w:name w:val="Подзаголовок_3"/>
    <w:basedOn w:val="a4"/>
    <w:uiPriority w:val="99"/>
    <w:qFormat/>
    <w:rsid w:val="00C97F55"/>
    <w:pPr>
      <w:keepNext/>
      <w:numPr>
        <w:ilvl w:val="2"/>
        <w:numId w:val="7"/>
      </w:numPr>
      <w:spacing w:before="240" w:after="120"/>
      <w:jc w:val="both"/>
      <w:outlineLvl w:val="2"/>
    </w:pPr>
    <w:rPr>
      <w:b/>
    </w:rPr>
  </w:style>
  <w:style w:type="paragraph" w:styleId="afff3">
    <w:name w:val="Document Map"/>
    <w:basedOn w:val="a4"/>
    <w:link w:val="afff2"/>
    <w:unhideWhenUsed/>
    <w:qFormat/>
    <w:rsid w:val="00C97F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C97F55"/>
    <w:pPr>
      <w:widowControl w:val="0"/>
    </w:pPr>
    <w:rPr>
      <w:rFonts w:ascii="Courier New" w:hAnsi="Courier New" w:cs="Courier New"/>
    </w:rPr>
  </w:style>
  <w:style w:type="paragraph" w:customStyle="1" w:styleId="font5">
    <w:name w:val="font5"/>
    <w:basedOn w:val="a4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4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customStyle="1" w:styleId="xl65">
    <w:name w:val="xl65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4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4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4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4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4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4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4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4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4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4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customStyle="1" w:styleId="xl91">
    <w:name w:val="xl91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4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font7">
    <w:name w:val="font7"/>
    <w:basedOn w:val="a4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customStyle="1" w:styleId="xl94">
    <w:name w:val="xl94"/>
    <w:basedOn w:val="a4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customStyle="1" w:styleId="xl95">
    <w:name w:val="xl95"/>
    <w:basedOn w:val="a4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4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4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4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4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4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4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09">
    <w:name w:val="xl109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4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4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4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4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4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4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4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4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4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4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C97F55"/>
    <w:pPr>
      <w:widowControl w:val="0"/>
      <w:ind w:right="19772" w:firstLine="720"/>
    </w:pPr>
    <w:rPr>
      <w:rFonts w:ascii="Arial" w:hAnsi="Arial" w:cs="Arial"/>
    </w:rPr>
  </w:style>
  <w:style w:type="paragraph" w:customStyle="1" w:styleId="Style4">
    <w:name w:val="Style4"/>
    <w:basedOn w:val="a4"/>
    <w:qFormat/>
    <w:rsid w:val="00C97F55"/>
    <w:pPr>
      <w:widowControl w:val="0"/>
    </w:pPr>
    <w:rPr>
      <w:rFonts w:ascii="Sylfaen" w:hAnsi="Sylfaen"/>
      <w:sz w:val="24"/>
      <w:szCs w:val="24"/>
    </w:rPr>
  </w:style>
  <w:style w:type="paragraph" w:customStyle="1" w:styleId="Style9">
    <w:name w:val="Style9"/>
    <w:basedOn w:val="a4"/>
    <w:qFormat/>
    <w:rsid w:val="00C97F55"/>
    <w:pPr>
      <w:widowControl w:val="0"/>
      <w:spacing w:line="209" w:lineRule="exact"/>
      <w:ind w:firstLine="533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4"/>
    <w:qFormat/>
    <w:rsid w:val="00C97F55"/>
    <w:pPr>
      <w:widowControl w:val="0"/>
      <w:spacing w:line="226" w:lineRule="exact"/>
      <w:ind w:firstLine="490"/>
      <w:jc w:val="both"/>
    </w:pPr>
    <w:rPr>
      <w:rFonts w:ascii="Sylfaen" w:hAnsi="Sylfaen"/>
      <w:sz w:val="24"/>
      <w:szCs w:val="24"/>
    </w:rPr>
  </w:style>
  <w:style w:type="paragraph" w:customStyle="1" w:styleId="afffff2">
    <w:name w:val="Знак Знак Знак Знак"/>
    <w:basedOn w:val="a4"/>
    <w:qFormat/>
    <w:rsid w:val="00C97F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5">
    <w:name w:val="xl25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7">
    <w:name w:val="xl27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29">
    <w:name w:val="xl29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1">
    <w:name w:val="xl31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2">
    <w:name w:val="xl32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4">
    <w:name w:val="xl34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5">
    <w:name w:val="xl35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customStyle="1" w:styleId="xl37">
    <w:name w:val="xl37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customStyle="1" w:styleId="xl38">
    <w:name w:val="xl38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4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afff7">
    <w:name w:val="Ариал Таблица"/>
    <w:basedOn w:val="a4"/>
    <w:link w:val="afff6"/>
    <w:qFormat/>
    <w:rsid w:val="00C97F55"/>
    <w:pPr>
      <w:widowControl w:val="0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3c">
    <w:name w:val="List Bullet 3"/>
    <w:basedOn w:val="a4"/>
    <w:qFormat/>
    <w:rsid w:val="00C97F55"/>
    <w:pPr>
      <w:spacing w:after="60"/>
      <w:ind w:left="566" w:hanging="283"/>
      <w:jc w:val="both"/>
    </w:pPr>
    <w:rPr>
      <w:sz w:val="24"/>
      <w:szCs w:val="24"/>
    </w:rPr>
  </w:style>
  <w:style w:type="paragraph" w:customStyle="1" w:styleId="a">
    <w:name w:val="Пункты"/>
    <w:basedOn w:val="22"/>
    <w:link w:val="afff8"/>
    <w:qFormat/>
    <w:rsid w:val="00C97F55"/>
    <w:pPr>
      <w:numPr>
        <w:ilvl w:val="1"/>
        <w:numId w:val="8"/>
      </w:numPr>
      <w:tabs>
        <w:tab w:val="left" w:pos="1134"/>
      </w:tabs>
      <w:spacing w:after="0"/>
      <w:ind w:left="0" w:firstLine="567"/>
      <w:jc w:val="both"/>
    </w:pPr>
    <w:rPr>
      <w:rFonts w:eastAsia="Times New Roman"/>
      <w:b w:val="0"/>
      <w:iCs/>
      <w:color w:val="000000"/>
      <w:szCs w:val="28"/>
    </w:rPr>
  </w:style>
  <w:style w:type="paragraph" w:customStyle="1" w:styleId="xl63">
    <w:name w:val="xl63"/>
    <w:basedOn w:val="a4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customStyle="1" w:styleId="xl64">
    <w:name w:val="xl64"/>
    <w:basedOn w:val="a4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font8">
    <w:name w:val="font8"/>
    <w:basedOn w:val="a4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afffff3">
    <w:name w:val="Содержимое врезки"/>
    <w:basedOn w:val="a4"/>
    <w:qFormat/>
  </w:style>
  <w:style w:type="paragraph" w:customStyle="1" w:styleId="afffff4">
    <w:name w:val="Содержимое таблицы"/>
    <w:basedOn w:val="a4"/>
    <w:qFormat/>
    <w:pPr>
      <w:widowControl w:val="0"/>
      <w:suppressLineNumbers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1c">
    <w:name w:val="Обычный1"/>
    <w:qFormat/>
  </w:style>
  <w:style w:type="paragraph" w:customStyle="1" w:styleId="afffff6">
    <w:name w:val="Текст в заданном формате"/>
    <w:basedOn w:val="a4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C97F55"/>
  </w:style>
  <w:style w:type="numbering" w:customStyle="1" w:styleId="110">
    <w:name w:val="Нет списка11"/>
    <w:uiPriority w:val="99"/>
    <w:semiHidden/>
    <w:unhideWhenUsed/>
    <w:qFormat/>
    <w:rsid w:val="00C97F55"/>
  </w:style>
  <w:style w:type="numbering" w:customStyle="1" w:styleId="2f0">
    <w:name w:val="Нет списка2"/>
    <w:uiPriority w:val="99"/>
    <w:semiHidden/>
    <w:unhideWhenUsed/>
    <w:qFormat/>
    <w:rsid w:val="00C97F55"/>
  </w:style>
  <w:style w:type="numbering" w:customStyle="1" w:styleId="120">
    <w:name w:val="Нет списка12"/>
    <w:uiPriority w:val="99"/>
    <w:semiHidden/>
    <w:unhideWhenUsed/>
    <w:qFormat/>
    <w:rsid w:val="00C97F55"/>
  </w:style>
  <w:style w:type="numbering" w:customStyle="1" w:styleId="3d">
    <w:name w:val="Нет списка3"/>
    <w:uiPriority w:val="99"/>
    <w:semiHidden/>
    <w:unhideWhenUsed/>
    <w:qFormat/>
    <w:rsid w:val="00C97F55"/>
  </w:style>
  <w:style w:type="numbering" w:customStyle="1" w:styleId="130">
    <w:name w:val="Нет списка13"/>
    <w:uiPriority w:val="99"/>
    <w:semiHidden/>
    <w:unhideWhenUsed/>
    <w:qFormat/>
    <w:rsid w:val="00C97F55"/>
  </w:style>
  <w:style w:type="numbering" w:customStyle="1" w:styleId="111">
    <w:name w:val="Нет списка111"/>
    <w:uiPriority w:val="99"/>
    <w:semiHidden/>
    <w:unhideWhenUsed/>
    <w:qFormat/>
    <w:rsid w:val="00C97F55"/>
  </w:style>
  <w:style w:type="numbering" w:customStyle="1" w:styleId="210">
    <w:name w:val="Нет списка21"/>
    <w:uiPriority w:val="99"/>
    <w:semiHidden/>
    <w:qFormat/>
    <w:rsid w:val="00C97F55"/>
  </w:style>
  <w:style w:type="numbering" w:customStyle="1" w:styleId="121">
    <w:name w:val="Нет списка121"/>
    <w:uiPriority w:val="99"/>
    <w:semiHidden/>
    <w:qFormat/>
    <w:rsid w:val="00C97F55"/>
  </w:style>
  <w:style w:type="numbering" w:customStyle="1" w:styleId="1111">
    <w:name w:val="Нет списка1111"/>
    <w:uiPriority w:val="99"/>
    <w:semiHidden/>
    <w:unhideWhenUsed/>
    <w:qFormat/>
    <w:rsid w:val="00C97F55"/>
  </w:style>
  <w:style w:type="numbering" w:customStyle="1" w:styleId="310">
    <w:name w:val="Нет списка31"/>
    <w:uiPriority w:val="99"/>
    <w:semiHidden/>
    <w:qFormat/>
    <w:rsid w:val="00C97F55"/>
  </w:style>
  <w:style w:type="numbering" w:customStyle="1" w:styleId="131">
    <w:name w:val="Нет списка131"/>
    <w:uiPriority w:val="99"/>
    <w:semiHidden/>
    <w:unhideWhenUsed/>
    <w:qFormat/>
    <w:rsid w:val="00C97F55"/>
  </w:style>
  <w:style w:type="numbering" w:customStyle="1" w:styleId="112">
    <w:name w:val="Нет списка112"/>
    <w:uiPriority w:val="99"/>
    <w:semiHidden/>
    <w:unhideWhenUsed/>
    <w:qFormat/>
    <w:rsid w:val="00C97F55"/>
  </w:style>
  <w:style w:type="numbering" w:customStyle="1" w:styleId="11111">
    <w:name w:val="Нет списка11111"/>
    <w:uiPriority w:val="99"/>
    <w:semiHidden/>
    <w:unhideWhenUsed/>
    <w:qFormat/>
    <w:rsid w:val="00C97F55"/>
  </w:style>
  <w:style w:type="numbering" w:customStyle="1" w:styleId="211">
    <w:name w:val="Нет списка211"/>
    <w:uiPriority w:val="99"/>
    <w:semiHidden/>
    <w:unhideWhenUsed/>
    <w:qFormat/>
    <w:rsid w:val="00C97F55"/>
  </w:style>
  <w:style w:type="numbering" w:customStyle="1" w:styleId="1211">
    <w:name w:val="Нет списка1211"/>
    <w:uiPriority w:val="99"/>
    <w:semiHidden/>
    <w:unhideWhenUsed/>
    <w:qFormat/>
    <w:rsid w:val="00C97F55"/>
  </w:style>
  <w:style w:type="numbering" w:customStyle="1" w:styleId="311">
    <w:name w:val="Нет списка311"/>
    <w:uiPriority w:val="99"/>
    <w:semiHidden/>
    <w:unhideWhenUsed/>
    <w:qFormat/>
    <w:rsid w:val="00C97F55"/>
  </w:style>
  <w:style w:type="numbering" w:customStyle="1" w:styleId="1311">
    <w:name w:val="Нет списка1311"/>
    <w:uiPriority w:val="99"/>
    <w:semiHidden/>
    <w:unhideWhenUsed/>
    <w:qFormat/>
    <w:rsid w:val="00C97F55"/>
  </w:style>
  <w:style w:type="numbering" w:customStyle="1" w:styleId="1121">
    <w:name w:val="Нет списка1121"/>
    <w:uiPriority w:val="99"/>
    <w:semiHidden/>
    <w:unhideWhenUsed/>
    <w:qFormat/>
    <w:rsid w:val="00C97F55"/>
  </w:style>
  <w:style w:type="numbering" w:customStyle="1" w:styleId="2111">
    <w:name w:val="Нет списка2111"/>
    <w:uiPriority w:val="99"/>
    <w:semiHidden/>
    <w:unhideWhenUsed/>
    <w:qFormat/>
    <w:rsid w:val="00C97F55"/>
  </w:style>
  <w:style w:type="numbering" w:customStyle="1" w:styleId="12111">
    <w:name w:val="Нет списка12111"/>
    <w:uiPriority w:val="99"/>
    <w:semiHidden/>
    <w:unhideWhenUsed/>
    <w:qFormat/>
    <w:rsid w:val="00C97F55"/>
  </w:style>
  <w:style w:type="numbering" w:customStyle="1" w:styleId="44">
    <w:name w:val="Нет списка4"/>
    <w:uiPriority w:val="99"/>
    <w:semiHidden/>
    <w:unhideWhenUsed/>
    <w:qFormat/>
    <w:rsid w:val="00C97F55"/>
  </w:style>
  <w:style w:type="numbering" w:customStyle="1" w:styleId="140">
    <w:name w:val="Нет списка14"/>
    <w:uiPriority w:val="99"/>
    <w:semiHidden/>
    <w:unhideWhenUsed/>
    <w:qFormat/>
    <w:rsid w:val="00C97F55"/>
  </w:style>
  <w:style w:type="numbering" w:customStyle="1" w:styleId="113">
    <w:name w:val="Нет списка113"/>
    <w:uiPriority w:val="99"/>
    <w:semiHidden/>
    <w:unhideWhenUsed/>
    <w:qFormat/>
    <w:rsid w:val="00C97F55"/>
  </w:style>
  <w:style w:type="numbering" w:customStyle="1" w:styleId="220">
    <w:name w:val="Нет списка22"/>
    <w:uiPriority w:val="99"/>
    <w:semiHidden/>
    <w:unhideWhenUsed/>
    <w:qFormat/>
    <w:rsid w:val="00C97F55"/>
  </w:style>
  <w:style w:type="numbering" w:customStyle="1" w:styleId="122">
    <w:name w:val="Нет списка122"/>
    <w:uiPriority w:val="99"/>
    <w:semiHidden/>
    <w:unhideWhenUsed/>
    <w:qFormat/>
    <w:rsid w:val="00C97F55"/>
  </w:style>
  <w:style w:type="numbering" w:customStyle="1" w:styleId="53">
    <w:name w:val="Нет списка5"/>
    <w:uiPriority w:val="99"/>
    <w:semiHidden/>
    <w:unhideWhenUsed/>
    <w:qFormat/>
    <w:rsid w:val="00C97F55"/>
  </w:style>
  <w:style w:type="numbering" w:customStyle="1" w:styleId="150">
    <w:name w:val="Нет списка15"/>
    <w:uiPriority w:val="99"/>
    <w:semiHidden/>
    <w:unhideWhenUsed/>
    <w:qFormat/>
    <w:rsid w:val="00C97F55"/>
  </w:style>
  <w:style w:type="numbering" w:customStyle="1" w:styleId="114">
    <w:name w:val="Нет списка114"/>
    <w:uiPriority w:val="99"/>
    <w:semiHidden/>
    <w:unhideWhenUsed/>
    <w:qFormat/>
    <w:rsid w:val="00C97F55"/>
  </w:style>
  <w:style w:type="numbering" w:customStyle="1" w:styleId="230">
    <w:name w:val="Нет списка23"/>
    <w:uiPriority w:val="99"/>
    <w:semiHidden/>
    <w:unhideWhenUsed/>
    <w:qFormat/>
    <w:rsid w:val="00C97F55"/>
  </w:style>
  <w:style w:type="numbering" w:customStyle="1" w:styleId="123">
    <w:name w:val="Нет списка123"/>
    <w:uiPriority w:val="99"/>
    <w:semiHidden/>
    <w:unhideWhenUsed/>
    <w:qFormat/>
    <w:rsid w:val="00C97F55"/>
  </w:style>
  <w:style w:type="numbering" w:customStyle="1" w:styleId="62">
    <w:name w:val="Нет списка6"/>
    <w:uiPriority w:val="99"/>
    <w:semiHidden/>
    <w:unhideWhenUsed/>
    <w:qFormat/>
    <w:rsid w:val="00C97F55"/>
  </w:style>
  <w:style w:type="numbering" w:customStyle="1" w:styleId="160">
    <w:name w:val="Нет списка16"/>
    <w:uiPriority w:val="99"/>
    <w:semiHidden/>
    <w:unhideWhenUsed/>
    <w:qFormat/>
    <w:rsid w:val="00C97F55"/>
  </w:style>
  <w:style w:type="numbering" w:customStyle="1" w:styleId="115">
    <w:name w:val="Нет списка115"/>
    <w:uiPriority w:val="99"/>
    <w:semiHidden/>
    <w:unhideWhenUsed/>
    <w:qFormat/>
    <w:rsid w:val="00C97F55"/>
  </w:style>
  <w:style w:type="numbering" w:customStyle="1" w:styleId="240">
    <w:name w:val="Нет списка24"/>
    <w:uiPriority w:val="99"/>
    <w:semiHidden/>
    <w:qFormat/>
    <w:rsid w:val="00C97F55"/>
  </w:style>
  <w:style w:type="numbering" w:customStyle="1" w:styleId="124">
    <w:name w:val="Нет списка124"/>
    <w:uiPriority w:val="99"/>
    <w:semiHidden/>
    <w:qFormat/>
    <w:rsid w:val="00C97F55"/>
  </w:style>
  <w:style w:type="numbering" w:customStyle="1" w:styleId="111111">
    <w:name w:val="Нет списка111111"/>
    <w:uiPriority w:val="99"/>
    <w:semiHidden/>
    <w:unhideWhenUsed/>
    <w:qFormat/>
    <w:rsid w:val="00C97F55"/>
  </w:style>
  <w:style w:type="numbering" w:customStyle="1" w:styleId="72">
    <w:name w:val="Нет списка7"/>
    <w:uiPriority w:val="99"/>
    <w:semiHidden/>
    <w:unhideWhenUsed/>
    <w:qFormat/>
    <w:rsid w:val="00C97F55"/>
  </w:style>
  <w:style w:type="numbering" w:customStyle="1" w:styleId="170">
    <w:name w:val="Нет списка17"/>
    <w:uiPriority w:val="99"/>
    <w:semiHidden/>
    <w:unhideWhenUsed/>
    <w:qFormat/>
    <w:rsid w:val="00C97F55"/>
  </w:style>
  <w:style w:type="numbering" w:customStyle="1" w:styleId="116">
    <w:name w:val="Нет списка116"/>
    <w:uiPriority w:val="99"/>
    <w:semiHidden/>
    <w:unhideWhenUsed/>
    <w:qFormat/>
    <w:rsid w:val="00C97F55"/>
  </w:style>
  <w:style w:type="numbering" w:customStyle="1" w:styleId="250">
    <w:name w:val="Нет списка25"/>
    <w:uiPriority w:val="99"/>
    <w:semiHidden/>
    <w:qFormat/>
    <w:rsid w:val="00C97F55"/>
  </w:style>
  <w:style w:type="numbering" w:customStyle="1" w:styleId="125">
    <w:name w:val="Нет списка125"/>
    <w:uiPriority w:val="99"/>
    <w:semiHidden/>
    <w:qFormat/>
    <w:rsid w:val="00C97F55"/>
  </w:style>
  <w:style w:type="numbering" w:customStyle="1" w:styleId="1112">
    <w:name w:val="Нет списка1112"/>
    <w:uiPriority w:val="99"/>
    <w:semiHidden/>
    <w:unhideWhenUsed/>
    <w:qFormat/>
    <w:rsid w:val="00C97F55"/>
  </w:style>
  <w:style w:type="numbering" w:customStyle="1" w:styleId="82">
    <w:name w:val="Нет списка8"/>
    <w:uiPriority w:val="99"/>
    <w:semiHidden/>
    <w:qFormat/>
    <w:rsid w:val="00C97F55"/>
  </w:style>
  <w:style w:type="numbering" w:customStyle="1" w:styleId="180">
    <w:name w:val="Нет списка18"/>
    <w:uiPriority w:val="99"/>
    <w:semiHidden/>
    <w:unhideWhenUsed/>
    <w:qFormat/>
    <w:rsid w:val="00C97F55"/>
  </w:style>
  <w:style w:type="numbering" w:customStyle="1" w:styleId="117">
    <w:name w:val="Нет списка117"/>
    <w:uiPriority w:val="99"/>
    <w:semiHidden/>
    <w:unhideWhenUsed/>
    <w:qFormat/>
    <w:rsid w:val="00C97F55"/>
  </w:style>
  <w:style w:type="numbering" w:customStyle="1" w:styleId="1113">
    <w:name w:val="Нет списка1113"/>
    <w:uiPriority w:val="99"/>
    <w:semiHidden/>
    <w:unhideWhenUsed/>
    <w:qFormat/>
    <w:rsid w:val="00C97F55"/>
  </w:style>
  <w:style w:type="numbering" w:customStyle="1" w:styleId="260">
    <w:name w:val="Нет списка26"/>
    <w:uiPriority w:val="99"/>
    <w:semiHidden/>
    <w:unhideWhenUsed/>
    <w:qFormat/>
    <w:rsid w:val="00C97F55"/>
  </w:style>
  <w:style w:type="numbering" w:customStyle="1" w:styleId="126">
    <w:name w:val="Нет списка126"/>
    <w:uiPriority w:val="99"/>
    <w:semiHidden/>
    <w:unhideWhenUsed/>
    <w:qFormat/>
    <w:rsid w:val="00C97F55"/>
  </w:style>
  <w:style w:type="numbering" w:customStyle="1" w:styleId="320">
    <w:name w:val="Нет списка32"/>
    <w:uiPriority w:val="99"/>
    <w:semiHidden/>
    <w:unhideWhenUsed/>
    <w:qFormat/>
    <w:rsid w:val="00C97F55"/>
  </w:style>
  <w:style w:type="numbering" w:customStyle="1" w:styleId="132">
    <w:name w:val="Нет списка132"/>
    <w:uiPriority w:val="99"/>
    <w:semiHidden/>
    <w:unhideWhenUsed/>
    <w:qFormat/>
    <w:rsid w:val="00C97F55"/>
  </w:style>
  <w:style w:type="numbering" w:customStyle="1" w:styleId="1122">
    <w:name w:val="Нет списка1122"/>
    <w:uiPriority w:val="99"/>
    <w:semiHidden/>
    <w:unhideWhenUsed/>
    <w:qFormat/>
    <w:rsid w:val="00C97F55"/>
  </w:style>
  <w:style w:type="numbering" w:customStyle="1" w:styleId="212">
    <w:name w:val="Нет списка212"/>
    <w:uiPriority w:val="99"/>
    <w:semiHidden/>
    <w:unhideWhenUsed/>
    <w:qFormat/>
    <w:rsid w:val="00C97F55"/>
  </w:style>
  <w:style w:type="numbering" w:customStyle="1" w:styleId="1212">
    <w:name w:val="Нет списка1212"/>
    <w:uiPriority w:val="99"/>
    <w:semiHidden/>
    <w:unhideWhenUsed/>
    <w:qFormat/>
    <w:rsid w:val="00C97F55"/>
  </w:style>
  <w:style w:type="numbering" w:customStyle="1" w:styleId="410">
    <w:name w:val="Нет списка41"/>
    <w:uiPriority w:val="99"/>
    <w:semiHidden/>
    <w:unhideWhenUsed/>
    <w:qFormat/>
    <w:rsid w:val="00C97F55"/>
  </w:style>
  <w:style w:type="numbering" w:customStyle="1" w:styleId="141">
    <w:name w:val="Нет списка141"/>
    <w:uiPriority w:val="99"/>
    <w:semiHidden/>
    <w:unhideWhenUsed/>
    <w:qFormat/>
    <w:rsid w:val="00C97F55"/>
  </w:style>
  <w:style w:type="numbering" w:customStyle="1" w:styleId="1131">
    <w:name w:val="Нет списка1131"/>
    <w:uiPriority w:val="99"/>
    <w:semiHidden/>
    <w:unhideWhenUsed/>
    <w:qFormat/>
    <w:rsid w:val="00C97F55"/>
  </w:style>
  <w:style w:type="numbering" w:customStyle="1" w:styleId="221">
    <w:name w:val="Нет списка221"/>
    <w:uiPriority w:val="99"/>
    <w:semiHidden/>
    <w:unhideWhenUsed/>
    <w:qFormat/>
    <w:rsid w:val="00C97F55"/>
  </w:style>
  <w:style w:type="numbering" w:customStyle="1" w:styleId="1221">
    <w:name w:val="Нет списка1221"/>
    <w:uiPriority w:val="99"/>
    <w:semiHidden/>
    <w:unhideWhenUsed/>
    <w:qFormat/>
    <w:rsid w:val="00C97F55"/>
  </w:style>
  <w:style w:type="numbering" w:customStyle="1" w:styleId="510">
    <w:name w:val="Нет списка51"/>
    <w:uiPriority w:val="99"/>
    <w:semiHidden/>
    <w:unhideWhenUsed/>
    <w:qFormat/>
    <w:rsid w:val="00C97F55"/>
  </w:style>
  <w:style w:type="numbering" w:customStyle="1" w:styleId="151">
    <w:name w:val="Нет списка151"/>
    <w:uiPriority w:val="99"/>
    <w:semiHidden/>
    <w:unhideWhenUsed/>
    <w:qFormat/>
    <w:rsid w:val="00C97F55"/>
  </w:style>
  <w:style w:type="numbering" w:customStyle="1" w:styleId="1141">
    <w:name w:val="Нет списка1141"/>
    <w:uiPriority w:val="99"/>
    <w:semiHidden/>
    <w:unhideWhenUsed/>
    <w:qFormat/>
    <w:rsid w:val="00C97F55"/>
  </w:style>
  <w:style w:type="numbering" w:customStyle="1" w:styleId="231">
    <w:name w:val="Нет списка231"/>
    <w:uiPriority w:val="99"/>
    <w:semiHidden/>
    <w:unhideWhenUsed/>
    <w:qFormat/>
    <w:rsid w:val="00C97F55"/>
  </w:style>
  <w:style w:type="numbering" w:customStyle="1" w:styleId="1231">
    <w:name w:val="Нет списка1231"/>
    <w:uiPriority w:val="99"/>
    <w:semiHidden/>
    <w:unhideWhenUsed/>
    <w:qFormat/>
    <w:rsid w:val="00C97F55"/>
  </w:style>
  <w:style w:type="numbering" w:customStyle="1" w:styleId="610">
    <w:name w:val="Нет списка61"/>
    <w:uiPriority w:val="99"/>
    <w:semiHidden/>
    <w:unhideWhenUsed/>
    <w:qFormat/>
    <w:rsid w:val="00C97F55"/>
  </w:style>
  <w:style w:type="numbering" w:customStyle="1" w:styleId="161">
    <w:name w:val="Нет списка161"/>
    <w:uiPriority w:val="99"/>
    <w:semiHidden/>
    <w:unhideWhenUsed/>
    <w:qFormat/>
    <w:rsid w:val="00C97F55"/>
  </w:style>
  <w:style w:type="numbering" w:customStyle="1" w:styleId="1151">
    <w:name w:val="Нет списка1151"/>
    <w:uiPriority w:val="99"/>
    <w:semiHidden/>
    <w:unhideWhenUsed/>
    <w:qFormat/>
    <w:rsid w:val="00C97F55"/>
  </w:style>
  <w:style w:type="numbering" w:customStyle="1" w:styleId="241">
    <w:name w:val="Нет списка241"/>
    <w:uiPriority w:val="99"/>
    <w:semiHidden/>
    <w:qFormat/>
    <w:rsid w:val="00C97F55"/>
  </w:style>
  <w:style w:type="numbering" w:customStyle="1" w:styleId="1241">
    <w:name w:val="Нет списка1241"/>
    <w:uiPriority w:val="99"/>
    <w:semiHidden/>
    <w:qFormat/>
    <w:rsid w:val="00C97F55"/>
  </w:style>
  <w:style w:type="numbering" w:customStyle="1" w:styleId="11112">
    <w:name w:val="Нет списка11112"/>
    <w:uiPriority w:val="99"/>
    <w:semiHidden/>
    <w:unhideWhenUsed/>
    <w:qFormat/>
    <w:rsid w:val="00C97F55"/>
  </w:style>
  <w:style w:type="numbering" w:customStyle="1" w:styleId="710">
    <w:name w:val="Нет списка71"/>
    <w:uiPriority w:val="99"/>
    <w:semiHidden/>
    <w:unhideWhenUsed/>
    <w:qFormat/>
    <w:rsid w:val="00C97F55"/>
  </w:style>
  <w:style w:type="numbering" w:customStyle="1" w:styleId="171">
    <w:name w:val="Нет списка171"/>
    <w:uiPriority w:val="99"/>
    <w:semiHidden/>
    <w:unhideWhenUsed/>
    <w:qFormat/>
    <w:rsid w:val="00C97F55"/>
  </w:style>
  <w:style w:type="numbering" w:customStyle="1" w:styleId="1161">
    <w:name w:val="Нет списка1161"/>
    <w:uiPriority w:val="99"/>
    <w:semiHidden/>
    <w:unhideWhenUsed/>
    <w:qFormat/>
    <w:rsid w:val="00C97F55"/>
  </w:style>
  <w:style w:type="numbering" w:customStyle="1" w:styleId="251">
    <w:name w:val="Нет списка251"/>
    <w:uiPriority w:val="99"/>
    <w:semiHidden/>
    <w:qFormat/>
    <w:rsid w:val="00C97F55"/>
  </w:style>
  <w:style w:type="numbering" w:customStyle="1" w:styleId="1251">
    <w:name w:val="Нет списка1251"/>
    <w:uiPriority w:val="99"/>
    <w:semiHidden/>
    <w:qFormat/>
    <w:rsid w:val="00C97F55"/>
  </w:style>
  <w:style w:type="numbering" w:customStyle="1" w:styleId="11121">
    <w:name w:val="Нет списка11121"/>
    <w:uiPriority w:val="99"/>
    <w:semiHidden/>
    <w:unhideWhenUsed/>
    <w:qFormat/>
    <w:rsid w:val="00C97F55"/>
  </w:style>
  <w:style w:type="numbering" w:customStyle="1" w:styleId="92">
    <w:name w:val="Нет списка9"/>
    <w:uiPriority w:val="99"/>
    <w:semiHidden/>
    <w:qFormat/>
    <w:rsid w:val="00C97F55"/>
  </w:style>
  <w:style w:type="numbering" w:customStyle="1" w:styleId="190">
    <w:name w:val="Нет списка19"/>
    <w:uiPriority w:val="99"/>
    <w:semiHidden/>
    <w:unhideWhenUsed/>
    <w:qFormat/>
    <w:rsid w:val="00C97F55"/>
  </w:style>
  <w:style w:type="numbering" w:customStyle="1" w:styleId="118">
    <w:name w:val="Нет списка118"/>
    <w:uiPriority w:val="99"/>
    <w:semiHidden/>
    <w:unhideWhenUsed/>
    <w:qFormat/>
    <w:rsid w:val="00C97F55"/>
  </w:style>
  <w:style w:type="numbering" w:customStyle="1" w:styleId="1114">
    <w:name w:val="Нет списка1114"/>
    <w:uiPriority w:val="99"/>
    <w:semiHidden/>
    <w:unhideWhenUsed/>
    <w:qFormat/>
    <w:rsid w:val="00C97F55"/>
  </w:style>
  <w:style w:type="numbering" w:customStyle="1" w:styleId="270">
    <w:name w:val="Нет списка27"/>
    <w:uiPriority w:val="99"/>
    <w:semiHidden/>
    <w:unhideWhenUsed/>
    <w:qFormat/>
    <w:rsid w:val="00C97F55"/>
  </w:style>
  <w:style w:type="numbering" w:customStyle="1" w:styleId="127">
    <w:name w:val="Нет списка127"/>
    <w:uiPriority w:val="99"/>
    <w:semiHidden/>
    <w:unhideWhenUsed/>
    <w:qFormat/>
    <w:rsid w:val="00C97F55"/>
  </w:style>
  <w:style w:type="numbering" w:customStyle="1" w:styleId="330">
    <w:name w:val="Нет списка33"/>
    <w:uiPriority w:val="99"/>
    <w:semiHidden/>
    <w:unhideWhenUsed/>
    <w:qFormat/>
    <w:rsid w:val="00C97F55"/>
  </w:style>
  <w:style w:type="numbering" w:customStyle="1" w:styleId="133">
    <w:name w:val="Нет списка133"/>
    <w:uiPriority w:val="99"/>
    <w:semiHidden/>
    <w:unhideWhenUsed/>
    <w:qFormat/>
    <w:rsid w:val="00C97F55"/>
  </w:style>
  <w:style w:type="numbering" w:customStyle="1" w:styleId="1123">
    <w:name w:val="Нет списка1123"/>
    <w:uiPriority w:val="99"/>
    <w:semiHidden/>
    <w:unhideWhenUsed/>
    <w:qFormat/>
    <w:rsid w:val="00C97F55"/>
  </w:style>
  <w:style w:type="numbering" w:customStyle="1" w:styleId="213">
    <w:name w:val="Нет списка213"/>
    <w:uiPriority w:val="99"/>
    <w:semiHidden/>
    <w:unhideWhenUsed/>
    <w:qFormat/>
    <w:rsid w:val="00C97F55"/>
  </w:style>
  <w:style w:type="numbering" w:customStyle="1" w:styleId="1213">
    <w:name w:val="Нет списка1213"/>
    <w:uiPriority w:val="99"/>
    <w:semiHidden/>
    <w:unhideWhenUsed/>
    <w:qFormat/>
    <w:rsid w:val="00C97F55"/>
  </w:style>
  <w:style w:type="numbering" w:customStyle="1" w:styleId="420">
    <w:name w:val="Нет списка42"/>
    <w:uiPriority w:val="99"/>
    <w:semiHidden/>
    <w:unhideWhenUsed/>
    <w:qFormat/>
    <w:rsid w:val="00C97F55"/>
  </w:style>
  <w:style w:type="numbering" w:customStyle="1" w:styleId="142">
    <w:name w:val="Нет списка142"/>
    <w:uiPriority w:val="99"/>
    <w:semiHidden/>
    <w:unhideWhenUsed/>
    <w:qFormat/>
    <w:rsid w:val="00C97F55"/>
  </w:style>
  <w:style w:type="numbering" w:customStyle="1" w:styleId="1132">
    <w:name w:val="Нет списка1132"/>
    <w:uiPriority w:val="99"/>
    <w:semiHidden/>
    <w:unhideWhenUsed/>
    <w:qFormat/>
    <w:rsid w:val="00C97F55"/>
  </w:style>
  <w:style w:type="numbering" w:customStyle="1" w:styleId="222">
    <w:name w:val="Нет списка222"/>
    <w:uiPriority w:val="99"/>
    <w:semiHidden/>
    <w:unhideWhenUsed/>
    <w:qFormat/>
    <w:rsid w:val="00C97F55"/>
  </w:style>
  <w:style w:type="numbering" w:customStyle="1" w:styleId="1222">
    <w:name w:val="Нет списка1222"/>
    <w:uiPriority w:val="99"/>
    <w:semiHidden/>
    <w:unhideWhenUsed/>
    <w:qFormat/>
    <w:rsid w:val="00C97F55"/>
  </w:style>
  <w:style w:type="numbering" w:customStyle="1" w:styleId="520">
    <w:name w:val="Нет списка52"/>
    <w:uiPriority w:val="99"/>
    <w:semiHidden/>
    <w:unhideWhenUsed/>
    <w:qFormat/>
    <w:rsid w:val="00C97F55"/>
  </w:style>
  <w:style w:type="numbering" w:customStyle="1" w:styleId="152">
    <w:name w:val="Нет списка152"/>
    <w:uiPriority w:val="99"/>
    <w:semiHidden/>
    <w:unhideWhenUsed/>
    <w:qFormat/>
    <w:rsid w:val="00C97F55"/>
  </w:style>
  <w:style w:type="numbering" w:customStyle="1" w:styleId="1142">
    <w:name w:val="Нет списка1142"/>
    <w:uiPriority w:val="99"/>
    <w:semiHidden/>
    <w:unhideWhenUsed/>
    <w:qFormat/>
    <w:rsid w:val="00C97F55"/>
  </w:style>
  <w:style w:type="numbering" w:customStyle="1" w:styleId="232">
    <w:name w:val="Нет списка232"/>
    <w:uiPriority w:val="99"/>
    <w:semiHidden/>
    <w:unhideWhenUsed/>
    <w:qFormat/>
    <w:rsid w:val="00C97F55"/>
  </w:style>
  <w:style w:type="numbering" w:customStyle="1" w:styleId="1232">
    <w:name w:val="Нет списка1232"/>
    <w:uiPriority w:val="99"/>
    <w:semiHidden/>
    <w:unhideWhenUsed/>
    <w:qFormat/>
    <w:rsid w:val="00C97F55"/>
  </w:style>
  <w:style w:type="numbering" w:customStyle="1" w:styleId="620">
    <w:name w:val="Нет списка62"/>
    <w:uiPriority w:val="99"/>
    <w:semiHidden/>
    <w:unhideWhenUsed/>
    <w:qFormat/>
    <w:rsid w:val="00C97F55"/>
  </w:style>
  <w:style w:type="numbering" w:customStyle="1" w:styleId="162">
    <w:name w:val="Нет списка162"/>
    <w:uiPriority w:val="99"/>
    <w:semiHidden/>
    <w:unhideWhenUsed/>
    <w:qFormat/>
    <w:rsid w:val="00C97F55"/>
  </w:style>
  <w:style w:type="numbering" w:customStyle="1" w:styleId="1152">
    <w:name w:val="Нет списка1152"/>
    <w:uiPriority w:val="99"/>
    <w:semiHidden/>
    <w:unhideWhenUsed/>
    <w:qFormat/>
    <w:rsid w:val="00C97F55"/>
  </w:style>
  <w:style w:type="numbering" w:customStyle="1" w:styleId="242">
    <w:name w:val="Нет списка242"/>
    <w:uiPriority w:val="99"/>
    <w:semiHidden/>
    <w:qFormat/>
    <w:rsid w:val="00C97F55"/>
  </w:style>
  <w:style w:type="numbering" w:customStyle="1" w:styleId="1242">
    <w:name w:val="Нет списка1242"/>
    <w:uiPriority w:val="99"/>
    <w:semiHidden/>
    <w:qFormat/>
    <w:rsid w:val="00C97F55"/>
  </w:style>
  <w:style w:type="numbering" w:customStyle="1" w:styleId="11113">
    <w:name w:val="Нет списка11113"/>
    <w:uiPriority w:val="99"/>
    <w:semiHidden/>
    <w:unhideWhenUsed/>
    <w:qFormat/>
    <w:rsid w:val="00C97F55"/>
  </w:style>
  <w:style w:type="numbering" w:customStyle="1" w:styleId="720">
    <w:name w:val="Нет списка72"/>
    <w:uiPriority w:val="99"/>
    <w:semiHidden/>
    <w:unhideWhenUsed/>
    <w:qFormat/>
    <w:rsid w:val="00C97F55"/>
  </w:style>
  <w:style w:type="numbering" w:customStyle="1" w:styleId="172">
    <w:name w:val="Нет списка172"/>
    <w:uiPriority w:val="99"/>
    <w:semiHidden/>
    <w:unhideWhenUsed/>
    <w:qFormat/>
    <w:rsid w:val="00C97F55"/>
  </w:style>
  <w:style w:type="numbering" w:customStyle="1" w:styleId="1162">
    <w:name w:val="Нет списка1162"/>
    <w:uiPriority w:val="99"/>
    <w:semiHidden/>
    <w:unhideWhenUsed/>
    <w:qFormat/>
    <w:rsid w:val="00C97F55"/>
  </w:style>
  <w:style w:type="numbering" w:customStyle="1" w:styleId="252">
    <w:name w:val="Нет списка252"/>
    <w:uiPriority w:val="99"/>
    <w:semiHidden/>
    <w:qFormat/>
    <w:rsid w:val="00C97F55"/>
  </w:style>
  <w:style w:type="numbering" w:customStyle="1" w:styleId="1252">
    <w:name w:val="Нет списка1252"/>
    <w:uiPriority w:val="99"/>
    <w:semiHidden/>
    <w:qFormat/>
    <w:rsid w:val="00C97F55"/>
  </w:style>
  <w:style w:type="numbering" w:customStyle="1" w:styleId="11122">
    <w:name w:val="Нет списка11122"/>
    <w:uiPriority w:val="99"/>
    <w:semiHidden/>
    <w:unhideWhenUsed/>
    <w:qFormat/>
    <w:rsid w:val="00C97F55"/>
  </w:style>
  <w:style w:type="numbering" w:customStyle="1" w:styleId="100">
    <w:name w:val="Нет списка10"/>
    <w:semiHidden/>
    <w:qFormat/>
    <w:rsid w:val="00C97F55"/>
  </w:style>
  <w:style w:type="numbering" w:customStyle="1" w:styleId="1100">
    <w:name w:val="Нет списка110"/>
    <w:uiPriority w:val="99"/>
    <w:semiHidden/>
    <w:unhideWhenUsed/>
    <w:qFormat/>
    <w:rsid w:val="00C97F55"/>
  </w:style>
  <w:style w:type="numbering" w:customStyle="1" w:styleId="119">
    <w:name w:val="Нет списка119"/>
    <w:uiPriority w:val="99"/>
    <w:semiHidden/>
    <w:unhideWhenUsed/>
    <w:qFormat/>
    <w:rsid w:val="00C97F55"/>
  </w:style>
  <w:style w:type="numbering" w:customStyle="1" w:styleId="1115">
    <w:name w:val="Нет списка1115"/>
    <w:uiPriority w:val="99"/>
    <w:semiHidden/>
    <w:unhideWhenUsed/>
    <w:qFormat/>
    <w:rsid w:val="00C97F55"/>
  </w:style>
  <w:style w:type="numbering" w:customStyle="1" w:styleId="280">
    <w:name w:val="Нет списка28"/>
    <w:uiPriority w:val="99"/>
    <w:semiHidden/>
    <w:unhideWhenUsed/>
    <w:qFormat/>
    <w:rsid w:val="00C97F55"/>
  </w:style>
  <w:style w:type="numbering" w:customStyle="1" w:styleId="128">
    <w:name w:val="Нет списка128"/>
    <w:uiPriority w:val="99"/>
    <w:semiHidden/>
    <w:unhideWhenUsed/>
    <w:qFormat/>
    <w:rsid w:val="00C97F55"/>
  </w:style>
  <w:style w:type="numbering" w:customStyle="1" w:styleId="340">
    <w:name w:val="Нет списка34"/>
    <w:uiPriority w:val="99"/>
    <w:semiHidden/>
    <w:unhideWhenUsed/>
    <w:qFormat/>
    <w:rsid w:val="00C97F55"/>
  </w:style>
  <w:style w:type="numbering" w:customStyle="1" w:styleId="134">
    <w:name w:val="Нет списка134"/>
    <w:uiPriority w:val="99"/>
    <w:semiHidden/>
    <w:unhideWhenUsed/>
    <w:qFormat/>
    <w:rsid w:val="00C97F55"/>
  </w:style>
  <w:style w:type="numbering" w:customStyle="1" w:styleId="1124">
    <w:name w:val="Нет списка1124"/>
    <w:uiPriority w:val="99"/>
    <w:semiHidden/>
    <w:unhideWhenUsed/>
    <w:qFormat/>
    <w:rsid w:val="00C97F55"/>
  </w:style>
  <w:style w:type="numbering" w:customStyle="1" w:styleId="214">
    <w:name w:val="Нет списка214"/>
    <w:uiPriority w:val="99"/>
    <w:semiHidden/>
    <w:unhideWhenUsed/>
    <w:qFormat/>
    <w:rsid w:val="00C97F55"/>
  </w:style>
  <w:style w:type="numbering" w:customStyle="1" w:styleId="1214">
    <w:name w:val="Нет списка1214"/>
    <w:uiPriority w:val="99"/>
    <w:semiHidden/>
    <w:unhideWhenUsed/>
    <w:qFormat/>
    <w:rsid w:val="00C97F55"/>
  </w:style>
  <w:style w:type="numbering" w:customStyle="1" w:styleId="430">
    <w:name w:val="Нет списка43"/>
    <w:uiPriority w:val="99"/>
    <w:semiHidden/>
    <w:unhideWhenUsed/>
    <w:qFormat/>
    <w:rsid w:val="00C97F55"/>
  </w:style>
  <w:style w:type="numbering" w:customStyle="1" w:styleId="143">
    <w:name w:val="Нет списка143"/>
    <w:uiPriority w:val="99"/>
    <w:semiHidden/>
    <w:unhideWhenUsed/>
    <w:qFormat/>
    <w:rsid w:val="00C97F55"/>
  </w:style>
  <w:style w:type="numbering" w:customStyle="1" w:styleId="1133">
    <w:name w:val="Нет списка1133"/>
    <w:uiPriority w:val="99"/>
    <w:semiHidden/>
    <w:unhideWhenUsed/>
    <w:qFormat/>
    <w:rsid w:val="00C97F55"/>
  </w:style>
  <w:style w:type="numbering" w:customStyle="1" w:styleId="223">
    <w:name w:val="Нет списка223"/>
    <w:uiPriority w:val="99"/>
    <w:semiHidden/>
    <w:unhideWhenUsed/>
    <w:qFormat/>
    <w:rsid w:val="00C97F55"/>
  </w:style>
  <w:style w:type="numbering" w:customStyle="1" w:styleId="1223">
    <w:name w:val="Нет списка1223"/>
    <w:uiPriority w:val="99"/>
    <w:semiHidden/>
    <w:unhideWhenUsed/>
    <w:qFormat/>
    <w:rsid w:val="00C97F55"/>
  </w:style>
  <w:style w:type="numbering" w:customStyle="1" w:styleId="530">
    <w:name w:val="Нет списка53"/>
    <w:uiPriority w:val="99"/>
    <w:semiHidden/>
    <w:unhideWhenUsed/>
    <w:qFormat/>
    <w:rsid w:val="00C97F55"/>
  </w:style>
  <w:style w:type="numbering" w:customStyle="1" w:styleId="153">
    <w:name w:val="Нет списка153"/>
    <w:uiPriority w:val="99"/>
    <w:semiHidden/>
    <w:unhideWhenUsed/>
    <w:qFormat/>
    <w:rsid w:val="00C97F55"/>
  </w:style>
  <w:style w:type="numbering" w:customStyle="1" w:styleId="1143">
    <w:name w:val="Нет списка1143"/>
    <w:uiPriority w:val="99"/>
    <w:semiHidden/>
    <w:unhideWhenUsed/>
    <w:qFormat/>
    <w:rsid w:val="00C97F55"/>
  </w:style>
  <w:style w:type="numbering" w:customStyle="1" w:styleId="233">
    <w:name w:val="Нет списка233"/>
    <w:uiPriority w:val="99"/>
    <w:semiHidden/>
    <w:unhideWhenUsed/>
    <w:qFormat/>
    <w:rsid w:val="00C97F55"/>
  </w:style>
  <w:style w:type="numbering" w:customStyle="1" w:styleId="1233">
    <w:name w:val="Нет списка1233"/>
    <w:uiPriority w:val="99"/>
    <w:semiHidden/>
    <w:unhideWhenUsed/>
    <w:qFormat/>
    <w:rsid w:val="00C97F55"/>
  </w:style>
  <w:style w:type="numbering" w:customStyle="1" w:styleId="63">
    <w:name w:val="Нет списка63"/>
    <w:uiPriority w:val="99"/>
    <w:semiHidden/>
    <w:unhideWhenUsed/>
    <w:qFormat/>
    <w:rsid w:val="00C97F55"/>
  </w:style>
  <w:style w:type="numbering" w:customStyle="1" w:styleId="163">
    <w:name w:val="Нет списка163"/>
    <w:uiPriority w:val="99"/>
    <w:semiHidden/>
    <w:unhideWhenUsed/>
    <w:qFormat/>
    <w:rsid w:val="00C97F55"/>
  </w:style>
  <w:style w:type="numbering" w:customStyle="1" w:styleId="1153">
    <w:name w:val="Нет списка1153"/>
    <w:uiPriority w:val="99"/>
    <w:semiHidden/>
    <w:unhideWhenUsed/>
    <w:qFormat/>
    <w:rsid w:val="00C97F55"/>
  </w:style>
  <w:style w:type="numbering" w:customStyle="1" w:styleId="243">
    <w:name w:val="Нет списка243"/>
    <w:uiPriority w:val="99"/>
    <w:semiHidden/>
    <w:qFormat/>
    <w:rsid w:val="00C97F55"/>
  </w:style>
  <w:style w:type="numbering" w:customStyle="1" w:styleId="1243">
    <w:name w:val="Нет списка1243"/>
    <w:uiPriority w:val="99"/>
    <w:semiHidden/>
    <w:qFormat/>
    <w:rsid w:val="00C97F55"/>
  </w:style>
  <w:style w:type="numbering" w:customStyle="1" w:styleId="11114">
    <w:name w:val="Нет списка11114"/>
    <w:uiPriority w:val="99"/>
    <w:semiHidden/>
    <w:unhideWhenUsed/>
    <w:qFormat/>
    <w:rsid w:val="00C97F55"/>
  </w:style>
  <w:style w:type="numbering" w:customStyle="1" w:styleId="3111">
    <w:name w:val="Нет списка3111"/>
    <w:uiPriority w:val="99"/>
    <w:semiHidden/>
    <w:qFormat/>
    <w:rsid w:val="00C97F55"/>
  </w:style>
  <w:style w:type="numbering" w:customStyle="1" w:styleId="13111">
    <w:name w:val="Нет списка13111"/>
    <w:uiPriority w:val="99"/>
    <w:semiHidden/>
    <w:unhideWhenUsed/>
    <w:qFormat/>
    <w:rsid w:val="00C97F55"/>
  </w:style>
  <w:style w:type="numbering" w:customStyle="1" w:styleId="11211">
    <w:name w:val="Нет списка11211"/>
    <w:uiPriority w:val="99"/>
    <w:semiHidden/>
    <w:unhideWhenUsed/>
    <w:qFormat/>
    <w:rsid w:val="00C97F55"/>
  </w:style>
  <w:style w:type="numbering" w:customStyle="1" w:styleId="1111111">
    <w:name w:val="Нет списка1111111"/>
    <w:uiPriority w:val="99"/>
    <w:semiHidden/>
    <w:unhideWhenUsed/>
    <w:qFormat/>
    <w:rsid w:val="00C97F55"/>
  </w:style>
  <w:style w:type="numbering" w:customStyle="1" w:styleId="21111">
    <w:name w:val="Нет списка21111"/>
    <w:uiPriority w:val="99"/>
    <w:semiHidden/>
    <w:unhideWhenUsed/>
    <w:qFormat/>
    <w:rsid w:val="00C97F55"/>
  </w:style>
  <w:style w:type="numbering" w:customStyle="1" w:styleId="121111">
    <w:name w:val="Нет списка121111"/>
    <w:uiPriority w:val="99"/>
    <w:semiHidden/>
    <w:unhideWhenUsed/>
    <w:qFormat/>
    <w:rsid w:val="00C97F55"/>
  </w:style>
  <w:style w:type="numbering" w:customStyle="1" w:styleId="31111">
    <w:name w:val="Нет списка31111"/>
    <w:uiPriority w:val="99"/>
    <w:semiHidden/>
    <w:unhideWhenUsed/>
    <w:qFormat/>
    <w:rsid w:val="00C97F55"/>
  </w:style>
  <w:style w:type="numbering" w:customStyle="1" w:styleId="131111">
    <w:name w:val="Нет списка131111"/>
    <w:uiPriority w:val="99"/>
    <w:semiHidden/>
    <w:unhideWhenUsed/>
    <w:qFormat/>
    <w:rsid w:val="00C97F55"/>
  </w:style>
  <w:style w:type="numbering" w:customStyle="1" w:styleId="112111">
    <w:name w:val="Нет списка112111"/>
    <w:uiPriority w:val="99"/>
    <w:semiHidden/>
    <w:unhideWhenUsed/>
    <w:qFormat/>
    <w:rsid w:val="00C97F55"/>
  </w:style>
  <w:style w:type="numbering" w:customStyle="1" w:styleId="211111">
    <w:name w:val="Нет списка211111"/>
    <w:uiPriority w:val="99"/>
    <w:semiHidden/>
    <w:unhideWhenUsed/>
    <w:qFormat/>
    <w:rsid w:val="00C97F55"/>
  </w:style>
  <w:style w:type="numbering" w:customStyle="1" w:styleId="1211111">
    <w:name w:val="Нет списка1211111"/>
    <w:uiPriority w:val="99"/>
    <w:semiHidden/>
    <w:unhideWhenUsed/>
    <w:qFormat/>
    <w:rsid w:val="00C97F55"/>
  </w:style>
  <w:style w:type="numbering" w:customStyle="1" w:styleId="411">
    <w:name w:val="Нет списка411"/>
    <w:uiPriority w:val="99"/>
    <w:semiHidden/>
    <w:unhideWhenUsed/>
    <w:qFormat/>
    <w:rsid w:val="00C97F55"/>
  </w:style>
  <w:style w:type="numbering" w:customStyle="1" w:styleId="1411">
    <w:name w:val="Нет списка1411"/>
    <w:uiPriority w:val="99"/>
    <w:semiHidden/>
    <w:unhideWhenUsed/>
    <w:qFormat/>
    <w:rsid w:val="00C97F55"/>
  </w:style>
  <w:style w:type="numbering" w:customStyle="1" w:styleId="11311">
    <w:name w:val="Нет списка11311"/>
    <w:uiPriority w:val="99"/>
    <w:semiHidden/>
    <w:unhideWhenUsed/>
    <w:qFormat/>
    <w:rsid w:val="00C97F55"/>
  </w:style>
  <w:style w:type="numbering" w:customStyle="1" w:styleId="2211">
    <w:name w:val="Нет списка2211"/>
    <w:uiPriority w:val="99"/>
    <w:semiHidden/>
    <w:unhideWhenUsed/>
    <w:qFormat/>
    <w:rsid w:val="00C97F55"/>
  </w:style>
  <w:style w:type="numbering" w:customStyle="1" w:styleId="12211">
    <w:name w:val="Нет списка12211"/>
    <w:uiPriority w:val="99"/>
    <w:semiHidden/>
    <w:unhideWhenUsed/>
    <w:qFormat/>
    <w:rsid w:val="00C97F55"/>
  </w:style>
  <w:style w:type="numbering" w:customStyle="1" w:styleId="511">
    <w:name w:val="Нет списка511"/>
    <w:uiPriority w:val="99"/>
    <w:semiHidden/>
    <w:unhideWhenUsed/>
    <w:qFormat/>
    <w:rsid w:val="00C97F55"/>
  </w:style>
  <w:style w:type="numbering" w:customStyle="1" w:styleId="1511">
    <w:name w:val="Нет списка1511"/>
    <w:uiPriority w:val="99"/>
    <w:semiHidden/>
    <w:unhideWhenUsed/>
    <w:qFormat/>
    <w:rsid w:val="00C97F55"/>
  </w:style>
  <w:style w:type="numbering" w:customStyle="1" w:styleId="11411">
    <w:name w:val="Нет списка11411"/>
    <w:uiPriority w:val="99"/>
    <w:semiHidden/>
    <w:unhideWhenUsed/>
    <w:qFormat/>
    <w:rsid w:val="00C97F55"/>
  </w:style>
  <w:style w:type="numbering" w:customStyle="1" w:styleId="2311">
    <w:name w:val="Нет списка2311"/>
    <w:uiPriority w:val="99"/>
    <w:semiHidden/>
    <w:unhideWhenUsed/>
    <w:qFormat/>
    <w:rsid w:val="00C97F55"/>
  </w:style>
  <w:style w:type="numbering" w:customStyle="1" w:styleId="12311">
    <w:name w:val="Нет списка12311"/>
    <w:uiPriority w:val="99"/>
    <w:semiHidden/>
    <w:unhideWhenUsed/>
    <w:qFormat/>
    <w:rsid w:val="00C97F55"/>
  </w:style>
  <w:style w:type="numbering" w:customStyle="1" w:styleId="611">
    <w:name w:val="Нет списка611"/>
    <w:uiPriority w:val="99"/>
    <w:semiHidden/>
    <w:unhideWhenUsed/>
    <w:qFormat/>
    <w:rsid w:val="00C97F55"/>
  </w:style>
  <w:style w:type="numbering" w:customStyle="1" w:styleId="1611">
    <w:name w:val="Нет списка1611"/>
    <w:uiPriority w:val="99"/>
    <w:semiHidden/>
    <w:unhideWhenUsed/>
    <w:qFormat/>
    <w:rsid w:val="00C97F55"/>
  </w:style>
  <w:style w:type="numbering" w:customStyle="1" w:styleId="11511">
    <w:name w:val="Нет списка11511"/>
    <w:uiPriority w:val="99"/>
    <w:semiHidden/>
    <w:unhideWhenUsed/>
    <w:qFormat/>
    <w:rsid w:val="00C97F55"/>
  </w:style>
  <w:style w:type="numbering" w:customStyle="1" w:styleId="2411">
    <w:name w:val="Нет списка2411"/>
    <w:uiPriority w:val="99"/>
    <w:semiHidden/>
    <w:qFormat/>
    <w:rsid w:val="00C97F55"/>
  </w:style>
  <w:style w:type="numbering" w:customStyle="1" w:styleId="12411">
    <w:name w:val="Нет списка12411"/>
    <w:uiPriority w:val="99"/>
    <w:semiHidden/>
    <w:qFormat/>
    <w:rsid w:val="00C97F55"/>
  </w:style>
  <w:style w:type="numbering" w:customStyle="1" w:styleId="11111111">
    <w:name w:val="Нет списка11111111"/>
    <w:uiPriority w:val="99"/>
    <w:semiHidden/>
    <w:unhideWhenUsed/>
    <w:qFormat/>
    <w:rsid w:val="00C97F55"/>
  </w:style>
  <w:style w:type="numbering" w:customStyle="1" w:styleId="73">
    <w:name w:val="Нет списка73"/>
    <w:uiPriority w:val="99"/>
    <w:semiHidden/>
    <w:unhideWhenUsed/>
    <w:qFormat/>
    <w:rsid w:val="00C97F55"/>
  </w:style>
  <w:style w:type="numbering" w:customStyle="1" w:styleId="173">
    <w:name w:val="Нет списка173"/>
    <w:uiPriority w:val="99"/>
    <w:semiHidden/>
    <w:unhideWhenUsed/>
    <w:qFormat/>
    <w:rsid w:val="00C97F55"/>
  </w:style>
  <w:style w:type="numbering" w:customStyle="1" w:styleId="1163">
    <w:name w:val="Нет списка1163"/>
    <w:uiPriority w:val="99"/>
    <w:semiHidden/>
    <w:unhideWhenUsed/>
    <w:qFormat/>
    <w:rsid w:val="00C97F55"/>
  </w:style>
  <w:style w:type="numbering" w:customStyle="1" w:styleId="253">
    <w:name w:val="Нет списка253"/>
    <w:uiPriority w:val="99"/>
    <w:semiHidden/>
    <w:qFormat/>
    <w:rsid w:val="00C97F55"/>
  </w:style>
  <w:style w:type="numbering" w:customStyle="1" w:styleId="1253">
    <w:name w:val="Нет списка1253"/>
    <w:uiPriority w:val="99"/>
    <w:semiHidden/>
    <w:qFormat/>
    <w:rsid w:val="00C97F55"/>
  </w:style>
  <w:style w:type="numbering" w:customStyle="1" w:styleId="11123">
    <w:name w:val="Нет списка11123"/>
    <w:uiPriority w:val="99"/>
    <w:semiHidden/>
    <w:unhideWhenUsed/>
    <w:qFormat/>
    <w:rsid w:val="00C97F55"/>
  </w:style>
  <w:style w:type="numbering" w:customStyle="1" w:styleId="810">
    <w:name w:val="Нет списка81"/>
    <w:uiPriority w:val="99"/>
    <w:semiHidden/>
    <w:qFormat/>
    <w:rsid w:val="00C97F55"/>
  </w:style>
  <w:style w:type="numbering" w:customStyle="1" w:styleId="181">
    <w:name w:val="Нет списка181"/>
    <w:uiPriority w:val="99"/>
    <w:semiHidden/>
    <w:unhideWhenUsed/>
    <w:qFormat/>
    <w:rsid w:val="00C97F55"/>
  </w:style>
  <w:style w:type="numbering" w:customStyle="1" w:styleId="1171">
    <w:name w:val="Нет списка1171"/>
    <w:uiPriority w:val="99"/>
    <w:semiHidden/>
    <w:unhideWhenUsed/>
    <w:qFormat/>
    <w:rsid w:val="00C97F55"/>
  </w:style>
  <w:style w:type="numbering" w:customStyle="1" w:styleId="11131">
    <w:name w:val="Нет списка11131"/>
    <w:uiPriority w:val="99"/>
    <w:semiHidden/>
    <w:unhideWhenUsed/>
    <w:qFormat/>
    <w:rsid w:val="00C97F55"/>
  </w:style>
  <w:style w:type="numbering" w:customStyle="1" w:styleId="261">
    <w:name w:val="Нет списка261"/>
    <w:uiPriority w:val="99"/>
    <w:semiHidden/>
    <w:unhideWhenUsed/>
    <w:qFormat/>
    <w:rsid w:val="00C97F55"/>
  </w:style>
  <w:style w:type="numbering" w:customStyle="1" w:styleId="1261">
    <w:name w:val="Нет списка1261"/>
    <w:uiPriority w:val="99"/>
    <w:semiHidden/>
    <w:unhideWhenUsed/>
    <w:qFormat/>
    <w:rsid w:val="00C97F55"/>
  </w:style>
  <w:style w:type="numbering" w:customStyle="1" w:styleId="321">
    <w:name w:val="Нет списка321"/>
    <w:uiPriority w:val="99"/>
    <w:semiHidden/>
    <w:unhideWhenUsed/>
    <w:qFormat/>
    <w:rsid w:val="00C97F55"/>
  </w:style>
  <w:style w:type="numbering" w:customStyle="1" w:styleId="1321">
    <w:name w:val="Нет списка1321"/>
    <w:uiPriority w:val="99"/>
    <w:semiHidden/>
    <w:unhideWhenUsed/>
    <w:qFormat/>
    <w:rsid w:val="00C97F55"/>
  </w:style>
  <w:style w:type="numbering" w:customStyle="1" w:styleId="11221">
    <w:name w:val="Нет списка11221"/>
    <w:uiPriority w:val="99"/>
    <w:semiHidden/>
    <w:unhideWhenUsed/>
    <w:qFormat/>
    <w:rsid w:val="00C97F55"/>
  </w:style>
  <w:style w:type="numbering" w:customStyle="1" w:styleId="2121">
    <w:name w:val="Нет списка2121"/>
    <w:uiPriority w:val="99"/>
    <w:semiHidden/>
    <w:unhideWhenUsed/>
    <w:qFormat/>
    <w:rsid w:val="00C97F55"/>
  </w:style>
  <w:style w:type="numbering" w:customStyle="1" w:styleId="12121">
    <w:name w:val="Нет списка12121"/>
    <w:uiPriority w:val="99"/>
    <w:semiHidden/>
    <w:unhideWhenUsed/>
    <w:qFormat/>
    <w:rsid w:val="00C97F55"/>
  </w:style>
  <w:style w:type="numbering" w:customStyle="1" w:styleId="4111">
    <w:name w:val="Нет списка4111"/>
    <w:uiPriority w:val="99"/>
    <w:semiHidden/>
    <w:unhideWhenUsed/>
    <w:qFormat/>
    <w:rsid w:val="00C97F55"/>
  </w:style>
  <w:style w:type="numbering" w:customStyle="1" w:styleId="14111">
    <w:name w:val="Нет списка14111"/>
    <w:uiPriority w:val="99"/>
    <w:semiHidden/>
    <w:unhideWhenUsed/>
    <w:qFormat/>
    <w:rsid w:val="00C97F55"/>
  </w:style>
  <w:style w:type="numbering" w:customStyle="1" w:styleId="113111">
    <w:name w:val="Нет списка113111"/>
    <w:uiPriority w:val="99"/>
    <w:semiHidden/>
    <w:unhideWhenUsed/>
    <w:qFormat/>
    <w:rsid w:val="00C97F55"/>
  </w:style>
  <w:style w:type="numbering" w:customStyle="1" w:styleId="22111">
    <w:name w:val="Нет списка22111"/>
    <w:uiPriority w:val="99"/>
    <w:semiHidden/>
    <w:unhideWhenUsed/>
    <w:qFormat/>
    <w:rsid w:val="00C97F55"/>
  </w:style>
  <w:style w:type="numbering" w:customStyle="1" w:styleId="122111">
    <w:name w:val="Нет списка122111"/>
    <w:uiPriority w:val="99"/>
    <w:semiHidden/>
    <w:unhideWhenUsed/>
    <w:qFormat/>
    <w:rsid w:val="00C97F55"/>
  </w:style>
  <w:style w:type="numbering" w:customStyle="1" w:styleId="5111">
    <w:name w:val="Нет списка5111"/>
    <w:uiPriority w:val="99"/>
    <w:semiHidden/>
    <w:unhideWhenUsed/>
    <w:qFormat/>
    <w:rsid w:val="00C97F55"/>
  </w:style>
  <w:style w:type="numbering" w:customStyle="1" w:styleId="15111">
    <w:name w:val="Нет списка15111"/>
    <w:uiPriority w:val="99"/>
    <w:semiHidden/>
    <w:unhideWhenUsed/>
    <w:qFormat/>
    <w:rsid w:val="00C97F55"/>
  </w:style>
  <w:style w:type="numbering" w:customStyle="1" w:styleId="114111">
    <w:name w:val="Нет списка114111"/>
    <w:uiPriority w:val="99"/>
    <w:semiHidden/>
    <w:unhideWhenUsed/>
    <w:qFormat/>
    <w:rsid w:val="00C97F55"/>
  </w:style>
  <w:style w:type="numbering" w:customStyle="1" w:styleId="23111">
    <w:name w:val="Нет списка23111"/>
    <w:uiPriority w:val="99"/>
    <w:semiHidden/>
    <w:unhideWhenUsed/>
    <w:qFormat/>
    <w:rsid w:val="00C97F55"/>
  </w:style>
  <w:style w:type="numbering" w:customStyle="1" w:styleId="123111">
    <w:name w:val="Нет списка123111"/>
    <w:uiPriority w:val="99"/>
    <w:semiHidden/>
    <w:unhideWhenUsed/>
    <w:qFormat/>
    <w:rsid w:val="00C97F55"/>
  </w:style>
  <w:style w:type="numbering" w:customStyle="1" w:styleId="6111">
    <w:name w:val="Нет списка6111"/>
    <w:uiPriority w:val="99"/>
    <w:semiHidden/>
    <w:unhideWhenUsed/>
    <w:qFormat/>
    <w:rsid w:val="00C97F55"/>
  </w:style>
  <w:style w:type="numbering" w:customStyle="1" w:styleId="16111">
    <w:name w:val="Нет списка16111"/>
    <w:uiPriority w:val="99"/>
    <w:semiHidden/>
    <w:unhideWhenUsed/>
    <w:qFormat/>
    <w:rsid w:val="00C97F55"/>
  </w:style>
  <w:style w:type="numbering" w:customStyle="1" w:styleId="115111">
    <w:name w:val="Нет списка115111"/>
    <w:uiPriority w:val="99"/>
    <w:semiHidden/>
    <w:unhideWhenUsed/>
    <w:qFormat/>
    <w:rsid w:val="00C97F55"/>
  </w:style>
  <w:style w:type="numbering" w:customStyle="1" w:styleId="24111">
    <w:name w:val="Нет списка24111"/>
    <w:uiPriority w:val="99"/>
    <w:semiHidden/>
    <w:qFormat/>
    <w:rsid w:val="00C97F55"/>
  </w:style>
  <w:style w:type="numbering" w:customStyle="1" w:styleId="124111">
    <w:name w:val="Нет списка124111"/>
    <w:uiPriority w:val="99"/>
    <w:semiHidden/>
    <w:qFormat/>
    <w:rsid w:val="00C97F55"/>
  </w:style>
  <w:style w:type="numbering" w:customStyle="1" w:styleId="111121">
    <w:name w:val="Нет списка111121"/>
    <w:uiPriority w:val="99"/>
    <w:semiHidden/>
    <w:unhideWhenUsed/>
    <w:qFormat/>
    <w:rsid w:val="00C97F55"/>
  </w:style>
  <w:style w:type="numbering" w:customStyle="1" w:styleId="711">
    <w:name w:val="Нет списка711"/>
    <w:uiPriority w:val="99"/>
    <w:semiHidden/>
    <w:unhideWhenUsed/>
    <w:qFormat/>
    <w:rsid w:val="00C97F55"/>
  </w:style>
  <w:style w:type="numbering" w:customStyle="1" w:styleId="1711">
    <w:name w:val="Нет списка1711"/>
    <w:uiPriority w:val="99"/>
    <w:semiHidden/>
    <w:unhideWhenUsed/>
    <w:qFormat/>
    <w:rsid w:val="00C97F55"/>
  </w:style>
  <w:style w:type="numbering" w:customStyle="1" w:styleId="11611">
    <w:name w:val="Нет списка11611"/>
    <w:uiPriority w:val="99"/>
    <w:semiHidden/>
    <w:unhideWhenUsed/>
    <w:qFormat/>
    <w:rsid w:val="00C97F55"/>
  </w:style>
  <w:style w:type="numbering" w:customStyle="1" w:styleId="2511">
    <w:name w:val="Нет списка2511"/>
    <w:uiPriority w:val="99"/>
    <w:semiHidden/>
    <w:qFormat/>
    <w:rsid w:val="00C97F55"/>
  </w:style>
  <w:style w:type="numbering" w:customStyle="1" w:styleId="12511">
    <w:name w:val="Нет списка12511"/>
    <w:uiPriority w:val="99"/>
    <w:semiHidden/>
    <w:qFormat/>
    <w:rsid w:val="00C97F55"/>
  </w:style>
  <w:style w:type="numbering" w:customStyle="1" w:styleId="111211">
    <w:name w:val="Нет списка111211"/>
    <w:uiPriority w:val="99"/>
    <w:semiHidden/>
    <w:unhideWhenUsed/>
    <w:qFormat/>
    <w:rsid w:val="00C97F55"/>
  </w:style>
  <w:style w:type="numbering" w:customStyle="1" w:styleId="910">
    <w:name w:val="Нет списка91"/>
    <w:uiPriority w:val="99"/>
    <w:semiHidden/>
    <w:qFormat/>
    <w:rsid w:val="00C97F55"/>
  </w:style>
  <w:style w:type="numbering" w:customStyle="1" w:styleId="191">
    <w:name w:val="Нет списка191"/>
    <w:uiPriority w:val="99"/>
    <w:semiHidden/>
    <w:unhideWhenUsed/>
    <w:qFormat/>
    <w:rsid w:val="00C97F55"/>
  </w:style>
  <w:style w:type="numbering" w:customStyle="1" w:styleId="1181">
    <w:name w:val="Нет списка1181"/>
    <w:uiPriority w:val="99"/>
    <w:semiHidden/>
    <w:unhideWhenUsed/>
    <w:qFormat/>
    <w:rsid w:val="00C97F55"/>
  </w:style>
  <w:style w:type="numbering" w:customStyle="1" w:styleId="11141">
    <w:name w:val="Нет списка11141"/>
    <w:uiPriority w:val="99"/>
    <w:semiHidden/>
    <w:unhideWhenUsed/>
    <w:qFormat/>
    <w:rsid w:val="00C97F55"/>
  </w:style>
  <w:style w:type="numbering" w:customStyle="1" w:styleId="271">
    <w:name w:val="Нет списка271"/>
    <w:uiPriority w:val="99"/>
    <w:semiHidden/>
    <w:unhideWhenUsed/>
    <w:qFormat/>
    <w:rsid w:val="00C97F55"/>
  </w:style>
  <w:style w:type="numbering" w:customStyle="1" w:styleId="1271">
    <w:name w:val="Нет списка1271"/>
    <w:uiPriority w:val="99"/>
    <w:semiHidden/>
    <w:unhideWhenUsed/>
    <w:qFormat/>
    <w:rsid w:val="00C97F55"/>
  </w:style>
  <w:style w:type="numbering" w:customStyle="1" w:styleId="331">
    <w:name w:val="Нет списка331"/>
    <w:uiPriority w:val="99"/>
    <w:semiHidden/>
    <w:unhideWhenUsed/>
    <w:qFormat/>
    <w:rsid w:val="00C97F55"/>
  </w:style>
  <w:style w:type="numbering" w:customStyle="1" w:styleId="1331">
    <w:name w:val="Нет списка1331"/>
    <w:uiPriority w:val="99"/>
    <w:semiHidden/>
    <w:unhideWhenUsed/>
    <w:qFormat/>
    <w:rsid w:val="00C97F55"/>
  </w:style>
  <w:style w:type="numbering" w:customStyle="1" w:styleId="11231">
    <w:name w:val="Нет списка11231"/>
    <w:uiPriority w:val="99"/>
    <w:semiHidden/>
    <w:unhideWhenUsed/>
    <w:qFormat/>
    <w:rsid w:val="00C97F55"/>
  </w:style>
  <w:style w:type="numbering" w:customStyle="1" w:styleId="2131">
    <w:name w:val="Нет списка2131"/>
    <w:uiPriority w:val="99"/>
    <w:semiHidden/>
    <w:unhideWhenUsed/>
    <w:qFormat/>
    <w:rsid w:val="00C97F55"/>
  </w:style>
  <w:style w:type="numbering" w:customStyle="1" w:styleId="12131">
    <w:name w:val="Нет списка12131"/>
    <w:uiPriority w:val="99"/>
    <w:semiHidden/>
    <w:unhideWhenUsed/>
    <w:qFormat/>
    <w:rsid w:val="00C97F55"/>
  </w:style>
  <w:style w:type="numbering" w:customStyle="1" w:styleId="421">
    <w:name w:val="Нет списка421"/>
    <w:uiPriority w:val="99"/>
    <w:semiHidden/>
    <w:unhideWhenUsed/>
    <w:qFormat/>
    <w:rsid w:val="00C97F55"/>
  </w:style>
  <w:style w:type="numbering" w:customStyle="1" w:styleId="1421">
    <w:name w:val="Нет списка1421"/>
    <w:uiPriority w:val="99"/>
    <w:semiHidden/>
    <w:unhideWhenUsed/>
    <w:qFormat/>
    <w:rsid w:val="00C97F55"/>
  </w:style>
  <w:style w:type="numbering" w:customStyle="1" w:styleId="11321">
    <w:name w:val="Нет списка11321"/>
    <w:uiPriority w:val="99"/>
    <w:semiHidden/>
    <w:unhideWhenUsed/>
    <w:qFormat/>
    <w:rsid w:val="00C97F55"/>
  </w:style>
  <w:style w:type="numbering" w:customStyle="1" w:styleId="2221">
    <w:name w:val="Нет списка2221"/>
    <w:uiPriority w:val="99"/>
    <w:semiHidden/>
    <w:unhideWhenUsed/>
    <w:qFormat/>
    <w:rsid w:val="00C97F55"/>
  </w:style>
  <w:style w:type="numbering" w:customStyle="1" w:styleId="12221">
    <w:name w:val="Нет списка12221"/>
    <w:uiPriority w:val="99"/>
    <w:semiHidden/>
    <w:unhideWhenUsed/>
    <w:qFormat/>
    <w:rsid w:val="00C97F55"/>
  </w:style>
  <w:style w:type="numbering" w:customStyle="1" w:styleId="521">
    <w:name w:val="Нет списка521"/>
    <w:uiPriority w:val="99"/>
    <w:semiHidden/>
    <w:unhideWhenUsed/>
    <w:qFormat/>
    <w:rsid w:val="00C97F55"/>
  </w:style>
  <w:style w:type="numbering" w:customStyle="1" w:styleId="1521">
    <w:name w:val="Нет списка1521"/>
    <w:uiPriority w:val="99"/>
    <w:semiHidden/>
    <w:unhideWhenUsed/>
    <w:qFormat/>
    <w:rsid w:val="00C97F55"/>
  </w:style>
  <w:style w:type="numbering" w:customStyle="1" w:styleId="11421">
    <w:name w:val="Нет списка11421"/>
    <w:uiPriority w:val="99"/>
    <w:semiHidden/>
    <w:unhideWhenUsed/>
    <w:qFormat/>
    <w:rsid w:val="00C97F55"/>
  </w:style>
  <w:style w:type="numbering" w:customStyle="1" w:styleId="2321">
    <w:name w:val="Нет списка2321"/>
    <w:uiPriority w:val="99"/>
    <w:semiHidden/>
    <w:unhideWhenUsed/>
    <w:qFormat/>
    <w:rsid w:val="00C97F55"/>
  </w:style>
  <w:style w:type="numbering" w:customStyle="1" w:styleId="12321">
    <w:name w:val="Нет списка12321"/>
    <w:uiPriority w:val="99"/>
    <w:semiHidden/>
    <w:unhideWhenUsed/>
    <w:qFormat/>
    <w:rsid w:val="00C97F55"/>
  </w:style>
  <w:style w:type="numbering" w:customStyle="1" w:styleId="621">
    <w:name w:val="Нет списка621"/>
    <w:uiPriority w:val="99"/>
    <w:semiHidden/>
    <w:unhideWhenUsed/>
    <w:qFormat/>
    <w:rsid w:val="00C97F55"/>
  </w:style>
  <w:style w:type="numbering" w:customStyle="1" w:styleId="1621">
    <w:name w:val="Нет списка1621"/>
    <w:uiPriority w:val="99"/>
    <w:semiHidden/>
    <w:unhideWhenUsed/>
    <w:qFormat/>
    <w:rsid w:val="00C97F55"/>
  </w:style>
  <w:style w:type="numbering" w:customStyle="1" w:styleId="11521">
    <w:name w:val="Нет списка11521"/>
    <w:uiPriority w:val="99"/>
    <w:semiHidden/>
    <w:unhideWhenUsed/>
    <w:qFormat/>
    <w:rsid w:val="00C97F55"/>
  </w:style>
  <w:style w:type="numbering" w:customStyle="1" w:styleId="2421">
    <w:name w:val="Нет списка2421"/>
    <w:uiPriority w:val="99"/>
    <w:semiHidden/>
    <w:qFormat/>
    <w:rsid w:val="00C97F55"/>
  </w:style>
  <w:style w:type="numbering" w:customStyle="1" w:styleId="12421">
    <w:name w:val="Нет списка12421"/>
    <w:uiPriority w:val="99"/>
    <w:semiHidden/>
    <w:qFormat/>
    <w:rsid w:val="00C97F55"/>
  </w:style>
  <w:style w:type="numbering" w:customStyle="1" w:styleId="111131">
    <w:name w:val="Нет списка111131"/>
    <w:uiPriority w:val="99"/>
    <w:semiHidden/>
    <w:unhideWhenUsed/>
    <w:qFormat/>
    <w:rsid w:val="00C97F55"/>
  </w:style>
  <w:style w:type="numbering" w:customStyle="1" w:styleId="721">
    <w:name w:val="Нет списка721"/>
    <w:uiPriority w:val="99"/>
    <w:semiHidden/>
    <w:unhideWhenUsed/>
    <w:qFormat/>
    <w:rsid w:val="00C97F55"/>
  </w:style>
  <w:style w:type="numbering" w:customStyle="1" w:styleId="1721">
    <w:name w:val="Нет списка1721"/>
    <w:uiPriority w:val="99"/>
    <w:semiHidden/>
    <w:unhideWhenUsed/>
    <w:qFormat/>
    <w:rsid w:val="00C97F55"/>
  </w:style>
  <w:style w:type="numbering" w:customStyle="1" w:styleId="11621">
    <w:name w:val="Нет списка11621"/>
    <w:uiPriority w:val="99"/>
    <w:semiHidden/>
    <w:unhideWhenUsed/>
    <w:qFormat/>
    <w:rsid w:val="00C97F55"/>
  </w:style>
  <w:style w:type="numbering" w:customStyle="1" w:styleId="2521">
    <w:name w:val="Нет списка2521"/>
    <w:uiPriority w:val="99"/>
    <w:semiHidden/>
    <w:qFormat/>
    <w:rsid w:val="00C97F55"/>
  </w:style>
  <w:style w:type="numbering" w:customStyle="1" w:styleId="12521">
    <w:name w:val="Нет списка12521"/>
    <w:uiPriority w:val="99"/>
    <w:semiHidden/>
    <w:qFormat/>
    <w:rsid w:val="00C97F55"/>
  </w:style>
  <w:style w:type="numbering" w:customStyle="1" w:styleId="111221">
    <w:name w:val="Нет списка111221"/>
    <w:uiPriority w:val="99"/>
    <w:semiHidden/>
    <w:unhideWhenUsed/>
    <w:qFormat/>
    <w:rsid w:val="00C97F55"/>
  </w:style>
  <w:style w:type="table" w:styleId="afffff7">
    <w:name w:val="Table Grid"/>
    <w:basedOn w:val="a6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6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"/>
    <w:basedOn w:val="a6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1C86-620F-4835-AD55-28535585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9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Серов Владимир Александрович</cp:lastModifiedBy>
  <cp:revision>48</cp:revision>
  <cp:lastPrinted>2024-07-22T15:14:00Z</cp:lastPrinted>
  <dcterms:created xsi:type="dcterms:W3CDTF">2023-04-25T13:36:00Z</dcterms:created>
  <dcterms:modified xsi:type="dcterms:W3CDTF">2026-06-25T11:28:00Z</dcterms:modified>
  <dc:language>ru-RU</dc:language>
</cp:coreProperties>
</file>