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numPr>
          <w:ilvl w:val="1"/>
        </w:numPr>
        <w:rPr/>
      </w:pPr>
      <w:r>
        <w:rPr/>
      </w:r>
    </w:p>
    <w:tbl>
      <w:tblPr>
        <w:tblW w:w="153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4965"/>
        <w:gridCol w:w="5213"/>
      </w:tblGrid>
      <w:tr>
        <w:trPr/>
        <w:tc>
          <w:tcPr>
            <w:tcW w:w="520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/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И.о. директора филиала АО «ДРСК»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«Южно-Якутские электрические сети»</w:t>
            </w:r>
          </w:p>
          <w:p>
            <w:pPr>
              <w:pStyle w:val="Normal"/>
              <w:widowControl w:val="false"/>
              <w:snapToGrid w:val="true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________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sz w:val="26"/>
                <w:szCs w:val="26"/>
              </w:rPr>
              <w:t>__________ Е.Ю. Сальников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sz w:val="26"/>
                <w:szCs w:val="26"/>
              </w:rPr>
              <w:t>« 26 » июня 2026 г.</w:t>
            </w:r>
          </w:p>
        </w:tc>
        <w:tc>
          <w:tcPr>
            <w:tcW w:w="5213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hanging="0" w:left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hanging="0" w:left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Нерегламентированной закупки по лоту № 5085.1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hanging="0" w:left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«ОКПД2 — 26.20.40.110 Поставка ИБП и принадлежностей к вычислительной технике для нужд филиала "Южно-Якутские электрические сети"»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hanging="0" w:left="0"/>
        <w:jc w:val="center"/>
        <w:outlineLvl w:val="9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</w:r>
    </w:p>
    <w:p>
      <w:pPr>
        <w:pStyle w:val="Normal"/>
        <w:numPr>
          <w:ilvl w:val="0"/>
          <w:numId w:val="12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Заказчик – филиал АО «ДРСК» «Южно-Якутские электрические сети» </w:t>
      </w:r>
      <w:r>
        <w:rPr>
          <w:rFonts w:ascii="Liberation Serif" w:hAnsi="Liberation Serif"/>
          <w:b/>
        </w:rPr>
        <w:t>(678901, Россия, РС (Якутия), г.  Алдан, ул. Мельниченко,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 4</w:t>
      </w:r>
      <w:r>
        <w:rPr>
          <w:rFonts w:ascii="Liberation Serif" w:hAnsi="Liberation Serif"/>
          <w:sz w:val="24"/>
          <w:szCs w:val="24"/>
        </w:rPr>
        <w:t>)</w:t>
      </w:r>
      <w:r>
        <w:rPr>
          <w:rFonts w:ascii="Liberation Serif" w:hAnsi="Liberation Serif"/>
          <w:i/>
          <w:szCs w:val="28"/>
        </w:rPr>
        <w:t xml:space="preserve"> </w:t>
      </w:r>
      <w:r>
        <w:rPr>
          <w:rFonts w:ascii="Liberation Serif" w:hAnsi="Liberation Serif"/>
          <w:szCs w:val="28"/>
        </w:rPr>
        <w:t>(</w:t>
      </w:r>
      <w:r>
        <w:rPr>
          <w:rFonts w:ascii="Liberation Serif" w:hAnsi="Liberation Serif"/>
        </w:rPr>
        <w:t xml:space="preserve">далее – Заказчик),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</w:t>
      </w:r>
      <w:r>
        <w:rPr>
          <w:rFonts w:ascii="Liberation Serif" w:hAnsi="Liberation Serif"/>
          <w:szCs w:val="28"/>
        </w:rPr>
        <w:t>лоту № 5085.1</w:t>
      </w:r>
      <w:r>
        <w:rPr>
          <w:rFonts w:ascii="Liberation Serif" w:hAnsi="Liberation Serif"/>
          <w:sz w:val="28"/>
          <w:szCs w:val="28"/>
        </w:rPr>
        <w:t xml:space="preserve"> ОКПД2. 26.20.40.110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>Поставка ИБП и принадлежностей к вычислительной технике для нужд филиала "Южно-Якутские электрические сети</w:t>
      </w:r>
      <w:r>
        <w:rPr>
          <w:rFonts w:ascii="Liberation Serif" w:hAnsi="Liberation Serif"/>
        </w:rPr>
        <w:t>».</w:t>
      </w:r>
    </w:p>
    <w:p>
      <w:pPr>
        <w:pStyle w:val="Normal"/>
        <w:numPr>
          <w:ilvl w:val="0"/>
          <w:numId w:val="13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Подробные требования к продукции </w:t>
      </w:r>
      <w:r>
        <w:rPr>
          <w:rFonts w:ascii="Liberation Serif" w:hAnsi="Liberation Serif"/>
          <w:szCs w:val="28"/>
        </w:rPr>
        <w:t xml:space="preserve">(в том числе, сведения об объеме, месте, сроках поставляемой продукции) </w:t>
      </w:r>
      <w:r>
        <w:rPr>
          <w:rFonts w:ascii="Liberation Serif" w:hAnsi="Liberation Serif"/>
        </w:rPr>
        <w:t xml:space="preserve">приведены в приложении 1 к настоящему запросу; существенные условия будущего договора </w:t>
      </w:r>
      <w:r>
        <w:rPr>
          <w:rFonts w:ascii="Liberation Serif" w:hAnsi="Liberation Serif"/>
          <w:szCs w:val="28"/>
        </w:rPr>
        <w:t>(в том числе, условия оплаты и гарантийных обязательств)</w:t>
      </w:r>
      <w:r>
        <w:rPr>
          <w:rFonts w:ascii="Liberation Serif" w:hAnsi="Liberation Serif"/>
        </w:rPr>
        <w:t xml:space="preserve"> – см. приложение 4 к настоящему запросу.</w:t>
      </w:r>
    </w:p>
    <w:p>
      <w:pPr>
        <w:pStyle w:val="Normal"/>
        <w:numPr>
          <w:ilvl w:val="0"/>
          <w:numId w:val="14"/>
        </w:numPr>
        <w:spacing w:lineRule="auto" w:line="240" w:before="120" w:after="0"/>
        <w:ind w:hanging="567" w:left="567"/>
        <w:rPr>
          <w:highlight w:val="none"/>
          <w:shd w:fill="FFFFFF" w:val="clear"/>
        </w:rPr>
      </w:pPr>
      <w:r>
        <w:rPr>
          <w:rFonts w:ascii="Liberation Serif" w:hAnsi="Liberation Serif"/>
          <w:shd w:fill="FFFFFF" w:val="clear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договора (без учета НДС), а также соответствие предложения контрагента требованиям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numPr>
          <w:ilvl w:val="0"/>
          <w:numId w:val="15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>Начальная (максимальная) цена договора: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20"/>
        <w:rPr>
          <w:rFonts w:ascii="Liberation Serif" w:hAnsi="Liberation Serif"/>
        </w:rPr>
      </w:pPr>
      <w:r>
        <w:rPr>
          <w:rFonts w:ascii="Liberation Serif" w:hAnsi="Liberation Serif"/>
        </w:rPr>
        <w:t>182 049,18 руб. без НДС;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20"/>
        <w:rPr>
          <w:rFonts w:ascii="Liberation Serif" w:hAnsi="Liberation Serif"/>
        </w:rPr>
      </w:pPr>
      <w:r>
        <w:rPr>
          <w:rFonts w:ascii="Liberation Serif" w:hAnsi="Liberation Serif"/>
        </w:rPr>
        <w:t>222 100,00 руб. с НДС 22%.</w:t>
      </w:r>
    </w:p>
    <w:p>
      <w:pPr>
        <w:pStyle w:val="Normal"/>
        <w:numPr>
          <w:ilvl w:val="0"/>
          <w:numId w:val="16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7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 xml:space="preserve">юридический адрес, почтовый адрес, ИНН </w:t>
      </w:r>
      <w:r>
        <w:rPr>
          <w:rFonts w:ascii="Liberation Serif" w:hAnsi="Liberation Serif"/>
          <w:i/>
          <w:szCs w:val="28"/>
        </w:rPr>
        <w:t>[</w:t>
      </w:r>
      <w:r>
        <w:rPr>
          <w:rFonts w:ascii="Liberation Serif" w:hAnsi="Liberation Serif"/>
          <w:i/>
          <w:szCs w:val="28"/>
          <w:shd w:fill="FFFF99" w:val="clear"/>
        </w:rPr>
        <w:t>для юридических лиц</w:t>
      </w:r>
      <w:r>
        <w:rPr>
          <w:rFonts w:ascii="Liberation Serif" w:hAnsi="Liberation Serif"/>
          <w:i/>
          <w:szCs w:val="28"/>
        </w:rPr>
        <w:t xml:space="preserve">] / </w:t>
      </w:r>
      <w:r>
        <w:rPr>
          <w:rFonts w:ascii="Liberation Serif" w:hAnsi="Liberation Serif"/>
          <w:szCs w:val="28"/>
        </w:rPr>
        <w:t xml:space="preserve">паспортные данные, адрес регистрации, ИНН (при наличии) </w:t>
      </w:r>
      <w:r>
        <w:rPr>
          <w:rFonts w:ascii="Liberation Serif" w:hAnsi="Liberation Serif"/>
          <w:i/>
          <w:szCs w:val="28"/>
        </w:rPr>
        <w:t>[</w:t>
      </w:r>
      <w:r>
        <w:rPr>
          <w:rFonts w:ascii="Liberation Serif" w:hAnsi="Liberation Serif"/>
          <w:i/>
          <w:szCs w:val="28"/>
          <w:shd w:fill="FFFF99" w:val="clear"/>
        </w:rPr>
        <w:t>для физических лиц</w:t>
      </w:r>
      <w:r>
        <w:rPr>
          <w:rFonts w:ascii="Liberation Serif" w:hAnsi="Liberation Serif"/>
          <w:i/>
          <w:szCs w:val="28"/>
        </w:rPr>
        <w:t>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 xml:space="preserve">контактные данные: номер телефона, </w:t>
      </w:r>
      <w:r>
        <w:rPr>
          <w:rFonts w:ascii="Liberation Serif" w:hAnsi="Liberation Serif"/>
          <w:szCs w:val="28"/>
          <w:lang w:val="en-US"/>
        </w:rPr>
        <w:t>e</w:t>
      </w:r>
      <w:r>
        <w:rPr>
          <w:rFonts w:ascii="Liberation Serif" w:hAnsi="Liberation Serif"/>
          <w:szCs w:val="28"/>
        </w:rPr>
        <w:t>-</w:t>
      </w:r>
      <w:r>
        <w:rPr>
          <w:rFonts w:ascii="Liberation Serif" w:hAnsi="Liberation Serif"/>
          <w:szCs w:val="28"/>
          <w:lang w:val="en-US"/>
        </w:rPr>
        <w:t>mail</w:t>
      </w:r>
      <w:r>
        <w:rPr>
          <w:rFonts w:ascii="Liberation Serif" w:hAnsi="Liberation Serif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 xml:space="preserve">гарантии наличия у Поставщика </w:t>
      </w:r>
      <w:r>
        <w:rPr>
          <w:rFonts w:ascii="Liberation Serif" w:hAnsi="Liberation Serif"/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Liberation Serif" w:hAnsi="Liberation Serif"/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подтверждение возможности поставки требуемого объема продукции (см.</w:t>
      </w:r>
      <w:r>
        <w:rPr>
          <w:rFonts w:ascii="Liberation Serif" w:hAnsi="Liberation Serif"/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rFonts w:ascii="Liberation Serif" w:hAnsi="Liberation Serif"/>
          <w:szCs w:val="28"/>
        </w:rPr>
        <w:t>(см.</w:t>
      </w:r>
      <w:r>
        <w:rPr>
          <w:rFonts w:ascii="Liberation Serif" w:hAnsi="Liberation Serif"/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Liberation Serif" w:hAnsi="Liberation Serif"/>
          <w:szCs w:val="28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Liberation Serif" w:hAnsi="Liberation Serif"/>
          <w:szCs w:val="28"/>
        </w:rPr>
        <w:t>(см.</w:t>
      </w:r>
      <w:r>
        <w:rPr>
          <w:rFonts w:ascii="Liberation Serif" w:hAnsi="Liberation Serif"/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цену предложения в рублях (без НДС и с учетом НДС).</w:t>
      </w:r>
    </w:p>
    <w:p>
      <w:pPr>
        <w:pStyle w:val="Normal"/>
        <w:numPr>
          <w:ilvl w:val="0"/>
          <w:numId w:val="18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Срок подачи </w:t>
      </w:r>
      <w:r>
        <w:rPr>
          <w:rFonts w:ascii="Liberation Serif" w:hAnsi="Liberation Serif"/>
          <w:szCs w:val="28"/>
        </w:rPr>
        <w:t>технико-коммерческих предложений</w:t>
      </w:r>
      <w:r>
        <w:rPr>
          <w:rFonts w:ascii="Liberation Serif" w:hAnsi="Liberation Serif"/>
        </w:rPr>
        <w:t xml:space="preserve">: до 06.07.2026г. 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567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keepNext w:val="true"/>
        <w:ind w:firstLine="851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Приложения:</w:t>
      </w:r>
      <w:r>
        <w:rPr>
          <w:rFonts w:ascii="Liberation Serif" w:hAnsi="Liberation Serif"/>
        </w:rPr>
        <w:tab/>
      </w:r>
    </w:p>
    <w:p>
      <w:pPr>
        <w:pStyle w:val="Normal"/>
        <w:numPr>
          <w:ilvl w:val="0"/>
          <w:numId w:val="4"/>
        </w:numPr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  <w:t>Технические требования — на 2 л.</w:t>
      </w:r>
    </w:p>
    <w:p>
      <w:pPr>
        <w:pStyle w:val="Normal"/>
        <w:numPr>
          <w:ilvl w:val="0"/>
          <w:numId w:val="4"/>
        </w:numPr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  <w:t>Перечень продукции для закупки — на 1 л.</w:t>
      </w:r>
    </w:p>
    <w:p>
      <w:pPr>
        <w:pStyle w:val="Normal"/>
        <w:numPr>
          <w:ilvl w:val="0"/>
          <w:numId w:val="4"/>
        </w:numPr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  <w:t>Форма Предложения - на 1 л.</w:t>
      </w:r>
    </w:p>
    <w:p>
      <w:pPr>
        <w:pStyle w:val="Normal"/>
        <w:numPr>
          <w:ilvl w:val="0"/>
          <w:numId w:val="4"/>
        </w:numPr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  <w:t>Проект типового договора — на 22 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hanging="0" w:left="851"/>
        <w:rPr>
          <w:rFonts w:ascii="Liberation Serif" w:hAnsi="Liberation Serif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8"/>
          <w:tab w:val="left" w:pos="851" w:leader="none"/>
        </w:tabs>
        <w:ind w:hanging="491" w:left="85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hanging="0" w:left="0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hanging="0" w:left="0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22a9"/>
    <w:pPr>
      <w:widowControl/>
      <w:suppressAutoHyphens w:val="true"/>
      <w:bidi w:val="0"/>
      <w:snapToGrid w:val="false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f22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f22a9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/>
  </w:style>
  <w:style w:type="paragraph" w:styleId="Heading4">
    <w:name w:val="Heading 4"/>
    <w:basedOn w:val="Normal"/>
    <w:next w:val="Normal"/>
    <w:link w:val="4"/>
    <w:semiHidden/>
    <w:unhideWhenUsed/>
    <w:qFormat/>
    <w:rsid w:val="001f22a9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firstLine="567" w:left="1134"/>
      <w:outlineLvl w:val="3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1f22a9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Style6" w:customStyle="1">
    <w:name w:val="Текст сноски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semiHidden/>
    <w:unhideWhenUsed/>
    <w:qFormat/>
    <w:rsid w:val="001f22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1f22a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8" w:customStyle="1">
    <w:name w:val="Подзаголовок Знак"/>
    <w:basedOn w:val="DefaultParagraphFont"/>
    <w:uiPriority w:val="11"/>
    <w:qFormat/>
    <w:rsid w:val="00e93ab0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  <w:lang w:eastAsia="ru-RU"/>
    </w:rPr>
  </w:style>
  <w:style w:type="character" w:styleId="WW8Num3z0">
    <w:name w:val="WW8Num3z0"/>
    <w:qFormat/>
    <w:rPr>
      <w:rFonts w:eastAsia="Times New Roman"/>
      <w:i/>
      <w:sz w:val="24"/>
      <w:szCs w:val="24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Style6"/>
    <w:semiHidden/>
    <w:unhideWhenUsed/>
    <w:rsid w:val="001f22a9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1f22a9"/>
    <w:pPr>
      <w:numPr>
        <w:ilvl w:val="0"/>
        <w:numId w:val="2"/>
      </w:numPr>
      <w:tabs>
        <w:tab w:val="clear" w:pos="708"/>
        <w:tab w:val="left" w:pos="360" w:leader="none"/>
      </w:tabs>
      <w:suppressAutoHyphens w:val="true"/>
      <w:snapToGrid w:val="true"/>
      <w:spacing w:lineRule="auto" w:line="240" w:before="480" w:after="240"/>
      <w:ind w:firstLine="567" w:left="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ubtitle">
    <w:name w:val="Subtitle"/>
    <w:basedOn w:val="Normal"/>
    <w:next w:val="Normal"/>
    <w:link w:val="Style8"/>
    <w:uiPriority w:val="11"/>
    <w:qFormat/>
    <w:rsid w:val="00e93ab0"/>
    <w:pPr>
      <w:numPr>
        <w:ilvl w:val="1"/>
      </w:numPr>
      <w:ind w:firstLine="567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Application>AlterOffice/2026.0.1.1$Linux_X86_64 LibreOffice_project/8ed090b92615492561dee3ed0fff427c76b62756</Application>
  <AppVersion>15.0000</AppVersion>
  <Pages>3</Pages>
  <Words>547</Words>
  <Characters>3737</Characters>
  <CharactersWithSpaces>4237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2018-07-12T00:30:00Z</dcterms:created>
  <dc:creator>Деревцова Татьяна Сергеевна</dc:creator>
  <dc:description/>
  <dc:language>ru-RU</dc:language>
  <cp:lastModifiedBy>fedotov_iv</cp:lastModifiedBy>
  <dcterms:modified xsi:type="dcterms:W3CDTF">2026-06-26T10:51:06Z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