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8935" w:type="dxa"/>
        <w:tblInd w:w="142" w:type="dxa"/>
        <w:tblLook w:val="04A0" w:firstRow="1" w:lastRow="0" w:firstColumn="1" w:lastColumn="0" w:noHBand="0" w:noVBand="1"/>
      </w:tblPr>
      <w:tblGrid>
        <w:gridCol w:w="4253"/>
        <w:gridCol w:w="708"/>
        <w:gridCol w:w="3974"/>
      </w:tblGrid>
      <w:tr>
        <w:tblPrEx/>
        <w:trPr/>
        <w:tc>
          <w:tcPr>
            <w:tcW w:w="4253" w:type="dxa"/>
            <w:textDirection w:val="lrTb"/>
            <w:noWrap w:val="false"/>
          </w:tcPr>
          <w:p>
            <w:pPr>
              <w:ind w:left="-426"/>
              <w:jc w:val="both"/>
              <w:keepLines/>
              <w:keepNext/>
              <w:spacing w:line="256" w:lineRule="auto"/>
              <w:widowControl w:val="off"/>
              <w:rPr>
                <w:rFonts w:eastAsia="Calibri"/>
                <w:sz w:val="28"/>
                <w:szCs w:val="28"/>
              </w:rPr>
            </w:pPr>
            <w:r/>
            <w:bookmarkStart w:id="0" w:name="_Toc240254280"/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left="-426"/>
              <w:jc w:val="both"/>
              <w:keepLines/>
              <w:keepNext/>
              <w:spacing w:line="256" w:lineRule="auto"/>
              <w:widowControl w:val="off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</w:r>
            <w:r>
              <w:rPr>
                <w:rFonts w:eastAsia="Calibri"/>
                <w:b/>
                <w:sz w:val="28"/>
                <w:szCs w:val="28"/>
              </w:rPr>
            </w:r>
            <w:r>
              <w:rPr>
                <w:rFonts w:eastAsia="Calibri"/>
                <w:b/>
                <w:sz w:val="28"/>
                <w:szCs w:val="28"/>
              </w:rPr>
            </w:r>
          </w:p>
        </w:tc>
        <w:tc>
          <w:tcPr>
            <w:tcW w:w="3974" w:type="dxa"/>
            <w:textDirection w:val="lrTb"/>
            <w:noWrap w:val="false"/>
          </w:tcPr>
          <w:p>
            <w:r/>
            <w:r/>
          </w:p>
        </w:tc>
      </w:tr>
    </w:tbl>
    <w:p>
      <w:pPr>
        <w:ind w:left="-426"/>
        <w:jc w:val="both"/>
        <w:keepLines/>
        <w:keepNext/>
        <w:spacing w:line="256" w:lineRule="auto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  <w:r>
        <w:rPr>
          <w:rFonts w:eastAsia="Calibri"/>
        </w:rPr>
      </w:r>
    </w:p>
    <w:p>
      <w:pPr>
        <w:ind w:left="-426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-426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-426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-426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-426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-426"/>
        <w:jc w:val="center"/>
        <w:spacing w:line="256" w:lineRule="auto"/>
        <w:widowControl w:val="off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ТЕХНИЧЕСКОЕ ЗАДАНИЕ</w:t>
      </w:r>
      <w:r>
        <w:rPr>
          <w:rFonts w:eastAsia="Calibri"/>
          <w:b/>
          <w:sz w:val="28"/>
          <w:szCs w:val="28"/>
        </w:rPr>
      </w:r>
      <w:r>
        <w:rPr>
          <w:rFonts w:eastAsia="Calibri"/>
          <w:b/>
          <w:sz w:val="28"/>
          <w:szCs w:val="28"/>
        </w:rPr>
      </w:r>
    </w:p>
    <w:p>
      <w:pPr>
        <w:jc w:val="center"/>
        <w:rPr>
          <w:rFonts w:eastAsia="Calibri"/>
          <w:b w:val="0"/>
          <w:bCs w:val="0"/>
          <w:sz w:val="28"/>
          <w:szCs w:val="28"/>
        </w:rPr>
      </w:pPr>
      <w:r>
        <w:rPr>
          <w:rFonts w:eastAsia="Calibri"/>
          <w:b w:val="0"/>
          <w:bCs w:val="0"/>
          <w:sz w:val="28"/>
          <w:szCs w:val="28"/>
        </w:rPr>
      </w:r>
      <w:r>
        <w:rPr>
          <w:rFonts w:eastAsia="Calibri"/>
          <w:b w:val="0"/>
          <w:bCs w:val="0"/>
          <w:sz w:val="28"/>
          <w:szCs w:val="28"/>
        </w:rPr>
        <w:t xml:space="preserve">на формирование корпоративного ИТ-ландшафта на базе отечественных программных  решений в рамках реализации программы импортозамещения </w:t>
      </w:r>
      <w:r>
        <w:rPr>
          <w:b/>
          <w:sz w:val="28"/>
          <w:lang w:eastAsia="en-US"/>
        </w:rPr>
        <w:t xml:space="preserve"> </w:t>
      </w:r>
      <w:r>
        <w:rPr>
          <w:b w:val="0"/>
          <w:bCs w:val="0"/>
          <w:sz w:val="28"/>
          <w:lang w:eastAsia="en-US"/>
        </w:rPr>
        <w:t xml:space="preserve">для нужд ПАО «Россети Северо-Запад»</w:t>
      </w:r>
      <w:r>
        <w:rPr>
          <w:rFonts w:eastAsia="Calibri"/>
          <w:b w:val="0"/>
          <w:bCs w:val="0"/>
          <w:sz w:val="28"/>
          <w:szCs w:val="28"/>
        </w:rPr>
      </w:r>
      <w:r>
        <w:rPr>
          <w:rFonts w:eastAsia="Calibri"/>
          <w:b w:val="0"/>
          <w:bCs w:val="0"/>
          <w:sz w:val="28"/>
          <w:szCs w:val="28"/>
        </w:rPr>
      </w:r>
    </w:p>
    <w:p>
      <w:pPr>
        <w:jc w:val="center"/>
        <w:rPr>
          <w:rFonts w:eastAsia="Calibri"/>
          <w:b w:val="0"/>
          <w:bCs w:val="0"/>
          <w:sz w:val="28"/>
          <w:szCs w:val="28"/>
        </w:rPr>
      </w:pPr>
      <w:r>
        <w:rPr>
          <w:b w:val="0"/>
          <w:bCs w:val="0"/>
          <w:sz w:val="28"/>
          <w:highlight w:val="none"/>
          <w:lang w:eastAsia="en-US"/>
        </w:rPr>
      </w:r>
      <w:r>
        <w:rPr>
          <w:rFonts w:eastAsia="Calibri"/>
          <w:b w:val="0"/>
          <w:bCs w:val="0"/>
          <w:sz w:val="28"/>
          <w:szCs w:val="28"/>
        </w:rPr>
      </w:r>
      <w:r>
        <w:rPr>
          <w:rFonts w:eastAsia="Calibri"/>
          <w:b w:val="0"/>
          <w:bCs w:val="0"/>
          <w:sz w:val="28"/>
          <w:szCs w:val="28"/>
        </w:rPr>
      </w:r>
    </w:p>
    <w:p>
      <w:pPr>
        <w:jc w:val="center"/>
        <w:rPr>
          <w:b w:val="0"/>
          <w:bCs w:val="0"/>
          <w:sz w:val="28"/>
          <w:szCs w:val="28"/>
          <w:highlight w:val="none"/>
        </w:rPr>
      </w:pPr>
      <w:r>
        <w:rPr>
          <w:rFonts w:eastAsia="Calibri"/>
          <w:b/>
          <w:bCs/>
          <w:sz w:val="28"/>
          <w:szCs w:val="28"/>
        </w:rPr>
      </w:r>
      <w:r>
        <w:rPr>
          <w:rFonts w:eastAsia="Calibri"/>
          <w:b/>
          <w:bCs/>
          <w:sz w:val="28"/>
          <w:szCs w:val="28"/>
        </w:rPr>
        <w:t xml:space="preserve">Приобретение </w:t>
      </w:r>
      <w:r>
        <w:rPr>
          <w:b/>
          <w:bCs/>
          <w:sz w:val="28"/>
          <w:lang w:eastAsia="en-US"/>
        </w:rPr>
        <w:t xml:space="preserve">прав </w:t>
      </w:r>
      <w:r>
        <w:rPr>
          <w:b/>
          <w:bCs/>
          <w:sz w:val="28"/>
          <w:lang w:eastAsia="en-US"/>
        </w:rPr>
        <w:t xml:space="preserve">для использования программного обеспечения компании 1С </w:t>
      </w:r>
      <w:r>
        <w:rPr>
          <w:b/>
          <w:sz w:val="28"/>
          <w:lang w:eastAsia="en-US"/>
        </w:rPr>
        <w:t xml:space="preserve">для нужд ПАО «Россети Северо-Запад»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left="-425"/>
        <w:jc w:val="center"/>
        <w:widowControl w:val="off"/>
        <w:rPr>
          <w:rFonts w:eastAsia="Calibri"/>
          <w:b w:val="0"/>
          <w:bCs w:val="0"/>
          <w:sz w:val="28"/>
          <w:szCs w:val="28"/>
        </w:rPr>
      </w:pPr>
      <w:r>
        <w:rPr>
          <w:rFonts w:eastAsia="Calibri"/>
          <w:b w:val="0"/>
          <w:bCs w:val="0"/>
          <w:sz w:val="28"/>
          <w:szCs w:val="28"/>
        </w:rPr>
      </w:r>
      <w:r>
        <w:rPr>
          <w:rFonts w:eastAsia="Calibri"/>
          <w:b w:val="0"/>
          <w:bCs w:val="0"/>
          <w:sz w:val="28"/>
          <w:szCs w:val="28"/>
        </w:rPr>
      </w:r>
      <w:r>
        <w:rPr>
          <w:rFonts w:eastAsia="Calibri"/>
          <w:b w:val="0"/>
          <w:bCs w:val="0"/>
          <w:sz w:val="28"/>
          <w:szCs w:val="28"/>
        </w:rPr>
      </w:r>
    </w:p>
    <w:p>
      <w:pPr>
        <w:ind w:left="-426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-426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-426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-426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-426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-426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-426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-426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-426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-426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0"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-426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-426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-426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Style w:val="997"/>
        <w:tblW w:w="0" w:type="auto"/>
        <w:tblInd w:w="-4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336"/>
        <w:gridCol w:w="2445"/>
      </w:tblGrid>
      <w:tr>
        <w:tblPrEx/>
        <w:trPr/>
        <w:tc>
          <w:tcPr>
            <w:tcW w:w="765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54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-426" w:firstLine="709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-426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-426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-426"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426"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lang w:eastAsia="en-US"/>
        </w:rPr>
      </w:pPr>
      <w:r>
        <w:rPr>
          <w:sz w:val="28"/>
          <w:lang w:eastAsia="en-US"/>
        </w:rPr>
      </w:r>
      <w:r>
        <w:rPr>
          <w:sz w:val="28"/>
          <w:lang w:eastAsia="en-US"/>
        </w:rPr>
      </w:r>
      <w:r>
        <w:rPr>
          <w:sz w:val="28"/>
          <w:lang w:eastAsia="en-US"/>
        </w:rPr>
      </w:r>
    </w:p>
    <w:p>
      <w:pPr>
        <w:jc w:val="both"/>
        <w:rPr>
          <w:sz w:val="28"/>
          <w:lang w:eastAsia="en-US"/>
        </w:rPr>
      </w:pPr>
      <w:r>
        <w:rPr>
          <w:sz w:val="28"/>
          <w:lang w:eastAsia="en-US"/>
        </w:rPr>
      </w:r>
      <w:r>
        <w:rPr>
          <w:sz w:val="28"/>
          <w:lang w:eastAsia="en-US"/>
        </w:rPr>
      </w:r>
      <w:r>
        <w:rPr>
          <w:sz w:val="28"/>
          <w:lang w:eastAsia="en-US"/>
        </w:rPr>
      </w:r>
    </w:p>
    <w:p>
      <w:pPr>
        <w:jc w:val="both"/>
        <w:rPr>
          <w:sz w:val="28"/>
          <w:lang w:eastAsia="en-US"/>
        </w:rPr>
      </w:pPr>
      <w:r>
        <w:rPr>
          <w:sz w:val="28"/>
          <w:lang w:eastAsia="en-US"/>
        </w:rPr>
      </w:r>
      <w:r>
        <w:rPr>
          <w:sz w:val="28"/>
          <w:lang w:eastAsia="en-US"/>
        </w:rPr>
      </w:r>
      <w:r>
        <w:rPr>
          <w:sz w:val="28"/>
          <w:lang w:eastAsia="en-US"/>
        </w:rPr>
      </w:r>
    </w:p>
    <w:p>
      <w:pPr>
        <w:jc w:val="both"/>
        <w:rPr>
          <w:sz w:val="28"/>
          <w:lang w:eastAsia="en-US"/>
        </w:rPr>
      </w:pPr>
      <w:r>
        <w:rPr>
          <w:sz w:val="28"/>
          <w:lang w:eastAsia="en-US"/>
        </w:rPr>
      </w:r>
      <w:bookmarkEnd w:id="0"/>
      <w:r>
        <w:rPr>
          <w:sz w:val="28"/>
          <w:lang w:eastAsia="en-US"/>
        </w:rPr>
      </w:r>
      <w:r>
        <w:rPr>
          <w:sz w:val="28"/>
          <w:lang w:eastAsia="en-US"/>
        </w:rPr>
      </w:r>
    </w:p>
    <w:p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br w:type="page" w:clear="all"/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eastAsia="en-US"/>
        </w:rPr>
        <w:t xml:space="preserve">Содержание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sdt>
      <w:sdtPr>
        <w15:appearance w15:val="boundingBox"/>
        <w:id w:val="-1631695966"/>
        <w:docPartObj>
          <w:docPartGallery w:val="Table of Contents"/>
          <w:docPartUnique w:val="true"/>
        </w:docPartObj>
        <w:rPr>
          <w:rFonts w:ascii="Times New Roman" w:hAnsi="Times New Roman" w:eastAsia="Times New Roman" w:cs="Times New Roman"/>
          <w:b w:val="0"/>
          <w:bCs w:val="0"/>
          <w:color w:val="auto"/>
          <w:sz w:val="20"/>
          <w:szCs w:val="20"/>
          <w:lang w:eastAsia="ru-RU"/>
        </w:rPr>
      </w:sdtPr>
      <w:sdtContent>
        <w:p>
          <w:pPr>
            <w:pStyle w:val="1003"/>
            <w:rPr>
              <w:sz w:val="32"/>
              <w:szCs w:val="32"/>
            </w:rPr>
          </w:pPr>
          <w:r>
            <w:rPr>
              <w:sz w:val="32"/>
              <w:szCs w:val="32"/>
            </w:rPr>
          </w:r>
          <w:r>
            <w:rPr>
              <w:sz w:val="32"/>
              <w:szCs w:val="32"/>
            </w:rPr>
          </w:r>
          <w:r>
            <w:rPr>
              <w:sz w:val="32"/>
              <w:szCs w:val="32"/>
            </w:rPr>
          </w:r>
        </w:p>
        <w:p>
          <w:pPr>
            <w:pStyle w:val="1000"/>
            <w:numPr>
              <w:ilvl w:val="0"/>
              <w:numId w:val="25"/>
            </w:numPr>
            <w:tabs>
              <w:tab w:val="right" w:pos="9345" w:leader="dot"/>
            </w:tabs>
            <w:rPr>
              <w:rFonts w:asciiTheme="minorHAnsi" w:hAnsiTheme="minorHAnsi" w:eastAsiaTheme="minorEastAsia" w:cstheme="minorBidi"/>
              <w:sz w:val="22"/>
              <w:szCs w:val="22"/>
            </w:rPr>
          </w:pPr>
          <w:r>
            <w:rPr>
              <w:rFonts w:eastAsia="Calibri"/>
              <w:b/>
              <w:szCs w:val="20"/>
            </w:rPr>
            <w:fldChar w:fldCharType="begin"/>
          </w:r>
          <w:r>
            <w:rPr>
              <w:rFonts w:eastAsia="Calibri"/>
              <w:b/>
              <w:szCs w:val="20"/>
            </w:rPr>
            <w:instrText xml:space="preserve"> TOC \o "1-3" \h \z \u </w:instrText>
          </w:r>
          <w:r>
            <w:rPr>
              <w:rFonts w:eastAsia="Calibri"/>
              <w:b/>
              <w:szCs w:val="20"/>
            </w:rPr>
            <w:fldChar w:fldCharType="separate"/>
          </w:r>
          <w:hyperlink w:tooltip="#_Toc158193505" w:anchor="_Toc158193505" w:history="1">
            <w:r>
              <w:rPr>
                <w:rStyle w:val="991"/>
                <w:b/>
              </w:rPr>
              <w:t xml:space="preserve">Лист согласования</w:t>
            </w:r>
            <w:r>
              <w:tab/>
            </w:r>
            <w:r>
              <w:fldChar w:fldCharType="begin"/>
            </w:r>
            <w:r>
              <w:instrText xml:space="preserve"> PAGEREF _Toc158193505 \h </w:instrText>
            </w:r>
            <w:r>
              <w:fldChar w:fldCharType="separate"/>
            </w:r>
            <w:r>
              <w:t xml:space="preserve">2</w:t>
            </w:r>
            <w:r>
              <w:fldChar w:fldCharType="end"/>
            </w:r>
          </w:hyperlink>
          <w:r>
            <w:rPr>
              <w:rFonts w:asciiTheme="minorHAnsi" w:hAnsiTheme="minorHAnsi" w:eastAsiaTheme="minorEastAsia" w:cstheme="minorBidi"/>
              <w:sz w:val="22"/>
              <w:szCs w:val="22"/>
            </w:rPr>
          </w:r>
          <w:r>
            <w:rPr>
              <w:rFonts w:asciiTheme="minorHAnsi" w:hAnsiTheme="minorHAnsi" w:eastAsiaTheme="minorEastAsia" w:cstheme="minorBidi"/>
              <w:sz w:val="22"/>
              <w:szCs w:val="22"/>
            </w:rPr>
          </w:r>
        </w:p>
        <w:p>
          <w:pPr>
            <w:pStyle w:val="999"/>
            <w:numPr>
              <w:ilvl w:val="0"/>
              <w:numId w:val="25"/>
            </w:numPr>
            <w:rPr>
              <w:rFonts w:asciiTheme="minorHAnsi" w:hAnsiTheme="minorHAnsi" w:cstheme="minorBidi"/>
              <w:sz w:val="22"/>
              <w:szCs w:val="22"/>
            </w:rPr>
          </w:pPr>
          <w:r/>
          <w:hyperlink w:tooltip="#_Toc158193506" w:anchor="_Toc158193506" w:history="1">
            <w:r>
              <w:rPr>
                <w:rStyle w:val="991"/>
                <w:b/>
              </w:rPr>
              <w:t xml:space="preserve">Общие сведения</w:t>
            </w:r>
            <w:r>
              <w:tab/>
            </w:r>
            <w:r>
              <w:fldChar w:fldCharType="begin"/>
            </w:r>
            <w:r>
              <w:instrText xml:space="preserve"> PAGEREF _Toc158193506 \h </w:instrText>
            </w:r>
            <w:r>
              <w:fldChar w:fldCharType="separate"/>
            </w:r>
            <w:r>
              <w:t xml:space="preserve">3</w:t>
            </w:r>
            <w:r>
              <w:fldChar w:fldCharType="end"/>
            </w:r>
          </w:hyperlink>
          <w:r>
            <w:rPr>
              <w:rFonts w:asciiTheme="minorHAnsi" w:hAnsiTheme="minorHAnsi" w:cstheme="minorBidi"/>
              <w:sz w:val="22"/>
              <w:szCs w:val="22"/>
            </w:rPr>
          </w:r>
          <w:r>
            <w:rPr>
              <w:rFonts w:asciiTheme="minorHAnsi" w:hAnsiTheme="minorHAnsi" w:cstheme="minorBidi"/>
              <w:sz w:val="22"/>
              <w:szCs w:val="22"/>
            </w:rPr>
          </w:r>
        </w:p>
        <w:p>
          <w:pPr>
            <w:pStyle w:val="999"/>
            <w:numPr>
              <w:ilvl w:val="0"/>
              <w:numId w:val="25"/>
            </w:numPr>
            <w:rPr>
              <w:rFonts w:asciiTheme="minorHAnsi" w:hAnsiTheme="minorHAnsi" w:cstheme="minorBidi"/>
              <w:sz w:val="22"/>
              <w:szCs w:val="22"/>
            </w:rPr>
          </w:pPr>
          <w:r/>
          <w:hyperlink w:tooltip="#_Toc158193507" w:anchor="_Toc158193507" w:history="1">
            <w:r>
              <w:rPr>
                <w:rStyle w:val="991"/>
                <w:b/>
              </w:rPr>
              <w:t xml:space="preserve">Предмет закупки</w:t>
            </w:r>
            <w:r>
              <w:tab/>
            </w:r>
            <w:r>
              <w:fldChar w:fldCharType="begin"/>
            </w:r>
            <w:r>
              <w:instrText xml:space="preserve"> PAGEREF _Toc158193507 \h </w:instrText>
            </w:r>
            <w:r>
              <w:fldChar w:fldCharType="separate"/>
            </w:r>
            <w:r>
              <w:t xml:space="preserve">3</w:t>
            </w:r>
            <w:r>
              <w:fldChar w:fldCharType="end"/>
            </w:r>
          </w:hyperlink>
          <w:r>
            <w:rPr>
              <w:rFonts w:asciiTheme="minorHAnsi" w:hAnsiTheme="minorHAnsi" w:cstheme="minorBidi"/>
              <w:sz w:val="22"/>
              <w:szCs w:val="22"/>
            </w:rPr>
          </w:r>
          <w:r>
            <w:rPr>
              <w:rFonts w:asciiTheme="minorHAnsi" w:hAnsiTheme="minorHAnsi" w:cstheme="minorBidi"/>
              <w:sz w:val="22"/>
              <w:szCs w:val="22"/>
            </w:rPr>
          </w:r>
        </w:p>
        <w:p>
          <w:pPr>
            <w:pStyle w:val="999"/>
            <w:numPr>
              <w:ilvl w:val="0"/>
              <w:numId w:val="25"/>
            </w:numPr>
            <w:rPr>
              <w:rFonts w:asciiTheme="minorHAnsi" w:hAnsiTheme="minorHAnsi" w:cstheme="minorBidi"/>
              <w:sz w:val="22"/>
              <w:szCs w:val="22"/>
            </w:rPr>
          </w:pPr>
          <w:r/>
          <w:hyperlink w:tooltip="#_Toc158193508" w:anchor="_Toc158193508" w:history="1">
            <w:r>
              <w:rPr>
                <w:rStyle w:val="991"/>
                <w:b/>
              </w:rPr>
              <w:t xml:space="preserve">Общие требования к условиям пр</w:t>
            </w:r>
            <w:r>
              <w:rPr>
                <w:rStyle w:val="991"/>
                <w:b/>
              </w:rPr>
              <w:t xml:space="preserve">едоставления </w:t>
            </w:r>
            <w:r>
              <w:rPr>
                <w:rStyle w:val="991"/>
                <w:b/>
              </w:rPr>
              <w:t xml:space="preserve">права </w:t>
            </w:r>
            <w:r>
              <w:rPr>
                <w:rStyle w:val="991"/>
                <w:b/>
              </w:rPr>
              <w:t xml:space="preserve">на использование</w:t>
            </w:r>
            <w:r>
              <w:tab/>
            </w:r>
            <w:r>
              <w:fldChar w:fldCharType="begin"/>
            </w:r>
            <w:r>
              <w:instrText xml:space="preserve"> PAGEREF _Toc158193508 \h </w:instrText>
            </w:r>
            <w:r>
              <w:fldChar w:fldCharType="separate"/>
            </w:r>
            <w:r>
              <w:t xml:space="preserve">3</w:t>
            </w:r>
            <w:r>
              <w:fldChar w:fldCharType="end"/>
            </w:r>
          </w:hyperlink>
          <w:r>
            <w:rPr>
              <w:rFonts w:asciiTheme="minorHAnsi" w:hAnsiTheme="minorHAnsi" w:cstheme="minorBidi"/>
              <w:sz w:val="22"/>
              <w:szCs w:val="22"/>
            </w:rPr>
          </w:r>
          <w:r>
            <w:rPr>
              <w:rFonts w:asciiTheme="minorHAnsi" w:hAnsiTheme="minorHAnsi" w:cstheme="minorBidi"/>
              <w:sz w:val="22"/>
              <w:szCs w:val="22"/>
            </w:rPr>
          </w:r>
        </w:p>
        <w:p>
          <w:pPr>
            <w:pStyle w:val="999"/>
            <w:rPr>
              <w:rFonts w:asciiTheme="minorHAnsi" w:hAnsiTheme="minorHAnsi" w:cstheme="minorBidi"/>
              <w:sz w:val="22"/>
              <w:szCs w:val="22"/>
            </w:rPr>
          </w:pPr>
          <w:r/>
          <w:hyperlink w:tooltip="#_Toc158193509" w:anchor="_Toc158193509" w:history="1">
            <w:r>
              <w:rPr>
                <w:rStyle w:val="991"/>
              </w:rPr>
              <w:t xml:space="preserve">Приложение 1 к Техническому заданию. Спецификация приобретаемых прав использования программ для ЭВМ</w:t>
            </w:r>
            <w:r>
              <w:tab/>
            </w:r>
            <w:r>
              <w:fldChar w:fldCharType="begin"/>
            </w:r>
            <w:r>
              <w:instrText xml:space="preserve"> PAGEREF _Toc158193509 \h </w:instrText>
            </w:r>
            <w:r>
              <w:fldChar w:fldCharType="separate"/>
            </w:r>
            <w:r>
              <w:t xml:space="preserve">4</w:t>
            </w:r>
            <w:r>
              <w:fldChar w:fldCharType="end"/>
            </w:r>
          </w:hyperlink>
          <w:r>
            <w:rPr>
              <w:rFonts w:asciiTheme="minorHAnsi" w:hAnsiTheme="minorHAnsi" w:cstheme="minorBidi"/>
              <w:sz w:val="22"/>
              <w:szCs w:val="22"/>
            </w:rPr>
          </w:r>
          <w:r>
            <w:rPr>
              <w:rFonts w:asciiTheme="minorHAnsi" w:hAnsiTheme="minorHAnsi" w:cstheme="minorBidi"/>
              <w:sz w:val="22"/>
              <w:szCs w:val="22"/>
            </w:rPr>
          </w:r>
        </w:p>
        <w:p>
          <w:pPr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fldChar w:fldCharType="end"/>
          </w:r>
          <w:r>
            <w:rPr>
              <w:b/>
              <w:bCs/>
              <w:sz w:val="20"/>
              <w:szCs w:val="20"/>
            </w:rPr>
          </w:r>
          <w:r>
            <w:rPr>
              <w:b/>
              <w:bCs/>
              <w:sz w:val="20"/>
              <w:szCs w:val="20"/>
            </w:rPr>
          </w:r>
        </w:p>
      </w:sdtContent>
    </w:sdt>
    <w:p>
      <w:pPr>
        <w:shd w:val="nil" w:color="auto"/>
        <w:rPr>
          <w:b/>
          <w:bCs/>
        </w:rPr>
      </w:pPr>
      <w:r>
        <w:rPr>
          <w:highlight w:val="none"/>
        </w:rPr>
        <w:br w:type="page" w:clear="all"/>
      </w:r>
      <w:r>
        <w:rPr>
          <w:b/>
          <w:bCs/>
        </w:rPr>
      </w:r>
      <w:r>
        <w:rPr>
          <w:b/>
          <w:bCs/>
        </w:rPr>
      </w:r>
    </w:p>
    <w:p>
      <w:pPr>
        <w:pStyle w:val="981"/>
        <w:rPr>
          <w:b/>
        </w:rPr>
      </w:pPr>
      <w:r/>
      <w:bookmarkStart w:id="3" w:name="_Toc144739498"/>
      <w:r/>
      <w:bookmarkStart w:id="4" w:name="_Toc158193506"/>
      <w:r>
        <w:rPr>
          <w:b/>
        </w:rPr>
        <w:t xml:space="preserve">Общие </w:t>
      </w:r>
      <w:r>
        <w:rPr>
          <w:b/>
        </w:rPr>
        <w:t xml:space="preserve">сведения</w:t>
      </w:r>
      <w:bookmarkEnd w:id="3"/>
      <w:r/>
      <w:bookmarkEnd w:id="4"/>
      <w:r>
        <w:rPr>
          <w:b/>
        </w:rPr>
      </w:r>
      <w:r>
        <w:rPr>
          <w:b/>
        </w:rPr>
      </w:r>
    </w:p>
    <w:p>
      <w:pPr>
        <w:pStyle w:val="1004"/>
        <w:numPr>
          <w:ilvl w:val="1"/>
          <w:numId w:val="15"/>
        </w:numPr>
        <w:contextualSpacing w:val="0"/>
        <w:jc w:val="both"/>
        <w:spacing w:before="60"/>
      </w:pPr>
      <w:r>
        <w:rPr>
          <w:sz w:val="28"/>
          <w:lang w:eastAsia="en-US"/>
        </w:rPr>
        <w:t xml:space="preserve">В настоящем документе представлено Техническое задание </w:t>
      </w:r>
      <w:r>
        <w:rPr>
          <w:sz w:val="28"/>
          <w:lang w:eastAsia="en-US"/>
        </w:rPr>
        <w:t xml:space="preserve">на формирование корпоративного ИТ-ландшафта на базе отечественных программных  решений в рамках реализации программы импортозамещения  для нужд ПАО «Россети Северо-Запад». </w:t>
      </w:r>
      <w:r>
        <w:rPr>
          <w:sz w:val="28"/>
          <w:lang w:eastAsia="en-US"/>
        </w:rPr>
        <w:t xml:space="preserve">Приобретение прав для использования программного обеспечения компании 1С для нужд ПАО «Россети Северо-Запад»</w:t>
      </w:r>
      <w:r>
        <w:rPr>
          <w:sz w:val="28"/>
          <w:lang w:eastAsia="en-US"/>
        </w:rPr>
        <w:t xml:space="preserve">.</w:t>
      </w:r>
      <w:r>
        <w:rPr>
          <w:sz w:val="28"/>
          <w:lang w:eastAsia="en-US"/>
        </w:rPr>
      </w:r>
      <w:r/>
    </w:p>
    <w:p>
      <w:pPr>
        <w:pStyle w:val="1004"/>
        <w:numPr>
          <w:ilvl w:val="1"/>
          <w:numId w:val="15"/>
        </w:numPr>
        <w:contextualSpacing w:val="0"/>
        <w:jc w:val="both"/>
        <w:spacing w:before="60"/>
        <w:rPr>
          <w:sz w:val="28"/>
          <w:lang w:eastAsia="en-US"/>
        </w:rPr>
      </w:pPr>
      <w:r>
        <w:rPr>
          <w:sz w:val="28"/>
          <w:lang w:eastAsia="en-US"/>
        </w:rPr>
        <w:t xml:space="preserve">Заказчиком является ПАО «Россети Северо-Запад».</w:t>
      </w:r>
      <w:r>
        <w:rPr>
          <w:sz w:val="28"/>
          <w:lang w:eastAsia="en-US"/>
        </w:rPr>
      </w:r>
      <w:r>
        <w:rPr>
          <w:sz w:val="28"/>
          <w:lang w:eastAsia="en-US"/>
        </w:rPr>
      </w:r>
    </w:p>
    <w:p>
      <w:pPr>
        <w:pStyle w:val="981"/>
        <w:rPr>
          <w:b/>
        </w:rPr>
      </w:pPr>
      <w:r/>
      <w:bookmarkStart w:id="5" w:name="_Toc144739499"/>
      <w:r/>
      <w:bookmarkStart w:id="6" w:name="_Toc158193507"/>
      <w:r>
        <w:rPr>
          <w:b/>
        </w:rPr>
        <w:t xml:space="preserve">Предмет закупки</w:t>
      </w:r>
      <w:bookmarkEnd w:id="5"/>
      <w:r/>
      <w:bookmarkEnd w:id="6"/>
      <w:r>
        <w:rPr>
          <w:b/>
        </w:rPr>
      </w:r>
      <w:r>
        <w:rPr>
          <w:b/>
        </w:rPr>
      </w:r>
    </w:p>
    <w:p>
      <w:pPr>
        <w:pStyle w:val="1004"/>
        <w:numPr>
          <w:ilvl w:val="1"/>
          <w:numId w:val="15"/>
        </w:numPr>
        <w:jc w:val="both"/>
        <w:spacing w:after="60"/>
        <w:rPr>
          <w:sz w:val="28"/>
          <w:lang w:eastAsia="en-US"/>
        </w:rPr>
      </w:pPr>
      <w:r>
        <w:rPr>
          <w:sz w:val="28"/>
          <w:lang w:eastAsia="en-US"/>
        </w:rPr>
        <w:t xml:space="preserve">Предметом закупки является </w:t>
      </w:r>
      <w:r>
        <w:rPr>
          <w:sz w:val="28"/>
          <w:lang w:eastAsia="en-US"/>
        </w:rPr>
        <w:t xml:space="preserve">приобретение</w:t>
      </w:r>
      <w:r>
        <w:rPr>
          <w:sz w:val="28"/>
          <w:lang w:eastAsia="en-US"/>
        </w:rPr>
        <w:t xml:space="preserve"> права использования программного обеспечения</w:t>
      </w:r>
      <w:r>
        <w:rPr>
          <w:sz w:val="28"/>
          <w:lang w:eastAsia="en-US"/>
        </w:rPr>
        <w:t xml:space="preserve">.</w:t>
      </w:r>
      <w:r>
        <w:rPr>
          <w:sz w:val="28"/>
          <w:lang w:eastAsia="en-US"/>
        </w:rPr>
      </w:r>
      <w:r>
        <w:rPr>
          <w:sz w:val="28"/>
          <w:lang w:eastAsia="en-US"/>
        </w:rPr>
      </w:r>
    </w:p>
    <w:p>
      <w:pPr>
        <w:pStyle w:val="1004"/>
        <w:numPr>
          <w:ilvl w:val="1"/>
          <w:numId w:val="15"/>
        </w:numPr>
        <w:jc w:val="both"/>
        <w:spacing w:after="60"/>
        <w:rPr>
          <w:sz w:val="28"/>
          <w:lang w:eastAsia="en-US"/>
        </w:rPr>
      </w:pPr>
      <w:r>
        <w:rPr>
          <w:sz w:val="28"/>
          <w:lang w:eastAsia="en-US"/>
        </w:rPr>
        <w:t xml:space="preserve">Наименование, объем (количество), срок действия требуемых лицензий приведены в Приложении № 1.</w:t>
      </w:r>
      <w:r>
        <w:rPr>
          <w:sz w:val="28"/>
          <w:lang w:eastAsia="en-US"/>
        </w:rPr>
      </w:r>
      <w:r>
        <w:rPr>
          <w:sz w:val="28"/>
          <w:lang w:eastAsia="en-US"/>
        </w:rPr>
      </w:r>
    </w:p>
    <w:p>
      <w:pPr>
        <w:pStyle w:val="1004"/>
        <w:numPr>
          <w:ilvl w:val="1"/>
          <w:numId w:val="15"/>
        </w:numPr>
        <w:jc w:val="both"/>
        <w:spacing w:after="60"/>
        <w:rPr>
          <w:sz w:val="28"/>
          <w:lang w:eastAsia="en-US"/>
        </w:rPr>
      </w:pPr>
      <w:r>
        <w:rPr>
          <w:sz w:val="28"/>
          <w:lang w:eastAsia="en-US"/>
        </w:rPr>
        <w:t xml:space="preserve">Адрес предоставления лицензий: </w:t>
      </w:r>
      <w:r>
        <w:rPr>
          <w:sz w:val="28"/>
          <w:lang w:eastAsia="en-US"/>
        </w:rPr>
        <w:t xml:space="preserve">196247, Россия, Санкт-Петербург, пл. Конституции, д.3, Лит. А, помещение 16Н</w:t>
      </w:r>
      <w:r>
        <w:rPr>
          <w:sz w:val="28"/>
          <w:lang w:eastAsia="en-US"/>
        </w:rPr>
        <w:t xml:space="preserve">.</w:t>
      </w:r>
      <w:r>
        <w:rPr>
          <w:sz w:val="28"/>
          <w:lang w:eastAsia="en-US"/>
        </w:rPr>
      </w:r>
      <w:r>
        <w:rPr>
          <w:sz w:val="28"/>
          <w:lang w:eastAsia="en-US"/>
        </w:rPr>
      </w:r>
    </w:p>
    <w:p>
      <w:pPr>
        <w:pStyle w:val="1004"/>
        <w:numPr>
          <w:ilvl w:val="1"/>
          <w:numId w:val="15"/>
        </w:numPr>
        <w:jc w:val="both"/>
        <w:spacing w:after="60"/>
        <w:rPr>
          <w:sz w:val="28"/>
          <w:lang w:eastAsia="en-US"/>
        </w:rPr>
      </w:pPr>
      <w:r>
        <w:rPr>
          <w:sz w:val="28"/>
          <w:lang w:eastAsia="en-US"/>
        </w:rPr>
        <w:t xml:space="preserve">С</w:t>
      </w:r>
      <w:r>
        <w:rPr>
          <w:sz w:val="28"/>
          <w:lang w:eastAsia="en-US"/>
        </w:rPr>
        <w:t xml:space="preserve">роки поставки лицензий:</w:t>
      </w:r>
      <w:r>
        <w:rPr>
          <w:sz w:val="28"/>
          <w:lang w:eastAsia="en-US"/>
        </w:rPr>
        <w:t xml:space="preserve"> </w:t>
      </w:r>
      <w:r>
        <w:rPr>
          <w:sz w:val="28"/>
          <w:lang w:eastAsia="en-US"/>
        </w:rPr>
        <w:t xml:space="preserve">в </w:t>
      </w:r>
      <w:r>
        <w:rPr>
          <w:sz w:val="28"/>
          <w:lang w:eastAsia="en-US"/>
        </w:rPr>
        <w:t xml:space="preserve">соответствии с </w:t>
      </w:r>
      <w:r>
        <w:rPr>
          <w:sz w:val="28"/>
          <w:lang w:eastAsia="en-US"/>
        </w:rPr>
        <w:t xml:space="preserve">П</w:t>
      </w:r>
      <w:r>
        <w:rPr>
          <w:sz w:val="28"/>
          <w:lang w:eastAsia="en-US"/>
        </w:rPr>
        <w:t xml:space="preserve">риложением </w:t>
      </w:r>
      <w:r>
        <w:rPr>
          <w:sz w:val="28"/>
          <w:lang w:eastAsia="en-US"/>
        </w:rPr>
        <w:t xml:space="preserve"> №</w:t>
      </w:r>
      <w:r>
        <w:rPr>
          <w:sz w:val="28"/>
          <w:lang w:eastAsia="en-US"/>
        </w:rPr>
        <w:t xml:space="preserve"> </w:t>
      </w:r>
      <w:r>
        <w:rPr>
          <w:sz w:val="28"/>
          <w:lang w:eastAsia="en-US"/>
        </w:rPr>
        <w:t xml:space="preserve">1</w:t>
      </w:r>
      <w:r>
        <w:rPr>
          <w:sz w:val="28"/>
          <w:lang w:eastAsia="en-US"/>
        </w:rPr>
        <w:t xml:space="preserve">.</w:t>
      </w:r>
      <w:r>
        <w:rPr>
          <w:sz w:val="28"/>
          <w:lang w:eastAsia="en-US"/>
        </w:rPr>
      </w:r>
      <w:r>
        <w:rPr>
          <w:sz w:val="28"/>
          <w:lang w:eastAsia="en-US"/>
        </w:rPr>
      </w:r>
    </w:p>
    <w:p>
      <w:pPr>
        <w:pStyle w:val="981"/>
        <w:rPr>
          <w:b/>
        </w:rPr>
      </w:pPr>
      <w:r/>
      <w:bookmarkStart w:id="7" w:name="_Toc144739500"/>
      <w:r/>
      <w:bookmarkStart w:id="8" w:name="_Toc158193508"/>
      <w:r>
        <w:rPr>
          <w:b/>
        </w:rPr>
        <w:t xml:space="preserve">Общие требования к условиям </w:t>
      </w:r>
      <w:r>
        <w:rPr>
          <w:b/>
        </w:rPr>
        <w:t xml:space="preserve">пр</w:t>
      </w:r>
      <w:r>
        <w:rPr>
          <w:b/>
        </w:rPr>
        <w:t xml:space="preserve">едоставления п</w:t>
      </w:r>
      <w:r>
        <w:rPr>
          <w:b/>
        </w:rPr>
        <w:t xml:space="preserve">рава </w:t>
      </w:r>
      <w:r>
        <w:rPr>
          <w:b/>
        </w:rPr>
        <w:t xml:space="preserve">на </w:t>
      </w:r>
      <w:r>
        <w:rPr>
          <w:b/>
        </w:rPr>
        <w:t xml:space="preserve">использовани</w:t>
      </w:r>
      <w:r>
        <w:rPr>
          <w:b/>
        </w:rPr>
        <w:t xml:space="preserve">е</w:t>
      </w:r>
      <w:bookmarkEnd w:id="7"/>
      <w:r/>
      <w:bookmarkEnd w:id="8"/>
      <w:r>
        <w:rPr>
          <w:b/>
        </w:rPr>
      </w:r>
      <w:r>
        <w:rPr>
          <w:b/>
        </w:rPr>
      </w:r>
    </w:p>
    <w:p>
      <w:pPr>
        <w:ind w:firstLine="709"/>
        <w:jc w:val="both"/>
        <w:rPr>
          <w:sz w:val="28"/>
          <w:lang w:eastAsia="en-US"/>
        </w:rPr>
      </w:pPr>
      <w:r>
        <w:rPr>
          <w:sz w:val="28"/>
          <w:lang w:eastAsia="en-US"/>
        </w:rPr>
        <w:t xml:space="preserve">Определяются </w:t>
      </w:r>
      <w:r>
        <w:rPr>
          <w:sz w:val="28"/>
          <w:lang w:eastAsia="en-US"/>
        </w:rPr>
        <w:t xml:space="preserve">договором. </w:t>
      </w:r>
      <w:r>
        <w:rPr>
          <w:sz w:val="28"/>
          <w:lang w:eastAsia="en-US"/>
        </w:rPr>
      </w:r>
      <w:r>
        <w:rPr>
          <w:sz w:val="28"/>
          <w:lang w:eastAsia="en-US"/>
        </w:rPr>
      </w:r>
    </w:p>
    <w:p>
      <w:pPr>
        <w:ind w:firstLine="709"/>
        <w:jc w:val="both"/>
        <w:rPr>
          <w:sz w:val="28"/>
          <w:lang w:eastAsia="en-US"/>
        </w:rPr>
      </w:pPr>
      <w:r>
        <w:rPr>
          <w:sz w:val="28"/>
          <w:lang w:eastAsia="en-US"/>
        </w:rPr>
      </w:r>
      <w:r>
        <w:rPr>
          <w:sz w:val="28"/>
          <w:lang w:eastAsia="en-US"/>
        </w:rPr>
      </w:r>
      <w:r>
        <w:rPr>
          <w:sz w:val="28"/>
          <w:lang w:eastAsia="en-US"/>
        </w:rPr>
      </w:r>
    </w:p>
    <w:p>
      <w:pPr>
        <w:ind w:firstLine="709"/>
        <w:jc w:val="both"/>
        <w:rPr>
          <w:sz w:val="28"/>
          <w:lang w:eastAsia="en-US"/>
        </w:rPr>
      </w:pPr>
      <w:r>
        <w:rPr>
          <w:sz w:val="28"/>
          <w:lang w:eastAsia="en-US"/>
        </w:rPr>
      </w:r>
      <w:r>
        <w:rPr>
          <w:sz w:val="28"/>
          <w:lang w:eastAsia="en-US"/>
        </w:rPr>
      </w:r>
      <w:r>
        <w:rPr>
          <w:sz w:val="28"/>
          <w:lang w:eastAsia="en-US"/>
        </w:rPr>
      </w:r>
    </w:p>
    <w:p>
      <w:pPr>
        <w:ind w:firstLine="709"/>
        <w:jc w:val="both"/>
        <w:rPr>
          <w:sz w:val="28"/>
          <w:lang w:eastAsia="en-US"/>
        </w:rPr>
      </w:pPr>
      <w:r>
        <w:rPr>
          <w:sz w:val="28"/>
          <w:lang w:eastAsia="en-US"/>
        </w:rPr>
      </w:r>
      <w:r>
        <w:rPr>
          <w:sz w:val="28"/>
          <w:lang w:eastAsia="en-US"/>
        </w:rPr>
      </w:r>
      <w:r>
        <w:rPr>
          <w:sz w:val="28"/>
          <w:lang w:eastAsia="en-US"/>
        </w:rPr>
      </w:r>
    </w:p>
    <w:p>
      <w:pPr>
        <w:rPr>
          <w:sz w:val="28"/>
          <w:lang w:eastAsia="en-US"/>
        </w:rPr>
        <w:sectPr>
          <w:footerReference w:type="default" r:id="rId9"/>
          <w:footnotePr/>
          <w:endnotePr/>
          <w:type w:val="nextPage"/>
          <w:pgSz w:w="11906" w:h="16838" w:orient="portrait"/>
          <w:pgMar w:top="1134" w:right="850" w:bottom="1134" w:left="1701" w:header="284" w:footer="129" w:gutter="0"/>
          <w:cols w:num="1" w:sep="0" w:space="708" w:equalWidth="1"/>
          <w:docGrid w:linePitch="360"/>
          <w:titlePg/>
        </w:sectPr>
      </w:pPr>
      <w:r>
        <w:rPr>
          <w:sz w:val="28"/>
          <w:lang w:eastAsia="en-US"/>
        </w:rPr>
      </w:r>
      <w:r>
        <w:rPr>
          <w:sz w:val="28"/>
          <w:lang w:eastAsia="en-US"/>
        </w:rPr>
      </w:r>
      <w:r>
        <w:rPr>
          <w:sz w:val="28"/>
          <w:lang w:eastAsia="en-US"/>
        </w:rPr>
      </w:r>
    </w:p>
    <w:p>
      <w:pPr>
        <w:pStyle w:val="981"/>
        <w:numPr>
          <w:ilvl w:val="0"/>
          <w:numId w:val="0"/>
        </w:numPr>
      </w:pPr>
      <w:r/>
      <w:bookmarkStart w:id="9" w:name="_Toc144739501"/>
      <w:r/>
      <w:bookmarkStart w:id="10" w:name="_Toc158193509"/>
      <w:r>
        <w:t xml:space="preserve">Приложение 1 к Техническому заданию. Спецификация</w:t>
      </w:r>
      <w:r>
        <w:t xml:space="preserve"> </w:t>
      </w:r>
      <w:r>
        <w:t xml:space="preserve">приобретаемых</w:t>
      </w:r>
      <w:r>
        <w:t xml:space="preserve"> прав</w:t>
      </w:r>
      <w:bookmarkEnd w:id="9"/>
      <w:r/>
      <w:bookmarkEnd w:id="10"/>
      <w:r>
        <w:t xml:space="preserve">.</w:t>
      </w:r>
      <w:r/>
    </w:p>
    <w:p>
      <w:pPr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tbl>
      <w:tblPr>
        <w:tblStyle w:val="997"/>
        <w:tblW w:w="1502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3260"/>
        <w:gridCol w:w="1984"/>
        <w:gridCol w:w="1985"/>
        <w:gridCol w:w="1562"/>
        <w:gridCol w:w="706"/>
        <w:gridCol w:w="2554"/>
        <w:gridCol w:w="1276"/>
        <w:gridCol w:w="1273"/>
      </w:tblGrid>
      <w:tr>
        <w:tblPrEx/>
        <w:trPr>
          <w:cantSplit/>
          <w:tblHeader/>
        </w:trPr>
        <w:tc>
          <w:tcPr>
            <w:tcW w:w="42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№</w:t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Наименование </w:t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Производитель</w:t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Borders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Артикул</w:t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Borders>
              <w:left w:val="single" w:color="auto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Тип доставки</w:t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0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Кол-во лицензий</w:t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255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Срок поставки</w:t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Наименование продукта в ЕРРП</w:t>
            </w:r>
            <w:r>
              <w:rPr>
                <w:rStyle w:val="1012"/>
                <w:sz w:val="18"/>
                <w:szCs w:val="18"/>
                <w:lang w:eastAsia="en-US"/>
              </w:rPr>
              <w:footnoteReference w:id="2"/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Номер записи в ЕРРП</w:t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</w:tr>
      <w:tr>
        <w:tblPrEx/>
        <w:trPr>
          <w:cantSplit/>
        </w:trPr>
        <w:tc>
          <w:tcPr>
            <w:tcW w:w="421" w:type="dxa"/>
            <w:vAlign w:val="center"/>
            <w:textDirection w:val="lrTb"/>
            <w:noWrap w:val="false"/>
          </w:tcPr>
          <w:p>
            <w:pPr>
              <w:rPr>
                <w:color w:val="000000"/>
                <w14:ligatures w14:val="none"/>
              </w:rPr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  <w14:ligatures w14:val="none"/>
              </w:rPr>
            </w:r>
            <w:r>
              <w:rPr>
                <w:color w:val="000000"/>
                <w14:ligatures w14:val="none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rPr>
                <w:color w:val="000000"/>
                <w14:ligatures w14:val="none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  <w:t xml:space="preserve">1С:Предприятие 8 КОРП. Клиентская лицензия на 1000 рабочих мест. Электронная поставка</w:t>
            </w:r>
            <w:r>
              <w:rPr>
                <w:color w:val="000000"/>
                <w14:ligatures w14:val="none"/>
              </w:rPr>
            </w:r>
            <w:r>
              <w:rPr>
                <w:color w:val="000000"/>
                <w14:ligatures w14:val="none"/>
              </w:rPr>
            </w:r>
          </w:p>
          <w:p>
            <w:pPr>
              <w:rPr>
                <w:color w:val="000000"/>
                <w14:ligatures w14:val="none"/>
              </w:rPr>
            </w:pPr>
            <w:r>
              <w:rPr>
                <w:color w:val="000000"/>
              </w:rPr>
              <w:t xml:space="preserve">Бессрочно*</w:t>
            </w:r>
            <w:r>
              <w:rPr>
                <w:color w:val="000000"/>
                <w14:ligatures w14:val="none"/>
              </w:rPr>
            </w:r>
            <w:r>
              <w:rPr>
                <w:color w:val="000000"/>
                <w14:ligatures w14:val="none"/>
              </w:rPr>
            </w:r>
          </w:p>
          <w:p>
            <w:pPr>
              <w:rPr>
                <w:color w:val="000000"/>
                <w14:ligatures w14:val="none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  <w14:ligatures w14:val="none"/>
              </w:rPr>
            </w:r>
            <w:r>
              <w:rPr>
                <w:color w:val="000000"/>
                <w14:ligatures w14:val="none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ООО «1С-СОФТ»</w:t>
            </w:r>
            <w:r/>
          </w:p>
        </w:tc>
        <w:tc>
          <w:tcPr>
            <w:tcBorders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2900001916158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1562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Электронный</w:t>
            </w:r>
            <w:r/>
          </w:p>
        </w:tc>
        <w:tc>
          <w:tcPr>
            <w:tcW w:w="70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1</w:t>
            </w:r>
            <w:r/>
          </w:p>
        </w:tc>
        <w:tc>
          <w:tcPr>
            <w:tcW w:w="2554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В течение 5 рабочих дней с даты подписания Договора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(не ранее 01.07</w:t>
            </w:r>
            <w:r>
              <w:rPr>
                <w:color w:val="000000"/>
              </w:rPr>
              <w:t xml:space="preserve">.2026)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Технологическая поставка</w:t>
            </w:r>
            <w:r/>
          </w:p>
        </w:tc>
        <w:tc>
          <w:tcPr>
            <w:tcW w:w="1273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№8235 от 28.12.2020</w:t>
            </w:r>
            <w:r/>
          </w:p>
        </w:tc>
      </w:tr>
      <w:tr>
        <w:tblPrEx/>
        <w:trPr/>
        <w:tc>
          <w:tcPr>
            <w:tcW w:w="421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  <w14:ligatures w14:val="none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  <w14:ligatures w14:val="none"/>
              </w:rPr>
            </w:r>
            <w:r>
              <w:rPr>
                <w:color w:val="000000"/>
                <w14:ligatures w14:val="none"/>
              </w:rPr>
            </w:r>
          </w:p>
        </w:tc>
        <w:tc>
          <w:tcPr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  <w:highlight w:val="none"/>
                <w14:ligatures w14:val="none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  <w:t xml:space="preserve">1С:Предприятие 8.3 КОРП. Лицензия на сервер (x86-64). Электронная поставка</w:t>
            </w:r>
            <w:r>
              <w:rPr>
                <w:color w:val="000000"/>
                <w:highlight w:val="none"/>
                <w14:ligatures w14:val="none"/>
              </w:rPr>
            </w:r>
            <w:r>
              <w:rPr>
                <w:color w:val="000000"/>
                <w:highlight w:val="none"/>
                <w14:ligatures w14:val="none"/>
              </w:rPr>
            </w:r>
          </w:p>
          <w:p>
            <w:pPr>
              <w:rPr>
                <w:color w:val="000000"/>
                <w14:ligatures w14:val="none"/>
              </w:rPr>
            </w:pPr>
            <w:r>
              <w:rPr>
                <w:color w:val="000000"/>
                <w:highlight w:val="none"/>
              </w:rPr>
            </w:r>
            <w:r>
              <w:rPr>
                <w:color w:val="000000"/>
              </w:rPr>
              <w:t xml:space="preserve">Бессрочно*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14:ligatures w14:val="none"/>
              </w:rPr>
            </w:r>
          </w:p>
        </w:tc>
        <w:tc>
          <w:tcPr>
            <w:tcW w:w="1984" w:type="dxa"/>
            <w:vAlign w:val="center"/>
            <w:vMerge w:val="restart"/>
            <w:textDirection w:val="lrTb"/>
            <w:noWrap w:val="false"/>
          </w:tcPr>
          <w:p>
            <w:r>
              <w:rPr>
                <w:color w:val="000000"/>
              </w:rPr>
              <w:t xml:space="preserve">ООО «1С-СОФТ»</w:t>
            </w:r>
            <w:r/>
          </w:p>
        </w:tc>
        <w:tc>
          <w:tcPr>
            <w:tcBorders>
              <w:right w:val="single" w:color="000000" w:sz="4" w:space="0"/>
            </w:tcBorders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2900001916059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</w:tcBorders>
            <w:tcW w:w="1562" w:type="dxa"/>
            <w:vAlign w:val="center"/>
            <w:vMerge w:val="restart"/>
            <w:textDirection w:val="lrTb"/>
            <w:noWrap w:val="false"/>
          </w:tcPr>
          <w:p>
            <w:r>
              <w:rPr>
                <w:color w:val="000000"/>
              </w:rPr>
              <w:t xml:space="preserve">Электронный</w:t>
            </w:r>
            <w:r/>
          </w:p>
        </w:tc>
        <w:tc>
          <w:tcPr>
            <w:tcW w:w="7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В течение 5 рабочих дней с даты подписания Договора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r>
              <w:rPr>
                <w:color w:val="000000"/>
              </w:rPr>
            </w:r>
            <w:r>
              <w:rPr>
                <w:color w:val="000000"/>
              </w:rPr>
              <w:t xml:space="preserve">(не ранее 01.07</w:t>
            </w:r>
            <w:r>
              <w:rPr>
                <w:color w:val="000000"/>
              </w:rPr>
              <w:t xml:space="preserve">.2026)</w:t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r>
              <w:rPr>
                <w:color w:val="000000"/>
              </w:rPr>
              <w:t xml:space="preserve">Технологическая поставка</w:t>
            </w:r>
            <w:r/>
          </w:p>
        </w:tc>
        <w:tc>
          <w:tcPr>
            <w:tcW w:w="1273" w:type="dxa"/>
            <w:vAlign w:val="center"/>
            <w:vMerge w:val="restart"/>
            <w:textDirection w:val="lrTb"/>
            <w:noWrap w:val="false"/>
          </w:tcPr>
          <w:p>
            <w:r>
              <w:rPr>
                <w:color w:val="000000"/>
              </w:rPr>
              <w:t xml:space="preserve">№8235 от 28.12.2020</w:t>
            </w:r>
            <w:r/>
          </w:p>
        </w:tc>
      </w:tr>
    </w:tbl>
    <w:p>
      <w:pPr>
        <w:contextualSpacing/>
        <w:jc w:val="both"/>
        <w:spacing w:before="120" w:after="60"/>
        <w:rPr>
          <w:i/>
          <w:lang w:eastAsia="en-US"/>
        </w:rPr>
      </w:pPr>
      <w:r>
        <w:rPr>
          <w:i/>
          <w:lang w:eastAsia="en-US"/>
        </w:rPr>
        <w:t xml:space="preserve">*но не более срока действия исключительного права на программное обеспечение.</w:t>
      </w:r>
      <w:r>
        <w:rPr>
          <w:i/>
          <w:lang w:eastAsia="en-US"/>
        </w:rPr>
      </w:r>
      <w:r>
        <w:rPr>
          <w:i/>
          <w:lang w:eastAsia="en-US"/>
        </w:rPr>
      </w:r>
    </w:p>
    <w:p>
      <w:pPr>
        <w:jc w:val="both"/>
        <w:spacing w:before="120" w:after="60"/>
        <w:rPr>
          <w:lang w:eastAsia="en-US"/>
        </w:rPr>
      </w:pPr>
      <w:r>
        <w:rPr>
          <w:lang w:eastAsia="en-US"/>
        </w:rPr>
        <w:t xml:space="preserve">Предложение товара эквивалента не рассматривается.</w:t>
      </w:r>
      <w:r>
        <w:rPr>
          <w:lang w:eastAsia="en-US"/>
        </w:rPr>
      </w:r>
      <w:r>
        <w:rPr>
          <w:lang w:eastAsia="en-US"/>
        </w:rPr>
      </w:r>
    </w:p>
    <w:p>
      <w:pPr>
        <w:jc w:val="both"/>
        <w:spacing w:before="120" w:after="60"/>
        <w:rPr>
          <w:sz w:val="28"/>
          <w:lang w:eastAsia="en-US"/>
        </w:rPr>
      </w:pPr>
      <w:r>
        <w:rPr>
          <w:sz w:val="28"/>
          <w:lang w:eastAsia="en-US"/>
        </w:rPr>
      </w:r>
      <w:r>
        <w:rPr>
          <w:sz w:val="28"/>
          <w:lang w:eastAsia="en-US"/>
        </w:rPr>
      </w:r>
      <w:r>
        <w:rPr>
          <w:sz w:val="28"/>
          <w:lang w:eastAsia="en-US"/>
        </w:rPr>
      </w:r>
    </w:p>
    <w:sectPr>
      <w:footerReference w:type="default" r:id="rId10"/>
      <w:footnotePr/>
      <w:endnotePr/>
      <w:type w:val="nextPage"/>
      <w:pgSz w:w="16838" w:h="11906" w:orient="landscape"/>
      <w:pgMar w:top="1701" w:right="1134" w:bottom="850" w:left="1134" w:header="284" w:footer="12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3114"/>
      <w:gridCol w:w="3114"/>
      <w:gridCol w:w="3127"/>
    </w:tblGrid>
    <w:tr>
      <w:tblPrEx/>
      <w:trPr/>
      <w:tc>
        <w:tcPr>
          <w:tcW w:w="3190" w:type="dxa"/>
          <w:textDirection w:val="lrTb"/>
          <w:noWrap w:val="false"/>
        </w:tcPr>
        <w:p>
          <w:pPr>
            <w:pStyle w:val="994"/>
            <w:ind w:right="360"/>
            <w:rPr>
              <w:sz w:val="20"/>
              <w:szCs w:val="20"/>
            </w:rPr>
          </w:pPr>
          <w:r>
            <w:rPr>
              <w:sz w:val="20"/>
              <w:szCs w:val="20"/>
            </w:rPr>
          </w:r>
          <w:r>
            <w:rPr>
              <w:sz w:val="20"/>
              <w:szCs w:val="20"/>
            </w:rPr>
          </w:r>
          <w:r>
            <w:rPr>
              <w:sz w:val="20"/>
              <w:szCs w:val="20"/>
            </w:rPr>
          </w:r>
        </w:p>
      </w:tc>
      <w:tc>
        <w:tcPr>
          <w:tcW w:w="3190" w:type="dxa"/>
          <w:textDirection w:val="lrTb"/>
          <w:noWrap w:val="false"/>
        </w:tcPr>
        <w:p>
          <w:pPr>
            <w:pStyle w:val="994"/>
            <w:ind w:right="360"/>
            <w:rPr>
              <w:sz w:val="20"/>
              <w:szCs w:val="20"/>
            </w:rPr>
          </w:pPr>
          <w:r>
            <w:rPr>
              <w:sz w:val="20"/>
              <w:szCs w:val="20"/>
            </w:rPr>
          </w:r>
          <w:r>
            <w:rPr>
              <w:sz w:val="20"/>
              <w:szCs w:val="20"/>
            </w:rPr>
          </w:r>
          <w:r>
            <w:rPr>
              <w:sz w:val="20"/>
              <w:szCs w:val="20"/>
            </w:rPr>
          </w:r>
        </w:p>
      </w:tc>
      <w:tc>
        <w:tcPr>
          <w:tcW w:w="3191" w:type="dxa"/>
          <w:textDirection w:val="lrTb"/>
          <w:noWrap w:val="false"/>
        </w:tcPr>
        <w:p>
          <w:pPr>
            <w:pStyle w:val="994"/>
            <w:ind w:right="36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  \* MERGEFORMAT </w:instrText>
          </w:r>
          <w:r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 xml:space="preserve">3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</w:r>
          <w:r>
            <w:rPr>
              <w:sz w:val="20"/>
              <w:szCs w:val="20"/>
            </w:rPr>
          </w:r>
        </w:p>
      </w:tc>
    </w:tr>
  </w:tbl>
  <w:p>
    <w:pPr>
      <w:pStyle w:val="994"/>
      <w:ind w:right="360"/>
      <w:rPr>
        <w:sz w:val="12"/>
        <w:szCs w:val="12"/>
      </w:rPr>
    </w:pPr>
    <w:r>
      <w:rPr>
        <w:sz w:val="12"/>
        <w:szCs w:val="12"/>
      </w:rPr>
    </w:r>
    <w:r>
      <w:rPr>
        <w:sz w:val="12"/>
        <w:szCs w:val="12"/>
      </w:rPr>
    </w:r>
    <w:r>
      <w:rPr>
        <w:sz w:val="12"/>
        <w:szCs w:val="12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15309" w:type="dxa"/>
      <w:tblLook w:val="04A0" w:firstRow="1" w:lastRow="0" w:firstColumn="1" w:lastColumn="0" w:noHBand="0" w:noVBand="1"/>
    </w:tblPr>
    <w:tblGrid>
      <w:gridCol w:w="3190"/>
      <w:gridCol w:w="3190"/>
      <w:gridCol w:w="8929"/>
    </w:tblGrid>
    <w:tr>
      <w:tblPrEx/>
      <w:trPr/>
      <w:tc>
        <w:tcPr>
          <w:tcW w:w="3190" w:type="dxa"/>
          <w:textDirection w:val="lrTb"/>
          <w:noWrap w:val="false"/>
        </w:tcPr>
        <w:p>
          <w:pPr>
            <w:pStyle w:val="994"/>
            <w:ind w:right="360"/>
            <w:rPr>
              <w:sz w:val="20"/>
              <w:szCs w:val="20"/>
            </w:rPr>
          </w:pPr>
          <w:r>
            <w:rPr>
              <w:sz w:val="20"/>
              <w:szCs w:val="20"/>
            </w:rPr>
          </w:r>
          <w:r>
            <w:rPr>
              <w:sz w:val="20"/>
              <w:szCs w:val="20"/>
            </w:rPr>
          </w:r>
          <w:r>
            <w:rPr>
              <w:sz w:val="20"/>
              <w:szCs w:val="20"/>
            </w:rPr>
          </w:r>
        </w:p>
      </w:tc>
      <w:tc>
        <w:tcPr>
          <w:tcW w:w="3190" w:type="dxa"/>
          <w:textDirection w:val="lrTb"/>
          <w:noWrap w:val="false"/>
        </w:tcPr>
        <w:p>
          <w:pPr>
            <w:pStyle w:val="994"/>
            <w:ind w:right="360"/>
            <w:rPr>
              <w:sz w:val="20"/>
              <w:szCs w:val="20"/>
            </w:rPr>
          </w:pPr>
          <w:r>
            <w:rPr>
              <w:sz w:val="20"/>
              <w:szCs w:val="20"/>
            </w:rPr>
          </w:r>
          <w:r>
            <w:rPr>
              <w:sz w:val="20"/>
              <w:szCs w:val="20"/>
            </w:rPr>
          </w:r>
          <w:r>
            <w:rPr>
              <w:sz w:val="20"/>
              <w:szCs w:val="20"/>
            </w:rPr>
          </w:r>
        </w:p>
      </w:tc>
      <w:tc>
        <w:tcPr>
          <w:tcW w:w="8929" w:type="dxa"/>
          <w:textDirection w:val="lrTb"/>
          <w:noWrap w:val="false"/>
        </w:tcPr>
        <w:p>
          <w:pPr>
            <w:pStyle w:val="994"/>
            <w:ind w:right="36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  \* MERGEFORMAT </w:instrText>
          </w:r>
          <w:r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 xml:space="preserve">4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</w:r>
          <w:r>
            <w:rPr>
              <w:sz w:val="20"/>
              <w:szCs w:val="20"/>
            </w:rPr>
          </w:r>
        </w:p>
      </w:tc>
    </w:tr>
  </w:tbl>
  <w:p>
    <w:pPr>
      <w:pStyle w:val="994"/>
      <w:ind w:right="360"/>
      <w:rPr>
        <w:sz w:val="12"/>
        <w:szCs w:val="12"/>
      </w:rPr>
    </w:pPr>
    <w:r>
      <w:rPr>
        <w:sz w:val="12"/>
        <w:szCs w:val="12"/>
      </w:rPr>
    </w:r>
    <w:r>
      <w:rPr>
        <w:sz w:val="12"/>
        <w:szCs w:val="12"/>
      </w:rPr>
    </w:r>
    <w:r>
      <w:rPr>
        <w:sz w:val="12"/>
        <w:szCs w:val="12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1010"/>
      </w:pPr>
      <w:r>
        <w:rPr>
          <w:rStyle w:val="1012"/>
        </w:rPr>
        <w:footnoteRef/>
      </w:r>
      <w:r>
        <w:t xml:space="preserve"> ЕРРП – </w:t>
      </w:r>
      <w:r>
        <w:t xml:space="preserve">Единый реестр российских программ для электронных вычислительных машин и баз данных</w:t>
      </w:r>
      <w:r>
        <w:t xml:space="preserve"> </w:t>
      </w:r>
      <w:r>
        <w:t xml:space="preserve">https://reestr.digital.gov.ru/</w:t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982"/>
      <w:isLgl w:val="false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983"/>
      <w:isLgl w:val="false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0" w:firstLine="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pStyle w:val="981"/>
      <w:isLgl w:val="false"/>
      <w:suff w:val="tab"/>
      <w:lvlText w:val="%1."/>
      <w:lvlJc w:val="left"/>
      <w:pPr>
        <w:ind w:left="0" w:firstLine="709"/>
        <w:tabs>
          <w:tab w:val="num" w:pos="737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0" w:firstLine="709"/>
        <w:tabs>
          <w:tab w:val="num" w:pos="737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0" w:firstLine="709"/>
        <w:tabs>
          <w:tab w:val="num" w:pos="737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0" w:firstLine="709"/>
        <w:tabs>
          <w:tab w:val="num" w:pos="737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0" w:firstLine="709"/>
        <w:tabs>
          <w:tab w:val="num" w:pos="737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0" w:firstLine="709"/>
        <w:tabs>
          <w:tab w:val="num" w:pos="737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0" w:firstLine="709"/>
        <w:tabs>
          <w:tab w:val="num" w:pos="737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0" w:firstLine="709"/>
        <w:tabs>
          <w:tab w:val="num" w:pos="737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0" w:firstLine="709"/>
        <w:tabs>
          <w:tab w:val="num" w:pos="737" w:leader="none"/>
        </w:tabs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eastAsia="Calibri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40" w:hanging="480"/>
      </w:pPr>
      <w:rPr>
        <w:rFonts w:hint="default" w:ascii="Times New Roman" w:hAnsi="Times New Roman" w:eastAsia="Times New Roman" w:cs="Times New Roman"/>
        <w:color w:val="0000ff"/>
        <w:sz w:val="28"/>
        <w:u w:val="singl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4"/>
  </w:num>
  <w:num w:numId="2">
    <w:abstractNumId w:val="3"/>
  </w:num>
  <w:num w:numId="3">
    <w:abstractNumId w:val="5"/>
  </w:num>
  <w:num w:numId="4">
    <w:abstractNumId w:val="13"/>
  </w:num>
  <w:num w:numId="5">
    <w:abstractNumId w:val="4"/>
  </w:num>
  <w:num w:numId="6">
    <w:abstractNumId w:val="1"/>
  </w:num>
  <w:num w:numId="7">
    <w:abstractNumId w:val="1"/>
  </w:num>
  <w:num w:numId="8">
    <w:abstractNumId w:val="1"/>
  </w:num>
  <w:num w:numId="9">
    <w:abstractNumId w:val="11"/>
  </w:num>
  <w:num w:numId="10">
    <w:abstractNumId w:val="15"/>
  </w:num>
  <w:num w:numId="11">
    <w:abstractNumId w:val="2"/>
  </w:num>
  <w:num w:numId="12">
    <w:abstractNumId w:val="8"/>
  </w:num>
  <w:num w:numId="13">
    <w:abstractNumId w:val="0"/>
  </w:num>
  <w:num w:numId="14">
    <w:abstractNumId w:val="1"/>
  </w:num>
  <w:num w:numId="15">
    <w:abstractNumId w:val="9"/>
  </w:num>
  <w:num w:numId="16">
    <w:abstractNumId w:val="9"/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7"/>
  </w:num>
  <w:num w:numId="23">
    <w:abstractNumId w:val="9"/>
  </w:num>
  <w:num w:numId="24">
    <w:abstractNumId w:val="12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16">
    <w:name w:val="Heading 1 Char"/>
    <w:basedOn w:val="984"/>
    <w:link w:val="981"/>
    <w:uiPriority w:val="9"/>
    <w:rPr>
      <w:rFonts w:ascii="Arial" w:hAnsi="Arial" w:eastAsia="Arial" w:cs="Arial"/>
      <w:sz w:val="40"/>
      <w:szCs w:val="40"/>
    </w:rPr>
  </w:style>
  <w:style w:type="character" w:styleId="817">
    <w:name w:val="Heading 2 Char"/>
    <w:basedOn w:val="984"/>
    <w:link w:val="982"/>
    <w:uiPriority w:val="9"/>
    <w:rPr>
      <w:rFonts w:ascii="Arial" w:hAnsi="Arial" w:eastAsia="Arial" w:cs="Arial"/>
      <w:sz w:val="34"/>
    </w:rPr>
  </w:style>
  <w:style w:type="character" w:styleId="818">
    <w:name w:val="Heading 3 Char"/>
    <w:basedOn w:val="984"/>
    <w:link w:val="983"/>
    <w:uiPriority w:val="9"/>
    <w:rPr>
      <w:rFonts w:ascii="Arial" w:hAnsi="Arial" w:eastAsia="Arial" w:cs="Arial"/>
      <w:sz w:val="30"/>
      <w:szCs w:val="30"/>
    </w:rPr>
  </w:style>
  <w:style w:type="paragraph" w:styleId="819">
    <w:name w:val="Heading 4"/>
    <w:basedOn w:val="980"/>
    <w:next w:val="980"/>
    <w:link w:val="8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20">
    <w:name w:val="Heading 4 Char"/>
    <w:basedOn w:val="984"/>
    <w:link w:val="819"/>
    <w:uiPriority w:val="9"/>
    <w:rPr>
      <w:rFonts w:ascii="Arial" w:hAnsi="Arial" w:eastAsia="Arial" w:cs="Arial"/>
      <w:b/>
      <w:bCs/>
      <w:sz w:val="26"/>
      <w:szCs w:val="26"/>
    </w:rPr>
  </w:style>
  <w:style w:type="paragraph" w:styleId="821">
    <w:name w:val="Heading 5"/>
    <w:basedOn w:val="980"/>
    <w:next w:val="980"/>
    <w:link w:val="8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22">
    <w:name w:val="Heading 5 Char"/>
    <w:basedOn w:val="984"/>
    <w:link w:val="821"/>
    <w:uiPriority w:val="9"/>
    <w:rPr>
      <w:rFonts w:ascii="Arial" w:hAnsi="Arial" w:eastAsia="Arial" w:cs="Arial"/>
      <w:b/>
      <w:bCs/>
      <w:sz w:val="24"/>
      <w:szCs w:val="24"/>
    </w:rPr>
  </w:style>
  <w:style w:type="paragraph" w:styleId="823">
    <w:name w:val="Heading 6"/>
    <w:basedOn w:val="980"/>
    <w:next w:val="980"/>
    <w:link w:val="8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24">
    <w:name w:val="Heading 6 Char"/>
    <w:basedOn w:val="984"/>
    <w:link w:val="823"/>
    <w:uiPriority w:val="9"/>
    <w:rPr>
      <w:rFonts w:ascii="Arial" w:hAnsi="Arial" w:eastAsia="Arial" w:cs="Arial"/>
      <w:b/>
      <w:bCs/>
      <w:sz w:val="22"/>
      <w:szCs w:val="22"/>
    </w:rPr>
  </w:style>
  <w:style w:type="paragraph" w:styleId="825">
    <w:name w:val="Heading 7"/>
    <w:basedOn w:val="980"/>
    <w:next w:val="980"/>
    <w:link w:val="8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26">
    <w:name w:val="Heading 7 Char"/>
    <w:basedOn w:val="984"/>
    <w:link w:val="8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27">
    <w:name w:val="Heading 8"/>
    <w:basedOn w:val="980"/>
    <w:next w:val="980"/>
    <w:link w:val="8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28">
    <w:name w:val="Heading 8 Char"/>
    <w:basedOn w:val="984"/>
    <w:link w:val="827"/>
    <w:uiPriority w:val="9"/>
    <w:rPr>
      <w:rFonts w:ascii="Arial" w:hAnsi="Arial" w:eastAsia="Arial" w:cs="Arial"/>
      <w:i/>
      <w:iCs/>
      <w:sz w:val="22"/>
      <w:szCs w:val="22"/>
    </w:rPr>
  </w:style>
  <w:style w:type="paragraph" w:styleId="829">
    <w:name w:val="Heading 9"/>
    <w:basedOn w:val="980"/>
    <w:next w:val="980"/>
    <w:link w:val="8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30">
    <w:name w:val="Heading 9 Char"/>
    <w:basedOn w:val="984"/>
    <w:link w:val="829"/>
    <w:uiPriority w:val="9"/>
    <w:rPr>
      <w:rFonts w:ascii="Arial" w:hAnsi="Arial" w:eastAsia="Arial" w:cs="Arial"/>
      <w:i/>
      <w:iCs/>
      <w:sz w:val="21"/>
      <w:szCs w:val="21"/>
    </w:rPr>
  </w:style>
  <w:style w:type="paragraph" w:styleId="831">
    <w:name w:val="No Spacing"/>
    <w:uiPriority w:val="1"/>
    <w:qFormat/>
    <w:pPr>
      <w:spacing w:before="0" w:after="0" w:line="240" w:lineRule="auto"/>
    </w:pPr>
  </w:style>
  <w:style w:type="paragraph" w:styleId="832">
    <w:name w:val="Title"/>
    <w:basedOn w:val="980"/>
    <w:next w:val="980"/>
    <w:link w:val="8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33">
    <w:name w:val="Title Char"/>
    <w:basedOn w:val="984"/>
    <w:link w:val="832"/>
    <w:uiPriority w:val="10"/>
    <w:rPr>
      <w:sz w:val="48"/>
      <w:szCs w:val="48"/>
    </w:rPr>
  </w:style>
  <w:style w:type="paragraph" w:styleId="834">
    <w:name w:val="Subtitle"/>
    <w:basedOn w:val="980"/>
    <w:next w:val="980"/>
    <w:link w:val="835"/>
    <w:uiPriority w:val="11"/>
    <w:qFormat/>
    <w:pPr>
      <w:spacing w:before="200" w:after="200"/>
    </w:pPr>
    <w:rPr>
      <w:sz w:val="24"/>
      <w:szCs w:val="24"/>
    </w:rPr>
  </w:style>
  <w:style w:type="character" w:styleId="835">
    <w:name w:val="Subtitle Char"/>
    <w:basedOn w:val="984"/>
    <w:link w:val="834"/>
    <w:uiPriority w:val="11"/>
    <w:rPr>
      <w:sz w:val="24"/>
      <w:szCs w:val="24"/>
    </w:rPr>
  </w:style>
  <w:style w:type="paragraph" w:styleId="836">
    <w:name w:val="Quote"/>
    <w:basedOn w:val="980"/>
    <w:next w:val="980"/>
    <w:link w:val="837"/>
    <w:uiPriority w:val="29"/>
    <w:qFormat/>
    <w:pPr>
      <w:ind w:left="720" w:right="720"/>
    </w:pPr>
    <w:rPr>
      <w:i/>
    </w:rPr>
  </w:style>
  <w:style w:type="character" w:styleId="837">
    <w:name w:val="Quote Char"/>
    <w:link w:val="836"/>
    <w:uiPriority w:val="29"/>
    <w:rPr>
      <w:i/>
    </w:rPr>
  </w:style>
  <w:style w:type="paragraph" w:styleId="838">
    <w:name w:val="Intense Quote"/>
    <w:basedOn w:val="980"/>
    <w:next w:val="980"/>
    <w:link w:val="8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39">
    <w:name w:val="Intense Quote Char"/>
    <w:link w:val="838"/>
    <w:uiPriority w:val="30"/>
    <w:rPr>
      <w:i/>
    </w:rPr>
  </w:style>
  <w:style w:type="character" w:styleId="840">
    <w:name w:val="Header Char"/>
    <w:basedOn w:val="984"/>
    <w:link w:val="992"/>
    <w:uiPriority w:val="99"/>
  </w:style>
  <w:style w:type="character" w:styleId="841">
    <w:name w:val="Footer Char"/>
    <w:basedOn w:val="984"/>
    <w:link w:val="994"/>
    <w:uiPriority w:val="99"/>
  </w:style>
  <w:style w:type="paragraph" w:styleId="842">
    <w:name w:val="Caption"/>
    <w:basedOn w:val="980"/>
    <w:next w:val="980"/>
    <w:link w:val="84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43">
    <w:name w:val="Caption Char"/>
    <w:basedOn w:val="984"/>
    <w:link w:val="842"/>
    <w:uiPriority w:val="35"/>
    <w:rPr>
      <w:b/>
      <w:bCs/>
      <w:color w:val="4f81bd" w:themeColor="accent1"/>
      <w:sz w:val="18"/>
      <w:szCs w:val="18"/>
    </w:rPr>
  </w:style>
  <w:style w:type="table" w:styleId="844">
    <w:name w:val="Table Grid Light"/>
    <w:basedOn w:val="9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5">
    <w:name w:val="Plain Table 1"/>
    <w:basedOn w:val="9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6">
    <w:name w:val="Plain Table 2"/>
    <w:basedOn w:val="98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7">
    <w:name w:val="Plain Table 3"/>
    <w:basedOn w:val="9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48">
    <w:name w:val="Plain Table 4"/>
    <w:basedOn w:val="9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Plain Table 5"/>
    <w:basedOn w:val="9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50">
    <w:name w:val="Grid Table 1 Light"/>
    <w:basedOn w:val="9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Grid Table 1 Light - Accent 1"/>
    <w:basedOn w:val="9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Grid Table 1 Light - Accent 2"/>
    <w:basedOn w:val="9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Grid Table 1 Light - Accent 3"/>
    <w:basedOn w:val="9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Grid Table 1 Light - Accent 4"/>
    <w:basedOn w:val="9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Grid Table 1 Light - Accent 5"/>
    <w:basedOn w:val="9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Grid Table 1 Light - Accent 6"/>
    <w:basedOn w:val="9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Grid Table 2"/>
    <w:basedOn w:val="9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2 - Accent 1"/>
    <w:basedOn w:val="9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2 - Accent 2"/>
    <w:basedOn w:val="9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2 - Accent 3"/>
    <w:basedOn w:val="9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2 - Accent 4"/>
    <w:basedOn w:val="9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2 - Accent 5"/>
    <w:basedOn w:val="9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2 - Accent 6"/>
    <w:basedOn w:val="9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Grid Table 3"/>
    <w:basedOn w:val="9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Grid Table 3 - Accent 1"/>
    <w:basedOn w:val="9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Grid Table 3 - Accent 2"/>
    <w:basedOn w:val="9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Grid Table 3 - Accent 3"/>
    <w:basedOn w:val="9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Grid Table 3 - Accent 4"/>
    <w:basedOn w:val="9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Grid Table 3 - Accent 5"/>
    <w:basedOn w:val="9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Grid Table 3 - Accent 6"/>
    <w:basedOn w:val="9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Grid Table 4"/>
    <w:basedOn w:val="9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72">
    <w:name w:val="Grid Table 4 - Accent 1"/>
    <w:basedOn w:val="9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73">
    <w:name w:val="Grid Table 4 - Accent 2"/>
    <w:basedOn w:val="9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74">
    <w:name w:val="Grid Table 4 - Accent 3"/>
    <w:basedOn w:val="9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75">
    <w:name w:val="Grid Table 4 - Accent 4"/>
    <w:basedOn w:val="9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76">
    <w:name w:val="Grid Table 4 - Accent 5"/>
    <w:basedOn w:val="9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77">
    <w:name w:val="Grid Table 4 - Accent 6"/>
    <w:basedOn w:val="9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78">
    <w:name w:val="Grid Table 5 Dark"/>
    <w:basedOn w:val="9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79">
    <w:name w:val="Grid Table 5 Dark- Accent 1"/>
    <w:basedOn w:val="9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80">
    <w:name w:val="Grid Table 5 Dark - Accent 2"/>
    <w:basedOn w:val="9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81">
    <w:name w:val="Grid Table 5 Dark - Accent 3"/>
    <w:basedOn w:val="9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2">
    <w:name w:val="Grid Table 5 Dark- Accent 4"/>
    <w:basedOn w:val="9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3">
    <w:name w:val="Grid Table 5 Dark - Accent 5"/>
    <w:basedOn w:val="9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4">
    <w:name w:val="Grid Table 5 Dark - Accent 6"/>
    <w:basedOn w:val="9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5">
    <w:name w:val="Grid Table 6 Colorful"/>
    <w:basedOn w:val="9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86">
    <w:name w:val="Grid Table 6 Colorful - Accent 1"/>
    <w:basedOn w:val="9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87">
    <w:name w:val="Grid Table 6 Colorful - Accent 2"/>
    <w:basedOn w:val="9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88">
    <w:name w:val="Grid Table 6 Colorful - Accent 3"/>
    <w:basedOn w:val="9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89">
    <w:name w:val="Grid Table 6 Colorful - Accent 4"/>
    <w:basedOn w:val="9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90">
    <w:name w:val="Grid Table 6 Colorful - Accent 5"/>
    <w:basedOn w:val="9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91">
    <w:name w:val="Grid Table 6 Colorful - Accent 6"/>
    <w:basedOn w:val="9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92">
    <w:name w:val="Grid Table 7 Colorful"/>
    <w:basedOn w:val="9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Grid Table 7 Colorful - Accent 1"/>
    <w:basedOn w:val="9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Grid Table 7 Colorful - Accent 2"/>
    <w:basedOn w:val="9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>
    <w:name w:val="Grid Table 7 Colorful - Accent 3"/>
    <w:basedOn w:val="9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>
    <w:name w:val="Grid Table 7 Colorful - Accent 4"/>
    <w:basedOn w:val="9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>
    <w:name w:val="Grid Table 7 Colorful - Accent 5"/>
    <w:basedOn w:val="9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>
    <w:name w:val="Grid Table 7 Colorful - Accent 6"/>
    <w:basedOn w:val="9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>
    <w:name w:val="List Table 1 Light"/>
    <w:basedOn w:val="9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>
    <w:name w:val="List Table 1 Light - Accent 1"/>
    <w:basedOn w:val="9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>
    <w:name w:val="List Table 1 Light - Accent 2"/>
    <w:basedOn w:val="9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>
    <w:name w:val="List Table 1 Light - Accent 3"/>
    <w:basedOn w:val="9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>
    <w:name w:val="List Table 1 Light - Accent 4"/>
    <w:basedOn w:val="9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>
    <w:name w:val="List Table 1 Light - Accent 5"/>
    <w:basedOn w:val="9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>
    <w:name w:val="List Table 1 Light - Accent 6"/>
    <w:basedOn w:val="9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>
    <w:name w:val="List Table 2"/>
    <w:basedOn w:val="9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07">
    <w:name w:val="List Table 2 - Accent 1"/>
    <w:basedOn w:val="9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08">
    <w:name w:val="List Table 2 - Accent 2"/>
    <w:basedOn w:val="9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09">
    <w:name w:val="List Table 2 - Accent 3"/>
    <w:basedOn w:val="9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10">
    <w:name w:val="List Table 2 - Accent 4"/>
    <w:basedOn w:val="9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11">
    <w:name w:val="List Table 2 - Accent 5"/>
    <w:basedOn w:val="9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12">
    <w:name w:val="List Table 2 - Accent 6"/>
    <w:basedOn w:val="9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13">
    <w:name w:val="List Table 3"/>
    <w:basedOn w:val="9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>
    <w:name w:val="List Table 3 - Accent 1"/>
    <w:basedOn w:val="9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>
    <w:name w:val="List Table 3 - Accent 2"/>
    <w:basedOn w:val="9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>
    <w:name w:val="List Table 3 - Accent 3"/>
    <w:basedOn w:val="9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>
    <w:name w:val="List Table 3 - Accent 4"/>
    <w:basedOn w:val="9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>
    <w:name w:val="List Table 3 - Accent 5"/>
    <w:basedOn w:val="9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>
    <w:name w:val="List Table 3 - Accent 6"/>
    <w:basedOn w:val="9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>
    <w:name w:val="List Table 4"/>
    <w:basedOn w:val="9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>
    <w:name w:val="List Table 4 - Accent 1"/>
    <w:basedOn w:val="9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>
    <w:name w:val="List Table 4 - Accent 2"/>
    <w:basedOn w:val="9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>
    <w:name w:val="List Table 4 - Accent 3"/>
    <w:basedOn w:val="9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>
    <w:name w:val="List Table 4 - Accent 4"/>
    <w:basedOn w:val="9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>
    <w:name w:val="List Table 4 - Accent 5"/>
    <w:basedOn w:val="9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>
    <w:name w:val="List Table 4 - Accent 6"/>
    <w:basedOn w:val="9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7">
    <w:name w:val="List Table 5 Dark"/>
    <w:basedOn w:val="9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8">
    <w:name w:val="List Table 5 Dark - Accent 1"/>
    <w:basedOn w:val="9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9">
    <w:name w:val="List Table 5 Dark - Accent 2"/>
    <w:basedOn w:val="9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0">
    <w:name w:val="List Table 5 Dark - Accent 3"/>
    <w:basedOn w:val="9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1">
    <w:name w:val="List Table 5 Dark - Accent 4"/>
    <w:basedOn w:val="9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2">
    <w:name w:val="List Table 5 Dark - Accent 5"/>
    <w:basedOn w:val="9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3">
    <w:name w:val="List Table 5 Dark - Accent 6"/>
    <w:basedOn w:val="9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4">
    <w:name w:val="List Table 6 Colorful"/>
    <w:basedOn w:val="9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35">
    <w:name w:val="List Table 6 Colorful - Accent 1"/>
    <w:basedOn w:val="9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36">
    <w:name w:val="List Table 6 Colorful - Accent 2"/>
    <w:basedOn w:val="9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37">
    <w:name w:val="List Table 6 Colorful - Accent 3"/>
    <w:basedOn w:val="9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38">
    <w:name w:val="List Table 6 Colorful - Accent 4"/>
    <w:basedOn w:val="9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39">
    <w:name w:val="List Table 6 Colorful - Accent 5"/>
    <w:basedOn w:val="9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40">
    <w:name w:val="List Table 6 Colorful - Accent 6"/>
    <w:basedOn w:val="9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41">
    <w:name w:val="List Table 7 Colorful"/>
    <w:basedOn w:val="9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42">
    <w:name w:val="List Table 7 Colorful - Accent 1"/>
    <w:basedOn w:val="9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43">
    <w:name w:val="List Table 7 Colorful - Accent 2"/>
    <w:basedOn w:val="9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44">
    <w:name w:val="List Table 7 Colorful - Accent 3"/>
    <w:basedOn w:val="9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45">
    <w:name w:val="List Table 7 Colorful - Accent 4"/>
    <w:basedOn w:val="9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46">
    <w:name w:val="List Table 7 Colorful - Accent 5"/>
    <w:basedOn w:val="9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47">
    <w:name w:val="List Table 7 Colorful - Accent 6"/>
    <w:basedOn w:val="9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48">
    <w:name w:val="Lined - Accent"/>
    <w:basedOn w:val="9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49">
    <w:name w:val="Lined - Accent 1"/>
    <w:basedOn w:val="9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50">
    <w:name w:val="Lined - Accent 2"/>
    <w:basedOn w:val="9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51">
    <w:name w:val="Lined - Accent 3"/>
    <w:basedOn w:val="9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52">
    <w:name w:val="Lined - Accent 4"/>
    <w:basedOn w:val="9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53">
    <w:name w:val="Lined - Accent 5"/>
    <w:basedOn w:val="9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54">
    <w:name w:val="Lined - Accent 6"/>
    <w:basedOn w:val="9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55">
    <w:name w:val="Bordered &amp; Lined - Accent"/>
    <w:basedOn w:val="9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56">
    <w:name w:val="Bordered &amp; Lined - Accent 1"/>
    <w:basedOn w:val="9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57">
    <w:name w:val="Bordered &amp; Lined - Accent 2"/>
    <w:basedOn w:val="9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58">
    <w:name w:val="Bordered &amp; Lined - Accent 3"/>
    <w:basedOn w:val="9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59">
    <w:name w:val="Bordered &amp; Lined - Accent 4"/>
    <w:basedOn w:val="9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60">
    <w:name w:val="Bordered &amp; Lined - Accent 5"/>
    <w:basedOn w:val="9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61">
    <w:name w:val="Bordered &amp; Lined - Accent 6"/>
    <w:basedOn w:val="9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62">
    <w:name w:val="Bordered"/>
    <w:basedOn w:val="9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63">
    <w:name w:val="Bordered - Accent 1"/>
    <w:basedOn w:val="9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64">
    <w:name w:val="Bordered - Accent 2"/>
    <w:basedOn w:val="9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65">
    <w:name w:val="Bordered - Accent 3"/>
    <w:basedOn w:val="9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66">
    <w:name w:val="Bordered - Accent 4"/>
    <w:basedOn w:val="9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67">
    <w:name w:val="Bordered - Accent 5"/>
    <w:basedOn w:val="9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68">
    <w:name w:val="Bordered - Accent 6"/>
    <w:basedOn w:val="9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69">
    <w:name w:val="Footnote Text Char"/>
    <w:link w:val="1010"/>
    <w:uiPriority w:val="99"/>
    <w:rPr>
      <w:sz w:val="18"/>
    </w:rPr>
  </w:style>
  <w:style w:type="paragraph" w:styleId="970">
    <w:name w:val="endnote text"/>
    <w:basedOn w:val="980"/>
    <w:link w:val="971"/>
    <w:uiPriority w:val="99"/>
    <w:semiHidden/>
    <w:unhideWhenUsed/>
    <w:pPr>
      <w:spacing w:after="0" w:line="240" w:lineRule="auto"/>
    </w:pPr>
    <w:rPr>
      <w:sz w:val="20"/>
    </w:rPr>
  </w:style>
  <w:style w:type="character" w:styleId="971">
    <w:name w:val="Endnote Text Char"/>
    <w:link w:val="970"/>
    <w:uiPriority w:val="99"/>
    <w:rPr>
      <w:sz w:val="20"/>
    </w:rPr>
  </w:style>
  <w:style w:type="character" w:styleId="972">
    <w:name w:val="endnote reference"/>
    <w:basedOn w:val="984"/>
    <w:uiPriority w:val="99"/>
    <w:semiHidden/>
    <w:unhideWhenUsed/>
    <w:rPr>
      <w:vertAlign w:val="superscript"/>
    </w:rPr>
  </w:style>
  <w:style w:type="paragraph" w:styleId="973">
    <w:name w:val="toc 4"/>
    <w:basedOn w:val="980"/>
    <w:next w:val="980"/>
    <w:uiPriority w:val="39"/>
    <w:unhideWhenUsed/>
    <w:pPr>
      <w:ind w:left="850" w:right="0" w:firstLine="0"/>
      <w:spacing w:after="57"/>
    </w:pPr>
  </w:style>
  <w:style w:type="paragraph" w:styleId="974">
    <w:name w:val="toc 5"/>
    <w:basedOn w:val="980"/>
    <w:next w:val="980"/>
    <w:uiPriority w:val="39"/>
    <w:unhideWhenUsed/>
    <w:pPr>
      <w:ind w:left="1134" w:right="0" w:firstLine="0"/>
      <w:spacing w:after="57"/>
    </w:pPr>
  </w:style>
  <w:style w:type="paragraph" w:styleId="975">
    <w:name w:val="toc 6"/>
    <w:basedOn w:val="980"/>
    <w:next w:val="980"/>
    <w:uiPriority w:val="39"/>
    <w:unhideWhenUsed/>
    <w:pPr>
      <w:ind w:left="1417" w:right="0" w:firstLine="0"/>
      <w:spacing w:after="57"/>
    </w:pPr>
  </w:style>
  <w:style w:type="paragraph" w:styleId="976">
    <w:name w:val="toc 7"/>
    <w:basedOn w:val="980"/>
    <w:next w:val="980"/>
    <w:uiPriority w:val="39"/>
    <w:unhideWhenUsed/>
    <w:pPr>
      <w:ind w:left="1701" w:right="0" w:firstLine="0"/>
      <w:spacing w:after="57"/>
    </w:pPr>
  </w:style>
  <w:style w:type="paragraph" w:styleId="977">
    <w:name w:val="toc 8"/>
    <w:basedOn w:val="980"/>
    <w:next w:val="980"/>
    <w:uiPriority w:val="39"/>
    <w:unhideWhenUsed/>
    <w:pPr>
      <w:ind w:left="1984" w:right="0" w:firstLine="0"/>
      <w:spacing w:after="57"/>
    </w:pPr>
  </w:style>
  <w:style w:type="paragraph" w:styleId="978">
    <w:name w:val="toc 9"/>
    <w:basedOn w:val="980"/>
    <w:next w:val="980"/>
    <w:uiPriority w:val="39"/>
    <w:unhideWhenUsed/>
    <w:pPr>
      <w:ind w:left="2268" w:right="0" w:firstLine="0"/>
      <w:spacing w:after="57"/>
    </w:pPr>
  </w:style>
  <w:style w:type="paragraph" w:styleId="979">
    <w:name w:val="table of figures"/>
    <w:basedOn w:val="980"/>
    <w:next w:val="980"/>
    <w:uiPriority w:val="99"/>
    <w:unhideWhenUsed/>
    <w:pPr>
      <w:spacing w:after="0" w:afterAutospacing="0"/>
    </w:pPr>
  </w:style>
  <w:style w:type="paragraph" w:styleId="980" w:default="1">
    <w:name w:val="Normal"/>
    <w:qFormat/>
    <w:rPr>
      <w:rFonts w:ascii="Times New Roman" w:hAnsi="Times New Roman" w:eastAsia="Times New Roman"/>
      <w:sz w:val="24"/>
      <w:szCs w:val="24"/>
    </w:rPr>
  </w:style>
  <w:style w:type="paragraph" w:styleId="981">
    <w:name w:val="Heading 1"/>
    <w:basedOn w:val="980"/>
    <w:next w:val="980"/>
    <w:link w:val="998"/>
    <w:qFormat/>
    <w:pPr>
      <w:numPr>
        <w:ilvl w:val="0"/>
        <w:numId w:val="15"/>
      </w:numPr>
      <w:jc w:val="both"/>
      <w:keepNext/>
      <w:spacing w:before="120" w:after="60"/>
      <w:outlineLvl w:val="0"/>
    </w:pPr>
    <w:rPr>
      <w:sz w:val="28"/>
      <w:szCs w:val="20"/>
      <w:lang w:eastAsia="en-US"/>
    </w:rPr>
  </w:style>
  <w:style w:type="paragraph" w:styleId="982">
    <w:name w:val="Heading 2"/>
    <w:basedOn w:val="980"/>
    <w:next w:val="980"/>
    <w:link w:val="987"/>
    <w:qFormat/>
    <w:pPr>
      <w:numPr>
        <w:ilvl w:val="1"/>
        <w:numId w:val="8"/>
      </w:numPr>
      <w:keepNext/>
      <w:spacing w:before="120" w:after="120"/>
      <w:outlineLvl w:val="1"/>
    </w:pPr>
    <w:rPr>
      <w:sz w:val="28"/>
      <w:szCs w:val="20"/>
    </w:rPr>
  </w:style>
  <w:style w:type="paragraph" w:styleId="983">
    <w:name w:val="Heading 3"/>
    <w:basedOn w:val="980"/>
    <w:next w:val="980"/>
    <w:link w:val="1001"/>
    <w:qFormat/>
    <w:pPr>
      <w:numPr>
        <w:ilvl w:val="2"/>
        <w:numId w:val="8"/>
      </w:numPr>
      <w:keepNext/>
      <w:spacing w:before="120" w:after="60"/>
      <w:outlineLvl w:val="2"/>
    </w:pPr>
    <w:rPr>
      <w:sz w:val="28"/>
      <w:szCs w:val="20"/>
    </w:rPr>
  </w:style>
  <w:style w:type="character" w:styleId="984" w:default="1">
    <w:name w:val="Default Paragraph Font"/>
    <w:uiPriority w:val="1"/>
    <w:semiHidden/>
    <w:unhideWhenUsed/>
  </w:style>
  <w:style w:type="table" w:styleId="98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86" w:default="1">
    <w:name w:val="No List"/>
    <w:uiPriority w:val="99"/>
    <w:semiHidden/>
    <w:unhideWhenUsed/>
  </w:style>
  <w:style w:type="character" w:styleId="987" w:customStyle="1">
    <w:name w:val="Заголовок 2 Знак"/>
    <w:link w:val="982"/>
    <w:rPr>
      <w:rFonts w:ascii="Times New Roman" w:hAnsi="Times New Roman" w:eastAsia="Times New Roman"/>
      <w:sz w:val="28"/>
    </w:rPr>
  </w:style>
  <w:style w:type="paragraph" w:styleId="988">
    <w:name w:val="Balloon Text"/>
    <w:basedOn w:val="980"/>
    <w:link w:val="989"/>
    <w:uiPriority w:val="99"/>
    <w:semiHidden/>
    <w:rPr>
      <w:rFonts w:ascii="Tahoma" w:hAnsi="Tahoma" w:cs="Tahoma"/>
      <w:sz w:val="16"/>
      <w:szCs w:val="16"/>
    </w:rPr>
  </w:style>
  <w:style w:type="character" w:styleId="989" w:customStyle="1">
    <w:name w:val="Текст выноски Знак"/>
    <w:link w:val="988"/>
    <w:uiPriority w:val="99"/>
    <w:semiHidden/>
    <w:rPr>
      <w:rFonts w:ascii="Tahoma" w:hAnsi="Tahoma" w:cs="Tahoma"/>
      <w:sz w:val="16"/>
      <w:szCs w:val="16"/>
      <w:lang w:eastAsia="ru-RU"/>
    </w:rPr>
  </w:style>
  <w:style w:type="paragraph" w:styleId="990" w:customStyle="1">
    <w:name w:val="Абзац списка1"/>
    <w:basedOn w:val="980"/>
    <w:uiPriority w:val="99"/>
    <w:qFormat/>
    <w:pPr>
      <w:ind w:left="720"/>
    </w:pPr>
  </w:style>
  <w:style w:type="character" w:styleId="991">
    <w:name w:val="Hyperlink"/>
    <w:uiPriority w:val="99"/>
    <w:rPr>
      <w:color w:val="0000ff"/>
      <w:u w:val="single"/>
    </w:rPr>
  </w:style>
  <w:style w:type="paragraph" w:styleId="992">
    <w:name w:val="Header"/>
    <w:basedOn w:val="980"/>
    <w:link w:val="993"/>
    <w:uiPriority w:val="99"/>
    <w:pPr>
      <w:tabs>
        <w:tab w:val="center" w:pos="4677" w:leader="none"/>
        <w:tab w:val="right" w:pos="9355" w:leader="none"/>
      </w:tabs>
    </w:pPr>
  </w:style>
  <w:style w:type="character" w:styleId="993" w:customStyle="1">
    <w:name w:val="Верхний колонтитул Знак"/>
    <w:link w:val="992"/>
    <w:uiPriority w:val="99"/>
    <w:rPr>
      <w:rFonts w:ascii="Times New Roman" w:hAnsi="Times New Roman" w:cs="Times New Roman"/>
      <w:sz w:val="24"/>
      <w:szCs w:val="24"/>
      <w:lang w:eastAsia="ru-RU"/>
    </w:rPr>
  </w:style>
  <w:style w:type="paragraph" w:styleId="994">
    <w:name w:val="Footer"/>
    <w:basedOn w:val="980"/>
    <w:link w:val="995"/>
    <w:uiPriority w:val="99"/>
    <w:pPr>
      <w:tabs>
        <w:tab w:val="center" w:pos="4677" w:leader="none"/>
        <w:tab w:val="right" w:pos="9355" w:leader="none"/>
      </w:tabs>
    </w:pPr>
  </w:style>
  <w:style w:type="character" w:styleId="995" w:customStyle="1">
    <w:name w:val="Нижний колонтитул Знак"/>
    <w:link w:val="994"/>
    <w:uiPriority w:val="99"/>
    <w:rPr>
      <w:rFonts w:ascii="Times New Roman" w:hAnsi="Times New Roman" w:cs="Times New Roman"/>
      <w:sz w:val="24"/>
      <w:szCs w:val="24"/>
      <w:lang w:eastAsia="ru-RU"/>
    </w:rPr>
  </w:style>
  <w:style w:type="character" w:styleId="996">
    <w:name w:val="page number"/>
    <w:basedOn w:val="984"/>
  </w:style>
  <w:style w:type="table" w:styleId="997">
    <w:name w:val="Table Grid"/>
    <w:basedOn w:val="98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98" w:customStyle="1">
    <w:name w:val="Заголовок 1 Знак"/>
    <w:basedOn w:val="984"/>
    <w:link w:val="981"/>
    <w:rPr>
      <w:rFonts w:ascii="Times New Roman" w:hAnsi="Times New Roman" w:eastAsia="Times New Roman"/>
      <w:sz w:val="28"/>
      <w:lang w:eastAsia="en-US"/>
    </w:rPr>
  </w:style>
  <w:style w:type="paragraph" w:styleId="999">
    <w:name w:val="toc 1"/>
    <w:basedOn w:val="980"/>
    <w:next w:val="980"/>
    <w:uiPriority w:val="39"/>
    <w:pPr>
      <w:spacing w:after="100"/>
      <w:tabs>
        <w:tab w:val="left" w:pos="480" w:leader="none"/>
        <w:tab w:val="right" w:pos="9345" w:leader="dot"/>
      </w:tabs>
    </w:pPr>
    <w:rPr>
      <w:rFonts w:eastAsiaTheme="minorEastAsia"/>
      <w:sz w:val="28"/>
      <w:szCs w:val="28"/>
    </w:rPr>
  </w:style>
  <w:style w:type="paragraph" w:styleId="1000">
    <w:name w:val="toc 2"/>
    <w:basedOn w:val="980"/>
    <w:next w:val="980"/>
    <w:uiPriority w:val="39"/>
    <w:pPr>
      <w:ind w:left="240"/>
      <w:spacing w:after="100"/>
    </w:pPr>
    <w:rPr>
      <w:sz w:val="28"/>
    </w:rPr>
  </w:style>
  <w:style w:type="character" w:styleId="1001" w:customStyle="1">
    <w:name w:val="Заголовок 3 Знак"/>
    <w:basedOn w:val="984"/>
    <w:link w:val="983"/>
    <w:rPr>
      <w:rFonts w:ascii="Times New Roman" w:hAnsi="Times New Roman" w:eastAsia="Times New Roman"/>
      <w:sz w:val="28"/>
    </w:rPr>
  </w:style>
  <w:style w:type="paragraph" w:styleId="1002">
    <w:name w:val="toc 3"/>
    <w:basedOn w:val="980"/>
    <w:next w:val="980"/>
    <w:uiPriority w:val="39"/>
    <w:pPr>
      <w:ind w:left="480"/>
      <w:spacing w:after="100"/>
    </w:pPr>
    <w:rPr>
      <w:sz w:val="28"/>
    </w:rPr>
  </w:style>
  <w:style w:type="paragraph" w:styleId="1003">
    <w:name w:val="TOC Heading"/>
    <w:basedOn w:val="981"/>
    <w:next w:val="980"/>
    <w:uiPriority w:val="39"/>
    <w:unhideWhenUsed/>
    <w:qFormat/>
    <w:pPr>
      <w:numPr>
        <w:ilvl w:val="0"/>
        <w:numId w:val="0"/>
      </w:numPr>
      <w:jc w:val="left"/>
      <w:keepLines/>
      <w:spacing w:before="480" w:after="0" w:line="276" w:lineRule="auto"/>
      <w:outlineLvl w:val="9"/>
    </w:pPr>
    <w:rPr>
      <w:rFonts w:asciiTheme="majorHAnsi" w:hAnsiTheme="majorHAnsi" w:eastAsiaTheme="majorEastAsia" w:cstheme="majorBidi"/>
      <w:b/>
      <w:bCs/>
      <w:color w:val="365f91" w:themeColor="accent1" w:themeShade="BF"/>
      <w:szCs w:val="28"/>
    </w:rPr>
  </w:style>
  <w:style w:type="paragraph" w:styleId="1004">
    <w:name w:val="List Paragraph"/>
    <w:basedOn w:val="980"/>
    <w:uiPriority w:val="34"/>
    <w:qFormat/>
    <w:pPr>
      <w:contextualSpacing/>
      <w:ind w:left="720"/>
    </w:pPr>
  </w:style>
  <w:style w:type="paragraph" w:styleId="1005" w:customStyle="1">
    <w:name w:val="Пункт"/>
    <w:basedOn w:val="980"/>
    <w:pPr>
      <w:ind w:left="1134" w:hanging="1134"/>
      <w:jc w:val="both"/>
      <w:spacing w:line="360" w:lineRule="auto"/>
      <w:tabs>
        <w:tab w:val="num" w:pos="1134" w:leader="none"/>
      </w:tabs>
    </w:pPr>
    <w:rPr>
      <w:sz w:val="28"/>
      <w:szCs w:val="20"/>
    </w:rPr>
  </w:style>
  <w:style w:type="paragraph" w:styleId="1006" w:customStyle="1">
    <w:name w:val="ENDLIST"/>
    <w:basedOn w:val="980"/>
    <w:pPr>
      <w:jc w:val="center"/>
      <w:keepLines/>
      <w:spacing w:before="240" w:after="240" w:line="288" w:lineRule="auto"/>
      <w:widowControl w:val="off"/>
    </w:pPr>
    <w:rPr>
      <w:b/>
      <w:caps/>
      <w:lang w:eastAsia="en-US"/>
    </w:rPr>
  </w:style>
  <w:style w:type="paragraph" w:styleId="1007" w:customStyle="1">
    <w:name w:val="АИС_Обычный текст"/>
    <w:link w:val="1008"/>
    <w:qFormat/>
    <w:pPr>
      <w:jc w:val="both"/>
      <w:spacing w:line="360" w:lineRule="auto"/>
    </w:pPr>
    <w:rPr>
      <w:rFonts w:ascii="Times New Roman" w:hAnsi="Times New Roman" w:eastAsia="Times New Roman"/>
      <w:sz w:val="24"/>
      <w:szCs w:val="28"/>
    </w:rPr>
  </w:style>
  <w:style w:type="character" w:styleId="1008" w:customStyle="1">
    <w:name w:val="АИС_Обычный текст Знак"/>
    <w:link w:val="1007"/>
    <w:rPr>
      <w:rFonts w:ascii="Times New Roman" w:hAnsi="Times New Roman" w:eastAsia="Times New Roman"/>
      <w:sz w:val="24"/>
      <w:szCs w:val="28"/>
    </w:rPr>
  </w:style>
  <w:style w:type="character" w:styleId="1009">
    <w:name w:val="FollowedHyperlink"/>
    <w:basedOn w:val="984"/>
    <w:uiPriority w:val="99"/>
    <w:semiHidden/>
    <w:unhideWhenUsed/>
    <w:rPr>
      <w:color w:val="800080" w:themeColor="followedHyperlink"/>
      <w:u w:val="single"/>
    </w:rPr>
  </w:style>
  <w:style w:type="paragraph" w:styleId="1010">
    <w:name w:val="footnote text"/>
    <w:basedOn w:val="980"/>
    <w:link w:val="1011"/>
    <w:uiPriority w:val="99"/>
    <w:semiHidden/>
    <w:unhideWhenUsed/>
    <w:rPr>
      <w:sz w:val="20"/>
      <w:szCs w:val="20"/>
    </w:rPr>
  </w:style>
  <w:style w:type="character" w:styleId="1011" w:customStyle="1">
    <w:name w:val="Текст сноски Знак"/>
    <w:basedOn w:val="984"/>
    <w:link w:val="1010"/>
    <w:uiPriority w:val="99"/>
    <w:semiHidden/>
    <w:rPr>
      <w:rFonts w:ascii="Times New Roman" w:hAnsi="Times New Roman" w:eastAsia="Times New Roman"/>
    </w:rPr>
  </w:style>
  <w:style w:type="character" w:styleId="1012">
    <w:name w:val="footnote reference"/>
    <w:basedOn w:val="984"/>
    <w:uiPriority w:val="99"/>
    <w:semiHidden/>
    <w:unhideWhenUsed/>
    <w:rPr>
      <w:vertAlign w:val="superscript"/>
    </w:rPr>
  </w:style>
  <w:style w:type="paragraph" w:styleId="1013">
    <w:name w:val="Body Text"/>
    <w:basedOn w:val="980"/>
    <w:link w:val="1014"/>
    <w:uiPriority w:val="1"/>
    <w:qFormat/>
    <w:pPr>
      <w:widowControl w:val="off"/>
    </w:pPr>
    <w:rPr>
      <w:lang w:eastAsia="en-US"/>
    </w:rPr>
  </w:style>
  <w:style w:type="character" w:styleId="1014" w:customStyle="1">
    <w:name w:val="Основной текст Знак"/>
    <w:basedOn w:val="984"/>
    <w:link w:val="1013"/>
    <w:uiPriority w:val="1"/>
    <w:rPr>
      <w:rFonts w:ascii="Times New Roman" w:hAnsi="Times New Roman" w:eastAsia="Times New Roman"/>
      <w:sz w:val="24"/>
      <w:szCs w:val="24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B6F70-E68E-4764-9AD1-5E0316002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spb00817</cp:lastModifiedBy>
  <cp:revision>5</cp:revision>
  <dcterms:created xsi:type="dcterms:W3CDTF">2025-07-14T14:41:00Z</dcterms:created>
  <dcterms:modified xsi:type="dcterms:W3CDTF">2026-06-26T11:51:44Z</dcterms:modified>
</cp:coreProperties>
</file>