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079" w:rsidRDefault="00510589">
      <w:pPr>
        <w:ind w:left="5664"/>
      </w:pPr>
      <w:r>
        <w:t>УТВЕРЖДАЮ</w:t>
      </w:r>
    </w:p>
    <w:p w:rsidR="00696079" w:rsidRDefault="00510589">
      <w:pPr>
        <w:ind w:left="5664"/>
      </w:pPr>
      <w:r>
        <w:t>Первый заместитель директора –</w:t>
      </w:r>
    </w:p>
    <w:p w:rsidR="00696079" w:rsidRDefault="00510589">
      <w:pPr>
        <w:ind w:left="5664"/>
      </w:pPr>
      <w:r>
        <w:t>Главный инженер</w:t>
      </w:r>
    </w:p>
    <w:p w:rsidR="00696079" w:rsidRDefault="00510589">
      <w:pPr>
        <w:ind w:left="5664"/>
      </w:pPr>
      <w:r>
        <w:t xml:space="preserve">Филиала ПАО «РусГидро» - </w:t>
      </w:r>
    </w:p>
    <w:p w:rsidR="00696079" w:rsidRDefault="00510589">
      <w:pPr>
        <w:ind w:left="5664"/>
      </w:pPr>
      <w:r>
        <w:t>«Загорская ГАЭС»</w:t>
      </w:r>
    </w:p>
    <w:p w:rsidR="00696079" w:rsidRDefault="00510589">
      <w:pPr>
        <w:ind w:left="5664"/>
      </w:pPr>
      <w:r>
        <w:t>________________ В.А. Крымов</w:t>
      </w:r>
    </w:p>
    <w:p w:rsidR="00696079" w:rsidRDefault="00510589">
      <w:pPr>
        <w:keepNext/>
        <w:keepLines/>
        <w:ind w:left="5664"/>
        <w:rPr>
          <w:bCs/>
          <w:sz w:val="24"/>
          <w:szCs w:val="24"/>
        </w:rPr>
      </w:pPr>
      <w:r>
        <w:t>«____» ____________20___г.</w:t>
      </w:r>
    </w:p>
    <w:p w:rsidR="00696079" w:rsidRDefault="00696079">
      <w:pPr>
        <w:keepNext/>
        <w:keepLines/>
        <w:jc w:val="right"/>
        <w:rPr>
          <w:bCs/>
          <w:sz w:val="24"/>
          <w:szCs w:val="24"/>
        </w:rPr>
      </w:pPr>
    </w:p>
    <w:p w:rsidR="00696079" w:rsidRDefault="00696079">
      <w:pPr>
        <w:keepNext/>
        <w:keepLines/>
        <w:jc w:val="right"/>
        <w:rPr>
          <w:bCs/>
          <w:sz w:val="24"/>
          <w:szCs w:val="24"/>
        </w:rPr>
      </w:pPr>
    </w:p>
    <w:p w:rsidR="00696079" w:rsidRDefault="0069607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696079" w:rsidRDefault="0069607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696079" w:rsidRDefault="0069607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696079" w:rsidRDefault="0069607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696079" w:rsidRDefault="0069607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696079" w:rsidRDefault="0069607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696079" w:rsidRDefault="0069607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696079" w:rsidRDefault="00696079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GoBack"/>
      <w:bookmarkEnd w:id="0"/>
    </w:p>
    <w:p w:rsidR="00696079" w:rsidRDefault="00510589">
      <w:pPr>
        <w:keepNext/>
        <w:jc w:val="center"/>
        <w:outlineLvl w:val="0"/>
        <w:rPr>
          <w:b/>
          <w:bCs/>
          <w:kern w:val="2"/>
        </w:rPr>
      </w:pPr>
      <w:bookmarkStart w:id="1" w:name="__RefHeading___Toc26137_1020541651"/>
      <w:bookmarkStart w:id="2" w:name="_Toc141696704"/>
      <w:bookmarkStart w:id="3" w:name="_Toc137554584"/>
      <w:bookmarkStart w:id="4" w:name="_Toc139856287"/>
      <w:bookmarkStart w:id="5" w:name="_Toc523836089"/>
      <w:bookmarkEnd w:id="1"/>
      <w:bookmarkEnd w:id="2"/>
      <w:bookmarkEnd w:id="3"/>
      <w:bookmarkEnd w:id="4"/>
      <w:r>
        <w:rPr>
          <w:b/>
          <w:bCs/>
          <w:kern w:val="2"/>
        </w:rPr>
        <w:t>ТЕХНИЧЕСКИЕ ТРЕБОВАНИЯ</w:t>
      </w:r>
      <w:bookmarkEnd w:id="5"/>
    </w:p>
    <w:p w:rsidR="00696079" w:rsidRDefault="00510589">
      <w:pPr>
        <w:jc w:val="center"/>
        <w:rPr>
          <w:sz w:val="26"/>
          <w:szCs w:val="26"/>
        </w:rPr>
      </w:pPr>
      <w:r>
        <w:rPr>
          <w:rFonts w:eastAsia="Calibri"/>
          <w:color w:val="000000"/>
          <w:sz w:val="26"/>
          <w:szCs w:val="26"/>
          <w:lang w:eastAsia="en-US"/>
        </w:rPr>
        <w:t>О</w:t>
      </w:r>
      <w:r>
        <w:rPr>
          <w:sz w:val="26"/>
          <w:szCs w:val="26"/>
        </w:rPr>
        <w:t xml:space="preserve">КПД2 27.33.13 Поставка материалов на содержание и эксплуатацию </w:t>
      </w:r>
      <w:r>
        <w:rPr>
          <w:sz w:val="26"/>
          <w:szCs w:val="26"/>
        </w:rPr>
        <w:t>оборудования автоматизированной системы диагностического контроля контрольно-измерительной аппаратуры для нужд Филиала ПАО «РусГидро» - «Загорская ГАЭС»</w:t>
      </w:r>
      <w:r>
        <w:rPr>
          <w:rFonts w:eastAsia="Calibri"/>
          <w:b/>
          <w:sz w:val="26"/>
          <w:szCs w:val="26"/>
        </w:rPr>
        <w:t xml:space="preserve"> </w:t>
      </w:r>
    </w:p>
    <w:p w:rsidR="00696079" w:rsidRDefault="00696079">
      <w:pPr>
        <w:widowControl w:val="0"/>
        <w:tabs>
          <w:tab w:val="left" w:pos="426"/>
        </w:tabs>
        <w:spacing w:before="120" w:after="120"/>
        <w:jc w:val="center"/>
        <w:rPr>
          <w:sz w:val="26"/>
          <w:szCs w:val="26"/>
        </w:rPr>
      </w:pPr>
    </w:p>
    <w:p w:rsidR="00696079" w:rsidRDefault="00696079">
      <w:pPr>
        <w:keepNext/>
        <w:keepLines/>
        <w:jc w:val="center"/>
        <w:rPr>
          <w:rFonts w:eastAsia="Calibri"/>
          <w:sz w:val="24"/>
          <w:szCs w:val="24"/>
        </w:rPr>
      </w:pPr>
    </w:p>
    <w:p w:rsidR="00696079" w:rsidRDefault="00510589">
      <w:pPr>
        <w:keepNext/>
        <w:keepLines/>
        <w:rPr>
          <w:rFonts w:eastAsia="Calibri"/>
          <w:sz w:val="24"/>
          <w:szCs w:val="24"/>
        </w:rPr>
      </w:pPr>
      <w:r>
        <w:br w:type="page"/>
      </w:r>
    </w:p>
    <w:p w:rsidR="00696079" w:rsidRDefault="00510589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696079" w:rsidRDefault="00696079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sdt>
      <w:sdtPr>
        <w:id w:val="1411345952"/>
        <w:docPartObj>
          <w:docPartGallery w:val="Table of Contents"/>
          <w:docPartUnique/>
        </w:docPartObj>
      </w:sdtPr>
      <w:sdtEndPr/>
      <w:sdtContent>
        <w:p w:rsidR="00696079" w:rsidRDefault="00510589">
          <w:pPr>
            <w:pStyle w:val="17"/>
            <w:tabs>
              <w:tab w:val="right" w:leader="dot" w:pos="9781"/>
            </w:tabs>
          </w:pPr>
          <w:r>
            <w:fldChar w:fldCharType="begin"/>
          </w:r>
          <w:r>
            <w:rPr>
              <w:rStyle w:val="affb"/>
            </w:rPr>
            <w:instrText xml:space="preserve"> TOC \o "1-4" \h</w:instrText>
          </w:r>
          <w:r>
            <w:rPr>
              <w:rStyle w:val="affb"/>
            </w:rPr>
            <w:fldChar w:fldCharType="separate"/>
          </w:r>
          <w:hyperlink w:anchor="__RefHeading___Toc26137_1020541651">
            <w:r>
              <w:rPr>
                <w:rStyle w:val="affb"/>
              </w:rPr>
              <w:t xml:space="preserve">ТЕХНИЧЕСКИЕ </w:t>
            </w:r>
            <w:r>
              <w:rPr>
                <w:rStyle w:val="affb"/>
              </w:rPr>
              <w:t>ТРЕБОВАНИЯ</w:t>
            </w:r>
            <w:r>
              <w:rPr>
                <w:rStyle w:val="affb"/>
              </w:rPr>
              <w:tab/>
              <w:t>1</w:t>
            </w:r>
          </w:hyperlink>
        </w:p>
        <w:p w:rsidR="00696079" w:rsidRDefault="00510589">
          <w:pPr>
            <w:pStyle w:val="17"/>
            <w:tabs>
              <w:tab w:val="right" w:leader="dot" w:pos="9781"/>
            </w:tabs>
          </w:pPr>
          <w:hyperlink w:anchor="__RefHeading___Toc26139_1020541651">
            <w:r>
              <w:rPr>
                <w:rStyle w:val="affb"/>
              </w:rPr>
              <w:t>1. Общие сведения</w:t>
            </w:r>
            <w:r>
              <w:rPr>
                <w:rStyle w:val="affb"/>
              </w:rPr>
              <w:tab/>
              <w:t>3</w:t>
            </w:r>
          </w:hyperlink>
        </w:p>
        <w:p w:rsidR="00696079" w:rsidRDefault="00510589">
          <w:pPr>
            <w:pStyle w:val="41"/>
            <w:tabs>
              <w:tab w:val="right" w:leader="dot" w:pos="9781"/>
            </w:tabs>
          </w:pPr>
          <w:hyperlink w:anchor="__RefHeading___Toc26141_1020541651">
            <w:r>
              <w:rPr>
                <w:rStyle w:val="affb"/>
              </w:rPr>
              <w:t>1.1. Наименование закупаемой продукции</w:t>
            </w:r>
            <w:r>
              <w:rPr>
                <w:rStyle w:val="affb"/>
              </w:rPr>
              <w:tab/>
              <w:t>3</w:t>
            </w:r>
          </w:hyperlink>
        </w:p>
        <w:p w:rsidR="00696079" w:rsidRDefault="00510589">
          <w:pPr>
            <w:pStyle w:val="41"/>
            <w:tabs>
              <w:tab w:val="right" w:leader="dot" w:pos="9781"/>
            </w:tabs>
          </w:pPr>
          <w:hyperlink w:anchor="__RefHeading___Toc26143_1020541651">
            <w:r>
              <w:rPr>
                <w:rStyle w:val="affb"/>
              </w:rPr>
              <w:t>1.2. Цель и</w:t>
            </w:r>
            <w:r>
              <w:rPr>
                <w:rStyle w:val="affb"/>
              </w:rPr>
              <w:t>спользования закупаемой продукции</w:t>
            </w:r>
            <w:r>
              <w:rPr>
                <w:rStyle w:val="affb"/>
              </w:rPr>
              <w:tab/>
              <w:t>3</w:t>
            </w:r>
          </w:hyperlink>
        </w:p>
        <w:p w:rsidR="00696079" w:rsidRDefault="00510589">
          <w:pPr>
            <w:pStyle w:val="17"/>
            <w:tabs>
              <w:tab w:val="right" w:leader="dot" w:pos="9781"/>
            </w:tabs>
          </w:pPr>
          <w:hyperlink w:anchor="__RefHeading___Toc26145_1020541651">
            <w:r>
              <w:rPr>
                <w:rStyle w:val="affb"/>
              </w:rPr>
              <w:t xml:space="preserve">2. </w:t>
            </w:r>
            <w:r>
              <w:rPr>
                <w:rStyle w:val="affb"/>
                <w:iCs/>
              </w:rPr>
              <w:t>Требования к продукции</w:t>
            </w:r>
            <w:r>
              <w:rPr>
                <w:rStyle w:val="affb"/>
              </w:rPr>
              <w:tab/>
              <w:t>3</w:t>
            </w:r>
          </w:hyperlink>
        </w:p>
        <w:p w:rsidR="00696079" w:rsidRDefault="00510589">
          <w:pPr>
            <w:pStyle w:val="41"/>
            <w:tabs>
              <w:tab w:val="right" w:leader="dot" w:pos="9781"/>
            </w:tabs>
          </w:pPr>
          <w:hyperlink w:anchor="__RefHeading___Toc26147_1020541651">
            <w:r>
              <w:rPr>
                <w:rStyle w:val="affb"/>
              </w:rPr>
              <w:t>2.1. Требования к объемам и срокам поставки</w:t>
            </w:r>
            <w:r>
              <w:rPr>
                <w:rStyle w:val="affb"/>
              </w:rPr>
              <w:tab/>
              <w:t>3</w:t>
            </w:r>
          </w:hyperlink>
        </w:p>
        <w:p w:rsidR="00696079" w:rsidRDefault="00510589">
          <w:pPr>
            <w:pStyle w:val="39"/>
            <w:tabs>
              <w:tab w:val="right" w:leader="dot" w:pos="9781"/>
            </w:tabs>
          </w:pPr>
          <w:hyperlink w:anchor="__RefHeading___Toc26149_1020541651">
            <w:r>
              <w:rPr>
                <w:rStyle w:val="affb"/>
              </w:rPr>
              <w:t>2.1.1. Перечень и объем закупаемой продукции</w:t>
            </w:r>
            <w:r>
              <w:rPr>
                <w:rStyle w:val="affb"/>
              </w:rPr>
              <w:tab/>
              <w:t>3</w:t>
            </w:r>
          </w:hyperlink>
        </w:p>
        <w:p w:rsidR="00696079" w:rsidRDefault="00510589">
          <w:pPr>
            <w:pStyle w:val="17"/>
            <w:tabs>
              <w:tab w:val="right" w:leader="dot" w:pos="9781"/>
            </w:tabs>
          </w:pPr>
          <w:hyperlink w:anchor="__RefHeading___Toc26151_1020541651">
            <w:r>
              <w:rPr>
                <w:rStyle w:val="affb"/>
              </w:rPr>
              <w:t>Таблица 1.1 Перечень и объем закупаемой продукции</w:t>
            </w:r>
            <w:r>
              <w:rPr>
                <w:rStyle w:val="affb"/>
              </w:rPr>
              <w:tab/>
              <w:t>3</w:t>
            </w:r>
          </w:hyperlink>
        </w:p>
        <w:p w:rsidR="00696079" w:rsidRDefault="00510589">
          <w:pPr>
            <w:pStyle w:val="39"/>
            <w:tabs>
              <w:tab w:val="right" w:leader="dot" w:pos="9781"/>
            </w:tabs>
          </w:pPr>
          <w:hyperlink w:anchor="__RefHeading___Toc26153_1020541651">
            <w:r>
              <w:rPr>
                <w:rStyle w:val="affb"/>
              </w:rPr>
              <w:t>2.1.2. Требования к срокам поставки продукции и оказания сопутствующих услуг</w:t>
            </w:r>
            <w:r>
              <w:rPr>
                <w:rStyle w:val="affb"/>
              </w:rPr>
              <w:tab/>
              <w:t>11</w:t>
            </w:r>
          </w:hyperlink>
        </w:p>
        <w:p w:rsidR="00696079" w:rsidRDefault="00510589">
          <w:pPr>
            <w:pStyle w:val="17"/>
            <w:tabs>
              <w:tab w:val="right" w:leader="dot" w:pos="9781"/>
            </w:tabs>
          </w:pPr>
          <w:hyperlink w:anchor="__RefHeading___Toc26155_1020541651">
            <w:r>
              <w:rPr>
                <w:rStyle w:val="affb"/>
              </w:rPr>
              <w:t>Таблица 2.1 Требования по срокам поставки продукции</w:t>
            </w:r>
            <w:r>
              <w:rPr>
                <w:rStyle w:val="affb"/>
              </w:rPr>
              <w:tab/>
              <w:t>11</w:t>
            </w:r>
          </w:hyperlink>
        </w:p>
        <w:p w:rsidR="00696079" w:rsidRDefault="00510589">
          <w:pPr>
            <w:pStyle w:val="41"/>
            <w:tabs>
              <w:tab w:val="right" w:leader="dot" w:pos="9781"/>
            </w:tabs>
          </w:pPr>
          <w:hyperlink w:anchor="__RefHeading___Toc26157_1020541651">
            <w:r>
              <w:rPr>
                <w:rStyle w:val="affb"/>
              </w:rPr>
              <w:t>2.2. Требования к качеству продукции</w:t>
            </w:r>
            <w:r>
              <w:rPr>
                <w:rStyle w:val="affb"/>
              </w:rPr>
              <w:tab/>
              <w:t>12</w:t>
            </w:r>
          </w:hyperlink>
        </w:p>
        <w:p w:rsidR="00696079" w:rsidRDefault="00510589">
          <w:pPr>
            <w:pStyle w:val="17"/>
            <w:tabs>
              <w:tab w:val="right" w:leader="dot" w:pos="9781"/>
            </w:tabs>
          </w:pPr>
          <w:hyperlink w:anchor="__RefHeading___Toc26159_1020541651">
            <w:r>
              <w:rPr>
                <w:rStyle w:val="affb"/>
              </w:rPr>
              <w:t xml:space="preserve"> Таблица 3. Требования к продукции</w:t>
            </w:r>
            <w:r>
              <w:rPr>
                <w:rStyle w:val="affb"/>
              </w:rPr>
              <w:tab/>
              <w:t>12</w:t>
            </w:r>
          </w:hyperlink>
          <w:r>
            <w:rPr>
              <w:rStyle w:val="affb"/>
            </w:rPr>
            <w:fldChar w:fldCharType="end"/>
          </w:r>
        </w:p>
      </w:sdtContent>
    </w:sdt>
    <w:p w:rsidR="00696079" w:rsidRDefault="00510589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696079" w:rsidRDefault="00510589">
      <w:pPr>
        <w:pStyle w:val="1"/>
        <w:keepLines/>
        <w:ind w:left="357" w:hanging="357"/>
        <w:jc w:val="center"/>
        <w:rPr>
          <w:caps/>
          <w:lang w:val="ru-RU"/>
        </w:rPr>
      </w:pPr>
      <w:bookmarkStart w:id="6" w:name="__RefHeading___Toc26139_1020541651"/>
      <w:bookmarkStart w:id="7" w:name="_Toc51339692"/>
      <w:bookmarkStart w:id="8" w:name="_Toc75446566"/>
      <w:bookmarkEnd w:id="6"/>
      <w:r>
        <w:rPr>
          <w:lang w:val="ru-RU"/>
        </w:rPr>
        <w:lastRenderedPageBreak/>
        <w:t>Общие сведения</w:t>
      </w:r>
      <w:bookmarkEnd w:id="7"/>
      <w:bookmarkEnd w:id="8"/>
    </w:p>
    <w:p w:rsidR="00696079" w:rsidRDefault="00696079">
      <w:pPr>
        <w:keepNext/>
        <w:keepLines/>
        <w:jc w:val="both"/>
        <w:rPr>
          <w:sz w:val="24"/>
          <w:szCs w:val="24"/>
        </w:rPr>
      </w:pPr>
    </w:p>
    <w:p w:rsidR="00696079" w:rsidRDefault="00696079">
      <w:pPr>
        <w:keepNext/>
        <w:keepLines/>
        <w:rPr>
          <w:sz w:val="24"/>
          <w:szCs w:val="24"/>
        </w:rPr>
      </w:pPr>
    </w:p>
    <w:p w:rsidR="00696079" w:rsidRDefault="00510589">
      <w:pPr>
        <w:pStyle w:val="4"/>
        <w:numPr>
          <w:ilvl w:val="1"/>
          <w:numId w:val="3"/>
        </w:numPr>
      </w:pPr>
      <w:bookmarkStart w:id="9" w:name="__RefHeading___Toc26141_1020541651"/>
      <w:bookmarkStart w:id="10" w:name="_Toc46743506"/>
      <w:bookmarkStart w:id="11" w:name="_Toc75446568"/>
      <w:bookmarkEnd w:id="9"/>
      <w:r>
        <w:t>Наименование закупаемой продукции</w:t>
      </w:r>
      <w:bookmarkEnd w:id="10"/>
      <w:bookmarkEnd w:id="11"/>
    </w:p>
    <w:p w:rsidR="00696079" w:rsidRDefault="00510589">
      <w:pPr>
        <w:ind w:firstLine="454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ОКПД2 27.33.13 Поставка материалов на содержание и эксплуа</w:t>
      </w:r>
      <w:r>
        <w:rPr>
          <w:sz w:val="24"/>
          <w:szCs w:val="24"/>
          <w:lang w:eastAsia="x-none"/>
        </w:rPr>
        <w:t>тацию оборудования автоматизированной системы диагностического контроля контрольно-измерительной аппаратуры для нужд Филиала ПАО «РусГидро» - «Загорская ГАЭС».</w:t>
      </w:r>
    </w:p>
    <w:p w:rsidR="00696079" w:rsidRDefault="00510589">
      <w:pPr>
        <w:pStyle w:val="4"/>
        <w:numPr>
          <w:ilvl w:val="1"/>
          <w:numId w:val="3"/>
        </w:numPr>
        <w:spacing w:before="240"/>
        <w:ind w:left="431" w:hanging="431"/>
        <w:rPr>
          <w:lang w:val="ru-RU"/>
        </w:rPr>
      </w:pPr>
      <w:bookmarkStart w:id="12" w:name="__RefHeading___Toc26143_1020541651"/>
      <w:bookmarkStart w:id="13" w:name="_Toc46743507"/>
      <w:bookmarkStart w:id="14" w:name="_Toc75446569"/>
      <w:bookmarkEnd w:id="12"/>
      <w:r>
        <w:t xml:space="preserve">Цель </w:t>
      </w:r>
      <w:bookmarkEnd w:id="13"/>
      <w:r>
        <w:rPr>
          <w:lang w:val="ru-RU"/>
        </w:rPr>
        <w:t xml:space="preserve">использования закупаемой продукции </w:t>
      </w:r>
      <w:bookmarkEnd w:id="14"/>
    </w:p>
    <w:p w:rsidR="00696079" w:rsidRDefault="00510589">
      <w:pPr>
        <w:ind w:firstLine="709"/>
        <w:rPr>
          <w:sz w:val="24"/>
          <w:szCs w:val="24"/>
        </w:rPr>
      </w:pPr>
      <w:r>
        <w:rPr>
          <w:sz w:val="24"/>
          <w:szCs w:val="24"/>
          <w:lang w:eastAsia="x-none"/>
        </w:rPr>
        <w:t xml:space="preserve">Обеспечение </w:t>
      </w:r>
      <w:r>
        <w:rPr>
          <w:sz w:val="24"/>
          <w:szCs w:val="24"/>
          <w:lang w:eastAsia="en-US"/>
        </w:rPr>
        <w:t xml:space="preserve">материалами на содержание и эксплуатацию </w:t>
      </w:r>
      <w:r>
        <w:rPr>
          <w:sz w:val="24"/>
          <w:szCs w:val="24"/>
          <w:lang w:eastAsia="en-US"/>
        </w:rPr>
        <w:t>оборудования автоматизированной системы диагностического контроля контрольно-измерительной аппаратуры</w:t>
      </w:r>
      <w:r>
        <w:rPr>
          <w:sz w:val="24"/>
          <w:szCs w:val="24"/>
          <w:lang w:eastAsia="x-none"/>
        </w:rPr>
        <w:t xml:space="preserve"> филиала ПАО «РусГидро» - «Загорская ГАЭС».</w:t>
      </w:r>
    </w:p>
    <w:p w:rsidR="00696079" w:rsidRDefault="00696079">
      <w:pPr>
        <w:ind w:firstLine="709"/>
        <w:rPr>
          <w:lang w:eastAsia="x-none"/>
        </w:rPr>
      </w:pPr>
    </w:p>
    <w:p w:rsidR="00696079" w:rsidRDefault="00696079">
      <w:pPr>
        <w:ind w:firstLine="709"/>
        <w:rPr>
          <w:lang w:eastAsia="x-none"/>
        </w:rPr>
      </w:pPr>
    </w:p>
    <w:p w:rsidR="00696079" w:rsidRDefault="00510589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5" w:name="__RefHeading___Toc26145_1020541651"/>
      <w:bookmarkStart w:id="16" w:name="_Toc51339693"/>
      <w:bookmarkStart w:id="17" w:name="_Toc75446573"/>
      <w:bookmarkEnd w:id="15"/>
      <w:r>
        <w:rPr>
          <w:iCs/>
        </w:rPr>
        <w:t>Требования к продукции</w:t>
      </w:r>
      <w:bookmarkEnd w:id="16"/>
      <w:bookmarkEnd w:id="17"/>
    </w:p>
    <w:p w:rsidR="00696079" w:rsidRDefault="00510589">
      <w:pPr>
        <w:pStyle w:val="4"/>
        <w:numPr>
          <w:ilvl w:val="1"/>
          <w:numId w:val="3"/>
        </w:numPr>
      </w:pPr>
      <w:bookmarkStart w:id="18" w:name="__RefHeading___Toc26147_1020541651"/>
      <w:bookmarkStart w:id="19" w:name="_Toc75446574"/>
      <w:bookmarkEnd w:id="18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9"/>
    </w:p>
    <w:p w:rsidR="00696079" w:rsidRDefault="00510589">
      <w:pPr>
        <w:pStyle w:val="30"/>
        <w:rPr>
          <w:lang w:val="ru-RU"/>
        </w:rPr>
      </w:pPr>
      <w:bookmarkStart w:id="20" w:name="__RefHeading___Toc26149_1020541651"/>
      <w:bookmarkStart w:id="21" w:name="_Toc75446575"/>
      <w:bookmarkEnd w:id="20"/>
      <w:r>
        <w:rPr>
          <w:lang w:val="ru-RU"/>
        </w:rPr>
        <w:t>Перечень и объем закупаемой продукции</w:t>
      </w:r>
      <w:bookmarkEnd w:id="21"/>
    </w:p>
    <w:p w:rsidR="00696079" w:rsidRDefault="00510589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2" w:name="__RefHeading___Toc26151_1020541651"/>
      <w:bookmarkStart w:id="23" w:name="_Toc51339695"/>
      <w:bookmarkStart w:id="24" w:name="_Toc75446576"/>
      <w:bookmarkEnd w:id="2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 xml:space="preserve">1.1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3"/>
      <w:r>
        <w:rPr>
          <w:sz w:val="24"/>
          <w:szCs w:val="24"/>
          <w:lang w:val="ru-RU"/>
        </w:rPr>
        <w:t>и объем закупаемой продукции</w:t>
      </w:r>
      <w:bookmarkEnd w:id="24"/>
    </w:p>
    <w:p w:rsidR="00696079" w:rsidRDefault="00696079">
      <w:pPr>
        <w:rPr>
          <w:lang w:eastAsia="x-none"/>
        </w:rPr>
      </w:pPr>
    </w:p>
    <w:tbl>
      <w:tblPr>
        <w:tblW w:w="9692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619"/>
        <w:gridCol w:w="2497"/>
        <w:gridCol w:w="2263"/>
        <w:gridCol w:w="2052"/>
        <w:gridCol w:w="1292"/>
        <w:gridCol w:w="969"/>
      </w:tblGrid>
      <w:tr w:rsidR="0069607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  <w:r>
              <w:rPr>
                <w:sz w:val="24"/>
                <w:szCs w:val="24"/>
                <w:lang w:val="en-US"/>
              </w:rPr>
              <w:t>, тип продукции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ОКПД2</w:t>
            </w:r>
          </w:p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наименованием)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  <w:lang w:val="en-US"/>
              </w:rPr>
              <w:t>еница</w:t>
            </w:r>
            <w:r>
              <w:rPr>
                <w:sz w:val="24"/>
                <w:szCs w:val="24"/>
              </w:rPr>
              <w:t xml:space="preserve"> изм</w:t>
            </w:r>
            <w:r>
              <w:rPr>
                <w:sz w:val="24"/>
                <w:szCs w:val="24"/>
                <w:lang w:val="en-US"/>
              </w:rPr>
              <w:t>ерения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  <w:lang w:val="en-US"/>
              </w:rPr>
              <w:t>ичест</w:t>
            </w:r>
            <w:r>
              <w:rPr>
                <w:sz w:val="24"/>
                <w:szCs w:val="24"/>
              </w:rPr>
              <w:t>во</w:t>
            </w:r>
          </w:p>
        </w:tc>
      </w:tr>
      <w:tr w:rsidR="0069607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69607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 питания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27.20.11.000</w:t>
            </w:r>
          </w:p>
          <w:p w:rsidR="00696079" w:rsidRDefault="00510589">
            <w:pPr>
              <w:pStyle w:val="affff8"/>
              <w:jc w:val="center"/>
              <w:rPr>
                <w:rStyle w:val="Strong3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(э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t>лементы первичные и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t xml:space="preserve"> батареи первичных элементов)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69607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 питания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27.20.11.000</w:t>
            </w:r>
          </w:p>
          <w:p w:rsidR="00696079" w:rsidRDefault="00510589">
            <w:pPr>
              <w:pStyle w:val="affff8"/>
              <w:jc w:val="center"/>
              <w:rPr>
                <w:rStyle w:val="Strong3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(э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t>лементы первичные и батареи первичных элементов)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 питания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27.20.11.000</w:t>
            </w:r>
          </w:p>
          <w:p w:rsidR="00696079" w:rsidRDefault="00510589">
            <w:pPr>
              <w:pStyle w:val="affff8"/>
              <w:jc w:val="center"/>
              <w:rPr>
                <w:rStyle w:val="Strong3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(э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t>лементы первичные и батареи первичных элементов)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696079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 питания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27.20.11.000</w:t>
            </w:r>
          </w:p>
          <w:p w:rsidR="00696079" w:rsidRDefault="00510589">
            <w:pPr>
              <w:pStyle w:val="affff8"/>
              <w:jc w:val="center"/>
              <w:rPr>
                <w:rStyle w:val="Strong3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(э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t>лементы первичные и батареи первичных элементов)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 питания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27.20.11.000</w:t>
            </w:r>
          </w:p>
          <w:p w:rsidR="00696079" w:rsidRDefault="00510589">
            <w:pPr>
              <w:pStyle w:val="affff8"/>
              <w:jc w:val="center"/>
              <w:rPr>
                <w:rStyle w:val="Strong3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(э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t xml:space="preserve">лементы первичные и батареи первичных 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lastRenderedPageBreak/>
              <w:t>элементов)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</w:pPr>
            <w:r>
              <w:rPr>
                <w:sz w:val="24"/>
                <w:szCs w:val="24"/>
              </w:rPr>
              <w:t>Аккумуляторная батарея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27.20.22.000</w:t>
            </w:r>
          </w:p>
          <w:p w:rsidR="00696079" w:rsidRDefault="00510589">
            <w:pPr>
              <w:pStyle w:val="affff8"/>
              <w:jc w:val="center"/>
              <w:rPr>
                <w:rStyle w:val="Strong3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t>Аккумуляторы свинцовые, кроме используемых для запуска поршневых двигателей)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на поставку</w:t>
            </w:r>
            <w:r>
              <w:rPr>
                <w:sz w:val="24"/>
                <w:szCs w:val="24"/>
              </w:rPr>
              <w:t xml:space="preserve"> товаров иностранного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Аккумуляторная батарея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27.20.23.130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t>Батареи аккумуляторные литий-ионные)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Луженый наконечник ТМЛ 2,5-6-2,6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27.33.13.120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(Соединители электрические, зажимы </w:t>
            </w:r>
            <w:r>
              <w:rPr>
                <w:sz w:val="24"/>
                <w:szCs w:val="24"/>
              </w:rPr>
              <w:t>контактные, наборы зажимов)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Луженый наконечник ТМЛ 4-6-3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27.33.13.120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(Соединители электрические, зажимы контактные, наборы зажимов)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Луженый </w:t>
            </w:r>
            <w:r>
              <w:rPr>
                <w:sz w:val="24"/>
                <w:szCs w:val="24"/>
              </w:rPr>
              <w:t>наконечник ТМЛ 6-6-4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27.33.13.120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(Соединители электрические, зажимы контактные, наборы зажимов)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Луженая гильза ГМЛ 10-5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27.33.13.120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(Соединители электрические, зажимы контактные, наборы зажимов)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Луженая гильза ГМЛ 16-6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27.33.13.120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(Соединители электрические, зажимы контактные, наборы зажимов)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Луженая гильза ГМЛ 6-4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27.33.13.120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(Соединители электрические, зажимы контактные, наборы зажимов)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Проходная клемма с рычажком 5 полюсов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27.33.13.120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(Соединители </w:t>
            </w:r>
            <w:r>
              <w:rPr>
                <w:sz w:val="24"/>
                <w:szCs w:val="24"/>
              </w:rPr>
              <w:lastRenderedPageBreak/>
              <w:t>электрические, зажимы контактные, наборы зажимов)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Преимущество товаров </w:t>
            </w:r>
            <w:r>
              <w:rPr>
                <w:sz w:val="24"/>
                <w:szCs w:val="24"/>
              </w:rPr>
              <w:lastRenderedPageBreak/>
              <w:t>рос</w:t>
            </w:r>
            <w:r>
              <w:rPr>
                <w:sz w:val="24"/>
                <w:szCs w:val="24"/>
              </w:rPr>
              <w:t>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Проходная клемма с рычажком 3 полюса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27.33.13.120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(Соединители электрические, зажимы контактные, наборы зажимов)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Проходная клемма с рычажком 1 полюс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27.33.13.120</w:t>
            </w:r>
          </w:p>
          <w:p w:rsidR="00696079" w:rsidRDefault="00510589">
            <w:pPr>
              <w:pStyle w:val="affff8"/>
              <w:jc w:val="center"/>
              <w:rPr>
                <w:rStyle w:val="Strong3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(Соединители электрические, зажимы контактные, наборы зажимов)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Смазка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20.59.41.000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t>Материалы смазочные)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Спиртовая безворсовая салфетка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21.20.24.160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(Материалы клейкие перевязочные, в том числе пропитанные или покрытые лекарственными средствами)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27.33.13.120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(Соединители электрические, зажимы контактные, наборы </w:t>
            </w:r>
            <w:r>
              <w:rPr>
                <w:sz w:val="24"/>
                <w:szCs w:val="24"/>
              </w:rPr>
              <w:t>зажимов)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27.33.13.120</w:t>
            </w:r>
          </w:p>
          <w:p w:rsidR="00696079" w:rsidRDefault="00510589">
            <w:pPr>
              <w:pStyle w:val="affff8"/>
              <w:jc w:val="center"/>
              <w:rPr>
                <w:rStyle w:val="Strong3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(Соединители электрические, зажимы контактные, наборы зажимов)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27.33.13.120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(Соединители электрические, зажимы</w:t>
            </w:r>
            <w:r>
              <w:rPr>
                <w:sz w:val="24"/>
                <w:szCs w:val="24"/>
              </w:rPr>
              <w:t xml:space="preserve"> контактные, наборы зажимов)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Салфетки влажные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21.20.10.158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t xml:space="preserve">Антисептики и 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lastRenderedPageBreak/>
              <w:t>дезинфицирующие препараты)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Ограничение на поставку товаров </w:t>
            </w:r>
            <w:r>
              <w:rPr>
                <w:sz w:val="24"/>
                <w:szCs w:val="24"/>
              </w:rPr>
              <w:lastRenderedPageBreak/>
              <w:t>иностранного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кабельный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27.33.13.130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(Арматура кабельная)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кабельный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27.33.13.130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(Арматура кабельная)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кабельный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27.33.13.130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(Арматура кабельная)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Преимущество товаров </w:t>
            </w:r>
            <w:r>
              <w:rPr>
                <w:sz w:val="24"/>
                <w:szCs w:val="24"/>
              </w:rPr>
              <w:t>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гофрированная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27.33.13.130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(Арматура кабельная)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гофрированная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27.33.13.130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(Арматура кабельная)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гофрированная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27.33.13.130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(Арматура кабельная)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гофрированная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27.33.13.130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(Арматура кабельная)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Крепеж-клипса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27.33.13.130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(Арматура </w:t>
            </w:r>
            <w:r>
              <w:rPr>
                <w:sz w:val="24"/>
                <w:szCs w:val="24"/>
              </w:rPr>
              <w:t>кабельная)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Крепеж-клипса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27.33.13.130</w:t>
            </w:r>
          </w:p>
          <w:p w:rsidR="00696079" w:rsidRDefault="00510589">
            <w:pPr>
              <w:pStyle w:val="affff8"/>
              <w:jc w:val="center"/>
              <w:rPr>
                <w:rStyle w:val="Strong3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(Арматура кабельная)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Крепеж-клипса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27.33.13.130</w:t>
            </w:r>
          </w:p>
          <w:p w:rsidR="00696079" w:rsidRDefault="00510589">
            <w:pPr>
              <w:pStyle w:val="affff8"/>
              <w:jc w:val="center"/>
              <w:rPr>
                <w:rStyle w:val="Strong3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(Арматура кабельная)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Преимущество товаров российского </w:t>
            </w:r>
            <w:r>
              <w:rPr>
                <w:sz w:val="24"/>
                <w:szCs w:val="24"/>
              </w:rPr>
              <w:t>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Крепеж-клипса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27.33.13.130</w:t>
            </w:r>
          </w:p>
          <w:p w:rsidR="00696079" w:rsidRDefault="00510589">
            <w:pPr>
              <w:pStyle w:val="affff8"/>
              <w:jc w:val="center"/>
              <w:rPr>
                <w:rStyle w:val="Strong3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(Арматура кабельная)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Вставка плавкая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27.12.21.000</w:t>
            </w:r>
          </w:p>
          <w:p w:rsidR="00696079" w:rsidRDefault="00510589">
            <w:pPr>
              <w:pStyle w:val="affff8"/>
              <w:jc w:val="center"/>
              <w:rPr>
                <w:rStyle w:val="Strong3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t xml:space="preserve">Предохранители 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lastRenderedPageBreak/>
              <w:t>плавкие на напряжение не более 1 кВ)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Преимущество товаров </w:t>
            </w:r>
            <w:r>
              <w:rPr>
                <w:sz w:val="24"/>
                <w:szCs w:val="24"/>
              </w:rPr>
              <w:lastRenderedPageBreak/>
              <w:t>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Вставка плавкая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27.12.21.000</w:t>
            </w:r>
          </w:p>
          <w:p w:rsidR="00696079" w:rsidRDefault="00510589">
            <w:pPr>
              <w:pStyle w:val="affff8"/>
              <w:jc w:val="center"/>
              <w:rPr>
                <w:rStyle w:val="Strong3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t>Предохранители плавкие на напряжение не более 1 кВ)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Вставка плавкая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27.12.21.000</w:t>
            </w:r>
          </w:p>
          <w:p w:rsidR="00696079" w:rsidRDefault="00510589">
            <w:pPr>
              <w:pStyle w:val="affff8"/>
              <w:jc w:val="center"/>
              <w:rPr>
                <w:rStyle w:val="Strong3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t>Предохранители плавкие на напряжение не более 1 кВ)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</w:t>
            </w:r>
            <w:r>
              <w:rPr>
                <w:sz w:val="24"/>
                <w:szCs w:val="24"/>
              </w:rPr>
              <w:t xml:space="preserve">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Вставка плавкая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27.12.21.000</w:t>
            </w:r>
          </w:p>
          <w:p w:rsidR="00696079" w:rsidRDefault="00510589">
            <w:pPr>
              <w:pStyle w:val="affff8"/>
              <w:jc w:val="center"/>
              <w:rPr>
                <w:rStyle w:val="Strong3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t>Предохранители плавкие на напряжение не более 1 кВ)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Вставка плавкая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27.12.21.000</w:t>
            </w:r>
          </w:p>
          <w:p w:rsidR="00696079" w:rsidRDefault="00510589">
            <w:pPr>
              <w:pStyle w:val="affff8"/>
              <w:jc w:val="center"/>
              <w:rPr>
                <w:rStyle w:val="Strong3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t>Предохранители плавкие на напряжение не более 1 кВ)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Преимущество </w:t>
            </w:r>
            <w:r>
              <w:rPr>
                <w:sz w:val="24"/>
                <w:szCs w:val="24"/>
              </w:rPr>
              <w:t>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Вставка плавкая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27.12.21.000</w:t>
            </w:r>
          </w:p>
          <w:p w:rsidR="00696079" w:rsidRDefault="00510589">
            <w:pPr>
              <w:pStyle w:val="affff8"/>
              <w:jc w:val="center"/>
              <w:rPr>
                <w:rStyle w:val="Strong3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t>Предохранители плавкие на напряжение не более 1 кВ)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Вставка плавкая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27.12.21.000</w:t>
            </w:r>
          </w:p>
          <w:p w:rsidR="00696079" w:rsidRDefault="00510589">
            <w:pPr>
              <w:pStyle w:val="affff8"/>
              <w:jc w:val="center"/>
              <w:rPr>
                <w:rStyle w:val="Strong3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t>Предохранители плавкие на напряжение не более 1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t xml:space="preserve"> кВ)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Вставка плавкая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27.12.21.000</w:t>
            </w:r>
          </w:p>
          <w:p w:rsidR="00696079" w:rsidRDefault="00510589">
            <w:pPr>
              <w:pStyle w:val="affff8"/>
              <w:jc w:val="center"/>
              <w:rPr>
                <w:rStyle w:val="Strong3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t>Предохранители плавкие на напряжение не более 1 кВ)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Вставка плавкая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27.12.21.000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t xml:space="preserve">Предохранители плавкие на 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t>напряжение не более 1 кВ)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Вставка плавкая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27.12.21.000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t>Предохранители плавкие на напряжение не более 1 кВ)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Вставка плавкая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27.12.21.000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t>Предохранители плавкие на напряжение не более 1 кВ)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Изолента ПВХ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22.29.21.000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(Плиты, листы, пленка, лента и прочие плоские полимерные самоклеящиеся формы, в рулонах шириной не более 20 см)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</w:t>
            </w:r>
            <w:r>
              <w:rPr>
                <w:sz w:val="24"/>
                <w:szCs w:val="24"/>
              </w:rPr>
              <w:t xml:space="preserve"> на поставку товаров иностранного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Изолента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22.29.21.000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(Плиты, листы, пленка, лента и прочие плоские полимерные самоклеящиеся формы, в рулонах шириной не более 20 см)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Скотч двухсторонний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22.29.21.000</w:t>
            </w:r>
          </w:p>
          <w:p w:rsidR="00696079" w:rsidRDefault="00510589">
            <w:pPr>
              <w:pStyle w:val="affff8"/>
              <w:jc w:val="center"/>
              <w:rPr>
                <w:rStyle w:val="Strong3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(Плиты, листы, пленка, лента и прочие плоские полимерные самоклеящиеся формы, в рулонах шириной не более 20 см)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Клейкая лента двусторонняя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22.29.21.000</w:t>
            </w:r>
          </w:p>
          <w:p w:rsidR="00696079" w:rsidRDefault="00510589">
            <w:pPr>
              <w:pStyle w:val="affff8"/>
              <w:jc w:val="center"/>
              <w:rPr>
                <w:rStyle w:val="Strong3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(Плиты, листы, пленка, лента и прочие плоские полимерные самоклеящиеся формы, в рулонах шириной не более 20 см)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Термопрокладка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22.29.21.000</w:t>
            </w:r>
          </w:p>
          <w:p w:rsidR="00696079" w:rsidRDefault="00510589">
            <w:pPr>
              <w:pStyle w:val="affff8"/>
              <w:jc w:val="center"/>
              <w:rPr>
                <w:rStyle w:val="Strong3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(Плиты, листы, пленка, лента и прочие плоские </w:t>
            </w:r>
            <w:r>
              <w:rPr>
                <w:sz w:val="24"/>
                <w:szCs w:val="24"/>
              </w:rPr>
              <w:t>полимерные самоклеящиеся формы, в рулонах шириной не более 20 см)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Картридж для маркиратора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28.99.40.110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(Комплектующие (запасные части) печатного оборудования, не имеющие самостоятельных гру</w:t>
            </w:r>
            <w:r>
              <w:rPr>
                <w:sz w:val="24"/>
                <w:szCs w:val="24"/>
              </w:rPr>
              <w:t>ппировок)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</w:pPr>
            <w:r>
              <w:rPr>
                <w:sz w:val="24"/>
                <w:szCs w:val="24"/>
              </w:rPr>
              <w:t>Картридж для маркиратора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28.99.40.110</w:t>
            </w:r>
          </w:p>
          <w:p w:rsidR="00696079" w:rsidRDefault="00510589">
            <w:pPr>
              <w:pStyle w:val="affff8"/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>(Комплектующие (запасные части) печатного оборудования, не имеющие самостоятельных группировок)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</w:pPr>
            <w:r>
              <w:rPr>
                <w:sz w:val="24"/>
                <w:szCs w:val="24"/>
              </w:rPr>
              <w:t>Этикетки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17.29.11.110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t>Ярлыки и этикетки из бумаги)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>Уп.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</w:pPr>
            <w:r>
              <w:rPr>
                <w:sz w:val="24"/>
                <w:szCs w:val="24"/>
              </w:rPr>
              <w:t>Маркер-краска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32.99.12.120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t>ручки и маркеры с наконечником из фетра и прочих пористых материалов)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</w:pPr>
            <w:r>
              <w:rPr>
                <w:sz w:val="24"/>
                <w:szCs w:val="24"/>
              </w:rPr>
              <w:t>Маркер-краска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32.99.12.120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t>ручки и маркеры с наконечником из фетра и прочих пористых материалов)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</w:pPr>
            <w:r>
              <w:rPr>
                <w:sz w:val="24"/>
                <w:szCs w:val="24"/>
              </w:rPr>
              <w:t>Смазка контактов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20.59.41.000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t>Материалы смазочные)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</w:pPr>
            <w:r>
              <w:rPr>
                <w:sz w:val="24"/>
                <w:szCs w:val="24"/>
              </w:rPr>
              <w:t>Смазка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20.59.41.000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t>Материалы смазочные)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69607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</w:pPr>
            <w:r>
              <w:rPr>
                <w:sz w:val="24"/>
                <w:szCs w:val="24"/>
              </w:rPr>
              <w:t>Смазка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20.59.41.000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t>Материалы смазочные)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  <w:r>
              <w:t>‍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Газовый баллон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06.20.10.131</w:t>
            </w:r>
          </w:p>
          <w:p w:rsidR="00696079" w:rsidRDefault="00510589">
            <w:pPr>
              <w:pStyle w:val="affff8"/>
              <w:jc w:val="center"/>
            </w:pPr>
            <w:r>
              <w:rPr>
                <w:sz w:val="24"/>
                <w:szCs w:val="24"/>
              </w:rPr>
              <w:t>(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t xml:space="preserve">Газ горючий природный 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t>сжиженный)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  <w:r>
              <w:t>‍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Сжатый воздух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06.20.10.131</w:t>
            </w:r>
          </w:p>
          <w:p w:rsidR="00696079" w:rsidRDefault="00510589">
            <w:pPr>
              <w:pStyle w:val="affff8"/>
              <w:jc w:val="center"/>
            </w:pPr>
            <w:r>
              <w:rPr>
                <w:sz w:val="24"/>
                <w:szCs w:val="24"/>
              </w:rPr>
              <w:lastRenderedPageBreak/>
              <w:t>(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t>Газ горючий природный сжиженный)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Преимущество </w:t>
            </w:r>
            <w:r>
              <w:rPr>
                <w:sz w:val="24"/>
                <w:szCs w:val="24"/>
              </w:rPr>
              <w:lastRenderedPageBreak/>
              <w:t>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  <w:r>
              <w:t>‍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Изопропанол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20.14.22.113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(Спирт изопропиловый (пропан-2-ол)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Ограничение </w:t>
            </w:r>
            <w:r>
              <w:rPr>
                <w:sz w:val="24"/>
                <w:szCs w:val="24"/>
              </w:rPr>
              <w:t>на поставку товаров иностранного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  <w:r>
              <w:t>‍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Трубка термоусаживаемая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27.90.12.130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(Трубки изоляционные для электропроводки)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  <w:r>
              <w:t>‍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наконечников и клемм универсальный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27.33.13.120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(Соединители </w:t>
            </w:r>
            <w:r>
              <w:rPr>
                <w:sz w:val="24"/>
                <w:szCs w:val="24"/>
              </w:rPr>
              <w:t>электрические, зажимы контактные, наборы зажимов)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  <w:r>
              <w:t>‍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Скрепа для монтажной ленты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25.99.29.190</w:t>
            </w:r>
          </w:p>
          <w:p w:rsidR="00696079" w:rsidRDefault="00510589">
            <w:pPr>
              <w:pStyle w:val="affff8"/>
              <w:jc w:val="center"/>
            </w:pPr>
            <w:r>
              <w:rPr>
                <w:sz w:val="24"/>
                <w:szCs w:val="24"/>
              </w:rPr>
              <w:t>(</w:t>
            </w:r>
            <w:r>
              <w:rPr>
                <w:rStyle w:val="Strong4"/>
                <w:b w:val="0"/>
                <w:bCs w:val="0"/>
                <w:sz w:val="24"/>
                <w:szCs w:val="24"/>
              </w:rPr>
              <w:t>Изделия прочие из недрагоценных металлов, не включенные в другие группировки)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Преимущество товаров </w:t>
            </w:r>
            <w:r>
              <w:rPr>
                <w:sz w:val="24"/>
                <w:szCs w:val="24"/>
              </w:rPr>
              <w:t>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  <w:r>
              <w:t>‍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монтажная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27.33.13.130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(Арматура кабельная)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  <w:r>
              <w:t>‍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Кабельный хомут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27.33.13.130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(Арматура кабельная)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  <w:r>
              <w:t>‍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Стяжка </w:t>
            </w:r>
            <w:r>
              <w:rPr>
                <w:sz w:val="24"/>
                <w:szCs w:val="24"/>
              </w:rPr>
              <w:t>кабельная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27.33.13.130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(Арматура кабельная)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  <w:r>
              <w:t>‍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Стяжка кабельная стандартная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27.33.13.130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(Арматура кабельная)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  <w:r>
              <w:t>‍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Стяжка кабельная стандартная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27.33.13.130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(Арматура кабельная)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  <w:r>
              <w:t>‍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Бирка этикетка для маркировки кабелей и проводов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13.96.17.129 (Ярлыки, этикетки, эмблемы и аналогичные </w:t>
            </w:r>
            <w:r>
              <w:rPr>
                <w:sz w:val="24"/>
                <w:szCs w:val="24"/>
              </w:rPr>
              <w:lastRenderedPageBreak/>
              <w:t>изделия)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Национальный режим предоставляется</w:t>
            </w:r>
          </w:p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  <w:r>
              <w:t>‍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Маркер </w:t>
            </w:r>
            <w:r>
              <w:rPr>
                <w:color w:val="000000"/>
                <w:sz w:val="24"/>
                <w:szCs w:val="24"/>
              </w:rPr>
              <w:t>стреляющий для разметки труднодоступных мест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32.99.12.120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(Ручки и маркеры с наконечником из фетра и прочих пористых материалов)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  <w:r>
              <w:t>‍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Маркер строительный разметочный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32.99.12.120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(Ручки и маркеры с </w:t>
            </w:r>
            <w:r>
              <w:rPr>
                <w:sz w:val="24"/>
                <w:szCs w:val="24"/>
              </w:rPr>
              <w:t>наконечником из фетра и прочих пористых материалов)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  <w:r>
              <w:t>‍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Маркер строительный разметочный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32.99.12.120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(Ручки и маркеры с наконечником из фетра и прочих пористых материалов)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</w:t>
            </w:r>
            <w:r>
              <w:rPr>
                <w:sz w:val="24"/>
                <w:szCs w:val="24"/>
              </w:rPr>
              <w:t xml:space="preserve">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  <w:r>
              <w:t>‍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Коннектор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27.33.13.120 (Соединители электрические, зажимы контактные, наборы зажимов)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  <w:r>
              <w:t>‍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Салфетка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13.92.13.112 (Салфетки столовые из хлопчатобумажных тканей)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Национальный режим </w:t>
            </w:r>
            <w:r>
              <w:rPr>
                <w:color w:val="000000"/>
                <w:sz w:val="24"/>
                <w:szCs w:val="24"/>
              </w:rPr>
              <w:t>предоставляется</w:t>
            </w:r>
          </w:p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  <w:r>
              <w:t>‍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Стяжка кабельная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27.33.13.130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(Арматура кабельная)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  <w:r>
              <w:t>‍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Стяжка кабельная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27.33.13.130</w:t>
            </w:r>
          </w:p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(Арматура кабельная)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96079"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numPr>
                <w:ilvl w:val="0"/>
                <w:numId w:val="7"/>
              </w:numPr>
              <w:ind w:left="737" w:hanging="624"/>
              <w:jc w:val="center"/>
            </w:pPr>
            <w:r>
              <w:t>‍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Шкаф-монтажный</w:t>
            </w:r>
          </w:p>
          <w:p w:rsidR="00696079" w:rsidRDefault="0069607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27.12.31.000</w:t>
            </w:r>
          </w:p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(Панели и прочие комплекты электрической аппаратуры коммутации)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696079" w:rsidRDefault="00510589">
      <w:pPr>
        <w:widowControl w:val="0"/>
        <w:tabs>
          <w:tab w:val="left" w:pos="426"/>
        </w:tabs>
        <w:spacing w:before="120" w:after="120"/>
        <w:ind w:firstLine="142"/>
        <w:rPr>
          <w:i/>
        </w:rPr>
      </w:pPr>
      <w:r>
        <w:rPr>
          <w:bCs/>
          <w:i/>
          <w:sz w:val="20"/>
          <w:szCs w:val="20"/>
        </w:rPr>
        <w:t xml:space="preserve">Запрет не </w:t>
      </w:r>
      <w:r>
        <w:rPr>
          <w:bCs/>
          <w:i/>
          <w:color w:val="000000"/>
          <w:sz w:val="20"/>
          <w:szCs w:val="20"/>
        </w:rPr>
        <w:t>применяется</w:t>
      </w:r>
      <w:r>
        <w:rPr>
          <w:bCs/>
          <w:i/>
          <w:sz w:val="20"/>
          <w:szCs w:val="20"/>
        </w:rPr>
        <w:t xml:space="preserve"> в соответствиис пп. и) п. 5 Постановления Правительства РФ </w:t>
      </w:r>
      <w:r>
        <w:rPr>
          <w:bCs/>
          <w:i/>
          <w:color w:val="000000"/>
          <w:sz w:val="20"/>
          <w:szCs w:val="20"/>
        </w:rPr>
        <w:t xml:space="preserve">№1875 </w:t>
      </w:r>
      <w:r>
        <w:rPr>
          <w:i/>
          <w:iCs/>
          <w:color w:val="000000"/>
          <w:sz w:val="20"/>
          <w:szCs w:val="20"/>
        </w:rPr>
        <w:t>от 23 декабря 2024 г.</w:t>
      </w:r>
      <w:r>
        <w:rPr>
          <w:color w:val="000000"/>
        </w:rPr>
        <w:t xml:space="preserve"> </w:t>
      </w:r>
    </w:p>
    <w:p w:rsidR="00696079" w:rsidRDefault="00696079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0"/>
          <w:szCs w:val="20"/>
          <w:shd w:val="clear" w:color="auto" w:fill="FFFF99"/>
        </w:rPr>
      </w:pPr>
    </w:p>
    <w:p w:rsidR="00696079" w:rsidRDefault="00510589">
      <w:pPr>
        <w:pStyle w:val="30"/>
        <w:rPr>
          <w:lang w:val="ru-RU"/>
        </w:rPr>
      </w:pPr>
      <w:bookmarkStart w:id="25" w:name="__RefHeading___Toc26153_1020541651"/>
      <w:bookmarkStart w:id="26" w:name="_Toc51339696"/>
      <w:bookmarkStart w:id="27" w:name="_Toc75446578"/>
      <w:bookmarkEnd w:id="25"/>
      <w:r>
        <w:rPr>
          <w:lang w:val="ru-RU"/>
        </w:rPr>
        <w:lastRenderedPageBreak/>
        <w:t xml:space="preserve">Требования </w:t>
      </w:r>
      <w:bookmarkEnd w:id="26"/>
      <w:r>
        <w:rPr>
          <w:lang w:val="ru-RU"/>
        </w:rPr>
        <w:t>к срокам поставки продукции и оказания сопутствующих услуг</w:t>
      </w:r>
      <w:bookmarkEnd w:id="27"/>
    </w:p>
    <w:p w:rsidR="00696079" w:rsidRDefault="00510589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8" w:name="__RefHeading___Toc26155_1020541651"/>
      <w:bookmarkStart w:id="29" w:name="_Toc50125126"/>
      <w:bookmarkStart w:id="30" w:name="_Toc51339697"/>
      <w:bookmarkStart w:id="31" w:name="_Toc50125127"/>
      <w:bookmarkStart w:id="32" w:name="_Toc75446579"/>
      <w:bookmarkEnd w:id="28"/>
      <w:bookmarkEnd w:id="2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3" w:name="_Hlk50465284"/>
      <w:r>
        <w:rPr>
          <w:sz w:val="24"/>
          <w:szCs w:val="24"/>
        </w:rPr>
        <w:t xml:space="preserve">Требования по срокам </w:t>
      </w:r>
      <w:bookmarkEnd w:id="30"/>
      <w:bookmarkEnd w:id="31"/>
      <w:bookmarkEnd w:id="33"/>
      <w:r>
        <w:rPr>
          <w:sz w:val="24"/>
          <w:szCs w:val="24"/>
          <w:lang w:val="ru-RU"/>
        </w:rPr>
        <w:t>поставки продукции</w:t>
      </w:r>
      <w:bookmarkEnd w:id="32"/>
      <w:r>
        <w:rPr>
          <w:sz w:val="24"/>
          <w:szCs w:val="24"/>
          <w:lang w:val="ru-RU"/>
        </w:rPr>
        <w:t xml:space="preserve"> </w:t>
      </w:r>
    </w:p>
    <w:p w:rsidR="00696079" w:rsidRDefault="00696079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699"/>
        <w:gridCol w:w="2981"/>
        <w:gridCol w:w="2981"/>
        <w:gridCol w:w="3115"/>
      </w:tblGrid>
      <w:tr w:rsidR="00696079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поставки </w:t>
            </w:r>
            <w:r>
              <w:rPr>
                <w:sz w:val="24"/>
                <w:szCs w:val="24"/>
              </w:rPr>
              <w:t>продукции</w:t>
            </w:r>
          </w:p>
        </w:tc>
      </w:tr>
      <w:tr w:rsidR="00696079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pStyle w:val="affff4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pStyle w:val="affff4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96079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Партия №1 (Позиции 1 ÷ 77 таблицы 1.1)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тридцатый рабочий день с даты заключения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тридцатый рабочий день с даты заключения договора</w:t>
            </w:r>
          </w:p>
        </w:tc>
      </w:tr>
    </w:tbl>
    <w:p w:rsidR="00696079" w:rsidRDefault="00696079">
      <w:pPr>
        <w:sectPr w:rsidR="00696079">
          <w:headerReference w:type="default" r:id="rId7"/>
          <w:headerReference w:type="first" r:id="rId8"/>
          <w:pgSz w:w="11906" w:h="16838"/>
          <w:pgMar w:top="1134" w:right="991" w:bottom="992" w:left="1134" w:header="680" w:footer="0" w:gutter="0"/>
          <w:cols w:space="720"/>
          <w:formProt w:val="0"/>
          <w:titlePg/>
          <w:docGrid w:linePitch="360"/>
        </w:sectPr>
      </w:pPr>
    </w:p>
    <w:p w:rsidR="00696079" w:rsidRDefault="00510589">
      <w:pPr>
        <w:pStyle w:val="4"/>
        <w:numPr>
          <w:ilvl w:val="1"/>
          <w:numId w:val="3"/>
        </w:numPr>
      </w:pPr>
      <w:bookmarkStart w:id="34" w:name="__RefHeading___Toc26157_1020541651"/>
      <w:bookmarkStart w:id="35" w:name="_Toc46743511"/>
      <w:bookmarkStart w:id="36" w:name="_Toc75446581"/>
      <w:bookmarkStart w:id="37" w:name="_Toc51339698"/>
      <w:bookmarkEnd w:id="34"/>
      <w:r>
        <w:lastRenderedPageBreak/>
        <w:t xml:space="preserve">Требования к </w:t>
      </w:r>
      <w:bookmarkEnd w:id="35"/>
      <w:r>
        <w:rPr>
          <w:lang w:val="ru-RU"/>
        </w:rPr>
        <w:t>качеству продукции</w:t>
      </w:r>
      <w:bookmarkEnd w:id="36"/>
    </w:p>
    <w:p w:rsidR="00696079" w:rsidRDefault="00510589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38" w:name="__RefHeading___Toc26159_1020541651"/>
      <w:bookmarkEnd w:id="38"/>
      <w:r>
        <w:rPr>
          <w:sz w:val="24"/>
          <w:szCs w:val="24"/>
        </w:rPr>
        <w:t xml:space="preserve"> </w:t>
      </w:r>
      <w:bookmarkStart w:id="39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9"/>
      <w:r>
        <w:rPr>
          <w:sz w:val="24"/>
          <w:szCs w:val="24"/>
        </w:rPr>
        <w:t xml:space="preserve"> </w:t>
      </w:r>
      <w:bookmarkEnd w:id="37"/>
    </w:p>
    <w:p w:rsidR="00696079" w:rsidRDefault="00696079"/>
    <w:p w:rsidR="00696079" w:rsidRDefault="00510589">
      <w:pPr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: (Позиции 1-77) </w:t>
      </w:r>
      <w:r>
        <w:rPr>
          <w:rFonts w:eastAsia="Calibri"/>
          <w:b/>
          <w:bCs/>
          <w:i/>
          <w:iCs/>
          <w:color w:val="000000"/>
          <w:sz w:val="24"/>
          <w:szCs w:val="24"/>
          <w:lang w:eastAsia="en-US"/>
        </w:rPr>
        <w:t>О</w:t>
      </w:r>
      <w:r>
        <w:rPr>
          <w:rFonts w:eastAsia="Calibri"/>
          <w:b/>
          <w:bCs/>
          <w:i/>
          <w:iCs/>
          <w:color w:val="000000"/>
          <w:sz w:val="24"/>
          <w:szCs w:val="24"/>
        </w:rPr>
        <w:t xml:space="preserve">КПД2 27.33.13 Поставка материалов на содержание и эксплуатацию оборудования автоматизированной системы диагностического </w:t>
      </w:r>
      <w:r>
        <w:rPr>
          <w:rFonts w:eastAsia="Calibri"/>
          <w:b/>
          <w:bCs/>
          <w:i/>
          <w:iCs/>
          <w:color w:val="000000"/>
          <w:sz w:val="24"/>
          <w:szCs w:val="24"/>
        </w:rPr>
        <w:t>контроля контрольно-измерительной аппаратуры для нужд Филиала ПАО «РусГидро» - «Загорская ГАЭС»</w:t>
      </w:r>
    </w:p>
    <w:p w:rsidR="00696079" w:rsidRDefault="00696079">
      <w:pPr>
        <w:jc w:val="both"/>
        <w:rPr>
          <w:iCs/>
          <w:sz w:val="24"/>
          <w:szCs w:val="24"/>
        </w:rPr>
      </w:pPr>
    </w:p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3"/>
        <w:gridCol w:w="1810"/>
        <w:gridCol w:w="4141"/>
        <w:gridCol w:w="2835"/>
        <w:gridCol w:w="2979"/>
        <w:gridCol w:w="2691"/>
      </w:tblGrid>
      <w:tr w:rsidR="00696079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</w:t>
            </w:r>
            <w:r>
              <w:rPr>
                <w:b/>
                <w:bCs/>
                <w:sz w:val="24"/>
                <w:szCs w:val="24"/>
              </w:rPr>
              <w:t>м</w:t>
            </w:r>
          </w:p>
        </w:tc>
      </w:tr>
      <w:tr w:rsidR="00696079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696079">
            <w:pPr>
              <w:widowControl w:val="0"/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696079">
            <w:pPr>
              <w:widowControl w:val="0"/>
            </w:pPr>
          </w:p>
        </w:tc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696079">
            <w:pPr>
              <w:widowControl w:val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696079">
            <w:pPr>
              <w:widowControl w:val="0"/>
            </w:pPr>
          </w:p>
        </w:tc>
      </w:tr>
      <w:tr w:rsidR="0069607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69607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696079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9607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696079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техническим и функциональным характеристикам в отношении каждой позиции продукции представлены в Таблице № 3.1 настоящих Технических требований.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9607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696079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</w:t>
            </w:r>
            <w:r>
              <w:rPr>
                <w:b/>
                <w:bCs/>
                <w:sz w:val="24"/>
                <w:szCs w:val="24"/>
              </w:rPr>
              <w:t>ния, приемке и испытаниям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9607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696079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bookmarkStart w:id="40" w:name="_Toc523836094"/>
            <w:r>
              <w:rPr>
                <w:bCs/>
                <w:sz w:val="24"/>
                <w:szCs w:val="24"/>
              </w:rPr>
              <w:t>Условия транспортирования</w:t>
            </w:r>
            <w:bookmarkEnd w:id="40"/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 и упаковка должны обеспечивать целостность продукции при транспортировке и хранении.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pStyle w:val="affff3"/>
              <w:widowControl w:val="0"/>
              <w:jc w:val="left"/>
              <w:rPr>
                <w:sz w:val="20"/>
                <w:szCs w:val="20"/>
              </w:rPr>
            </w:pPr>
            <w:bookmarkStart w:id="41" w:name="__RefHeading___Toc26161_1020541651"/>
            <w:bookmarkEnd w:id="41"/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696079">
            <w:pPr>
              <w:widowControl w:val="0"/>
              <w:jc w:val="center"/>
            </w:pPr>
          </w:p>
        </w:tc>
      </w:tr>
      <w:tr w:rsidR="0069607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696079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bookmarkStart w:id="42" w:name="_Toc523836096"/>
            <w:r>
              <w:rPr>
                <w:bCs/>
                <w:sz w:val="24"/>
                <w:szCs w:val="24"/>
              </w:rPr>
              <w:t>Место поставки оборудования</w:t>
            </w:r>
            <w:bookmarkEnd w:id="42"/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tabs>
                <w:tab w:val="left" w:pos="432"/>
                <w:tab w:val="left" w:pos="459"/>
              </w:tabs>
              <w:ind w:lef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Сергиево-Посадский </w:t>
            </w:r>
            <w:r>
              <w:rPr>
                <w:sz w:val="24"/>
                <w:szCs w:val="24"/>
              </w:rPr>
              <w:t>г.о., пгт. Богородское д.100.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tabs>
                <w:tab w:val="left" w:pos="426"/>
              </w:tabs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696079">
            <w:pPr>
              <w:widowControl w:val="0"/>
              <w:tabs>
                <w:tab w:val="left" w:pos="426"/>
              </w:tabs>
              <w:spacing w:before="60" w:after="60"/>
              <w:jc w:val="center"/>
            </w:pPr>
          </w:p>
        </w:tc>
      </w:tr>
      <w:tr w:rsidR="0069607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bookmarkStart w:id="43" w:name="_Toc523836097"/>
            <w:r>
              <w:rPr>
                <w:bCs/>
                <w:sz w:val="24"/>
                <w:szCs w:val="24"/>
              </w:rPr>
              <w:t>Объем поставки</w:t>
            </w:r>
            <w:bookmarkEnd w:id="43"/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ind w:lef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 МТР  осуществляется в соответствии с Таблицей 1.1 в настоящих Технических требованиях.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696079">
            <w:pPr>
              <w:widowControl w:val="0"/>
              <w:jc w:val="center"/>
            </w:pPr>
          </w:p>
        </w:tc>
      </w:tr>
      <w:tr w:rsidR="0069607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696079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</w:t>
            </w:r>
            <w:r>
              <w:rPr>
                <w:b/>
                <w:sz w:val="24"/>
                <w:szCs w:val="24"/>
              </w:rPr>
              <w:t xml:space="preserve"> обслуживанию</w:t>
            </w:r>
          </w:p>
          <w:p w:rsidR="00696079" w:rsidRDefault="00696079">
            <w:pPr>
              <w:widowControl w:val="0"/>
              <w:spacing w:before="20" w:after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9607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696079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bookmarkStart w:id="44" w:name="_Toc523836095"/>
            <w:r>
              <w:rPr>
                <w:bCs/>
                <w:sz w:val="24"/>
                <w:szCs w:val="24"/>
              </w:rPr>
              <w:t>Срок гарантии на продукцию</w:t>
            </w:r>
            <w:bookmarkEnd w:id="44"/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годности закупаемой продукции не менее 365 (трехсот шестидесяти пяти) календарных дней со дня поставки.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tabs>
                <w:tab w:val="left" w:pos="426"/>
              </w:tabs>
              <w:spacing w:before="4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696079">
            <w:pPr>
              <w:pStyle w:val="affff3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696079"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ind w:left="-117" w:firstLine="142"/>
              <w:jc w:val="center"/>
            </w:pPr>
            <w:r>
              <w:t>‍</w:t>
            </w:r>
          </w:p>
        </w:tc>
        <w:tc>
          <w:tcPr>
            <w:tcW w:w="59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комплектации и документам, </w:t>
            </w:r>
            <w:r>
              <w:rPr>
                <w:b/>
                <w:bCs/>
                <w:sz w:val="24"/>
                <w:szCs w:val="24"/>
              </w:rPr>
              <w:t>поставляемым вместе с МТР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96079"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  <w:r>
              <w:t>‍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передаваемые вместе с оборудованием</w:t>
            </w:r>
          </w:p>
        </w:tc>
        <w:tc>
          <w:tcPr>
            <w:tcW w:w="4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обязан одновременно с передачей оборудования передать заказчику относящиеся к ней документы, оформленные надлежащим образом:</w:t>
            </w:r>
          </w:p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сертификаты качества;</w:t>
            </w:r>
          </w:p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паспорта;</w:t>
            </w:r>
          </w:p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руководства по эксплуатации;</w:t>
            </w:r>
          </w:p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упаковочные листы, упаковочные ярлыки;</w:t>
            </w:r>
          </w:p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товарно-транспортную накладную формы №1-Т;</w:t>
            </w:r>
          </w:p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товарную накладную унифицированной формы ТОРГ-12 / Универсальный предаточный документ в 2 экз.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696079">
            <w:pPr>
              <w:widowControl w:val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96079"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pStyle w:val="aff"/>
              <w:widowControl w:val="0"/>
              <w:spacing w:before="60" w:after="60"/>
              <w:ind w:left="-117"/>
              <w:jc w:val="center"/>
            </w:pPr>
            <w:r>
              <w:t>‍</w:t>
            </w:r>
            <w:r>
              <w:t>5.</w:t>
            </w:r>
          </w:p>
        </w:tc>
        <w:tc>
          <w:tcPr>
            <w:tcW w:w="59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pStyle w:val="Standard"/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69607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696079">
            <w:pPr>
              <w:widowControl w:val="0"/>
              <w:tabs>
                <w:tab w:val="left" w:pos="426"/>
              </w:tabs>
              <w:spacing w:before="4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696079">
            <w:pPr>
              <w:pStyle w:val="affff3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696079"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pStyle w:val="aff"/>
              <w:widowControl w:val="0"/>
              <w:spacing w:before="60" w:after="60"/>
              <w:ind w:left="-117"/>
              <w:jc w:val="center"/>
            </w:pPr>
            <w:r>
              <w:t>5.1.‍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pStyle w:val="Standar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происхождению поставляемой продукции</w:t>
            </w:r>
          </w:p>
        </w:tc>
        <w:tc>
          <w:tcPr>
            <w:tcW w:w="4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pStyle w:val="Standar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Определенный Постановлением Правительства Российской Федерации от 23.12.2024 №1875 «О мерах по предоставлению национального режима при </w:t>
            </w:r>
            <w:r>
              <w:rPr>
                <w:sz w:val="24"/>
                <w:szCs w:val="24"/>
              </w:rPr>
              <w:t xml:space="preserve">осуществлении закупок товаров, работ, услуг для обеспечения государственных и муниципальных нужд, закупок товаров, работ, услуг </w:t>
            </w:r>
            <w:r>
              <w:rPr>
                <w:sz w:val="24"/>
                <w:szCs w:val="24"/>
              </w:rPr>
              <w:lastRenderedPageBreak/>
              <w:t>отдельными видами юридических лиц» режим в отношении продукции указан в таблице 1.1 Технических требований.</w:t>
            </w:r>
          </w:p>
          <w:p w:rsidR="00696079" w:rsidRDefault="00696079">
            <w:pPr>
              <w:pStyle w:val="Standard"/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Согласие с требован</w:t>
            </w:r>
            <w:r>
              <w:rPr>
                <w:bCs/>
                <w:sz w:val="24"/>
                <w:szCs w:val="24"/>
              </w:rPr>
              <w:t>ием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510589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Необходимо указать в Спецификации поставляемого оборудования и материалов информацию о стране происхождения товара в соответствии с Общероссийским классификатором стран </w:t>
            </w:r>
            <w:r>
              <w:rPr>
                <w:sz w:val="24"/>
                <w:szCs w:val="24"/>
              </w:rPr>
              <w:lastRenderedPageBreak/>
              <w:t xml:space="preserve">мира (утв. Постановлением Госстандарта России от 14.12.2001 N 529-ст.).  </w:t>
            </w:r>
            <w:r>
              <w:rPr>
                <w:iCs/>
                <w:sz w:val="24"/>
                <w:szCs w:val="24"/>
              </w:rPr>
              <w:t>В целях по</w:t>
            </w:r>
            <w:r>
              <w:rPr>
                <w:iCs/>
                <w:sz w:val="24"/>
                <w:szCs w:val="24"/>
              </w:rPr>
              <w:t xml:space="preserve">дтверждения происхождения товаров указываются документы и информация, предусмотренные п. 3 Постановления Правительства Российской Федерации от 23.12.2024 №1875 «О мерах по предоставлению национального режима при осуществлении закупок товаров, работ, услуг </w:t>
            </w:r>
            <w:r>
              <w:rPr>
                <w:iCs/>
                <w:sz w:val="24"/>
                <w:szCs w:val="24"/>
              </w:rPr>
              <w:t>для обеспечения государственных и муниципальных нужд, закупок товаров, работ, услуг отдельными видами юридических лиц»</w:t>
            </w:r>
          </w:p>
          <w:p w:rsidR="00696079" w:rsidRDefault="0069607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696079">
            <w:pPr>
              <w:pStyle w:val="affff3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</w:tbl>
    <w:p w:rsidR="00696079" w:rsidRDefault="00696079">
      <w:pPr>
        <w:sectPr w:rsidR="00696079">
          <w:headerReference w:type="default" r:id="rId9"/>
          <w:headerReference w:type="first" r:id="rId10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696079" w:rsidRDefault="00510589">
      <w:pPr>
        <w:spacing w:after="120"/>
        <w:rPr>
          <w:rFonts w:eastAsia="Calibri"/>
          <w:b/>
          <w:bCs/>
          <w:sz w:val="24"/>
          <w:szCs w:val="24"/>
        </w:rPr>
      </w:pPr>
      <w:bookmarkStart w:id="45" w:name="_Toc75446583"/>
      <w:r>
        <w:rPr>
          <w:rFonts w:eastAsia="Calibri"/>
          <w:b/>
          <w:bCs/>
          <w:sz w:val="24"/>
          <w:szCs w:val="24"/>
          <w:lang w:val="x-none"/>
        </w:rPr>
        <w:lastRenderedPageBreak/>
        <w:t>Таблица </w:t>
      </w:r>
      <w:r>
        <w:rPr>
          <w:rFonts w:eastAsia="Calibri"/>
          <w:b/>
          <w:bCs/>
          <w:sz w:val="24"/>
          <w:szCs w:val="24"/>
        </w:rPr>
        <w:t>3.1</w:t>
      </w:r>
      <w:r>
        <w:rPr>
          <w:rFonts w:eastAsia="Calibri"/>
          <w:b/>
          <w:bCs/>
          <w:sz w:val="24"/>
          <w:szCs w:val="24"/>
          <w:lang w:val="x-none"/>
        </w:rPr>
        <w:t xml:space="preserve">. </w:t>
      </w:r>
      <w:r>
        <w:rPr>
          <w:rFonts w:eastAsia="Calibri"/>
          <w:b/>
          <w:bCs/>
          <w:sz w:val="24"/>
          <w:szCs w:val="24"/>
        </w:rPr>
        <w:t xml:space="preserve">Требования к продукции (индивидуальные требования по каждой позиции </w:t>
      </w:r>
      <w:r>
        <w:rPr>
          <w:rFonts w:eastAsia="Calibri"/>
          <w:b/>
          <w:bCs/>
          <w:sz w:val="24"/>
          <w:szCs w:val="24"/>
        </w:rPr>
        <w:t>перечня продукции)</w:t>
      </w:r>
    </w:p>
    <w:p w:rsidR="00696079" w:rsidRDefault="00510589">
      <w:pPr>
        <w:spacing w:after="120"/>
        <w:ind w:right="397"/>
        <w:jc w:val="both"/>
        <w:rPr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rFonts w:eastAsia="Calibri"/>
          <w:sz w:val="24"/>
          <w:szCs w:val="24"/>
          <w:lang w:eastAsia="en-US"/>
        </w:rPr>
        <w:t>материалы на содержание и эксплуатацию оборудования автоматизированной системы диагностического контроля контрольно-измерительной аппаратуры</w:t>
      </w:r>
    </w:p>
    <w:p w:rsidR="00696079" w:rsidRDefault="00696079">
      <w:pPr>
        <w:spacing w:after="120"/>
        <w:ind w:right="397"/>
        <w:jc w:val="both"/>
        <w:rPr>
          <w:i/>
          <w:sz w:val="24"/>
          <w:szCs w:val="24"/>
        </w:rPr>
      </w:pPr>
    </w:p>
    <w:p w:rsidR="00696079" w:rsidRDefault="00696079">
      <w:pPr>
        <w:spacing w:after="120"/>
        <w:ind w:right="397"/>
        <w:jc w:val="both"/>
        <w:rPr>
          <w:i/>
          <w:sz w:val="24"/>
          <w:szCs w:val="24"/>
        </w:rPr>
      </w:pPr>
    </w:p>
    <w:tbl>
      <w:tblPr>
        <w:tblpPr w:leftFromText="180" w:rightFromText="180" w:vertAnchor="text" w:tblpY="1"/>
        <w:tblW w:w="15330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850"/>
        <w:gridCol w:w="2408"/>
        <w:gridCol w:w="2968"/>
        <w:gridCol w:w="2548"/>
        <w:gridCol w:w="2822"/>
        <w:gridCol w:w="3734"/>
      </w:tblGrid>
      <w:tr w:rsidR="00696079">
        <w:trPr>
          <w:trHeight w:val="306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</w:t>
            </w:r>
            <w:r>
              <w:rPr>
                <w:b/>
                <w:bCs/>
                <w:sz w:val="24"/>
                <w:szCs w:val="24"/>
              </w:rPr>
              <w:t xml:space="preserve"> участником соответствия требованиям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696079">
        <w:trPr>
          <w:trHeight w:val="305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6079" w:rsidRDefault="00696079">
            <w:pPr>
              <w:widowControl w:val="0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69607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696079">
            <w:pPr>
              <w:widowControl w:val="0"/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36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69607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spacing w:before="60" w:after="60"/>
              <w:jc w:val="center"/>
              <w:rPr>
                <w:sz w:val="36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"/>
              <w:widowControl w:val="0"/>
              <w:ind w:left="178"/>
              <w:jc w:val="center"/>
              <w:rPr>
                <w:sz w:val="36"/>
                <w:szCs w:val="28"/>
              </w:rPr>
            </w:pPr>
            <w:r>
              <w:rPr>
                <w:b/>
              </w:rPr>
              <w:t>4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spacing w:before="60" w:after="60"/>
              <w:jc w:val="center"/>
              <w:rPr>
                <w:sz w:val="36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448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widowControl w:val="0"/>
              <w:rPr>
                <w:sz w:val="36"/>
              </w:rPr>
            </w:pPr>
            <w:r>
              <w:rPr>
                <w:b/>
                <w:sz w:val="24"/>
                <w:szCs w:val="24"/>
              </w:rPr>
              <w:t xml:space="preserve">Требования к техническим </w:t>
            </w:r>
            <w:r>
              <w:rPr>
                <w:b/>
                <w:sz w:val="24"/>
                <w:szCs w:val="24"/>
              </w:rPr>
              <w:t>и функциональным характеристикам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Элемент питания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Щелочной, типоразмер AAA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Элемент питания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Щелочной, типоразмер АА,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Элемент питания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Щелочной, типоразмер D,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Элемент </w:t>
            </w:r>
            <w:r>
              <w:rPr>
                <w:color w:val="000000"/>
                <w:sz w:val="24"/>
                <w:szCs w:val="24"/>
              </w:rPr>
              <w:t>питания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Литиевый, типоразмер CR123A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Элемент питания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Литиевый, типоразмер CR2032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Аккумуляторная батарея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Напряжение, В - 12</w:t>
            </w:r>
            <w:r>
              <w:rPr>
                <w:color w:val="000000"/>
                <w:sz w:val="24"/>
                <w:szCs w:val="24"/>
              </w:rPr>
              <w:br/>
              <w:t>Емкость, Ач - 7</w:t>
            </w:r>
            <w:r>
              <w:rPr>
                <w:color w:val="000000"/>
                <w:sz w:val="24"/>
                <w:szCs w:val="24"/>
              </w:rPr>
              <w:br/>
              <w:t>Полярность - прямая (+ -)</w:t>
            </w:r>
            <w:r>
              <w:rPr>
                <w:color w:val="000000"/>
                <w:sz w:val="24"/>
                <w:szCs w:val="24"/>
              </w:rPr>
              <w:br/>
              <w:t>Стартерный ток (EN), А105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lastRenderedPageBreak/>
              <w:t>Длина,</w:t>
            </w:r>
            <w:r>
              <w:rPr>
                <w:color w:val="000000"/>
                <w:sz w:val="24"/>
                <w:szCs w:val="24"/>
              </w:rPr>
              <w:t xml:space="preserve"> мм - не более 150</w:t>
            </w:r>
            <w:r>
              <w:rPr>
                <w:color w:val="000000"/>
                <w:sz w:val="24"/>
                <w:szCs w:val="24"/>
              </w:rPr>
              <w:br/>
              <w:t>Ширина, мм - не более 86</w:t>
            </w:r>
            <w:r>
              <w:rPr>
                <w:color w:val="000000"/>
                <w:sz w:val="24"/>
                <w:szCs w:val="24"/>
              </w:rPr>
              <w:br/>
              <w:t>Высота, мм - не более 94</w:t>
            </w:r>
            <w:r>
              <w:rPr>
                <w:color w:val="000000"/>
                <w:sz w:val="24"/>
                <w:szCs w:val="24"/>
              </w:rPr>
              <w:br/>
              <w:t>Высота с клеммой, мм - не более 94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Аккумуляторная батарея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Аккумулятор типа-размера  34615, D. Химический состав  Li-SOCl2. Ёмкость не менее 13000 mAh. </w:t>
            </w:r>
            <w:r>
              <w:rPr>
                <w:color w:val="000000"/>
                <w:sz w:val="24"/>
                <w:szCs w:val="24"/>
              </w:rPr>
              <w:t>Номинальное напряжение 3.6 В.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Луженый наконечник ТМЛ 2,5-6-2,6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Наконечник кольцевой прямой Сечение кабеля (Cu )2.5 мм²Диаметр кольца 6.4 мм Крепление винта М6 материал медь луженая ГОСТ 7386-80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Луженый наконечник ТМЛ 4-6-3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Наконечник кольцевой прямой Сечение кабеля (Cu )4 мм²Диаметр кольца 6.4 мм Крепление винта М6 материал медь луженая ГОСТ 7386-80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Луженый наконечник ТМЛ 6-6-4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Наконечник кольцевой прямой Сечение </w:t>
            </w:r>
            <w:r>
              <w:rPr>
                <w:color w:val="111111"/>
                <w:sz w:val="24"/>
                <w:szCs w:val="24"/>
              </w:rPr>
              <w:t>кабеля (Cu )6 мм²Диаметр кольца 6.4 мм Крепление винта М6 материал медь луженая ГОСТ 7386-80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Луженая гильза ГМЛ 10-5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Гильза Сечение кабеля (Cu )10 мм² материал медь луженая ГОСТ 23469.3-79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Луженая гильза ГМЛ 16-6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Гильза Сечение кабеля (Cu )16 мм² материал медь луженая ГОСТ 23469.3-79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Луженая гильза ГМЛ 6-4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Гильза Сечение кабеля (Cu )6 мм² материал медь луженая ГОСТ 23469.3-79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Проходная клемма с рычажком 5 полюсов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Проходная клемма с рычажком 5 полюсов 0,08-4 мм2 с крепление на DIN-рейку Номинальный ток</w:t>
            </w:r>
            <w:r>
              <w:rPr>
                <w:color w:val="000000"/>
                <w:sz w:val="24"/>
                <w:szCs w:val="24"/>
              </w:rPr>
              <w:br/>
              <w:t>32 А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Проходная клемма с рычажком 3 полюса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Проходная клемма с рычажком 3 полюса 0,08-4 мм2 с </w:t>
            </w:r>
            <w:r>
              <w:rPr>
                <w:color w:val="000000"/>
                <w:sz w:val="24"/>
                <w:szCs w:val="24"/>
              </w:rPr>
              <w:t>крепление на DIN-рейку Номинальный ток</w:t>
            </w:r>
            <w:r>
              <w:rPr>
                <w:color w:val="000000"/>
                <w:sz w:val="24"/>
                <w:szCs w:val="24"/>
              </w:rPr>
              <w:br/>
              <w:t>32 А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Проходная клемма с рычажком 1 полюс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Проходная клемма с рычажком 1 полюс 0,08-4 мм2 с крепление на DIN-рейку Номинальный ток</w:t>
            </w:r>
            <w:r>
              <w:rPr>
                <w:color w:val="000000"/>
                <w:sz w:val="24"/>
                <w:szCs w:val="24"/>
              </w:rPr>
              <w:br/>
              <w:t>32 А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Смазка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Тип:спрей/аэрозоль</w:t>
            </w:r>
          </w:p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Объем:0.65 л</w:t>
            </w:r>
          </w:p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упаковки:аэрозольный баллон</w:t>
            </w:r>
          </w:p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Состав:Углеводороды C10-C13&gt;30%, H-алканы, изоалканы, циклоалканы &gt;30%, антифрикционные добавки &lt;5%, углеводородный </w:t>
            </w:r>
            <w:r>
              <w:rPr>
                <w:color w:val="000000"/>
                <w:sz w:val="24"/>
                <w:szCs w:val="24"/>
              </w:rPr>
              <w:lastRenderedPageBreak/>
              <w:t>пропеллент (пропан-бутан) &lt;30%.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Спиртовая </w:t>
            </w:r>
            <w:r>
              <w:rPr>
                <w:color w:val="000000"/>
                <w:sz w:val="24"/>
                <w:szCs w:val="24"/>
              </w:rPr>
              <w:t>безворсовая салфетка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Спиртовая безворсовая салфетка для обезжиривания, очистки контактов, крепированная бумага, раствор изопропилового спирта 70%, без ПАВ и отдушек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Зажим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Клеммы с плоско-пружинным зажимом 5-ти контактные, для</w:t>
            </w:r>
            <w:r>
              <w:rPr>
                <w:color w:val="000000"/>
                <w:sz w:val="24"/>
                <w:szCs w:val="24"/>
              </w:rPr>
              <w:t xml:space="preserve"> гибкого и одножильного провода поперечным сечением 0.14-4.0 кв.мм, рабочее напряжение не менее 400В, рабочий ток не менее 30А.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Зажим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Клеммы с плоско-пружинным зажимом 5-ти контактные, для гибкого и одножильного провода </w:t>
            </w:r>
            <w:r>
              <w:rPr>
                <w:color w:val="000000"/>
                <w:sz w:val="24"/>
                <w:szCs w:val="24"/>
              </w:rPr>
              <w:t>поперечным сечением 0.08-2.5 кв.мм, рабочее напряжение не менее 400В, рабочий ток не менее 20А.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Зажим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Клеммы с плоско-пружинным зажимом 3-х контактные, для гибкого и одножильного провода поперечным сечением 0.08-2.5 кв.мм, </w:t>
            </w:r>
            <w:r>
              <w:rPr>
                <w:color w:val="000000"/>
                <w:sz w:val="24"/>
                <w:szCs w:val="24"/>
              </w:rPr>
              <w:t xml:space="preserve">рабочее </w:t>
            </w:r>
            <w:r>
              <w:rPr>
                <w:color w:val="000000"/>
                <w:sz w:val="24"/>
                <w:szCs w:val="24"/>
              </w:rPr>
              <w:lastRenderedPageBreak/>
              <w:t>напряжение не менее 400В, рабочий ток не менее 20А.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Салфетки влажные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антибактериальные в упаковке 120 штук. Размер салфетки в развернутом виде - 200х150 мм. крышка-клапан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Ввод кабельный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Сальник IP68</w:t>
            </w:r>
            <w:r>
              <w:rPr>
                <w:color w:val="000000"/>
                <w:sz w:val="24"/>
                <w:szCs w:val="24"/>
              </w:rPr>
              <w:br/>
              <w:t>d отверстия 16мм</w:t>
            </w:r>
            <w:r>
              <w:rPr>
                <w:color w:val="000000"/>
                <w:sz w:val="24"/>
                <w:szCs w:val="24"/>
              </w:rPr>
              <w:br/>
              <w:t>d проводника 7-10мм</w:t>
            </w:r>
            <w:r>
              <w:rPr>
                <w:color w:val="000000"/>
                <w:sz w:val="24"/>
                <w:szCs w:val="24"/>
              </w:rPr>
              <w:br/>
              <w:t>диапазон рабочих температур не хуже -40 +80 С.,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Ввод кабельный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Сальник IP68 </w:t>
            </w:r>
            <w:r>
              <w:rPr>
                <w:color w:val="000000"/>
                <w:sz w:val="24"/>
                <w:szCs w:val="24"/>
              </w:rPr>
              <w:br/>
              <w:t xml:space="preserve">d отверстия 20мм </w:t>
            </w:r>
            <w:r>
              <w:rPr>
                <w:color w:val="000000"/>
                <w:sz w:val="24"/>
                <w:szCs w:val="24"/>
              </w:rPr>
              <w:br/>
              <w:t>d проводника 10-13мм</w:t>
            </w:r>
            <w:r>
              <w:rPr>
                <w:color w:val="000000"/>
                <w:sz w:val="24"/>
                <w:szCs w:val="24"/>
              </w:rPr>
              <w:br/>
              <w:t>диапазон рабочих температур не хуже -40 +80 С.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Согласие с </w:t>
            </w:r>
            <w:r>
              <w:rPr>
                <w:sz w:val="24"/>
                <w:szCs w:val="24"/>
              </w:rPr>
              <w:t>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Ввод кабельный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Сальник IP54</w:t>
            </w:r>
            <w:r>
              <w:rPr>
                <w:color w:val="000000"/>
                <w:sz w:val="24"/>
                <w:szCs w:val="24"/>
              </w:rPr>
              <w:br/>
              <w:t xml:space="preserve">гибкий отвод </w:t>
            </w:r>
            <w:r>
              <w:rPr>
                <w:color w:val="000000"/>
                <w:sz w:val="24"/>
                <w:szCs w:val="24"/>
              </w:rPr>
              <w:br/>
              <w:t xml:space="preserve">d отверстия 15мм </w:t>
            </w:r>
            <w:r>
              <w:rPr>
                <w:color w:val="000000"/>
                <w:sz w:val="24"/>
                <w:szCs w:val="24"/>
              </w:rPr>
              <w:br/>
              <w:t>d проводника 4-8мм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Труба гофрированная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Труба гофрированная ПЛЛ легкая 350 Н безгалогенная (HF) негорючая (НГ) с зондом 16мм, 100м в упаковке.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Труба гофрированная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Труба гофрированная ПЛЛ легкая 350 Н </w:t>
            </w:r>
            <w:r>
              <w:rPr>
                <w:color w:val="000000"/>
                <w:sz w:val="24"/>
                <w:szCs w:val="24"/>
              </w:rPr>
              <w:lastRenderedPageBreak/>
              <w:t>безгалогенная (HF) негорючая (НГ) с зондом 20мм, 100м в упаковке.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Труба гофрированная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Гофрированная труба ПНД с зондом 16 мм, 100 м в </w:t>
            </w:r>
            <w:r>
              <w:rPr>
                <w:color w:val="000000"/>
                <w:sz w:val="24"/>
                <w:szCs w:val="24"/>
              </w:rPr>
              <w:t>упаковке.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Труба гофрированная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Гофрированная труба ПНД с зондом 20 мм, 100 м в упаковке.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Крепеж-клипса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Черная крепеж-клипса для трубы d 16 мм, уп 100 шт.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Крепеж-клипса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Черная крепеж-клипса для трубы d 20 мм, уп 100 шт.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Крепеж-клипса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Серая крепеж-клипса для трубы d 16 мм, уп 100 шт.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Крепеж-клипса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Серая крепеж-клипса для трубы d 20 мм, уп 100 шт.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Вставка плавкая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ПЦ-102 1А 10х38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Вставка плавкая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ПЦ-102 2А 10х38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Вставка плавкая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ПЦ-102 4А 10х38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Вставка плавкая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ПЦ-102 6А 10х38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Вставка плавкая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ПЦ-102 10А 10х38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Вставка плавкая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ПЦ-102 16А 10х38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Вставка плавкая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ВПБ6-7 1 А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Вставка плавкая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ВПБ6-10 2 А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Согласие с </w:t>
            </w:r>
            <w:r>
              <w:rPr>
                <w:sz w:val="24"/>
                <w:szCs w:val="24"/>
              </w:rPr>
              <w:t>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Вставка плавкая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ВПБ6-11 3 А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Вставка плавкая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ВПБ6-12 4 А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Вставка плавкая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ВПБ6-13 5 А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Изолента ПВХ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Намотка на катушку 20 м.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Согласие с </w:t>
            </w:r>
            <w:r>
              <w:rPr>
                <w:sz w:val="24"/>
                <w:szCs w:val="24"/>
              </w:rPr>
              <w:t>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Изолента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Самоспекающаяся изолирующая лента.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Скотч двухсторонний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Универсальная двусторонняя клейкая лента из вспененного полиэтилена, цвет чёрный, толщина 1 мм, ширина 19 мм, длинна не менее 5 м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</w:t>
            </w:r>
            <w:r>
              <w:rPr>
                <w:sz w:val="24"/>
                <w:szCs w:val="24"/>
              </w:rPr>
              <w:t xml:space="preserve">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Клейкая лента двусторонняя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Двусторонняя клейкая вспененная акриловая лента, водостойкая, толщина 1мм, ширина 6 мм, длинна не менее 3 м.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Термопрокладка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Термопрокладка теплопроводящая клейкая двухсторонняя,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толщина 2 мм, теплопроводность не менее 13 Вт/ (м К), лист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размер 45x85мм.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Картридж для маркиратора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Картридж для принтера BRADY BMP21,полиолефин, термоусадочная трубка 11.15 мм/2.1 м (d5.5 мм), маркировка черная на белом.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Картридж для маркиратора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Картридж для принтера BRADY BMP21, материал ленты нейлон, ширина ленты 12,7мм, длинна ленты не менее 4.8 метра, маркировка черная на белом.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Этикетки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Этикетки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самоклеящиеся всепогодные, лист А4(10л/уп.)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Маркер-краска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Маркер-краска лаковый 2-4 мм, черный, нитро-основа, алюминиевый корпус.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Маркер-краска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Маркер-краска лаковый 1 мм,черный, нитро-основа.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Смазка контактов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Нейтральная, диэлектрическая, защитная смазка электрических контактов и движущихся электромеханических частей, аэрозоль. Диапазон рабочих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температур не хуже -40 +250 С. Объём не менее 400 мл.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Согласие с </w:t>
            </w:r>
            <w:r>
              <w:rPr>
                <w:sz w:val="24"/>
                <w:szCs w:val="24"/>
              </w:rPr>
              <w:t>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Смазка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Многоцелевая силиконовая смазка, аэрозоль. Диапазон рабочих температур не хуже -40 +250 С. Объём не менее 150 мл.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Смазка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Универсальная проникающая смазка для движущихся частей и механизмов,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аэрозоль, гибкая трубочка, объем не менее 400 мл.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Газовый баллон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Баллон со сжиженным MAPP газом с разъёмом GGA-600, масса газа не менее 450 гр.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Сжатый воздух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Баллон со сжиженным негорючим газом,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находящимся под давлением насыщенного пара, химически нейтральный., не менее 400 мл.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Изопропанол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numPr>
                <w:ilvl w:val="0"/>
                <w:numId w:val="8"/>
              </w:numPr>
              <w:shd w:val="clear" w:color="auto" w:fill="FFFFFF"/>
              <w:ind w:left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Упаковка 8кг. ОСЧ 11-5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Трубка термоусаживаемая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ТТК 12/3 4:1 черная с клеем 1 м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Согласие с </w:t>
            </w:r>
            <w:r>
              <w:rPr>
                <w:sz w:val="24"/>
                <w:szCs w:val="24"/>
              </w:rPr>
              <w:t>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Набор наконечников и клемм </w:t>
            </w:r>
            <w:r>
              <w:rPr>
                <w:color w:val="000000"/>
                <w:sz w:val="24"/>
                <w:szCs w:val="24"/>
              </w:rPr>
              <w:lastRenderedPageBreak/>
              <w:t>универсальный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Набор наконечников и клемм универсальный IT-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 xml:space="preserve">300 в составе:RV1.25-3.2 25 шт., RV1.25-4S 25 шт., RV1.25-5S 25 шт., RV2-3.2 20 шт., RV2-4S 20 шт., RV2-5S 20 шт., RV5.5-5 5 шт., RV5.5-6 5 шт.,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SV1.25-3.2 20 шт., SV1.25-4S 20 шт., SV1.25-4L 20 шт., BV1.25 10 шт., BV2 10 шт., BV5.5 5 шт. Пластиковый кейс.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Скрепа для монтажной ленты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Скрепа-бугель А 200 под ленту F207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Лента монтажная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Упаковочная прямая 20х0,70 мм, сталь F207, 50 м.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Кабельный хомут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Стяжка кабельная стандартная, размеры 3х100 мм, материал самозатухающий нейлон, без галогенов, температура монтажа 0 +60 С, температура эксплуатации -40 + 85 С,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замковый механизм одностороннего хода, неразъемный. Цвет белый. (100 шт./уп)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Стяжка кабельная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Стяжка-липучка нарезаемая, в рулоне не менее 5м, ширина 15мм, черная.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Стяжка кабельная стандартная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3х120 мм, материал самозатухающий нейлон, без галогенов, температура монтажа 0 +60 С, температура эксплуатации -40 + 85 С, замковый механизм одностороннего хода, неразъемный. Цвет белый. (100 шт./уп)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Стяжка кабельная </w:t>
            </w:r>
            <w:r>
              <w:rPr>
                <w:color w:val="000000"/>
                <w:sz w:val="24"/>
                <w:szCs w:val="24"/>
              </w:rPr>
              <w:t>стандартная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4х200 мм, материал самозатухающий нейлон, без галогенов, температура монтажа 0 +60 С, температура эксплуатации -40 + 85 С, замковый механизм одностороннего хода, неразъемный. Цвет белый. (100 шт./уп)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Бирка </w:t>
            </w:r>
            <w:r>
              <w:rPr>
                <w:color w:val="000000"/>
                <w:sz w:val="24"/>
                <w:szCs w:val="24"/>
              </w:rPr>
              <w:t>этикетка для маркировки кабелей и проводов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Самоклеящиеся, размер 26/85 мм, материал полипропилен, в уп . 100 шт.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Маркер стреляющий для разметки труднодоступных мест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Стираемый, цвет зелёный.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Маркер строительный разметочный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длинным наконечником длиной не менее 45мм, цвет черный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Маркер строительный </w:t>
            </w:r>
            <w:r>
              <w:rPr>
                <w:color w:val="000000"/>
                <w:sz w:val="24"/>
                <w:szCs w:val="24"/>
              </w:rPr>
              <w:lastRenderedPageBreak/>
              <w:t>разметочный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 длинным наконечником длиной не менее 45мм, </w:t>
            </w:r>
            <w:r>
              <w:rPr>
                <w:color w:val="000000"/>
                <w:sz w:val="24"/>
                <w:szCs w:val="24"/>
              </w:rPr>
              <w:lastRenderedPageBreak/>
              <w:t>цвет белый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Коннектор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RJ45 </w:t>
            </w:r>
            <w:r>
              <w:rPr>
                <w:color w:val="000000"/>
                <w:sz w:val="24"/>
                <w:szCs w:val="24"/>
              </w:rPr>
              <w:t>(8p8c), FTP, cat. 6A, под витую пару, экранированный, 10шт. в упаковке.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Салфетка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Вафельная, отбеленная, хлопок, 40х80 см, плотность не менее 200 (±10) г/м2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Стяжка кабельная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Хомут-стяжка </w:t>
            </w:r>
            <w:r>
              <w:rPr>
                <w:color w:val="000000"/>
                <w:sz w:val="24"/>
                <w:szCs w:val="24"/>
              </w:rPr>
              <w:t>кабельный 4,8х300 мм, полиамид, УФ-стойкий, чёрный (565 4.8x300 SWUV) 2331880 OBO Bettermann (100 шт./упак)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Стяжка кабельная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Хомут P6.6 стандартный, черный 4,8x250 (100 шт./упак) 25316SR DKC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  <w:tr w:rsidR="00696079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696079" w:rsidRDefault="00510589">
            <w:pPr>
              <w:pStyle w:val="affff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Шкаф-монтажный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pStyle w:val="affff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Шкаф монтажный всепогодный из листовой стали 2 мм с порошковым покрытием RAL 7035, с монтажной панелью с DIN-рейками для клиентского оборудования, комплект [1,2,3] (с вентилятором, нагревателем и ODF); U-пит.100-240В, P-потр.100 Вт; IP66, t-</w:t>
            </w:r>
            <w:r>
              <w:rPr>
                <w:color w:val="000000"/>
                <w:sz w:val="24"/>
                <w:szCs w:val="24"/>
              </w:rPr>
              <w:t xml:space="preserve">раб.-40...+60°С, 400x600x210 мм. В комплекте гермовводы, проходные клеммы, </w:t>
            </w:r>
            <w:r>
              <w:rPr>
                <w:color w:val="000000"/>
                <w:sz w:val="24"/>
                <w:szCs w:val="24"/>
              </w:rPr>
              <w:lastRenderedPageBreak/>
              <w:t>двухполюсный автомат (10 А), шина заземления, вентилятор с термостатом, нагреватель с термостатом, оптический кросс на 12 FC адаптера.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079" w:rsidRDefault="00510589">
            <w:pPr>
              <w:widowControl w:val="0"/>
              <w:jc w:val="center"/>
              <w:rPr>
                <w:sz w:val="36"/>
              </w:rPr>
            </w:pPr>
            <w:r>
              <w:rPr>
                <w:sz w:val="36"/>
              </w:rPr>
              <w:t>-</w:t>
            </w:r>
          </w:p>
        </w:tc>
      </w:tr>
    </w:tbl>
    <w:p w:rsidR="00696079" w:rsidRDefault="00510589">
      <w:pPr>
        <w:widowControl w:val="0"/>
        <w:tabs>
          <w:tab w:val="left" w:pos="426"/>
        </w:tabs>
        <w:spacing w:before="120" w:after="120"/>
        <w:ind w:firstLine="142"/>
        <w:rPr>
          <w:i/>
          <w:sz w:val="20"/>
          <w:szCs w:val="20"/>
        </w:rPr>
      </w:pPr>
      <w:r>
        <w:rPr>
          <w:bCs/>
          <w:i/>
          <w:sz w:val="20"/>
          <w:szCs w:val="20"/>
          <w:shd w:val="clear" w:color="auto" w:fill="FFFF99"/>
        </w:rPr>
        <w:t xml:space="preserve">* Указанные в настоящем ТТ ссылки на ТУ, марку (тип) продукции носят описательный, а не обязательный характер. </w:t>
      </w:r>
    </w:p>
    <w:p w:rsidR="00696079" w:rsidRDefault="00510589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0"/>
          <w:szCs w:val="20"/>
          <w:shd w:val="clear" w:color="auto" w:fill="FFFF99"/>
        </w:rPr>
      </w:pPr>
      <w:r>
        <w:rPr>
          <w:bCs/>
          <w:i/>
          <w:sz w:val="20"/>
          <w:szCs w:val="20"/>
          <w:shd w:val="clear" w:color="auto" w:fill="FFFF99"/>
        </w:rPr>
        <w:t xml:space="preserve">В случае, если Участником предлагается эквивалентная продукция требуемой Заказчику продукции или ее составных частей, он должен в обязательном </w:t>
      </w:r>
      <w:r>
        <w:rPr>
          <w:bCs/>
          <w:i/>
          <w:sz w:val="20"/>
          <w:szCs w:val="20"/>
          <w:shd w:val="clear" w:color="auto" w:fill="FFFF99"/>
        </w:rPr>
        <w:t>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</w:t>
      </w:r>
      <w:r>
        <w:br w:type="page"/>
      </w:r>
    </w:p>
    <w:p w:rsidR="00696079" w:rsidRDefault="00510589">
      <w:pPr>
        <w:numPr>
          <w:ilvl w:val="0"/>
          <w:numId w:val="3"/>
        </w:numPr>
        <w:ind w:left="851" w:hanging="425"/>
        <w:jc w:val="center"/>
      </w:pPr>
      <w:bookmarkStart w:id="46" w:name="__RefHeading___Toc26163_1020541651"/>
      <w:bookmarkStart w:id="47" w:name="_Toc53393312"/>
      <w:bookmarkEnd w:id="46"/>
      <w:r>
        <w:lastRenderedPageBreak/>
        <w:t>Требования к документации по цено</w:t>
      </w:r>
      <w:r>
        <w:t>образованию</w:t>
      </w:r>
      <w:bookmarkEnd w:id="47"/>
      <w:r>
        <w:t xml:space="preserve"> </w:t>
      </w:r>
      <w:bookmarkEnd w:id="45"/>
    </w:p>
    <w:p w:rsidR="00696079" w:rsidRDefault="00696079">
      <w:pPr>
        <w:widowControl w:val="0"/>
        <w:tabs>
          <w:tab w:val="left" w:pos="426"/>
        </w:tabs>
        <w:spacing w:before="60"/>
        <w:jc w:val="both"/>
        <w:rPr>
          <w:bCs/>
          <w:iCs/>
          <w:sz w:val="24"/>
          <w:szCs w:val="24"/>
        </w:rPr>
      </w:pPr>
    </w:p>
    <w:p w:rsidR="00696079" w:rsidRDefault="00510589">
      <w:pPr>
        <w:ind w:firstLine="709"/>
        <w:jc w:val="both"/>
      </w:pPr>
      <w:r>
        <w:t>В составе Технико-коммерческого предложения необходимо предоставить спецификацию поставляемого оборудования и материалов установленного формата:</w:t>
      </w:r>
    </w:p>
    <w:p w:rsidR="00696079" w:rsidRDefault="00696079">
      <w:pPr>
        <w:ind w:firstLine="709"/>
        <w:jc w:val="both"/>
      </w:pPr>
    </w:p>
    <w:p w:rsidR="00696079" w:rsidRDefault="00696079">
      <w:pPr>
        <w:jc w:val="both"/>
        <w:rPr>
          <w:sz w:val="10"/>
        </w:rPr>
      </w:pPr>
    </w:p>
    <w:p w:rsidR="00696079" w:rsidRDefault="00510589">
      <w:pPr>
        <w:spacing w:after="24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Спецификация поставляемого оборудования и материалов</w:t>
      </w:r>
    </w:p>
    <w:p w:rsidR="00696079" w:rsidRDefault="00696079">
      <w:pPr>
        <w:jc w:val="both"/>
        <w:rPr>
          <w:b/>
          <w:sz w:val="22"/>
          <w:szCs w:val="22"/>
          <w:u w:val="single"/>
        </w:rPr>
      </w:pPr>
    </w:p>
    <w:tbl>
      <w:tblPr>
        <w:tblW w:w="5000" w:type="pct"/>
        <w:tblInd w:w="-601" w:type="dxa"/>
        <w:tblLayout w:type="fixed"/>
        <w:tblLook w:val="0000" w:firstRow="0" w:lastRow="0" w:firstColumn="0" w:lastColumn="0" w:noHBand="0" w:noVBand="0"/>
      </w:tblPr>
      <w:tblGrid>
        <w:gridCol w:w="557"/>
        <w:gridCol w:w="942"/>
        <w:gridCol w:w="945"/>
        <w:gridCol w:w="960"/>
        <w:gridCol w:w="1276"/>
        <w:gridCol w:w="1135"/>
        <w:gridCol w:w="942"/>
        <w:gridCol w:w="1158"/>
        <w:gridCol w:w="1092"/>
        <w:gridCol w:w="759"/>
        <w:gridCol w:w="1073"/>
        <w:gridCol w:w="803"/>
        <w:gridCol w:w="869"/>
        <w:gridCol w:w="1120"/>
        <w:gridCol w:w="1212"/>
      </w:tblGrid>
      <w:tr w:rsidR="00696079">
        <w:trPr>
          <w:trHeight w:val="52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поз.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696079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696079" w:rsidRDefault="00696079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696079" w:rsidRDefault="00696079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696079" w:rsidRDefault="00696079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696079" w:rsidRDefault="005105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Артикул, т</w:t>
            </w:r>
            <w:r>
              <w:rPr>
                <w:bCs/>
                <w:sz w:val="20"/>
                <w:szCs w:val="20"/>
              </w:rPr>
              <w:t>ип, марка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Завод изготовитель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696079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696079" w:rsidRDefault="00696079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696079" w:rsidRDefault="00696079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696079" w:rsidRDefault="00696079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696079" w:rsidRDefault="005105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происхождения Товара</w:t>
            </w:r>
            <w:r>
              <w:rPr>
                <w:rStyle w:val="a8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регистрации производителя Товара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Код ОКПД 2 (с наименованием)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696079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696079" w:rsidRDefault="00696079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696079" w:rsidRDefault="00696079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696079" w:rsidRDefault="006960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696079" w:rsidRDefault="005105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Порядковый номер(а) реестровой(ых) записи(ей)</w:t>
            </w:r>
            <w:r>
              <w:rPr>
                <w:rStyle w:val="a8"/>
                <w:bCs/>
                <w:sz w:val="20"/>
                <w:szCs w:val="20"/>
              </w:rPr>
              <w:footnoteReference w:id="2"/>
            </w:r>
          </w:p>
          <w:p w:rsidR="00696079" w:rsidRDefault="00696079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 за единицу, руб. без НДС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Цена, руб. без</w:t>
            </w:r>
            <w:r>
              <w:rPr>
                <w:bCs/>
                <w:sz w:val="20"/>
                <w:szCs w:val="20"/>
              </w:rPr>
              <w:t xml:space="preserve"> НДС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НДС</w:t>
            </w:r>
          </w:p>
          <w:p w:rsidR="00696079" w:rsidRDefault="005105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(___%) руб.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Стоимость, руб., с НДС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 w:rsidR="00696079">
        <w:trPr>
          <w:trHeight w:val="53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rPr>
                <w:sz w:val="20"/>
                <w:szCs w:val="20"/>
                <w:shd w:val="clear" w:color="auto" w:fill="C0C0C0"/>
              </w:rPr>
            </w:pPr>
            <w:r>
              <w:rPr>
                <w:sz w:val="20"/>
                <w:szCs w:val="20"/>
                <w:shd w:val="clear" w:color="auto" w:fill="C0C0C0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696079">
            <w:pPr>
              <w:widowControl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696079">
            <w:pPr>
              <w:widowControl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696079">
            <w:pPr>
              <w:widowControl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696079">
            <w:pPr>
              <w:widowControl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696079">
            <w:pPr>
              <w:widowControl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696079">
            <w:pPr>
              <w:widowControl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696079">
            <w:pPr>
              <w:widowControl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696079">
            <w:pPr>
              <w:widowControl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696079">
            <w:pPr>
              <w:widowControl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696079">
            <w:pPr>
              <w:widowControl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696079">
            <w:pPr>
              <w:widowControl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696079">
            <w:pPr>
              <w:widowControl w:val="0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696079">
            <w:pPr>
              <w:widowControl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696079">
            <w:pPr>
              <w:widowControl w:val="0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696079">
        <w:trPr>
          <w:trHeight w:val="53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510589">
            <w:pPr>
              <w:widowControl w:val="0"/>
              <w:rPr>
                <w:sz w:val="20"/>
                <w:szCs w:val="20"/>
                <w:shd w:val="clear" w:color="auto" w:fill="C0C0C0"/>
              </w:rPr>
            </w:pPr>
            <w:r>
              <w:rPr>
                <w:sz w:val="20"/>
                <w:szCs w:val="20"/>
                <w:shd w:val="clear" w:color="auto" w:fill="C0C0C0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696079">
            <w:pPr>
              <w:widowControl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696079">
            <w:pPr>
              <w:widowControl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696079">
            <w:pPr>
              <w:widowControl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696079">
            <w:pPr>
              <w:widowControl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696079">
            <w:pPr>
              <w:widowControl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696079">
            <w:pPr>
              <w:widowControl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696079">
            <w:pPr>
              <w:widowControl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079" w:rsidRDefault="00696079">
            <w:pPr>
              <w:widowControl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696079">
            <w:pPr>
              <w:widowControl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696079">
            <w:pPr>
              <w:widowControl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696079">
            <w:pPr>
              <w:widowControl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696079">
            <w:pPr>
              <w:widowControl w:val="0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696079">
            <w:pPr>
              <w:widowControl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079" w:rsidRDefault="00696079">
            <w:pPr>
              <w:widowControl w:val="0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</w:tr>
    </w:tbl>
    <w:p w:rsidR="00696079" w:rsidRDefault="00696079">
      <w:pPr>
        <w:jc w:val="both"/>
        <w:rPr>
          <w:b/>
          <w:sz w:val="22"/>
          <w:szCs w:val="22"/>
          <w:u w:val="single"/>
        </w:rPr>
      </w:pPr>
    </w:p>
    <w:p w:rsidR="00696079" w:rsidRDefault="00696079">
      <w:pPr>
        <w:jc w:val="both"/>
        <w:rPr>
          <w:b/>
          <w:sz w:val="22"/>
          <w:szCs w:val="22"/>
          <w:u w:val="single"/>
        </w:rPr>
      </w:pPr>
    </w:p>
    <w:p w:rsidR="00696079" w:rsidRDefault="00696079">
      <w:pPr>
        <w:jc w:val="both"/>
        <w:rPr>
          <w:b/>
          <w:sz w:val="22"/>
          <w:szCs w:val="22"/>
          <w:u w:val="single"/>
        </w:rPr>
      </w:pPr>
    </w:p>
    <w:p w:rsidR="00696079" w:rsidRDefault="00510589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Примечание</w:t>
      </w:r>
      <w:r>
        <w:rPr>
          <w:sz w:val="22"/>
          <w:szCs w:val="22"/>
        </w:rPr>
        <w:t>: в случае закупки оборудования (материалов) комплектом, в спецификации необходимо</w:t>
      </w:r>
      <w:r>
        <w:rPr>
          <w:sz w:val="22"/>
          <w:szCs w:val="22"/>
        </w:rPr>
        <w:t xml:space="preserve"> разбить его на позиции с указанием полного наименования (тип, марка, артикул) каждой составляющей и стоимости за единицу.</w:t>
      </w:r>
    </w:p>
    <w:p w:rsidR="00696079" w:rsidRDefault="00510589">
      <w:pPr>
        <w:jc w:val="both"/>
        <w:rPr>
          <w:rFonts w:eastAsia="Calibri"/>
          <w:sz w:val="20"/>
          <w:szCs w:val="20"/>
          <w:lang w:eastAsia="en-US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>В случае включения в спецификацию стоимости за единицу оборудования, МТР с учетом доставки, указать данное условие.</w:t>
      </w:r>
    </w:p>
    <w:p w:rsidR="00696079" w:rsidRDefault="00696079">
      <w:pPr>
        <w:spacing w:before="120" w:after="120"/>
      </w:pPr>
    </w:p>
    <w:sectPr w:rsidR="00696079">
      <w:headerReference w:type="default" r:id="rId11"/>
      <w:headerReference w:type="first" r:id="rId12"/>
      <w:pgSz w:w="16838" w:h="11906" w:orient="landscape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10589">
      <w:r>
        <w:separator/>
      </w:r>
    </w:p>
  </w:endnote>
  <w:endnote w:type="continuationSeparator" w:id="0">
    <w:p w:rsidR="00000000" w:rsidRDefault="0051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Mono">
    <w:altName w:val="Courier New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079" w:rsidRDefault="00510589">
      <w:pPr>
        <w:rPr>
          <w:sz w:val="12"/>
        </w:rPr>
      </w:pPr>
      <w:r>
        <w:separator/>
      </w:r>
    </w:p>
  </w:footnote>
  <w:footnote w:type="continuationSeparator" w:id="0">
    <w:p w:rsidR="00696079" w:rsidRDefault="00510589">
      <w:pPr>
        <w:rPr>
          <w:sz w:val="12"/>
        </w:rPr>
      </w:pPr>
      <w:r>
        <w:continuationSeparator/>
      </w:r>
    </w:p>
  </w:footnote>
  <w:footnote w:id="1">
    <w:p w:rsidR="00696079" w:rsidRDefault="00510589">
      <w:pPr>
        <w:pStyle w:val="afb"/>
        <w:widowControl w:val="0"/>
        <w:jc w:val="both"/>
      </w:pPr>
      <w:r>
        <w:rPr>
          <w:rStyle w:val="a7"/>
        </w:rPr>
        <w:footnoteRef/>
      </w:r>
      <w:r>
        <w:t xml:space="preserve"> 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2">
    <w:p w:rsidR="00696079" w:rsidRDefault="00510589">
      <w:pPr>
        <w:pStyle w:val="afb"/>
        <w:widowControl w:val="0"/>
        <w:jc w:val="both"/>
      </w:pPr>
      <w:r>
        <w:rPr>
          <w:rStyle w:val="a7"/>
        </w:rPr>
        <w:footnoteRef/>
      </w:r>
      <w:r>
        <w:t xml:space="preserve"> </w:t>
      </w:r>
      <w:r>
        <w:rPr>
          <w:rFonts w:eastAsia="Calibri"/>
          <w:lang w:eastAsia="en-US"/>
        </w:rPr>
        <w:t>Порядковый номер (номера) реестровой записи (реестровых записей), под которой (которыми) Товар включен в реестры,</w:t>
      </w:r>
      <w:r>
        <w:rPr>
          <w:rFonts w:eastAsia="Calibri"/>
          <w:lang w:eastAsia="en-US"/>
        </w:rPr>
        <w:t xml:space="preserve"> предусмотренные пунктом 3 постановления Правительства Российской Федерации от 23.12.2024 № 1875</w:t>
      </w:r>
      <w:r>
        <w:rPr>
          <w:rFonts w:eastAsiaTheme="minorHAnsi"/>
          <w:lang w:eastAsia="en-US"/>
        </w:rPr>
        <w:t xml:space="preserve">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</w:t>
      </w:r>
      <w:r>
        <w:rPr>
          <w:rFonts w:eastAsiaTheme="minorHAnsi"/>
          <w:lang w:eastAsia="en-US"/>
        </w:rPr>
        <w:t>оваров, работ, услуг отдельными видами юридических лиц».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079" w:rsidRDefault="00510589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079" w:rsidRDefault="00696079">
    <w:pPr>
      <w:pStyle w:val="aff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079" w:rsidRDefault="00510589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15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079" w:rsidRDefault="00510589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13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079" w:rsidRDefault="00510589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29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079" w:rsidRDefault="00510589">
    <w:pPr>
      <w:pStyle w:val="aff4"/>
      <w:jc w:val="center"/>
    </w:pPr>
    <w:r>
      <w:fldChar w:fldCharType="begin"/>
    </w:r>
    <w:r>
      <w:instrText xml:space="preserve"> PA</w:instrText>
    </w:r>
    <w:r>
      <w:instrText xml:space="preserve">GE </w:instrText>
    </w:r>
    <w:r>
      <w:fldChar w:fldCharType="separate"/>
    </w:r>
    <w:r>
      <w:rPr>
        <w:noProof/>
      </w:rPr>
      <w:t>16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27840"/>
    <w:multiLevelType w:val="multilevel"/>
    <w:tmpl w:val="FD5C5DB6"/>
    <w:lvl w:ilvl="0">
      <w:start w:val="1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2F4AB9"/>
    <w:multiLevelType w:val="multilevel"/>
    <w:tmpl w:val="B4C0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12C1B23"/>
    <w:multiLevelType w:val="multilevel"/>
    <w:tmpl w:val="84CE42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C0E2B85"/>
    <w:multiLevelType w:val="multilevel"/>
    <w:tmpl w:val="97A073DE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436E25E3"/>
    <w:multiLevelType w:val="multilevel"/>
    <w:tmpl w:val="708872A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58951257"/>
    <w:multiLevelType w:val="multilevel"/>
    <w:tmpl w:val="A0929C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69F51D4D"/>
    <w:multiLevelType w:val="multilevel"/>
    <w:tmpl w:val="8FA8C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6707594"/>
    <w:multiLevelType w:val="multilevel"/>
    <w:tmpl w:val="1E9A640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%6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%7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2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firstLine="0"/>
      </w:pPr>
    </w:lvl>
  </w:abstractNum>
  <w:abstractNum w:abstractNumId="8" w15:restartNumberingAfterBreak="0">
    <w:nsid w:val="7C1F17A4"/>
    <w:multiLevelType w:val="multilevel"/>
    <w:tmpl w:val="3014D50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79"/>
    <w:rsid w:val="00510589"/>
    <w:rsid w:val="0069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00FD4-0D6E-4000-8692-40CE9C03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Pr>
      <w:sz w:val="28"/>
      <w:szCs w:val="28"/>
    </w:rPr>
  </w:style>
  <w:style w:type="paragraph" w:styleId="1">
    <w:name w:val="heading 1"/>
    <w:basedOn w:val="30"/>
    <w:next w:val="a3"/>
    <w:link w:val="10"/>
    <w:qFormat/>
    <w:pPr>
      <w:numPr>
        <w:ilvl w:val="0"/>
      </w:numPr>
      <w:ind w:left="5038" w:firstLine="0"/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pPr>
      <w:outlineLvl w:val="1"/>
    </w:pPr>
  </w:style>
  <w:style w:type="paragraph" w:styleId="30">
    <w:name w:val="heading 3"/>
    <w:basedOn w:val="a3"/>
    <w:next w:val="a3"/>
    <w:link w:val="33"/>
    <w:autoRedefine/>
    <w:qFormat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qFormat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qFormat/>
    <w:rPr>
      <w:sz w:val="16"/>
      <w:szCs w:val="16"/>
    </w:rPr>
  </w:style>
  <w:style w:type="character" w:customStyle="1" w:styleId="Strong1">
    <w:name w:val="Strong1"/>
    <w:qFormat/>
    <w:rPr>
      <w:b/>
      <w:bCs/>
    </w:rPr>
  </w:style>
  <w:style w:type="character" w:customStyle="1" w:styleId="60">
    <w:name w:val="Заголовок 6 Знак"/>
    <w:link w:val="6"/>
    <w:qFormat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qFormat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qFormat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0"/>
    <w:qFormat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qFormat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qFormat/>
    <w:rPr>
      <w:sz w:val="28"/>
    </w:rPr>
  </w:style>
  <w:style w:type="character" w:customStyle="1" w:styleId="ad">
    <w:name w:val="Подзаголовок Знак"/>
    <w:link w:val="ae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qFormat/>
    <w:rPr>
      <w:i/>
      <w:iCs/>
    </w:rPr>
  </w:style>
  <w:style w:type="character" w:customStyle="1" w:styleId="24">
    <w:name w:val="Цитата 2 Знак"/>
    <w:link w:val="25"/>
    <w:qFormat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qFormat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qFormat/>
    <w:rPr>
      <w:i/>
      <w:iCs/>
      <w:color w:val="808080"/>
    </w:rPr>
  </w:style>
  <w:style w:type="character" w:styleId="af3">
    <w:name w:val="Intense Emphasis"/>
    <w:qFormat/>
    <w:rPr>
      <w:b/>
      <w:bCs/>
      <w:i/>
      <w:iCs/>
      <w:color w:val="4F81BD"/>
    </w:rPr>
  </w:style>
  <w:style w:type="character" w:styleId="af4">
    <w:name w:val="Subtle Reference"/>
    <w:qFormat/>
    <w:rPr>
      <w:smallCaps/>
      <w:color w:val="C0504D"/>
      <w:u w:val="single"/>
    </w:rPr>
  </w:style>
  <w:style w:type="character" w:styleId="af5">
    <w:name w:val="Intense Reference"/>
    <w:qFormat/>
    <w:rPr>
      <w:b/>
      <w:bCs/>
      <w:smallCaps/>
      <w:color w:val="C0504D"/>
      <w:spacing w:val="5"/>
      <w:u w:val="single"/>
    </w:rPr>
  </w:style>
  <w:style w:type="character" w:styleId="af6">
    <w:name w:val="Book Title"/>
    <w:qFormat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qFormat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rPr>
      <w:sz w:val="28"/>
    </w:rPr>
  </w:style>
  <w:style w:type="character" w:customStyle="1" w:styleId="afa">
    <w:name w:val="Текст сноски Знак"/>
    <w:link w:val="afb"/>
    <w:qFormat/>
  </w:style>
  <w:style w:type="character" w:customStyle="1" w:styleId="afc">
    <w:name w:val="Основной текст Знак"/>
    <w:link w:val="afd"/>
    <w:qFormat/>
    <w:rPr>
      <w:sz w:val="28"/>
      <w:szCs w:val="28"/>
    </w:rPr>
  </w:style>
  <w:style w:type="character" w:customStyle="1" w:styleId="blk">
    <w:name w:val="blk"/>
    <w:qFormat/>
  </w:style>
  <w:style w:type="character" w:customStyle="1" w:styleId="afe">
    <w:name w:val="Абзац списка Знак"/>
    <w:link w:val="aff"/>
    <w:qFormat/>
    <w:rPr>
      <w:rFonts w:eastAsia="Calibri"/>
      <w:sz w:val="24"/>
      <w:szCs w:val="24"/>
    </w:rPr>
  </w:style>
  <w:style w:type="character" w:customStyle="1" w:styleId="aff0">
    <w:name w:val="комментарий"/>
    <w:qFormat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rPr>
      <w:sz w:val="26"/>
      <w:szCs w:val="26"/>
    </w:rPr>
  </w:style>
  <w:style w:type="character" w:customStyle="1" w:styleId="34">
    <w:name w:val="УРОВЕНЬ_Абзац_тип3 Знак"/>
    <w:link w:val="32"/>
    <w:qFormat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qFormat/>
    <w:rPr>
      <w:sz w:val="24"/>
      <w:szCs w:val="24"/>
    </w:rPr>
  </w:style>
  <w:style w:type="character" w:customStyle="1" w:styleId="aff5">
    <w:name w:val="Текст примечания Знак"/>
    <w:link w:val="aff6"/>
    <w:qFormat/>
  </w:style>
  <w:style w:type="character" w:customStyle="1" w:styleId="aff7">
    <w:name w:val="Текст концевой сноски Знак"/>
    <w:basedOn w:val="a4"/>
    <w:link w:val="aff8"/>
    <w:qFormat/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26">
    <w:name w:val="Пункт2 Знак"/>
    <w:link w:val="27"/>
    <w:qFormat/>
    <w:rPr>
      <w:b/>
      <w:sz w:val="28"/>
    </w:rPr>
  </w:style>
  <w:style w:type="character" w:customStyle="1" w:styleId="13">
    <w:name w:val="УРОВЕНЬ_1. Знак"/>
    <w:link w:val="14"/>
    <w:qFormat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qFormat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Pr>
      <w:sz w:val="16"/>
      <w:szCs w:val="16"/>
    </w:rPr>
  </w:style>
  <w:style w:type="character" w:customStyle="1" w:styleId="typography">
    <w:name w:val="typography"/>
    <w:basedOn w:val="a4"/>
    <w:qFormat/>
  </w:style>
  <w:style w:type="character" w:customStyle="1" w:styleId="zyvcpr">
    <w:name w:val="zyvcpr"/>
    <w:basedOn w:val="a4"/>
    <w:qFormat/>
  </w:style>
  <w:style w:type="character" w:customStyle="1" w:styleId="qshczy">
    <w:name w:val="qshczy"/>
    <w:basedOn w:val="a4"/>
    <w:qFormat/>
  </w:style>
  <w:style w:type="character" w:customStyle="1" w:styleId="1ooc">
    <w:name w:val="_1oo_c"/>
    <w:basedOn w:val="a4"/>
    <w:qFormat/>
  </w:style>
  <w:style w:type="character" w:customStyle="1" w:styleId="affb">
    <w:name w:val="Ссылка указателя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Strong2">
    <w:name w:val="Strong2"/>
    <w:qFormat/>
    <w:rPr>
      <w:b/>
      <w:bCs/>
    </w:rPr>
  </w:style>
  <w:style w:type="character" w:styleId="affd">
    <w:name w:val="line number"/>
    <w:qFormat/>
  </w:style>
  <w:style w:type="character" w:customStyle="1" w:styleId="Strong3">
    <w:name w:val="Strong3"/>
    <w:qFormat/>
    <w:rPr>
      <w:b/>
      <w:bCs/>
    </w:rPr>
  </w:style>
  <w:style w:type="character" w:customStyle="1" w:styleId="affe">
    <w:name w:val="Символ нумерации"/>
    <w:qFormat/>
  </w:style>
  <w:style w:type="character" w:customStyle="1" w:styleId="Strong4">
    <w:name w:val="Strong4"/>
    <w:qFormat/>
    <w:rPr>
      <w:b/>
      <w:bCs/>
    </w:rPr>
  </w:style>
  <w:style w:type="character" w:styleId="afff">
    <w:name w:val="Strong"/>
    <w:qFormat/>
    <w:rPr>
      <w:b/>
      <w:bCs/>
    </w:rPr>
  </w:style>
  <w:style w:type="paragraph" w:styleId="afff0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pPr>
      <w:spacing w:after="120"/>
    </w:pPr>
  </w:style>
  <w:style w:type="paragraph" w:styleId="afff1">
    <w:name w:val="List"/>
    <w:basedOn w:val="afd"/>
  </w:style>
  <w:style w:type="paragraph" w:styleId="afff2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3">
    <w:name w:val="index heading"/>
    <w:basedOn w:val="afff0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0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0"/>
    <w:qFormat/>
  </w:style>
  <w:style w:type="paragraph" w:customStyle="1" w:styleId="afff4">
    <w:name w:val="Название раздела инструкции"/>
    <w:basedOn w:val="a3"/>
    <w:autoRedefine/>
    <w:qFormat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rPr>
      <w:sz w:val="20"/>
      <w:szCs w:val="20"/>
    </w:rPr>
  </w:style>
  <w:style w:type="paragraph" w:customStyle="1" w:styleId="16">
    <w:name w:val="Шапка 1"/>
    <w:basedOn w:val="a3"/>
    <w:qFormat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qFormat/>
    <w:pPr>
      <w:jc w:val="center"/>
    </w:pPr>
    <w:rPr>
      <w:szCs w:val="20"/>
      <w:lang w:val="x-none" w:eastAsia="x-none"/>
    </w:rPr>
  </w:style>
  <w:style w:type="paragraph" w:customStyle="1" w:styleId="afff5">
    <w:name w:val="Колонтитул"/>
    <w:basedOn w:val="a3"/>
    <w:qFormat/>
  </w:style>
  <w:style w:type="paragraph" w:styleId="aff4">
    <w:name w:val="header"/>
    <w:basedOn w:val="a3"/>
    <w:link w:val="aff3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6">
    <w:name w:val="Body Text Indent"/>
    <w:basedOn w:val="a3"/>
    <w:pPr>
      <w:ind w:left="360"/>
    </w:pPr>
    <w:rPr>
      <w:sz w:val="24"/>
      <w:szCs w:val="24"/>
    </w:rPr>
  </w:style>
  <w:style w:type="paragraph" w:styleId="afff7">
    <w:name w:val="footer"/>
    <w:basedOn w:val="a3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pPr>
      <w:spacing w:after="120" w:line="480" w:lineRule="auto"/>
      <w:ind w:left="283"/>
    </w:pPr>
  </w:style>
  <w:style w:type="paragraph" w:styleId="38">
    <w:name w:val="Body Text 3"/>
    <w:basedOn w:val="a3"/>
    <w:qFormat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pPr>
      <w:spacing w:after="120" w:line="480" w:lineRule="auto"/>
    </w:pPr>
  </w:style>
  <w:style w:type="paragraph" w:styleId="afff8">
    <w:name w:val="Block Text"/>
    <w:basedOn w:val="a3"/>
    <w:qFormat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pPr>
      <w:ind w:left="280"/>
    </w:pPr>
    <w:rPr>
      <w:rFonts w:cs="Calibri"/>
      <w:sz w:val="20"/>
      <w:szCs w:val="20"/>
    </w:rPr>
  </w:style>
  <w:style w:type="paragraph" w:customStyle="1" w:styleId="afff9">
    <w:name w:val="Раздел регламента"/>
    <w:basedOn w:val="a3"/>
    <w:qFormat/>
  </w:style>
  <w:style w:type="paragraph" w:customStyle="1" w:styleId="afffa">
    <w:name w:val="Приложение к регламенту"/>
    <w:basedOn w:val="a3"/>
    <w:qFormat/>
    <w:pPr>
      <w:jc w:val="right"/>
    </w:pPr>
  </w:style>
  <w:style w:type="paragraph" w:styleId="2b">
    <w:name w:val="toc 2"/>
    <w:basedOn w:val="a3"/>
    <w:next w:val="a3"/>
    <w:autoRedefine/>
    <w:pPr>
      <w:spacing w:before="240"/>
    </w:pPr>
    <w:rPr>
      <w:rFonts w:cs="Calibri"/>
      <w:b/>
      <w:bCs/>
      <w:sz w:val="20"/>
      <w:szCs w:val="20"/>
    </w:rPr>
  </w:style>
  <w:style w:type="paragraph" w:styleId="afffb">
    <w:name w:val="Balloon Text"/>
    <w:basedOn w:val="a3"/>
    <w:qFormat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qFormat/>
    <w:rPr>
      <w:sz w:val="20"/>
      <w:szCs w:val="20"/>
    </w:rPr>
  </w:style>
  <w:style w:type="paragraph" w:styleId="afffc">
    <w:name w:val="annotation subject"/>
    <w:basedOn w:val="aff6"/>
    <w:next w:val="aff6"/>
    <w:qFormat/>
    <w:rPr>
      <w:b/>
      <w:bCs/>
    </w:rPr>
  </w:style>
  <w:style w:type="paragraph" w:customStyle="1" w:styleId="18">
    <w:name w:val="Обычный (веб)1"/>
    <w:basedOn w:val="a3"/>
    <w:qFormat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pPr>
      <w:ind w:left="1960"/>
    </w:pPr>
    <w:rPr>
      <w:rFonts w:ascii="Calibri" w:hAnsi="Calibri" w:cs="Calibri"/>
      <w:sz w:val="20"/>
      <w:szCs w:val="20"/>
    </w:rPr>
  </w:style>
  <w:style w:type="paragraph" w:styleId="51">
    <w:name w:val="toc 5"/>
    <w:basedOn w:val="a3"/>
    <w:next w:val="a3"/>
    <w:autoRedefine/>
    <w:pPr>
      <w:ind w:left="840"/>
    </w:pPr>
    <w:rPr>
      <w:rFonts w:ascii="Calibri" w:hAnsi="Calibri" w:cs="Calibri"/>
      <w:sz w:val="20"/>
      <w:szCs w:val="20"/>
    </w:rPr>
  </w:style>
  <w:style w:type="paragraph" w:styleId="41">
    <w:name w:val="toc 4"/>
    <w:basedOn w:val="a3"/>
    <w:next w:val="a3"/>
    <w:autoRedefine/>
    <w:pPr>
      <w:ind w:left="560"/>
    </w:pPr>
    <w:rPr>
      <w:rFonts w:cs="Calibri"/>
      <w:sz w:val="20"/>
      <w:szCs w:val="20"/>
    </w:rPr>
  </w:style>
  <w:style w:type="paragraph" w:customStyle="1" w:styleId="2c">
    <w:name w:val="Раздел положения 2"/>
    <w:basedOn w:val="a3"/>
    <w:qFormat/>
    <w:pPr>
      <w:pageBreakBefore/>
      <w:jc w:val="both"/>
      <w:outlineLvl w:val="0"/>
    </w:pPr>
    <w:rPr>
      <w:b/>
    </w:rPr>
  </w:style>
  <w:style w:type="paragraph" w:customStyle="1" w:styleId="afffd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e">
    <w:name w:val="No Spacing"/>
    <w:basedOn w:val="a3"/>
    <w:qFormat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qFormat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qFormat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qFormat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">
    <w:name w:val="TOC Heading"/>
    <w:basedOn w:val="1"/>
    <w:next w:val="a3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qFormat/>
    <w:rPr>
      <w:rFonts w:eastAsia="Calibri"/>
      <w:sz w:val="24"/>
      <w:szCs w:val="24"/>
      <w:lang w:val="x-none" w:eastAsia="x-none"/>
    </w:rPr>
  </w:style>
  <w:style w:type="paragraph" w:customStyle="1" w:styleId="affff0">
    <w:name w:val="Знак"/>
    <w:basedOn w:val="a3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1">
    <w:name w:val="Revision"/>
    <w:qFormat/>
    <w:rPr>
      <w:rFonts w:eastAsia="Calibri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2">
    <w:name w:val="Пункт"/>
    <w:basedOn w:val="a3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3">
    <w:name w:val="Таблица"/>
    <w:basedOn w:val="a3"/>
    <w:qFormat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4">
    <w:name w:val="Таблица шапка"/>
    <w:basedOn w:val="a3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"/>
    <w:qFormat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"/>
    <w:qFormat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2">
    <w:name w:val="УРОВЕНЬ_Абзац_тип3"/>
    <w:basedOn w:val="aff"/>
    <w:link w:val="34"/>
    <w:qFormat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"/>
    <w:qFormat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Pr>
      <w:sz w:val="20"/>
      <w:szCs w:val="20"/>
    </w:rPr>
  </w:style>
  <w:style w:type="paragraph" w:customStyle="1" w:styleId="20">
    <w:name w:val="Заголовок 2 КВВ"/>
    <w:basedOn w:val="a3"/>
    <w:qFormat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5">
    <w:name w:val="Таблица текст"/>
    <w:basedOn w:val="a3"/>
    <w:qFormat/>
    <w:pPr>
      <w:spacing w:before="40" w:after="40"/>
      <w:ind w:left="57" w:right="57"/>
    </w:pPr>
    <w:rPr>
      <w:sz w:val="24"/>
      <w:szCs w:val="26"/>
    </w:rPr>
  </w:style>
  <w:style w:type="paragraph" w:styleId="affff6">
    <w:name w:val="Normal (Web)"/>
    <w:basedOn w:val="a3"/>
    <w:qFormat/>
    <w:pPr>
      <w:spacing w:before="280" w:after="280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pPr>
      <w:ind w:left="1120"/>
    </w:pPr>
    <w:rPr>
      <w:rFonts w:ascii="Calibri" w:hAnsi="Calibri" w:cs="Calibri"/>
      <w:sz w:val="20"/>
      <w:szCs w:val="20"/>
    </w:rPr>
  </w:style>
  <w:style w:type="paragraph" w:styleId="71">
    <w:name w:val="toc 7"/>
    <w:basedOn w:val="a3"/>
    <w:next w:val="a3"/>
    <w:autoRedefine/>
    <w:pPr>
      <w:ind w:left="1400"/>
    </w:pPr>
    <w:rPr>
      <w:rFonts w:ascii="Calibri" w:hAnsi="Calibri" w:cs="Calibri"/>
      <w:sz w:val="20"/>
      <w:szCs w:val="20"/>
    </w:rPr>
  </w:style>
  <w:style w:type="paragraph" w:styleId="81">
    <w:name w:val="toc 8"/>
    <w:basedOn w:val="a3"/>
    <w:next w:val="a3"/>
    <w:autoRedefine/>
    <w:pPr>
      <w:ind w:left="1680"/>
    </w:pPr>
    <w:rPr>
      <w:rFonts w:ascii="Calibri" w:hAnsi="Calibri" w:cs="Calibri"/>
      <w:sz w:val="20"/>
      <w:szCs w:val="20"/>
    </w:rPr>
  </w:style>
  <w:style w:type="paragraph" w:customStyle="1" w:styleId="affff7">
    <w:name w:val="Содержимое врезки"/>
    <w:basedOn w:val="a3"/>
    <w:qFormat/>
  </w:style>
  <w:style w:type="paragraph" w:customStyle="1" w:styleId="affff8">
    <w:name w:val="Содержимое таблицы"/>
    <w:basedOn w:val="a3"/>
    <w:qFormat/>
    <w:pPr>
      <w:widowControl w:val="0"/>
      <w:suppressLineNumbers/>
    </w:pPr>
  </w:style>
  <w:style w:type="paragraph" w:customStyle="1" w:styleId="affff9">
    <w:name w:val="Заголовок таблицы"/>
    <w:basedOn w:val="affff8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affffa">
    <w:name w:val="Текст в заданном формате"/>
    <w:basedOn w:val="a3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1b">
    <w:name w:val="Стиль1"/>
    <w:qFormat/>
  </w:style>
  <w:style w:type="numbering" w:customStyle="1" w:styleId="2d">
    <w:name w:val="Стиль2"/>
    <w:qFormat/>
  </w:style>
  <w:style w:type="numbering" w:customStyle="1" w:styleId="1150195001">
    <w:name w:val="1150195001"/>
    <w:qFormat/>
  </w:style>
  <w:style w:type="numbering" w:customStyle="1" w:styleId="28186201671">
    <w:name w:val="28186201671"/>
    <w:qFormat/>
  </w:style>
  <w:style w:type="numbering" w:customStyle="1" w:styleId="7909099221">
    <w:name w:val="7909099221"/>
    <w:qFormat/>
  </w:style>
  <w:style w:type="numbering" w:customStyle="1" w:styleId="21339919631">
    <w:name w:val="21339919631"/>
    <w:qFormat/>
  </w:style>
  <w:style w:type="numbering" w:customStyle="1" w:styleId="16881894541">
    <w:name w:val="1688189454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4502</Words>
  <Characters>25662</Characters>
  <Application>Microsoft Office Word</Application>
  <DocSecurity>0</DocSecurity>
  <Lines>213</Lines>
  <Paragraphs>60</Paragraphs>
  <ScaleCrop>false</ScaleCrop>
  <Company>Microsoft</Company>
  <LinksUpToDate>false</LinksUpToDate>
  <CharactersWithSpaces>30104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Вахрушева Оксана Александровна</cp:lastModifiedBy>
  <cp:revision>3</cp:revision>
  <cp:lastPrinted>2006-07-26T14:04:00Z</cp:lastPrinted>
  <dcterms:created xsi:type="dcterms:W3CDTF">2026-06-10T06:48:00Z</dcterms:created>
  <dcterms:modified xsi:type="dcterms:W3CDTF">2026-06-23T10:28:00Z</dcterms:modified>
  <dc:language>ru-RU</dc:language>
</cp:coreProperties>
</file>