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13CCD" w14:textId="0AB5CC0A" w:rsidR="0068139D" w:rsidRPr="00A35324" w:rsidRDefault="00A35324" w:rsidP="00A35324">
      <w:pPr>
        <w:keepNext/>
        <w:keepLines/>
        <w:rPr>
          <w:sz w:val="26"/>
          <w:szCs w:val="26"/>
        </w:rPr>
      </w:pPr>
      <w:bookmarkStart w:id="0" w:name="_Toc137554584"/>
      <w:bookmarkStart w:id="1" w:name="_Toc139856287"/>
      <w:bookmarkStart w:id="2" w:name="_Toc141696704"/>
      <w:r w:rsidRPr="00A35324">
        <w:rPr>
          <w:sz w:val="26"/>
          <w:szCs w:val="26"/>
        </w:rPr>
        <w:t>Согласовано</w:t>
      </w:r>
      <w:r w:rsidR="0068139D" w:rsidRPr="00A35324">
        <w:rPr>
          <w:sz w:val="26"/>
          <w:szCs w:val="26"/>
        </w:rPr>
        <w:t xml:space="preserve">: </w:t>
      </w:r>
      <w:r w:rsidR="0068139D" w:rsidRPr="00A35324">
        <w:rPr>
          <w:sz w:val="26"/>
          <w:szCs w:val="26"/>
        </w:rPr>
        <w:br/>
      </w:r>
      <w:r w:rsidRPr="00A35324">
        <w:rPr>
          <w:sz w:val="26"/>
          <w:szCs w:val="26"/>
        </w:rPr>
        <w:t>Г</w:t>
      </w:r>
      <w:r w:rsidR="0068139D" w:rsidRPr="00A35324">
        <w:rPr>
          <w:sz w:val="26"/>
          <w:szCs w:val="26"/>
        </w:rPr>
        <w:t xml:space="preserve">лавный инженер </w:t>
      </w:r>
    </w:p>
    <w:p w14:paraId="30E65C11" w14:textId="20948531" w:rsidR="0068139D" w:rsidRPr="00A35324" w:rsidRDefault="003E0AAE" w:rsidP="00A35324">
      <w:pPr>
        <w:keepNext/>
        <w:keepLines/>
        <w:rPr>
          <w:sz w:val="26"/>
          <w:szCs w:val="26"/>
        </w:rPr>
      </w:pPr>
      <w:r>
        <w:rPr>
          <w:sz w:val="26"/>
          <w:szCs w:val="26"/>
        </w:rPr>
        <w:t>СП</w:t>
      </w:r>
      <w:r w:rsidR="0068139D" w:rsidRPr="00A35324">
        <w:rPr>
          <w:sz w:val="26"/>
          <w:szCs w:val="26"/>
        </w:rPr>
        <w:t xml:space="preserve"> АО "</w:t>
      </w:r>
      <w:proofErr w:type="spellStart"/>
      <w:r w:rsidR="0068139D" w:rsidRPr="00A35324">
        <w:rPr>
          <w:sz w:val="26"/>
          <w:szCs w:val="26"/>
        </w:rPr>
        <w:t>Чукотэнерго</w:t>
      </w:r>
      <w:proofErr w:type="spellEnd"/>
      <w:r w:rsidR="0068139D" w:rsidRPr="00A35324">
        <w:rPr>
          <w:sz w:val="26"/>
          <w:szCs w:val="26"/>
        </w:rPr>
        <w:t xml:space="preserve">" </w:t>
      </w:r>
    </w:p>
    <w:p w14:paraId="1066B89E" w14:textId="77777777" w:rsidR="0068139D" w:rsidRPr="00A35324" w:rsidRDefault="0068139D" w:rsidP="00A35324">
      <w:pPr>
        <w:keepNext/>
        <w:keepLines/>
        <w:rPr>
          <w:sz w:val="26"/>
          <w:szCs w:val="26"/>
        </w:rPr>
      </w:pPr>
      <w:r w:rsidRPr="00A35324">
        <w:rPr>
          <w:sz w:val="26"/>
          <w:szCs w:val="26"/>
        </w:rPr>
        <w:t>Северные электрические сети</w:t>
      </w:r>
    </w:p>
    <w:p w14:paraId="4FC540F7" w14:textId="7090A6BD" w:rsidR="0068139D" w:rsidRDefault="0068139D" w:rsidP="00A35324">
      <w:pPr>
        <w:keepNext/>
        <w:keepLines/>
        <w:rPr>
          <w:sz w:val="26"/>
          <w:szCs w:val="26"/>
        </w:rPr>
      </w:pPr>
      <w:r w:rsidRPr="00A35324">
        <w:rPr>
          <w:sz w:val="26"/>
          <w:szCs w:val="26"/>
        </w:rPr>
        <w:br/>
        <w:t>________________</w:t>
      </w:r>
      <w:r w:rsidR="00A35324" w:rsidRPr="00A35324">
        <w:rPr>
          <w:sz w:val="26"/>
          <w:szCs w:val="26"/>
        </w:rPr>
        <w:t>Девятьяров А.В.</w:t>
      </w:r>
      <w:r w:rsidRPr="00682436">
        <w:rPr>
          <w:sz w:val="26"/>
          <w:szCs w:val="26"/>
        </w:rPr>
        <w:br/>
      </w:r>
    </w:p>
    <w:p w14:paraId="5D5A2D14" w14:textId="1FC9E80A" w:rsidR="0068139D" w:rsidRPr="00682436" w:rsidRDefault="0068139D" w:rsidP="00A35324">
      <w:pPr>
        <w:keepNext/>
        <w:keepLines/>
        <w:rPr>
          <w:sz w:val="26"/>
          <w:szCs w:val="26"/>
        </w:rPr>
      </w:pPr>
      <w:r>
        <w:rPr>
          <w:sz w:val="26"/>
          <w:szCs w:val="26"/>
        </w:rPr>
        <w:t>«</w:t>
      </w:r>
      <w:r w:rsidR="003E0AAE">
        <w:rPr>
          <w:sz w:val="26"/>
          <w:szCs w:val="26"/>
        </w:rPr>
        <w:t>27</w:t>
      </w:r>
      <w:r w:rsidRPr="00682436">
        <w:rPr>
          <w:sz w:val="26"/>
          <w:szCs w:val="26"/>
        </w:rPr>
        <w:t xml:space="preserve">» </w:t>
      </w:r>
      <w:r>
        <w:rPr>
          <w:sz w:val="26"/>
          <w:szCs w:val="26"/>
        </w:rPr>
        <w:t>а</w:t>
      </w:r>
      <w:r w:rsidR="003E0AAE">
        <w:rPr>
          <w:sz w:val="26"/>
          <w:szCs w:val="26"/>
        </w:rPr>
        <w:t>преля</w:t>
      </w:r>
      <w:r w:rsidRPr="00682436">
        <w:rPr>
          <w:sz w:val="26"/>
          <w:szCs w:val="26"/>
        </w:rPr>
        <w:t xml:space="preserve"> 202</w:t>
      </w:r>
      <w:r w:rsidR="003E0AAE">
        <w:rPr>
          <w:sz w:val="26"/>
          <w:szCs w:val="26"/>
        </w:rPr>
        <w:t>6</w:t>
      </w:r>
      <w:r w:rsidRPr="00682436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</w:p>
    <w:p w14:paraId="03035520" w14:textId="77777777" w:rsidR="00675CF5" w:rsidRPr="00675CF5" w:rsidRDefault="00675CF5" w:rsidP="0068139D">
      <w:pPr>
        <w:keepNext/>
        <w:keepLines/>
        <w:jc w:val="right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31E56D4A" w14:textId="77777777" w:rsidR="00675CF5" w:rsidRPr="00675CF5" w:rsidRDefault="00675CF5" w:rsidP="00675CF5">
      <w:pPr>
        <w:keepNext/>
        <w:keepLines/>
        <w:jc w:val="right"/>
        <w:rPr>
          <w:b/>
          <w:bCs/>
          <w:sz w:val="26"/>
          <w:szCs w:val="26"/>
        </w:rPr>
      </w:pPr>
    </w:p>
    <w:p w14:paraId="499E805C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60AF170C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38140818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1FF6EC54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5ED51427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2F72FA81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6900F4A3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64B5FFE2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1D1C6E79" w14:textId="742488F8" w:rsidR="00675CF5" w:rsidRPr="00675CF5" w:rsidRDefault="00675CF5" w:rsidP="0088355F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675CF5"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14:paraId="66C6DB3E" w14:textId="77777777" w:rsidR="00675CF5" w:rsidRPr="00675CF5" w:rsidRDefault="00675CF5" w:rsidP="00675CF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5D5B7B5" w14:textId="6849D95C" w:rsidR="00675CF5" w:rsidRDefault="00675CF5" w:rsidP="00675CF5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i/>
          <w:sz w:val="26"/>
          <w:szCs w:val="26"/>
        </w:rPr>
      </w:pPr>
      <w:r w:rsidRPr="00A35324">
        <w:rPr>
          <w:rFonts w:eastAsia="Calibri"/>
          <w:sz w:val="26"/>
          <w:szCs w:val="26"/>
        </w:rPr>
        <w:t>«</w:t>
      </w:r>
      <w:bookmarkStart w:id="3" w:name="_Hlk228227174"/>
      <w:r w:rsidR="0088355F" w:rsidRPr="0088355F">
        <w:rPr>
          <w:rFonts w:eastAsia="Calibri"/>
          <w:sz w:val="26"/>
          <w:szCs w:val="26"/>
        </w:rPr>
        <w:t xml:space="preserve">ОКПД2 49.41 Транспортные услуги по вывозу грузов из морского порта г. Певек для нужд </w:t>
      </w:r>
      <w:r w:rsidR="0088355F">
        <w:rPr>
          <w:rFonts w:eastAsia="Calibri"/>
          <w:sz w:val="26"/>
          <w:szCs w:val="26"/>
        </w:rPr>
        <w:t xml:space="preserve">структурного подразделения </w:t>
      </w:r>
      <w:r w:rsidR="0088355F" w:rsidRPr="0088355F">
        <w:rPr>
          <w:rFonts w:eastAsia="Calibri"/>
          <w:sz w:val="26"/>
          <w:szCs w:val="26"/>
        </w:rPr>
        <w:t>АО «</w:t>
      </w:r>
      <w:proofErr w:type="spellStart"/>
      <w:r w:rsidR="0088355F" w:rsidRPr="0088355F">
        <w:rPr>
          <w:rFonts w:eastAsia="Calibri"/>
          <w:sz w:val="26"/>
          <w:szCs w:val="26"/>
        </w:rPr>
        <w:t>Чукотэнерго</w:t>
      </w:r>
      <w:proofErr w:type="spellEnd"/>
      <w:r w:rsidR="0088355F" w:rsidRPr="0088355F">
        <w:rPr>
          <w:rFonts w:eastAsia="Calibri"/>
          <w:sz w:val="26"/>
          <w:szCs w:val="26"/>
        </w:rPr>
        <w:t>» Северные электрические сети</w:t>
      </w:r>
      <w:bookmarkEnd w:id="3"/>
      <w:r w:rsidRPr="00A35324">
        <w:rPr>
          <w:rFonts w:eastAsia="Calibri"/>
          <w:i/>
          <w:sz w:val="26"/>
          <w:szCs w:val="26"/>
        </w:rPr>
        <w:t>»</w:t>
      </w:r>
    </w:p>
    <w:p w14:paraId="59E7A987" w14:textId="08A1BFB4" w:rsidR="003E0AAE" w:rsidRPr="003E0AAE" w:rsidRDefault="003E0AAE" w:rsidP="00675CF5">
      <w:pPr>
        <w:widowControl w:val="0"/>
        <w:tabs>
          <w:tab w:val="left" w:pos="426"/>
        </w:tabs>
        <w:spacing w:before="120" w:after="120"/>
        <w:jc w:val="center"/>
        <w:rPr>
          <w:iCs/>
          <w:sz w:val="26"/>
          <w:szCs w:val="26"/>
          <w:shd w:val="clear" w:color="auto" w:fill="FFFF99"/>
        </w:rPr>
      </w:pPr>
      <w:r w:rsidRPr="003E0AAE">
        <w:rPr>
          <w:rFonts w:eastAsia="Calibri"/>
          <w:iCs/>
          <w:sz w:val="26"/>
          <w:szCs w:val="26"/>
        </w:rPr>
        <w:t xml:space="preserve">Лот № 324.1 </w:t>
      </w:r>
    </w:p>
    <w:p w14:paraId="7F7E2601" w14:textId="3E6DDBBC" w:rsidR="003D0C1C" w:rsidRDefault="00675CF5" w:rsidP="00675CF5">
      <w:pPr>
        <w:rPr>
          <w:sz w:val="26"/>
          <w:szCs w:val="26"/>
        </w:rPr>
      </w:pPr>
      <w:r w:rsidRPr="00675CF5">
        <w:rPr>
          <w:sz w:val="26"/>
          <w:szCs w:val="26"/>
        </w:rPr>
        <w:br w:type="page"/>
      </w:r>
    </w:p>
    <w:p w14:paraId="1793881A" w14:textId="77777777" w:rsidR="00A33C13" w:rsidRPr="00C4463B" w:rsidRDefault="00A33C13" w:rsidP="00675CF5">
      <w:pPr>
        <w:rPr>
          <w:rFonts w:eastAsia="Calibri"/>
          <w:sz w:val="24"/>
          <w:szCs w:val="24"/>
        </w:rPr>
      </w:pP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14:paraId="5C9E92F3" w14:textId="2405D617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2615B">
          <w:rPr>
            <w:noProof/>
            <w:webHidden/>
          </w:rPr>
          <w:t>3</w:t>
        </w:r>
        <w:r w:rsidR="00EE5F2C">
          <w:rPr>
            <w:noProof/>
            <w:webHidden/>
          </w:rPr>
          <w:fldChar w:fldCharType="end"/>
        </w:r>
      </w:hyperlink>
    </w:p>
    <w:p w14:paraId="4A785070" w14:textId="2F4315BF" w:rsidR="00EE5F2C" w:rsidRDefault="009038D1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584DF4">
          <w:rPr>
            <w:rStyle w:val="af6"/>
            <w:noProof/>
          </w:rPr>
          <w:t>…………………………………………………………………………………...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2615B">
          <w:rPr>
            <w:noProof/>
            <w:webHidden/>
          </w:rPr>
          <w:t>3</w:t>
        </w:r>
        <w:r w:rsidR="00EE5F2C">
          <w:rPr>
            <w:noProof/>
            <w:webHidden/>
          </w:rPr>
          <w:fldChar w:fldCharType="end"/>
        </w:r>
      </w:hyperlink>
    </w:p>
    <w:p w14:paraId="04B2C291" w14:textId="696F2C9C" w:rsidR="00EE5F2C" w:rsidRDefault="009038D1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584DF4">
          <w:rPr>
            <w:rStyle w:val="af6"/>
            <w:noProof/>
          </w:rPr>
          <w:t>………………………………………………………………………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2615B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665C9C43" w14:textId="09EFB724" w:rsidR="00EE5F2C" w:rsidRDefault="009038D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2615B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09E3A96F" w14:textId="723FED1D" w:rsidR="00EE5F2C" w:rsidRDefault="009038D1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584DF4">
          <w:rPr>
            <w:rStyle w:val="af6"/>
            <w:noProof/>
          </w:rPr>
          <w:t>…………………………………………………………....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2615B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7DE7BACC" w14:textId="3D346B75" w:rsidR="00EE5F2C" w:rsidRDefault="009038D1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2615B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3DF61C25" w14:textId="0F26EF83" w:rsidR="00EE5F2C" w:rsidRDefault="009038D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2615B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25A290FC" w14:textId="39DAEA0B" w:rsidR="00EE5F2C" w:rsidRDefault="009038D1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2615B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68A0C958" w14:textId="3750A787" w:rsidR="00EE5F2C" w:rsidRDefault="009038D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2615B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7B591ED7" w14:textId="0DA1B913" w:rsidR="00EE5F2C" w:rsidRDefault="009038D1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584DF4">
          <w:rPr>
            <w:rStyle w:val="af6"/>
            <w:noProof/>
          </w:rPr>
          <w:t>…………………………………………………………………………………</w:t>
        </w:r>
        <w:r w:rsidR="00EE5F2C">
          <w:rPr>
            <w:noProof/>
            <w:webHidden/>
          </w:rPr>
          <w:tab/>
        </w:r>
        <w:r w:rsidR="00B12EB5">
          <w:rPr>
            <w:noProof/>
            <w:webHidden/>
            <w:lang w:val="en-US"/>
          </w:rPr>
          <w:t>6</w:t>
        </w:r>
      </w:hyperlink>
    </w:p>
    <w:p w14:paraId="25011133" w14:textId="43043C78" w:rsidR="00EE5F2C" w:rsidRDefault="009038D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B12EB5">
          <w:rPr>
            <w:noProof/>
            <w:webHidden/>
            <w:lang w:val="en-US"/>
          </w:rPr>
          <w:t>6</w:t>
        </w:r>
      </w:hyperlink>
    </w:p>
    <w:p w14:paraId="34FD8501" w14:textId="0E559710" w:rsidR="00EE5F2C" w:rsidRDefault="009038D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2615B">
          <w:rPr>
            <w:noProof/>
            <w:webHidden/>
          </w:rPr>
          <w:t>11</w:t>
        </w:r>
        <w:r w:rsidR="00EE5F2C">
          <w:rPr>
            <w:noProof/>
            <w:webHidden/>
          </w:rPr>
          <w:fldChar w:fldCharType="end"/>
        </w:r>
      </w:hyperlink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985EBE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4" w:name="_Toc54643694"/>
      <w:r w:rsidRPr="00D66E81">
        <w:rPr>
          <w:lang w:val="ru-RU"/>
        </w:rPr>
        <w:lastRenderedPageBreak/>
        <w:t>Общие сведения</w:t>
      </w:r>
      <w:bookmarkEnd w:id="4"/>
    </w:p>
    <w:p w14:paraId="59E24144" w14:textId="4B8CD465" w:rsidR="00DC0F7D" w:rsidRDefault="00B16377" w:rsidP="00D849AA">
      <w:pPr>
        <w:pStyle w:val="4"/>
        <w:rPr>
          <w:lang w:val="ru-RU"/>
        </w:rPr>
      </w:pPr>
      <w:bookmarkStart w:id="5" w:name="_Toc46743505"/>
      <w:bookmarkStart w:id="6" w:name="_Toc54643695"/>
      <w:r w:rsidRPr="00C4463B">
        <w:t>Обозначения и сокращения</w:t>
      </w:r>
      <w:bookmarkEnd w:id="5"/>
      <w:bookmarkEnd w:id="6"/>
    </w:p>
    <w:p w14:paraId="6ADB2F01" w14:textId="77777777" w:rsidR="000F15B3" w:rsidRPr="000F15B3" w:rsidRDefault="000F15B3" w:rsidP="000F15B3">
      <w:pPr>
        <w:rPr>
          <w:lang w:eastAsia="x-none"/>
        </w:rPr>
      </w:pP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998"/>
      </w:tblGrid>
      <w:tr w:rsidR="00675CF5" w:rsidRPr="00C4463B" w14:paraId="77DE7BCF" w14:textId="77777777" w:rsidTr="000236F3">
        <w:trPr>
          <w:cantSplit/>
          <w:jc w:val="center"/>
        </w:trPr>
        <w:tc>
          <w:tcPr>
            <w:tcW w:w="2227" w:type="dxa"/>
          </w:tcPr>
          <w:p w14:paraId="1BB9E1EB" w14:textId="479E4572" w:rsidR="00675CF5" w:rsidRPr="000F15B3" w:rsidRDefault="00675CF5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bookmarkStart w:id="7" w:name="_Hlk232033224"/>
            <w:r w:rsidRPr="000F15B3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</w:tcPr>
          <w:p w14:paraId="451CAB25" w14:textId="1DDB044D" w:rsidR="00675CF5" w:rsidRPr="000F15B3" w:rsidRDefault="00675CF5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0F15B3">
              <w:rPr>
                <w:sz w:val="24"/>
                <w:szCs w:val="24"/>
              </w:rPr>
              <w:t>Технические требования</w:t>
            </w:r>
          </w:p>
        </w:tc>
      </w:tr>
      <w:tr w:rsidR="00BA7794" w:rsidRPr="00C4463B" w14:paraId="784D87D6" w14:textId="77777777" w:rsidTr="000236F3">
        <w:trPr>
          <w:cantSplit/>
          <w:jc w:val="center"/>
        </w:trPr>
        <w:tc>
          <w:tcPr>
            <w:tcW w:w="2227" w:type="dxa"/>
          </w:tcPr>
          <w:p w14:paraId="2CCAB6B3" w14:textId="2ECA372E" w:rsidR="00BA7794" w:rsidRPr="000F15B3" w:rsidRDefault="00BA7794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F15B3">
              <w:rPr>
                <w:bCs/>
                <w:i/>
                <w:iCs/>
                <w:sz w:val="24"/>
                <w:szCs w:val="24"/>
              </w:rPr>
              <w:t>Морпорт</w:t>
            </w:r>
            <w:proofErr w:type="spellEnd"/>
          </w:p>
        </w:tc>
        <w:tc>
          <w:tcPr>
            <w:tcW w:w="7998" w:type="dxa"/>
          </w:tcPr>
          <w:p w14:paraId="77CFC1DF" w14:textId="457B295C" w:rsidR="00BA7794" w:rsidRPr="000F15B3" w:rsidRDefault="00EB12D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0F15B3">
              <w:rPr>
                <w:bCs/>
                <w:i/>
                <w:iCs/>
                <w:sz w:val="24"/>
                <w:szCs w:val="24"/>
              </w:rPr>
              <w:t>АО «</w:t>
            </w:r>
            <w:proofErr w:type="spellStart"/>
            <w:r w:rsidRPr="000F15B3">
              <w:rPr>
                <w:bCs/>
                <w:i/>
                <w:iCs/>
                <w:sz w:val="24"/>
                <w:szCs w:val="24"/>
              </w:rPr>
              <w:t>Морпорт</w:t>
            </w:r>
            <w:proofErr w:type="spellEnd"/>
            <w:r w:rsidRPr="000F15B3">
              <w:rPr>
                <w:bCs/>
                <w:i/>
                <w:iCs/>
                <w:sz w:val="24"/>
                <w:szCs w:val="24"/>
              </w:rPr>
              <w:t>» Певек</w:t>
            </w:r>
            <w:r w:rsidR="00BA7794" w:rsidRPr="000F15B3">
              <w:rPr>
                <w:bCs/>
                <w:i/>
                <w:iCs/>
                <w:sz w:val="24"/>
                <w:szCs w:val="24"/>
              </w:rPr>
              <w:t>, расположенный по адресу Чукотский АО, г. Певек, ул. Полярная, 5</w:t>
            </w:r>
          </w:p>
        </w:tc>
      </w:tr>
      <w:tr w:rsidR="008C01FF" w:rsidRPr="00C4463B" w14:paraId="608FF319" w14:textId="77777777" w:rsidTr="000236F3">
        <w:trPr>
          <w:cantSplit/>
          <w:jc w:val="center"/>
        </w:trPr>
        <w:tc>
          <w:tcPr>
            <w:tcW w:w="2227" w:type="dxa"/>
          </w:tcPr>
          <w:p w14:paraId="27352261" w14:textId="797E0F74" w:rsidR="008C01FF" w:rsidRPr="000F15B3" w:rsidRDefault="008C01FF" w:rsidP="008C01F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0F15B3">
              <w:rPr>
                <w:bCs/>
                <w:i/>
                <w:iCs/>
                <w:sz w:val="24"/>
                <w:szCs w:val="24"/>
              </w:rPr>
              <w:t xml:space="preserve">Склад </w:t>
            </w:r>
            <w:r>
              <w:rPr>
                <w:bCs/>
                <w:i/>
                <w:iCs/>
                <w:sz w:val="24"/>
                <w:szCs w:val="24"/>
              </w:rPr>
              <w:t>СЭС</w:t>
            </w:r>
          </w:p>
        </w:tc>
        <w:tc>
          <w:tcPr>
            <w:tcW w:w="7998" w:type="dxa"/>
          </w:tcPr>
          <w:p w14:paraId="3C749BF6" w14:textId="4D46AF85" w:rsidR="008C01FF" w:rsidRPr="000F15B3" w:rsidRDefault="008C01FF" w:rsidP="008C01F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sz w:val="24"/>
                <w:szCs w:val="24"/>
              </w:rPr>
            </w:pPr>
            <w:r w:rsidRPr="000F15B3">
              <w:rPr>
                <w:bCs/>
                <w:i/>
                <w:sz w:val="24"/>
                <w:szCs w:val="24"/>
              </w:rPr>
              <w:t xml:space="preserve">Склад </w:t>
            </w:r>
            <w:r>
              <w:rPr>
                <w:bCs/>
                <w:i/>
                <w:sz w:val="24"/>
                <w:szCs w:val="24"/>
              </w:rPr>
              <w:t>Структурное подразделение</w:t>
            </w:r>
            <w:r w:rsidRPr="000F15B3">
              <w:rPr>
                <w:bCs/>
                <w:i/>
                <w:sz w:val="24"/>
                <w:szCs w:val="24"/>
              </w:rPr>
              <w:t xml:space="preserve"> АО «</w:t>
            </w:r>
            <w:proofErr w:type="spellStart"/>
            <w:r w:rsidRPr="000F15B3">
              <w:rPr>
                <w:bCs/>
                <w:i/>
                <w:sz w:val="24"/>
                <w:szCs w:val="24"/>
              </w:rPr>
              <w:t>Чукотэнерго</w:t>
            </w:r>
            <w:proofErr w:type="spellEnd"/>
            <w:r w:rsidRPr="000F15B3">
              <w:rPr>
                <w:bCs/>
                <w:i/>
                <w:sz w:val="24"/>
                <w:szCs w:val="24"/>
              </w:rPr>
              <w:t xml:space="preserve">» </w:t>
            </w:r>
            <w:r>
              <w:rPr>
                <w:bCs/>
                <w:i/>
                <w:sz w:val="24"/>
                <w:szCs w:val="24"/>
              </w:rPr>
              <w:t>Северные электрические сети</w:t>
            </w:r>
            <w:r w:rsidRPr="000F15B3">
              <w:rPr>
                <w:bCs/>
                <w:i/>
                <w:sz w:val="24"/>
                <w:szCs w:val="24"/>
              </w:rPr>
              <w:t xml:space="preserve">, расположенный по адресу Чукотский АО, г. Певек, ул. </w:t>
            </w:r>
            <w:r>
              <w:rPr>
                <w:bCs/>
                <w:i/>
                <w:sz w:val="24"/>
                <w:szCs w:val="24"/>
              </w:rPr>
              <w:t>Куваева</w:t>
            </w:r>
            <w:r w:rsidRPr="000F15B3">
              <w:rPr>
                <w:bCs/>
                <w:i/>
                <w:sz w:val="24"/>
                <w:szCs w:val="24"/>
              </w:rPr>
              <w:t xml:space="preserve">, </w:t>
            </w:r>
            <w:r>
              <w:rPr>
                <w:bCs/>
                <w:i/>
                <w:sz w:val="24"/>
                <w:szCs w:val="24"/>
              </w:rPr>
              <w:t>д.30</w:t>
            </w:r>
          </w:p>
        </w:tc>
      </w:tr>
      <w:tr w:rsidR="008C01FF" w:rsidRPr="00C4463B" w14:paraId="778989F6" w14:textId="77777777" w:rsidTr="000236F3">
        <w:trPr>
          <w:cantSplit/>
          <w:jc w:val="center"/>
        </w:trPr>
        <w:tc>
          <w:tcPr>
            <w:tcW w:w="2227" w:type="dxa"/>
          </w:tcPr>
          <w:p w14:paraId="2D40BE72" w14:textId="4475BF76" w:rsidR="008C01FF" w:rsidRPr="000F15B3" w:rsidRDefault="008C01FF" w:rsidP="008C01F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bookmarkStart w:id="8" w:name="_Hlk228226967"/>
            <w:r w:rsidRPr="000F15B3">
              <w:rPr>
                <w:bCs/>
                <w:i/>
                <w:iCs/>
                <w:sz w:val="24"/>
                <w:szCs w:val="24"/>
              </w:rPr>
              <w:t xml:space="preserve">Склад </w:t>
            </w:r>
            <w:r>
              <w:rPr>
                <w:bCs/>
                <w:i/>
                <w:iCs/>
                <w:sz w:val="24"/>
                <w:szCs w:val="24"/>
              </w:rPr>
              <w:t>ЧТЭЦ</w:t>
            </w:r>
          </w:p>
        </w:tc>
        <w:tc>
          <w:tcPr>
            <w:tcW w:w="7998" w:type="dxa"/>
          </w:tcPr>
          <w:p w14:paraId="27D6D3D6" w14:textId="2450A5E9" w:rsidR="008C01FF" w:rsidRPr="000F15B3" w:rsidRDefault="008C01FF" w:rsidP="008C01F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0F15B3">
              <w:rPr>
                <w:bCs/>
                <w:i/>
                <w:sz w:val="24"/>
                <w:szCs w:val="24"/>
              </w:rPr>
              <w:t xml:space="preserve">Склад </w:t>
            </w:r>
            <w:r>
              <w:rPr>
                <w:bCs/>
                <w:i/>
                <w:sz w:val="24"/>
                <w:szCs w:val="24"/>
              </w:rPr>
              <w:t>Структурное подразделение</w:t>
            </w:r>
            <w:r w:rsidRPr="000F15B3">
              <w:rPr>
                <w:bCs/>
                <w:i/>
                <w:sz w:val="24"/>
                <w:szCs w:val="24"/>
              </w:rPr>
              <w:t xml:space="preserve"> АО «</w:t>
            </w:r>
            <w:proofErr w:type="spellStart"/>
            <w:r w:rsidRPr="000F15B3">
              <w:rPr>
                <w:bCs/>
                <w:i/>
                <w:sz w:val="24"/>
                <w:szCs w:val="24"/>
              </w:rPr>
              <w:t>Чукотэнерго</w:t>
            </w:r>
            <w:proofErr w:type="spellEnd"/>
            <w:r w:rsidRPr="000F15B3">
              <w:rPr>
                <w:bCs/>
                <w:i/>
                <w:sz w:val="24"/>
                <w:szCs w:val="24"/>
              </w:rPr>
              <w:t xml:space="preserve">» </w:t>
            </w:r>
            <w:proofErr w:type="spellStart"/>
            <w:r>
              <w:rPr>
                <w:bCs/>
                <w:i/>
                <w:sz w:val="24"/>
                <w:szCs w:val="24"/>
              </w:rPr>
              <w:t>Чаунский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ТЭЦ</w:t>
            </w:r>
            <w:r w:rsidRPr="000F15B3">
              <w:rPr>
                <w:bCs/>
                <w:i/>
                <w:sz w:val="24"/>
                <w:szCs w:val="24"/>
              </w:rPr>
              <w:t xml:space="preserve">, расположенный по адресу Чукотский АО, г. Певек, ул. </w:t>
            </w:r>
            <w:r>
              <w:rPr>
                <w:bCs/>
                <w:i/>
                <w:sz w:val="24"/>
                <w:szCs w:val="24"/>
              </w:rPr>
              <w:t>Пугачева</w:t>
            </w:r>
            <w:r w:rsidRPr="000F15B3">
              <w:rPr>
                <w:bCs/>
                <w:i/>
                <w:sz w:val="24"/>
                <w:szCs w:val="24"/>
              </w:rPr>
              <w:t xml:space="preserve">, </w:t>
            </w:r>
            <w:r>
              <w:rPr>
                <w:bCs/>
                <w:i/>
                <w:sz w:val="24"/>
                <w:szCs w:val="24"/>
              </w:rPr>
              <w:t>д.1</w:t>
            </w:r>
          </w:p>
        </w:tc>
      </w:tr>
      <w:bookmarkEnd w:id="8"/>
      <w:tr w:rsidR="008C01FF" w:rsidRPr="00C4463B" w14:paraId="089BD373" w14:textId="77777777" w:rsidTr="000236F3">
        <w:trPr>
          <w:cantSplit/>
          <w:trHeight w:val="303"/>
          <w:jc w:val="center"/>
        </w:trPr>
        <w:tc>
          <w:tcPr>
            <w:tcW w:w="2227" w:type="dxa"/>
          </w:tcPr>
          <w:p w14:paraId="3FCBC38E" w14:textId="26C2E34A" w:rsidR="008C01FF" w:rsidRPr="000F15B3" w:rsidRDefault="008C01FF" w:rsidP="008C01F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Иные маршруты</w:t>
            </w:r>
          </w:p>
        </w:tc>
        <w:tc>
          <w:tcPr>
            <w:tcW w:w="7998" w:type="dxa"/>
          </w:tcPr>
          <w:p w14:paraId="0719ECBD" w14:textId="4B1F3108" w:rsidR="008C01FF" w:rsidRPr="000F15B3" w:rsidRDefault="008C01FF" w:rsidP="008C01FF">
            <w:pPr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0236F3">
              <w:rPr>
                <w:bCs/>
                <w:i/>
                <w:sz w:val="24"/>
                <w:szCs w:val="24"/>
              </w:rPr>
              <w:t>Иные маршруты, расположенные в городской черте г. Певека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CA25E1">
              <w:rPr>
                <w:bCs/>
                <w:i/>
                <w:sz w:val="24"/>
                <w:szCs w:val="24"/>
              </w:rPr>
              <w:t>Чукотского АО.</w:t>
            </w:r>
          </w:p>
        </w:tc>
      </w:tr>
      <w:tr w:rsidR="008C01FF" w:rsidRPr="00C4463B" w14:paraId="0D64EA73" w14:textId="77777777" w:rsidTr="000236F3">
        <w:trPr>
          <w:cantSplit/>
          <w:jc w:val="center"/>
        </w:trPr>
        <w:tc>
          <w:tcPr>
            <w:tcW w:w="2227" w:type="dxa"/>
          </w:tcPr>
          <w:p w14:paraId="3FEF448C" w14:textId="55D96D35" w:rsidR="008C01FF" w:rsidRPr="000F15B3" w:rsidRDefault="008C01FF" w:rsidP="008C01F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0F15B3">
              <w:rPr>
                <w:bCs/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998" w:type="dxa"/>
          </w:tcPr>
          <w:p w14:paraId="59257777" w14:textId="023545AC" w:rsidR="008C01FF" w:rsidRPr="000F15B3" w:rsidRDefault="008C01FF" w:rsidP="008C01FF">
            <w:pPr>
              <w:pStyle w:val="aff5"/>
              <w:widowControl w:val="0"/>
              <w:spacing w:before="120" w:after="120"/>
              <w:ind w:left="23"/>
              <w:jc w:val="both"/>
              <w:rPr>
                <w:bCs/>
                <w:i/>
                <w:shd w:val="clear" w:color="auto" w:fill="FFFF99"/>
              </w:rPr>
            </w:pPr>
            <w:r>
              <w:rPr>
                <w:bCs/>
                <w:i/>
                <w:iCs/>
              </w:rPr>
              <w:t>Э</w:t>
            </w:r>
            <w:r w:rsidRPr="000F15B3">
              <w:rPr>
                <w:bCs/>
                <w:i/>
                <w:iCs/>
              </w:rPr>
              <w:t>то контейнер</w:t>
            </w:r>
            <w:r>
              <w:rPr>
                <w:bCs/>
                <w:i/>
                <w:iCs/>
              </w:rPr>
              <w:t>а</w:t>
            </w:r>
            <w:r w:rsidRPr="000F15B3">
              <w:rPr>
                <w:bCs/>
                <w:i/>
                <w:iCs/>
              </w:rPr>
              <w:t xml:space="preserve"> 20-ти и 40-ка фут.,</w:t>
            </w:r>
            <w:r>
              <w:rPr>
                <w:rFonts w:eastAsia="Times New Roman"/>
              </w:rPr>
              <w:t xml:space="preserve"> </w:t>
            </w:r>
            <w:r w:rsidRPr="000F15B3">
              <w:rPr>
                <w:bCs/>
                <w:i/>
                <w:iCs/>
              </w:rPr>
              <w:t xml:space="preserve">металлопрокат, трубы, металл, грузовой автотранспорт, </w:t>
            </w:r>
            <w:proofErr w:type="spellStart"/>
            <w:r w:rsidRPr="000F15B3">
              <w:rPr>
                <w:bCs/>
                <w:i/>
                <w:iCs/>
              </w:rPr>
              <w:t>генгрузы</w:t>
            </w:r>
            <w:proofErr w:type="spellEnd"/>
            <w:r w:rsidRPr="000F15B3">
              <w:rPr>
                <w:bCs/>
                <w:i/>
                <w:iCs/>
              </w:rPr>
              <w:t xml:space="preserve"> в упаковке (</w:t>
            </w:r>
            <w:hyperlink r:id="rId8" w:tooltip="Ящик" w:history="1">
              <w:r w:rsidRPr="000F15B3">
                <w:rPr>
                  <w:rStyle w:val="af6"/>
                  <w:bCs/>
                  <w:i/>
                  <w:iCs/>
                  <w:color w:val="auto"/>
                  <w:u w:val="none"/>
                </w:rPr>
                <w:t>ящики</w:t>
              </w:r>
            </w:hyperlink>
            <w:r w:rsidRPr="000F15B3">
              <w:rPr>
                <w:bCs/>
                <w:i/>
                <w:iCs/>
              </w:rPr>
              <w:t>, </w:t>
            </w:r>
            <w:hyperlink r:id="rId9" w:tooltip="Мешок" w:history="1">
              <w:r w:rsidRPr="000F15B3">
                <w:rPr>
                  <w:rStyle w:val="af6"/>
                  <w:bCs/>
                  <w:i/>
                  <w:iCs/>
                  <w:color w:val="auto"/>
                  <w:u w:val="none"/>
                </w:rPr>
                <w:t>мешки</w:t>
              </w:r>
            </w:hyperlink>
            <w:r w:rsidRPr="000F15B3">
              <w:rPr>
                <w:bCs/>
                <w:i/>
                <w:iCs/>
              </w:rPr>
              <w:t>, </w:t>
            </w:r>
            <w:hyperlink r:id="rId10" w:tooltip="Бочка" w:history="1">
              <w:r w:rsidRPr="000F15B3">
                <w:rPr>
                  <w:rStyle w:val="af6"/>
                  <w:bCs/>
                  <w:i/>
                  <w:iCs/>
                  <w:color w:val="auto"/>
                  <w:u w:val="none"/>
                </w:rPr>
                <w:t>бочки</w:t>
              </w:r>
            </w:hyperlink>
            <w:r w:rsidRPr="000F15B3">
              <w:rPr>
                <w:bCs/>
                <w:i/>
                <w:iCs/>
              </w:rPr>
              <w:t>, </w:t>
            </w:r>
            <w:proofErr w:type="spellStart"/>
            <w:r>
              <w:fldChar w:fldCharType="begin"/>
            </w:r>
            <w:r>
              <w:instrText xml:space="preserve"> HYPERLINK "https://ru.wikipedia.org/w/index.php?title=%D0%91%D0%B8%D0%B3-%D0%B1%D0%B5%D0%B3&amp;action=edit&amp;redlink=1" \o "Биг-бег (страница отсутствует)" </w:instrText>
            </w:r>
            <w:r>
              <w:fldChar w:fldCharType="separate"/>
            </w:r>
            <w:r w:rsidRPr="000F15B3">
              <w:rPr>
                <w:rStyle w:val="af6"/>
                <w:bCs/>
                <w:i/>
                <w:iCs/>
                <w:color w:val="auto"/>
                <w:u w:val="none"/>
              </w:rPr>
              <w:t>биг</w:t>
            </w:r>
            <w:proofErr w:type="spellEnd"/>
            <w:r w:rsidRPr="000F15B3">
              <w:rPr>
                <w:rStyle w:val="af6"/>
                <w:bCs/>
                <w:i/>
                <w:iCs/>
                <w:color w:val="auto"/>
                <w:u w:val="none"/>
              </w:rPr>
              <w:t>-беги</w:t>
            </w:r>
            <w:r>
              <w:rPr>
                <w:rStyle w:val="af6"/>
                <w:bCs/>
                <w:i/>
                <w:iCs/>
                <w:color w:val="auto"/>
                <w:u w:val="none"/>
              </w:rPr>
              <w:fldChar w:fldCharType="end"/>
            </w:r>
            <w:r w:rsidRPr="000F15B3">
              <w:rPr>
                <w:bCs/>
                <w:i/>
                <w:iCs/>
              </w:rPr>
              <w:t>, </w:t>
            </w:r>
            <w:hyperlink r:id="rId11" w:tooltip="ISO-контейнер" w:history="1">
              <w:r w:rsidRPr="000F15B3">
                <w:rPr>
                  <w:rStyle w:val="af6"/>
                  <w:bCs/>
                  <w:i/>
                  <w:iCs/>
                  <w:color w:val="auto"/>
                  <w:u w:val="none"/>
                </w:rPr>
                <w:t>контейнеры</w:t>
              </w:r>
            </w:hyperlink>
            <w:r w:rsidRPr="000F15B3">
              <w:rPr>
                <w:bCs/>
                <w:i/>
                <w:iCs/>
              </w:rPr>
              <w:t>, тюки, пакеты и другие виды упаковки груза), груз в транспортных пакетах, ящики разных размеров и изготовленных из различных материалов, крупногабаритные и тяжеловесные грузы, грузы в бочках, лесоматериалы, в барабанах, корзинах и другие виды упаковки груза</w:t>
            </w:r>
            <w:r>
              <w:rPr>
                <w:bCs/>
                <w:i/>
                <w:iCs/>
              </w:rPr>
              <w:t xml:space="preserve">, опасный груз и </w:t>
            </w:r>
            <w:r w:rsidRPr="000236F3">
              <w:rPr>
                <w:bCs/>
                <w:i/>
                <w:iCs/>
              </w:rPr>
              <w:t>порожние контейнера до 35 тонн</w:t>
            </w:r>
            <w:r>
              <w:rPr>
                <w:bCs/>
                <w:i/>
                <w:iCs/>
              </w:rPr>
              <w:t xml:space="preserve"> </w:t>
            </w:r>
          </w:p>
        </w:tc>
      </w:tr>
      <w:tr w:rsidR="008C01FF" w:rsidRPr="00C4463B" w14:paraId="299A80A9" w14:textId="77777777" w:rsidTr="000236F3">
        <w:trPr>
          <w:cantSplit/>
          <w:jc w:val="center"/>
        </w:trPr>
        <w:tc>
          <w:tcPr>
            <w:tcW w:w="2227" w:type="dxa"/>
          </w:tcPr>
          <w:p w14:paraId="2C9C02FB" w14:textId="27468A2B" w:rsidR="008C01FF" w:rsidRPr="000F15B3" w:rsidRDefault="008C01FF" w:rsidP="008C01F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0F15B3">
              <w:rPr>
                <w:bCs/>
                <w:i/>
                <w:iCs/>
                <w:sz w:val="24"/>
                <w:szCs w:val="24"/>
              </w:rPr>
              <w:t>ТМЦ</w:t>
            </w:r>
          </w:p>
        </w:tc>
        <w:tc>
          <w:tcPr>
            <w:tcW w:w="7998" w:type="dxa"/>
          </w:tcPr>
          <w:p w14:paraId="782B20E9" w14:textId="5A564F7D" w:rsidR="008C01FF" w:rsidRPr="000F15B3" w:rsidRDefault="008C01FF" w:rsidP="008C01FF">
            <w:pPr>
              <w:widowControl w:val="0"/>
              <w:tabs>
                <w:tab w:val="left" w:pos="426"/>
                <w:tab w:val="left" w:pos="3870"/>
              </w:tabs>
              <w:spacing w:before="120" w:after="120"/>
              <w:jc w:val="both"/>
              <w:rPr>
                <w:bCs/>
                <w:i/>
                <w:sz w:val="24"/>
                <w:szCs w:val="24"/>
                <w:shd w:val="clear" w:color="auto" w:fill="FFFF99"/>
              </w:rPr>
            </w:pPr>
            <w:r w:rsidRPr="000F15B3">
              <w:rPr>
                <w:bCs/>
                <w:i/>
                <w:sz w:val="24"/>
                <w:szCs w:val="24"/>
              </w:rPr>
              <w:t>Товарно-материальная ценность</w:t>
            </w:r>
            <w:r w:rsidRPr="000F15B3">
              <w:rPr>
                <w:bCs/>
                <w:i/>
                <w:sz w:val="24"/>
                <w:szCs w:val="24"/>
              </w:rPr>
              <w:tab/>
            </w:r>
          </w:p>
        </w:tc>
      </w:tr>
      <w:tr w:rsidR="008C01FF" w:rsidRPr="00C4463B" w14:paraId="287D6600" w14:textId="77777777" w:rsidTr="000236F3">
        <w:trPr>
          <w:cantSplit/>
          <w:jc w:val="center"/>
        </w:trPr>
        <w:tc>
          <w:tcPr>
            <w:tcW w:w="2227" w:type="dxa"/>
          </w:tcPr>
          <w:p w14:paraId="531B3940" w14:textId="6DBEE7C3" w:rsidR="008C01FF" w:rsidRPr="000F15B3" w:rsidRDefault="008C01FF" w:rsidP="008C01F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0F15B3">
              <w:rPr>
                <w:bCs/>
                <w:i/>
                <w:iCs/>
                <w:sz w:val="24"/>
                <w:szCs w:val="24"/>
              </w:rPr>
              <w:t>АО</w:t>
            </w:r>
          </w:p>
        </w:tc>
        <w:tc>
          <w:tcPr>
            <w:tcW w:w="7998" w:type="dxa"/>
          </w:tcPr>
          <w:p w14:paraId="56702D0E" w14:textId="4FCE14E8" w:rsidR="008C01FF" w:rsidRPr="000F15B3" w:rsidRDefault="008C01FF" w:rsidP="008C01F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sz w:val="24"/>
                <w:szCs w:val="24"/>
                <w:shd w:val="clear" w:color="auto" w:fill="FFFF99"/>
              </w:rPr>
            </w:pPr>
            <w:r w:rsidRPr="000F15B3">
              <w:rPr>
                <w:bCs/>
                <w:i/>
                <w:sz w:val="24"/>
                <w:szCs w:val="24"/>
              </w:rPr>
              <w:t>Автономный округ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bookmarkEnd w:id="7"/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9" w:name="_Toc46743506"/>
    </w:p>
    <w:p w14:paraId="5D015D96" w14:textId="3B427AE7" w:rsidR="00E917D0" w:rsidRPr="00C4463B" w:rsidRDefault="001A685D" w:rsidP="00F8668C">
      <w:pPr>
        <w:pStyle w:val="4"/>
        <w:spacing w:before="0" w:after="0" w:line="276" w:lineRule="auto"/>
      </w:pPr>
      <w:bookmarkStart w:id="10" w:name="_Toc546436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9"/>
      <w:bookmarkEnd w:id="10"/>
    </w:p>
    <w:p w14:paraId="659B0349" w14:textId="02C525B7" w:rsidR="00D57409" w:rsidRPr="00D849AA" w:rsidRDefault="00D57409" w:rsidP="00F8668C">
      <w:pPr>
        <w:widowControl w:val="0"/>
        <w:tabs>
          <w:tab w:val="left" w:pos="426"/>
        </w:tabs>
        <w:spacing w:line="276" w:lineRule="auto"/>
        <w:jc w:val="both"/>
        <w:rPr>
          <w:rStyle w:val="afff6"/>
          <w:b w:val="0"/>
          <w:bCs/>
          <w:sz w:val="24"/>
          <w:szCs w:val="24"/>
        </w:rPr>
      </w:pPr>
      <w:bookmarkStart w:id="11" w:name="_Toc46743507"/>
      <w:r w:rsidRPr="00896DE2">
        <w:rPr>
          <w:rFonts w:eastAsia="Calibri"/>
          <w:i/>
          <w:sz w:val="24"/>
          <w:szCs w:val="24"/>
          <w:lang w:eastAsia="x-none"/>
        </w:rPr>
        <w:t>«</w:t>
      </w:r>
      <w:r w:rsidR="001D7428" w:rsidRPr="001D7428">
        <w:rPr>
          <w:rFonts w:eastAsia="Calibri"/>
          <w:i/>
          <w:sz w:val="24"/>
          <w:szCs w:val="24"/>
          <w:lang w:eastAsia="x-none"/>
        </w:rPr>
        <w:t>ОКПД2 49.41 Транспортные услуги по вывозу грузов из морского порта г. Певек для нужд структурного подразделения АО «</w:t>
      </w:r>
      <w:proofErr w:type="spellStart"/>
      <w:r w:rsidR="001D7428" w:rsidRPr="001D7428">
        <w:rPr>
          <w:rFonts w:eastAsia="Calibri"/>
          <w:i/>
          <w:sz w:val="24"/>
          <w:szCs w:val="24"/>
          <w:lang w:eastAsia="x-none"/>
        </w:rPr>
        <w:t>Чукотэнерго</w:t>
      </w:r>
      <w:proofErr w:type="spellEnd"/>
      <w:r w:rsidR="001D7428" w:rsidRPr="001D7428">
        <w:rPr>
          <w:rFonts w:eastAsia="Calibri"/>
          <w:i/>
          <w:sz w:val="24"/>
          <w:szCs w:val="24"/>
          <w:lang w:eastAsia="x-none"/>
        </w:rPr>
        <w:t>» Северные электрические сети</w:t>
      </w:r>
      <w:r w:rsidRPr="00896DE2">
        <w:rPr>
          <w:rFonts w:eastAsia="Calibri"/>
          <w:i/>
          <w:sz w:val="24"/>
          <w:szCs w:val="24"/>
          <w:lang w:eastAsia="x-none"/>
        </w:rPr>
        <w:t>»</w:t>
      </w:r>
    </w:p>
    <w:p w14:paraId="34219270" w14:textId="754A8860" w:rsidR="00E917D0" w:rsidRPr="00C4463B" w:rsidRDefault="00B7169F" w:rsidP="00F8668C">
      <w:pPr>
        <w:pStyle w:val="4"/>
        <w:spacing w:before="0" w:after="0" w:line="276" w:lineRule="auto"/>
        <w:ind w:left="431" w:hanging="431"/>
      </w:pPr>
      <w:bookmarkStart w:id="12" w:name="_Toc54643697"/>
      <w:r w:rsidRPr="00C4463B">
        <w:t>Цель</w:t>
      </w:r>
      <w:r w:rsidRPr="00D849AA">
        <w:t xml:space="preserve"> </w:t>
      </w:r>
      <w:bookmarkEnd w:id="11"/>
      <w:r w:rsidR="00A57026">
        <w:rPr>
          <w:lang w:val="ru-RU"/>
        </w:rPr>
        <w:t>оказания услуг</w:t>
      </w:r>
      <w:bookmarkEnd w:id="12"/>
    </w:p>
    <w:p w14:paraId="46CFB42E" w14:textId="14BB8755" w:rsidR="00912E63" w:rsidRDefault="006D338C" w:rsidP="00F8668C">
      <w:pPr>
        <w:widowControl w:val="0"/>
        <w:tabs>
          <w:tab w:val="left" w:pos="426"/>
        </w:tabs>
        <w:spacing w:line="276" w:lineRule="auto"/>
        <w:jc w:val="both"/>
        <w:rPr>
          <w:rStyle w:val="afff6"/>
          <w:b w:val="0"/>
          <w:bCs/>
          <w:sz w:val="24"/>
          <w:szCs w:val="24"/>
          <w:shd w:val="clear" w:color="auto" w:fill="auto"/>
        </w:rPr>
      </w:pPr>
      <w:r w:rsidRPr="00CA25E1">
        <w:rPr>
          <w:rStyle w:val="afff6"/>
          <w:b w:val="0"/>
          <w:bCs/>
          <w:sz w:val="24"/>
          <w:szCs w:val="24"/>
          <w:shd w:val="clear" w:color="auto" w:fill="auto"/>
        </w:rPr>
        <w:t xml:space="preserve">Целью является </w:t>
      </w:r>
      <w:r w:rsidR="00DE324A" w:rsidRPr="00CA25E1">
        <w:rPr>
          <w:rStyle w:val="afff6"/>
          <w:b w:val="0"/>
          <w:bCs/>
          <w:sz w:val="24"/>
          <w:szCs w:val="24"/>
          <w:shd w:val="clear" w:color="auto" w:fill="auto"/>
        </w:rPr>
        <w:t>перевозка груза</w:t>
      </w:r>
      <w:r w:rsidR="00912E63" w:rsidRPr="00CA25E1">
        <w:rPr>
          <w:rStyle w:val="afff6"/>
          <w:b w:val="0"/>
          <w:bCs/>
          <w:sz w:val="24"/>
          <w:szCs w:val="24"/>
          <w:shd w:val="clear" w:color="auto" w:fill="auto"/>
        </w:rPr>
        <w:t xml:space="preserve"> по заявкам </w:t>
      </w:r>
      <w:r w:rsidR="001D7428">
        <w:rPr>
          <w:rStyle w:val="afff6"/>
          <w:b w:val="0"/>
          <w:bCs/>
          <w:sz w:val="24"/>
          <w:szCs w:val="24"/>
          <w:shd w:val="clear" w:color="auto" w:fill="auto"/>
        </w:rPr>
        <w:t xml:space="preserve">структурного подразделения </w:t>
      </w:r>
      <w:r w:rsidR="00912E63" w:rsidRPr="00CA25E1">
        <w:rPr>
          <w:rStyle w:val="afff6"/>
          <w:b w:val="0"/>
          <w:bCs/>
          <w:sz w:val="24"/>
          <w:szCs w:val="24"/>
          <w:shd w:val="clear" w:color="auto" w:fill="auto"/>
        </w:rPr>
        <w:t>АО «</w:t>
      </w:r>
      <w:proofErr w:type="spellStart"/>
      <w:r w:rsidR="00912E63" w:rsidRPr="00CA25E1">
        <w:rPr>
          <w:rStyle w:val="afff6"/>
          <w:b w:val="0"/>
          <w:bCs/>
          <w:sz w:val="24"/>
          <w:szCs w:val="24"/>
          <w:shd w:val="clear" w:color="auto" w:fill="auto"/>
        </w:rPr>
        <w:t>Чукотэнерго</w:t>
      </w:r>
      <w:proofErr w:type="spellEnd"/>
      <w:r w:rsidR="00912E63" w:rsidRPr="00CA25E1">
        <w:rPr>
          <w:rStyle w:val="afff6"/>
          <w:b w:val="0"/>
          <w:bCs/>
          <w:sz w:val="24"/>
          <w:szCs w:val="24"/>
          <w:shd w:val="clear" w:color="auto" w:fill="auto"/>
        </w:rPr>
        <w:t xml:space="preserve">» </w:t>
      </w:r>
      <w:r w:rsidR="00C622BA">
        <w:rPr>
          <w:rStyle w:val="afff6"/>
          <w:b w:val="0"/>
          <w:bCs/>
          <w:sz w:val="24"/>
          <w:szCs w:val="24"/>
          <w:shd w:val="clear" w:color="auto" w:fill="auto"/>
        </w:rPr>
        <w:t>Северные электрические сети</w:t>
      </w:r>
      <w:r w:rsidR="00912E63" w:rsidRPr="00CA25E1">
        <w:rPr>
          <w:rStyle w:val="afff6"/>
          <w:b w:val="0"/>
          <w:bCs/>
          <w:sz w:val="24"/>
          <w:szCs w:val="24"/>
          <w:shd w:val="clear" w:color="auto" w:fill="auto"/>
        </w:rPr>
        <w:t xml:space="preserve"> </w:t>
      </w:r>
      <w:r w:rsidRPr="00CA25E1">
        <w:rPr>
          <w:rStyle w:val="afff6"/>
          <w:b w:val="0"/>
          <w:bCs/>
          <w:sz w:val="24"/>
          <w:szCs w:val="24"/>
          <w:shd w:val="clear" w:color="auto" w:fill="auto"/>
        </w:rPr>
        <w:t>по маршруту</w:t>
      </w:r>
      <w:r w:rsidR="002A76FF" w:rsidRPr="00CA25E1">
        <w:rPr>
          <w:rStyle w:val="afff6"/>
          <w:b w:val="0"/>
          <w:bCs/>
          <w:sz w:val="24"/>
          <w:szCs w:val="24"/>
          <w:shd w:val="clear" w:color="auto" w:fill="auto"/>
        </w:rPr>
        <w:t>:</w:t>
      </w:r>
    </w:p>
    <w:p w14:paraId="79438252" w14:textId="77777777" w:rsidR="004700E6" w:rsidRPr="00DE324A" w:rsidRDefault="004700E6" w:rsidP="00F8668C">
      <w:pPr>
        <w:widowControl w:val="0"/>
        <w:tabs>
          <w:tab w:val="left" w:pos="426"/>
        </w:tabs>
        <w:spacing w:line="276" w:lineRule="auto"/>
        <w:jc w:val="both"/>
        <w:rPr>
          <w:rStyle w:val="afff6"/>
          <w:b w:val="0"/>
          <w:bCs/>
          <w:sz w:val="24"/>
          <w:szCs w:val="24"/>
        </w:rPr>
      </w:pPr>
    </w:p>
    <w:p w14:paraId="3F154A6A" w14:textId="7A27381D" w:rsidR="004700E6" w:rsidRDefault="002A76FF" w:rsidP="00F8668C">
      <w:pPr>
        <w:widowControl w:val="0"/>
        <w:tabs>
          <w:tab w:val="left" w:pos="426"/>
        </w:tabs>
        <w:spacing w:line="276" w:lineRule="auto"/>
        <w:jc w:val="both"/>
        <w:rPr>
          <w:bCs/>
          <w:i/>
          <w:sz w:val="24"/>
          <w:szCs w:val="24"/>
        </w:rPr>
      </w:pPr>
      <w:r w:rsidRPr="00CA25E1">
        <w:rPr>
          <w:b/>
          <w:bCs/>
          <w:i/>
          <w:sz w:val="24"/>
          <w:szCs w:val="24"/>
        </w:rPr>
        <w:t xml:space="preserve">- </w:t>
      </w:r>
      <w:r w:rsidR="00EB12D2" w:rsidRPr="00CA25E1">
        <w:rPr>
          <w:b/>
          <w:bCs/>
          <w:i/>
          <w:iCs/>
          <w:sz w:val="24"/>
          <w:szCs w:val="24"/>
        </w:rPr>
        <w:t>АО «</w:t>
      </w:r>
      <w:proofErr w:type="spellStart"/>
      <w:r w:rsidR="00EB12D2" w:rsidRPr="00CA25E1">
        <w:rPr>
          <w:b/>
          <w:bCs/>
          <w:i/>
          <w:iCs/>
          <w:sz w:val="24"/>
          <w:szCs w:val="24"/>
        </w:rPr>
        <w:t>Морпорт</w:t>
      </w:r>
      <w:proofErr w:type="spellEnd"/>
      <w:r w:rsidR="00EB12D2" w:rsidRPr="00CA25E1">
        <w:rPr>
          <w:b/>
          <w:bCs/>
          <w:i/>
          <w:iCs/>
          <w:sz w:val="24"/>
          <w:szCs w:val="24"/>
        </w:rPr>
        <w:t>» Певек</w:t>
      </w:r>
      <w:r w:rsidRPr="00CA25E1">
        <w:rPr>
          <w:bCs/>
          <w:i/>
          <w:sz w:val="24"/>
          <w:szCs w:val="24"/>
        </w:rPr>
        <w:t xml:space="preserve">, расположенный по адресу Чукотский АО, г. Певек, ул. Полярная, 5 - </w:t>
      </w:r>
      <w:r w:rsidR="00C622BA" w:rsidRPr="00CA25E1">
        <w:rPr>
          <w:b/>
          <w:bCs/>
          <w:i/>
          <w:sz w:val="24"/>
          <w:szCs w:val="24"/>
        </w:rPr>
        <w:t xml:space="preserve">склад </w:t>
      </w:r>
      <w:r w:rsidR="001D7428" w:rsidRPr="002D76F2">
        <w:rPr>
          <w:b/>
          <w:bCs/>
          <w:i/>
          <w:sz w:val="24"/>
          <w:szCs w:val="24"/>
        </w:rPr>
        <w:t xml:space="preserve">структурного подразделения </w:t>
      </w:r>
      <w:r w:rsidR="00C622BA" w:rsidRPr="002D76F2">
        <w:rPr>
          <w:b/>
          <w:bCs/>
          <w:i/>
          <w:sz w:val="24"/>
          <w:szCs w:val="24"/>
        </w:rPr>
        <w:t>АО «</w:t>
      </w:r>
      <w:proofErr w:type="spellStart"/>
      <w:r w:rsidR="00C622BA" w:rsidRPr="002D76F2">
        <w:rPr>
          <w:b/>
          <w:bCs/>
          <w:i/>
          <w:sz w:val="24"/>
          <w:szCs w:val="24"/>
        </w:rPr>
        <w:t>Чукотэнерго</w:t>
      </w:r>
      <w:proofErr w:type="spellEnd"/>
      <w:r w:rsidR="00C622BA" w:rsidRPr="002D76F2">
        <w:rPr>
          <w:b/>
          <w:bCs/>
          <w:i/>
          <w:sz w:val="24"/>
          <w:szCs w:val="24"/>
        </w:rPr>
        <w:t xml:space="preserve">» </w:t>
      </w:r>
      <w:proofErr w:type="spellStart"/>
      <w:r w:rsidR="001D7428" w:rsidRPr="002D76F2">
        <w:rPr>
          <w:b/>
          <w:bCs/>
          <w:i/>
          <w:sz w:val="24"/>
          <w:szCs w:val="24"/>
        </w:rPr>
        <w:t>Чаунск</w:t>
      </w:r>
      <w:r w:rsidR="00D56A76">
        <w:rPr>
          <w:b/>
          <w:bCs/>
          <w:i/>
          <w:sz w:val="24"/>
          <w:szCs w:val="24"/>
        </w:rPr>
        <w:t>ая</w:t>
      </w:r>
      <w:proofErr w:type="spellEnd"/>
      <w:r w:rsidR="001D7428" w:rsidRPr="002D76F2">
        <w:rPr>
          <w:b/>
          <w:bCs/>
          <w:i/>
          <w:sz w:val="24"/>
          <w:szCs w:val="24"/>
        </w:rPr>
        <w:t xml:space="preserve"> ТЭЦ</w:t>
      </w:r>
      <w:r w:rsidR="00C622BA" w:rsidRPr="00CA25E1">
        <w:rPr>
          <w:bCs/>
          <w:i/>
          <w:sz w:val="24"/>
          <w:szCs w:val="24"/>
        </w:rPr>
        <w:t>, расположенный</w:t>
      </w:r>
      <w:r w:rsidRPr="00CA25E1">
        <w:rPr>
          <w:bCs/>
          <w:i/>
          <w:sz w:val="24"/>
          <w:szCs w:val="24"/>
        </w:rPr>
        <w:t xml:space="preserve"> по адресу Чукотский АО, г. Певек, ул. </w:t>
      </w:r>
      <w:r w:rsidR="001D7428">
        <w:rPr>
          <w:bCs/>
          <w:i/>
          <w:sz w:val="24"/>
          <w:szCs w:val="24"/>
        </w:rPr>
        <w:t>Пугачева</w:t>
      </w:r>
      <w:r w:rsidRPr="00CA25E1">
        <w:rPr>
          <w:bCs/>
          <w:i/>
          <w:sz w:val="24"/>
          <w:szCs w:val="24"/>
        </w:rPr>
        <w:t xml:space="preserve">, </w:t>
      </w:r>
      <w:r w:rsidR="00C622BA">
        <w:rPr>
          <w:bCs/>
          <w:i/>
          <w:sz w:val="24"/>
          <w:szCs w:val="24"/>
        </w:rPr>
        <w:t>д.</w:t>
      </w:r>
      <w:r w:rsidR="001D7428">
        <w:rPr>
          <w:bCs/>
          <w:i/>
          <w:sz w:val="24"/>
          <w:szCs w:val="24"/>
        </w:rPr>
        <w:t>1</w:t>
      </w:r>
      <w:r w:rsidRPr="00CA25E1">
        <w:rPr>
          <w:bCs/>
          <w:i/>
          <w:sz w:val="24"/>
          <w:szCs w:val="24"/>
        </w:rPr>
        <w:t>;</w:t>
      </w:r>
    </w:p>
    <w:p w14:paraId="129A7E39" w14:textId="2DEB8335" w:rsidR="002A76FF" w:rsidRPr="00DE324A" w:rsidRDefault="00EB12D2" w:rsidP="00F8668C">
      <w:pPr>
        <w:widowControl w:val="0"/>
        <w:tabs>
          <w:tab w:val="left" w:pos="426"/>
        </w:tabs>
        <w:spacing w:line="276" w:lineRule="auto"/>
        <w:jc w:val="both"/>
        <w:rPr>
          <w:bCs/>
          <w:i/>
          <w:sz w:val="24"/>
          <w:szCs w:val="24"/>
          <w:shd w:val="clear" w:color="auto" w:fill="FFFF99"/>
        </w:rPr>
      </w:pPr>
      <w:r w:rsidRPr="00DE324A">
        <w:rPr>
          <w:bCs/>
          <w:i/>
          <w:sz w:val="24"/>
          <w:szCs w:val="24"/>
          <w:shd w:val="clear" w:color="auto" w:fill="FFFF99"/>
        </w:rPr>
        <w:t xml:space="preserve"> </w:t>
      </w:r>
    </w:p>
    <w:p w14:paraId="4BE91830" w14:textId="4DA0AB1E" w:rsidR="002A76FF" w:rsidRDefault="002A76FF" w:rsidP="00F8668C">
      <w:pPr>
        <w:widowControl w:val="0"/>
        <w:tabs>
          <w:tab w:val="left" w:pos="426"/>
        </w:tabs>
        <w:spacing w:line="276" w:lineRule="auto"/>
        <w:jc w:val="both"/>
        <w:rPr>
          <w:bCs/>
          <w:i/>
          <w:sz w:val="24"/>
          <w:szCs w:val="24"/>
        </w:rPr>
      </w:pPr>
      <w:r w:rsidRPr="00CA25E1">
        <w:rPr>
          <w:b/>
          <w:bCs/>
          <w:i/>
          <w:sz w:val="24"/>
          <w:szCs w:val="24"/>
        </w:rPr>
        <w:t xml:space="preserve">- </w:t>
      </w:r>
      <w:r w:rsidR="00C77880" w:rsidRPr="00C77880">
        <w:rPr>
          <w:b/>
          <w:i/>
          <w:sz w:val="24"/>
          <w:szCs w:val="24"/>
        </w:rPr>
        <w:t>склад Структурного подразделения АО «</w:t>
      </w:r>
      <w:proofErr w:type="spellStart"/>
      <w:r w:rsidR="00C77880" w:rsidRPr="00C77880">
        <w:rPr>
          <w:b/>
          <w:i/>
          <w:sz w:val="24"/>
          <w:szCs w:val="24"/>
        </w:rPr>
        <w:t>Чукотэнерго</w:t>
      </w:r>
      <w:proofErr w:type="spellEnd"/>
      <w:r w:rsidR="00C77880" w:rsidRPr="00C77880">
        <w:rPr>
          <w:b/>
          <w:i/>
          <w:sz w:val="24"/>
          <w:szCs w:val="24"/>
        </w:rPr>
        <w:t>» Северные электрические сети</w:t>
      </w:r>
      <w:r w:rsidR="00C77880" w:rsidRPr="00C77880">
        <w:rPr>
          <w:bCs/>
          <w:i/>
          <w:sz w:val="24"/>
          <w:szCs w:val="24"/>
        </w:rPr>
        <w:t xml:space="preserve"> по адресу Чукотский АО, г. Певек, ул. Куваева, д. 30 </w:t>
      </w:r>
      <w:r w:rsidRPr="00CA25E1">
        <w:rPr>
          <w:bCs/>
          <w:i/>
          <w:sz w:val="24"/>
          <w:szCs w:val="24"/>
        </w:rPr>
        <w:t xml:space="preserve">- территория </w:t>
      </w:r>
      <w:r w:rsidR="00EB12D2" w:rsidRPr="00CA25E1">
        <w:rPr>
          <w:b/>
          <w:bCs/>
          <w:i/>
          <w:iCs/>
          <w:sz w:val="24"/>
          <w:szCs w:val="24"/>
        </w:rPr>
        <w:t>АО «</w:t>
      </w:r>
      <w:proofErr w:type="spellStart"/>
      <w:r w:rsidR="00EB12D2" w:rsidRPr="00CA25E1">
        <w:rPr>
          <w:b/>
          <w:bCs/>
          <w:i/>
          <w:iCs/>
          <w:sz w:val="24"/>
          <w:szCs w:val="24"/>
        </w:rPr>
        <w:t>Морпорт</w:t>
      </w:r>
      <w:proofErr w:type="spellEnd"/>
      <w:r w:rsidR="00EB12D2" w:rsidRPr="00CA25E1">
        <w:rPr>
          <w:b/>
          <w:bCs/>
          <w:i/>
          <w:iCs/>
          <w:sz w:val="24"/>
          <w:szCs w:val="24"/>
        </w:rPr>
        <w:t>» Певек</w:t>
      </w:r>
      <w:r w:rsidRPr="00CA25E1">
        <w:rPr>
          <w:bCs/>
          <w:i/>
          <w:sz w:val="24"/>
          <w:szCs w:val="24"/>
        </w:rPr>
        <w:t>, расположенный по адресу Чукотский АО, г. Певек, ул. Полярная, 5</w:t>
      </w:r>
      <w:r w:rsidR="004700E6">
        <w:rPr>
          <w:bCs/>
          <w:i/>
          <w:sz w:val="24"/>
          <w:szCs w:val="24"/>
        </w:rPr>
        <w:t>;</w:t>
      </w:r>
    </w:p>
    <w:p w14:paraId="30079445" w14:textId="77777777" w:rsidR="004700E6" w:rsidRPr="00DE324A" w:rsidRDefault="004700E6" w:rsidP="00F8668C">
      <w:pPr>
        <w:widowControl w:val="0"/>
        <w:tabs>
          <w:tab w:val="left" w:pos="426"/>
        </w:tabs>
        <w:spacing w:line="276" w:lineRule="auto"/>
        <w:jc w:val="both"/>
        <w:rPr>
          <w:bCs/>
          <w:i/>
          <w:sz w:val="24"/>
          <w:szCs w:val="24"/>
          <w:shd w:val="clear" w:color="auto" w:fill="FFFF99"/>
        </w:rPr>
      </w:pPr>
    </w:p>
    <w:p w14:paraId="4851CE37" w14:textId="5E46CEC9" w:rsidR="002A76FF" w:rsidRDefault="002A76FF" w:rsidP="00F8668C">
      <w:pPr>
        <w:widowControl w:val="0"/>
        <w:tabs>
          <w:tab w:val="left" w:pos="426"/>
        </w:tabs>
        <w:spacing w:line="276" w:lineRule="auto"/>
        <w:jc w:val="both"/>
        <w:rPr>
          <w:bCs/>
          <w:i/>
          <w:sz w:val="24"/>
          <w:szCs w:val="24"/>
        </w:rPr>
      </w:pPr>
      <w:r w:rsidRPr="00CA25E1">
        <w:rPr>
          <w:b/>
          <w:bCs/>
          <w:i/>
          <w:sz w:val="24"/>
          <w:szCs w:val="24"/>
        </w:rPr>
        <w:t xml:space="preserve">- </w:t>
      </w:r>
      <w:r w:rsidR="00C622BA" w:rsidRPr="00CA25E1">
        <w:rPr>
          <w:b/>
          <w:bCs/>
          <w:i/>
          <w:sz w:val="24"/>
          <w:szCs w:val="24"/>
        </w:rPr>
        <w:t>Иные маршруты,</w:t>
      </w:r>
      <w:r w:rsidRPr="00CA25E1">
        <w:rPr>
          <w:b/>
          <w:bCs/>
          <w:i/>
          <w:sz w:val="24"/>
          <w:szCs w:val="24"/>
        </w:rPr>
        <w:t xml:space="preserve"> </w:t>
      </w:r>
      <w:r w:rsidRPr="00CA25E1">
        <w:rPr>
          <w:bCs/>
          <w:i/>
          <w:sz w:val="24"/>
          <w:szCs w:val="24"/>
        </w:rPr>
        <w:t>расположенные в городской черте г. Певека Чукотского АО.</w:t>
      </w:r>
    </w:p>
    <w:p w14:paraId="5D77EBC8" w14:textId="77777777" w:rsidR="004700E6" w:rsidRDefault="004700E6" w:rsidP="00F8668C">
      <w:pPr>
        <w:widowControl w:val="0"/>
        <w:tabs>
          <w:tab w:val="left" w:pos="426"/>
        </w:tabs>
        <w:spacing w:line="276" w:lineRule="auto"/>
        <w:jc w:val="both"/>
        <w:rPr>
          <w:bCs/>
          <w:i/>
          <w:sz w:val="24"/>
          <w:szCs w:val="24"/>
        </w:rPr>
      </w:pPr>
    </w:p>
    <w:p w14:paraId="2D8408B0" w14:textId="64BBAE19" w:rsidR="00677D68" w:rsidRPr="00D66E81" w:rsidRDefault="00241402" w:rsidP="00F8668C">
      <w:pPr>
        <w:pStyle w:val="1"/>
        <w:keepLines/>
        <w:spacing w:before="0" w:after="0" w:line="276" w:lineRule="auto"/>
        <w:ind w:left="357" w:hanging="357"/>
        <w:jc w:val="center"/>
        <w:rPr>
          <w:iCs/>
          <w:caps/>
          <w:lang w:val="ru-RU"/>
        </w:rPr>
      </w:pPr>
      <w:bookmarkStart w:id="13" w:name="_Toc51339693"/>
      <w:bookmarkStart w:id="14" w:name="_Toc54643702"/>
      <w:bookmarkStart w:id="15" w:name="_Toc50125126"/>
      <w:bookmarkStart w:id="16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3"/>
      <w:bookmarkEnd w:id="14"/>
    </w:p>
    <w:p w14:paraId="13CBFA43" w14:textId="1FF9A9B9" w:rsidR="00943CA0" w:rsidRPr="00C4463B" w:rsidRDefault="00C9139A" w:rsidP="00F8668C">
      <w:pPr>
        <w:pStyle w:val="4"/>
        <w:spacing w:before="0" w:after="0" w:line="276" w:lineRule="auto"/>
      </w:pPr>
      <w:bookmarkStart w:id="17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7"/>
    </w:p>
    <w:p w14:paraId="58D95BB4" w14:textId="6E1F09B5" w:rsidR="00C9139A" w:rsidRPr="00C4463B" w:rsidRDefault="00CE753A" w:rsidP="00F8668C">
      <w:pPr>
        <w:pStyle w:val="30"/>
        <w:spacing w:before="0" w:after="0" w:line="276" w:lineRule="auto"/>
      </w:pPr>
      <w:bookmarkStart w:id="18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8"/>
    </w:p>
    <w:p w14:paraId="1658E18A" w14:textId="615C29B6" w:rsidR="00213F03" w:rsidRDefault="00DF17ED" w:rsidP="00F8668C">
      <w:pPr>
        <w:pStyle w:val="1"/>
        <w:keepLines/>
        <w:numPr>
          <w:ilvl w:val="0"/>
          <w:numId w:val="0"/>
        </w:numPr>
        <w:spacing w:before="0" w:after="0" w:line="276" w:lineRule="auto"/>
        <w:rPr>
          <w:sz w:val="24"/>
          <w:szCs w:val="24"/>
          <w:lang w:val="ru-RU"/>
        </w:rPr>
      </w:pPr>
      <w:bookmarkStart w:id="19" w:name="_Toc51339695"/>
      <w:bookmarkStart w:id="20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9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0"/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5034"/>
        <w:gridCol w:w="2061"/>
        <w:gridCol w:w="2208"/>
      </w:tblGrid>
      <w:tr w:rsidR="00213F03" w:rsidRPr="00D57409" w14:paraId="5BF842F6" w14:textId="77777777" w:rsidTr="00F8668C">
        <w:trPr>
          <w:trHeight w:val="548"/>
          <w:jc w:val="center"/>
        </w:trPr>
        <w:tc>
          <w:tcPr>
            <w:tcW w:w="882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5034" w:type="dxa"/>
            <w:vAlign w:val="center"/>
          </w:tcPr>
          <w:p w14:paraId="5A9B97A1" w14:textId="00BF1C9B" w:rsidR="00213F03" w:rsidRPr="00D93FC6" w:rsidRDefault="00364CCB" w:rsidP="00D93F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93FC6">
              <w:rPr>
                <w:sz w:val="24"/>
                <w:szCs w:val="24"/>
              </w:rPr>
              <w:t xml:space="preserve">Наименование </w:t>
            </w:r>
            <w:r w:rsidR="00A12E50" w:rsidRPr="00D93FC6">
              <w:rPr>
                <w:sz w:val="24"/>
                <w:szCs w:val="24"/>
              </w:rPr>
              <w:t>услуг</w:t>
            </w:r>
          </w:p>
        </w:tc>
        <w:tc>
          <w:tcPr>
            <w:tcW w:w="2061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08" w:type="dxa"/>
            <w:vAlign w:val="center"/>
          </w:tcPr>
          <w:p w14:paraId="233FA70C" w14:textId="78993668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  <w:r w:rsidR="00D46CDF">
              <w:rPr>
                <w:sz w:val="24"/>
                <w:szCs w:val="24"/>
              </w:rPr>
              <w:t>*</w:t>
            </w:r>
          </w:p>
        </w:tc>
      </w:tr>
      <w:tr w:rsidR="00213F03" w:rsidRPr="00D57409" w14:paraId="45A4ED12" w14:textId="77777777" w:rsidTr="00F8668C">
        <w:trPr>
          <w:trHeight w:val="273"/>
          <w:jc w:val="center"/>
        </w:trPr>
        <w:tc>
          <w:tcPr>
            <w:tcW w:w="882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34" w:type="dxa"/>
          </w:tcPr>
          <w:p w14:paraId="1B895DB1" w14:textId="77777777" w:rsidR="00213F03" w:rsidRPr="00D93FC6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93FC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C7501A" w:rsidRPr="00D57409" w14:paraId="7C69EFC8" w14:textId="77777777" w:rsidTr="007603BA">
        <w:trPr>
          <w:trHeight w:val="273"/>
          <w:jc w:val="center"/>
        </w:trPr>
        <w:tc>
          <w:tcPr>
            <w:tcW w:w="882" w:type="dxa"/>
          </w:tcPr>
          <w:p w14:paraId="6EE0196C" w14:textId="5E052CB4" w:rsidR="00C7501A" w:rsidRPr="00C7501A" w:rsidRDefault="00C7501A" w:rsidP="00C7501A">
            <w:pPr>
              <w:suppressAutoHyphens/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C7501A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9303" w:type="dxa"/>
            <w:gridSpan w:val="3"/>
          </w:tcPr>
          <w:p w14:paraId="0222642E" w14:textId="6D604E51" w:rsidR="00C7501A" w:rsidRPr="00C622BA" w:rsidRDefault="00C7501A" w:rsidP="00C622BA">
            <w:pPr>
              <w:jc w:val="both"/>
              <w:rPr>
                <w:sz w:val="24"/>
                <w:szCs w:val="24"/>
              </w:rPr>
            </w:pPr>
            <w:r w:rsidRPr="00A83C23">
              <w:rPr>
                <w:i/>
                <w:sz w:val="24"/>
                <w:szCs w:val="24"/>
              </w:rPr>
              <w:t>Транспортные услуги по вывозу грузов из морского порта г. Певек</w:t>
            </w:r>
            <w:r>
              <w:rPr>
                <w:i/>
                <w:sz w:val="24"/>
                <w:szCs w:val="24"/>
              </w:rPr>
              <w:t>:</w:t>
            </w:r>
          </w:p>
        </w:tc>
      </w:tr>
      <w:tr w:rsidR="00D06C99" w:rsidRPr="00D57409" w14:paraId="2622357F" w14:textId="77777777" w:rsidTr="007F0057">
        <w:trPr>
          <w:trHeight w:val="894"/>
          <w:jc w:val="center"/>
        </w:trPr>
        <w:tc>
          <w:tcPr>
            <w:tcW w:w="882" w:type="dxa"/>
          </w:tcPr>
          <w:p w14:paraId="6327A8BF" w14:textId="34E53F79" w:rsidR="00D06C99" w:rsidRPr="00C7501A" w:rsidRDefault="00D06C99" w:rsidP="00D06C99">
            <w:pPr>
              <w:suppressAutoHyphens/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C7501A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81A618" w14:textId="17193BE4" w:rsidR="00D06C99" w:rsidRPr="00472B5C" w:rsidRDefault="00D06C99" w:rsidP="00D06C99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Перевозка  груза на седельном тягаче с полуприцепом (контейнеры, металлопрокат, трубы, </w:t>
            </w:r>
            <w:proofErr w:type="spellStart"/>
            <w:r>
              <w:rPr>
                <w:sz w:val="22"/>
                <w:szCs w:val="22"/>
              </w:rPr>
              <w:t>генгрузы</w:t>
            </w:r>
            <w:proofErr w:type="spellEnd"/>
            <w:r>
              <w:rPr>
                <w:sz w:val="22"/>
                <w:szCs w:val="22"/>
              </w:rPr>
              <w:t>: контейнера, металлопрокат, груз в транспортных пакетах, ящики разных размеров и изготовленных из различных материа</w:t>
            </w:r>
            <w:bookmarkStart w:id="21" w:name="_GoBack"/>
            <w:bookmarkEnd w:id="21"/>
            <w:r>
              <w:rPr>
                <w:sz w:val="22"/>
                <w:szCs w:val="22"/>
              </w:rPr>
              <w:t xml:space="preserve">лов, мешки, бочки, </w:t>
            </w:r>
            <w:proofErr w:type="spellStart"/>
            <w:r>
              <w:rPr>
                <w:sz w:val="22"/>
                <w:szCs w:val="22"/>
              </w:rPr>
              <w:t>биг</w:t>
            </w:r>
            <w:proofErr w:type="spellEnd"/>
            <w:r>
              <w:rPr>
                <w:sz w:val="22"/>
                <w:szCs w:val="22"/>
              </w:rPr>
              <w:t xml:space="preserve">-беги, тюки, пакеты, крупногабаритные и тяжеловесные грузы, грузы в бочках, лесоматериалы, в барабанах, корзинах и другие виды упаковки груза до 35 тонн) из </w:t>
            </w:r>
            <w:proofErr w:type="spellStart"/>
            <w:r>
              <w:rPr>
                <w:sz w:val="22"/>
                <w:szCs w:val="22"/>
              </w:rPr>
              <w:t>Морпорта</w:t>
            </w:r>
            <w:proofErr w:type="spellEnd"/>
            <w:r>
              <w:rPr>
                <w:sz w:val="22"/>
                <w:szCs w:val="22"/>
              </w:rPr>
              <w:t xml:space="preserve"> на склад ЧТЭЦ и иные маршруты, расположенные в городской черте г. Певека Чукотского АО.</w:t>
            </w:r>
          </w:p>
        </w:tc>
        <w:tc>
          <w:tcPr>
            <w:tcW w:w="2061" w:type="dxa"/>
            <w:vAlign w:val="center"/>
          </w:tcPr>
          <w:p w14:paraId="549F206E" w14:textId="66F810AC" w:rsidR="00D06C99" w:rsidRPr="00D93FC6" w:rsidRDefault="00D06C99" w:rsidP="00D06C99">
            <w:pPr>
              <w:jc w:val="center"/>
              <w:rPr>
                <w:sz w:val="24"/>
                <w:szCs w:val="24"/>
              </w:rPr>
            </w:pPr>
            <w:r w:rsidRPr="00D93FC6">
              <w:rPr>
                <w:i/>
                <w:sz w:val="24"/>
                <w:szCs w:val="24"/>
              </w:rPr>
              <w:t>рейс</w:t>
            </w:r>
          </w:p>
        </w:tc>
        <w:tc>
          <w:tcPr>
            <w:tcW w:w="2208" w:type="dxa"/>
            <w:vAlign w:val="center"/>
          </w:tcPr>
          <w:p w14:paraId="2E84579F" w14:textId="5811CD50" w:rsidR="00D06C99" w:rsidRPr="00D57409" w:rsidRDefault="00062DF3" w:rsidP="00D06C9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D06C99" w:rsidRPr="00D57409" w14:paraId="37FEF14E" w14:textId="77777777" w:rsidTr="007F0057">
        <w:trPr>
          <w:trHeight w:val="894"/>
          <w:jc w:val="center"/>
        </w:trPr>
        <w:tc>
          <w:tcPr>
            <w:tcW w:w="882" w:type="dxa"/>
          </w:tcPr>
          <w:p w14:paraId="246AC5FF" w14:textId="42939441" w:rsidR="00D06C99" w:rsidRPr="00C7501A" w:rsidRDefault="00D06C99" w:rsidP="00D06C99">
            <w:pPr>
              <w:suppressAutoHyphens/>
              <w:ind w:left="-108" w:right="-1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3A8F1F" w14:textId="5AD6576E" w:rsidR="00D06C99" w:rsidRPr="00472B5C" w:rsidRDefault="00D06C99" w:rsidP="00D06C99">
            <w:pPr>
              <w:suppressAutoHyphens/>
              <w:rPr>
                <w:bCs/>
                <w:i/>
                <w:i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Перевозка негабаритных грузов с полуприцепом типа "Трал" (Низкорамный трал перевозят автомобили и другую тяжелую технику до 35 т) из </w:t>
            </w:r>
            <w:proofErr w:type="spellStart"/>
            <w:r>
              <w:rPr>
                <w:sz w:val="22"/>
                <w:szCs w:val="22"/>
              </w:rPr>
              <w:t>Морпорта</w:t>
            </w:r>
            <w:proofErr w:type="spellEnd"/>
            <w:r>
              <w:rPr>
                <w:sz w:val="22"/>
                <w:szCs w:val="22"/>
              </w:rPr>
              <w:t xml:space="preserve"> на склад ЧТЭЦ и иные маршруты, расположенные в городской черте г. Певека Чукотского АО.</w:t>
            </w:r>
          </w:p>
        </w:tc>
        <w:tc>
          <w:tcPr>
            <w:tcW w:w="2061" w:type="dxa"/>
            <w:vAlign w:val="center"/>
          </w:tcPr>
          <w:p w14:paraId="749156AD" w14:textId="3529D4B9" w:rsidR="00D06C99" w:rsidRPr="00D93FC6" w:rsidRDefault="00D06C99" w:rsidP="00D06C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рейс</w:t>
            </w:r>
          </w:p>
        </w:tc>
        <w:tc>
          <w:tcPr>
            <w:tcW w:w="2208" w:type="dxa"/>
            <w:vAlign w:val="center"/>
          </w:tcPr>
          <w:p w14:paraId="06B71074" w14:textId="3DFE63AF" w:rsidR="00D06C99" w:rsidRDefault="00062DF3" w:rsidP="00D06C9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D06C99" w:rsidRPr="00D57409" w14:paraId="2BFC5797" w14:textId="77777777" w:rsidTr="007F0057">
        <w:trPr>
          <w:trHeight w:val="239"/>
          <w:jc w:val="center"/>
        </w:trPr>
        <w:tc>
          <w:tcPr>
            <w:tcW w:w="882" w:type="dxa"/>
          </w:tcPr>
          <w:p w14:paraId="04C641CB" w14:textId="7542255E" w:rsidR="00D06C99" w:rsidRPr="00C7501A" w:rsidRDefault="00D06C99" w:rsidP="00D06C99">
            <w:pPr>
              <w:pStyle w:val="aff5"/>
              <w:suppressAutoHyphens/>
              <w:ind w:left="-108" w:right="-109"/>
              <w:jc w:val="center"/>
              <w:rPr>
                <w:i/>
              </w:rPr>
            </w:pPr>
            <w:r w:rsidRPr="00C7501A">
              <w:rPr>
                <w:i/>
              </w:rPr>
              <w:t>1.</w:t>
            </w:r>
            <w:r>
              <w:rPr>
                <w:i/>
              </w:rPr>
              <w:t>3.</w:t>
            </w: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D6B8DA" w14:textId="3906F449" w:rsidR="00D06C99" w:rsidRPr="00472B5C" w:rsidRDefault="00D06C99" w:rsidP="00D06C99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Перевозка груз на седельном тягаче с полуприцепом (порожние </w:t>
            </w:r>
            <w:proofErr w:type="gramStart"/>
            <w:r>
              <w:rPr>
                <w:sz w:val="22"/>
                <w:szCs w:val="22"/>
              </w:rPr>
              <w:t>контейнера )</w:t>
            </w:r>
            <w:proofErr w:type="gramEnd"/>
            <w:r>
              <w:rPr>
                <w:sz w:val="22"/>
                <w:szCs w:val="22"/>
              </w:rPr>
              <w:t xml:space="preserve"> со склада СЭС в </w:t>
            </w:r>
            <w:proofErr w:type="spellStart"/>
            <w:r>
              <w:rPr>
                <w:sz w:val="22"/>
                <w:szCs w:val="22"/>
              </w:rPr>
              <w:t>Морпорт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61" w:type="dxa"/>
            <w:vAlign w:val="center"/>
          </w:tcPr>
          <w:p w14:paraId="7C7E4E32" w14:textId="1FE68BB8" w:rsidR="00D06C99" w:rsidRPr="00D57409" w:rsidRDefault="00D06C99" w:rsidP="00D06C9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рейс</w:t>
            </w:r>
          </w:p>
        </w:tc>
        <w:tc>
          <w:tcPr>
            <w:tcW w:w="2208" w:type="dxa"/>
            <w:vAlign w:val="center"/>
          </w:tcPr>
          <w:p w14:paraId="148ACD8D" w14:textId="1C750762" w:rsidR="00D06C99" w:rsidRPr="00D57409" w:rsidRDefault="00062DF3" w:rsidP="00D06C9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</w:tr>
    </w:tbl>
    <w:p w14:paraId="1030AE05" w14:textId="77777777" w:rsidR="00E4361D" w:rsidRPr="00F8668C" w:rsidRDefault="00D46CDF" w:rsidP="00F8668C">
      <w:pPr>
        <w:pStyle w:val="aff5"/>
        <w:widowControl w:val="0"/>
        <w:spacing w:before="120" w:after="120"/>
        <w:ind w:left="0"/>
        <w:rPr>
          <w:bCs/>
          <w:i/>
          <w:sz w:val="22"/>
          <w:szCs w:val="22"/>
          <w:shd w:val="clear" w:color="auto" w:fill="FFFF99"/>
        </w:rPr>
      </w:pPr>
      <w:r w:rsidRPr="00F8668C">
        <w:rPr>
          <w:bCs/>
          <w:i/>
          <w:sz w:val="22"/>
          <w:szCs w:val="22"/>
        </w:rPr>
        <w:t>*- Объем и сроки грузоперевозок подтверждаются письменной заявкой Заказчика и могут</w:t>
      </w:r>
      <w:r w:rsidRPr="00F8668C">
        <w:rPr>
          <w:bCs/>
          <w:i/>
          <w:sz w:val="22"/>
          <w:szCs w:val="22"/>
          <w:shd w:val="clear" w:color="auto" w:fill="FFFF99"/>
        </w:rPr>
        <w:t xml:space="preserve"> </w:t>
      </w:r>
    </w:p>
    <w:p w14:paraId="57EE1F0A" w14:textId="1B05C519" w:rsidR="00752D45" w:rsidRPr="00F8668C" w:rsidRDefault="00D46CDF" w:rsidP="00F8668C">
      <w:pPr>
        <w:pStyle w:val="aff5"/>
        <w:widowControl w:val="0"/>
        <w:spacing w:before="120" w:after="120"/>
        <w:ind w:left="0"/>
        <w:rPr>
          <w:bCs/>
          <w:i/>
          <w:sz w:val="22"/>
          <w:szCs w:val="22"/>
        </w:rPr>
      </w:pPr>
      <w:r w:rsidRPr="00F8668C">
        <w:rPr>
          <w:bCs/>
          <w:i/>
          <w:sz w:val="22"/>
          <w:szCs w:val="22"/>
        </w:rPr>
        <w:t>быть изменены</w:t>
      </w:r>
      <w:r w:rsidR="00DE324A" w:rsidRPr="00F8668C">
        <w:rPr>
          <w:bCs/>
          <w:i/>
          <w:sz w:val="22"/>
          <w:szCs w:val="22"/>
        </w:rPr>
        <w:t>,</w:t>
      </w:r>
      <w:r w:rsidRPr="00F8668C">
        <w:rPr>
          <w:bCs/>
          <w:i/>
          <w:sz w:val="22"/>
          <w:szCs w:val="22"/>
        </w:rPr>
        <w:t xml:space="preserve"> в связи с производственной необходимостью на предприятии.</w:t>
      </w:r>
    </w:p>
    <w:p w14:paraId="0A9D0957" w14:textId="20C3679A" w:rsidR="008262B2" w:rsidRPr="00C4463B" w:rsidRDefault="008262B2" w:rsidP="00F8668C">
      <w:pPr>
        <w:pStyle w:val="30"/>
        <w:spacing w:before="0" w:after="0"/>
        <w:rPr>
          <w:lang w:val="ru-RU"/>
        </w:rPr>
      </w:pPr>
      <w:bookmarkStart w:id="22" w:name="_Toc51339696"/>
      <w:bookmarkStart w:id="23" w:name="_Toc54643706"/>
      <w:r w:rsidRPr="00C4463B">
        <w:rPr>
          <w:lang w:val="ru-RU"/>
        </w:rPr>
        <w:t xml:space="preserve">Требования </w:t>
      </w:r>
      <w:bookmarkEnd w:id="22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3"/>
    </w:p>
    <w:p w14:paraId="3F88986C" w14:textId="5C4CE599" w:rsidR="00AE68EA" w:rsidRPr="00940404" w:rsidRDefault="00AE68EA" w:rsidP="00F8668C">
      <w:pPr>
        <w:pStyle w:val="1"/>
        <w:keepLines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bookmarkStart w:id="24" w:name="_Toc50125127"/>
      <w:bookmarkStart w:id="25" w:name="_Toc51339697"/>
      <w:bookmarkStart w:id="26" w:name="_Toc54643707"/>
      <w:bookmarkEnd w:id="15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7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4"/>
      <w:bookmarkEnd w:id="25"/>
      <w:bookmarkEnd w:id="27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6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D57409" w14:paraId="4A8BD487" w14:textId="77777777" w:rsidTr="00940404">
        <w:tc>
          <w:tcPr>
            <w:tcW w:w="1129" w:type="dxa"/>
            <w:vAlign w:val="center"/>
          </w:tcPr>
          <w:p w14:paraId="6359B985" w14:textId="77777777" w:rsidR="00940404" w:rsidRPr="00D57409" w:rsidRDefault="00940404" w:rsidP="00F8668C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042F13F0" w14:textId="4C7AFE3E" w:rsidR="00940404" w:rsidRPr="00D57409" w:rsidRDefault="00940404" w:rsidP="00F8668C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2578633F" w:rsidR="00940404" w:rsidRPr="00D57409" w:rsidRDefault="00940404" w:rsidP="00F8668C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118" w:type="dxa"/>
            <w:vAlign w:val="center"/>
          </w:tcPr>
          <w:p w14:paraId="6C15980A" w14:textId="68286D47" w:rsidR="00940404" w:rsidRPr="00D57409" w:rsidRDefault="00940404" w:rsidP="00F8668C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</w:p>
        </w:tc>
      </w:tr>
      <w:tr w:rsidR="00940404" w:rsidRPr="00D57409" w14:paraId="263C1A64" w14:textId="77777777" w:rsidTr="00940404">
        <w:tc>
          <w:tcPr>
            <w:tcW w:w="1129" w:type="dxa"/>
          </w:tcPr>
          <w:p w14:paraId="71652697" w14:textId="77777777" w:rsidR="00940404" w:rsidRPr="00D57409" w:rsidRDefault="00940404" w:rsidP="00F8668C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086701B" w14:textId="77777777" w:rsidR="00940404" w:rsidRPr="00D57409" w:rsidRDefault="00940404" w:rsidP="00F8668C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F8668C">
            <w:pPr>
              <w:pStyle w:val="afff5"/>
              <w:keepNext w:val="0"/>
              <w:spacing w:before="0" w:after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D57409" w:rsidRDefault="00940404" w:rsidP="00F8668C">
            <w:pPr>
              <w:pStyle w:val="afff5"/>
              <w:keepNext w:val="0"/>
              <w:spacing w:before="0" w:after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D93FC6">
        <w:tc>
          <w:tcPr>
            <w:tcW w:w="1129" w:type="dxa"/>
          </w:tcPr>
          <w:p w14:paraId="6ACD29D2" w14:textId="4330A068" w:rsidR="00940404" w:rsidRPr="002C3C27" w:rsidRDefault="00940404" w:rsidP="00F8668C">
            <w:pPr>
              <w:pStyle w:val="aff5"/>
              <w:numPr>
                <w:ilvl w:val="0"/>
                <w:numId w:val="3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CA3FAB" w14:textId="3AD8F2A0" w:rsidR="00940404" w:rsidRPr="002C3C27" w:rsidRDefault="002C3C27" w:rsidP="00F8668C">
            <w:pPr>
              <w:rPr>
                <w:sz w:val="22"/>
                <w:szCs w:val="22"/>
              </w:rPr>
            </w:pPr>
            <w:r w:rsidRPr="002C3C27">
              <w:rPr>
                <w:sz w:val="22"/>
                <w:szCs w:val="22"/>
              </w:rPr>
              <w:t>ОКПД2 49.41 Транспортные услуги по вывозу грузов из морского порта г. Певек для нужд структурного подразделения АО «</w:t>
            </w:r>
            <w:proofErr w:type="spellStart"/>
            <w:r w:rsidRPr="002C3C27">
              <w:rPr>
                <w:sz w:val="22"/>
                <w:szCs w:val="22"/>
              </w:rPr>
              <w:t>Чукотэнерго</w:t>
            </w:r>
            <w:proofErr w:type="spellEnd"/>
            <w:r w:rsidRPr="002C3C27">
              <w:rPr>
                <w:sz w:val="22"/>
                <w:szCs w:val="22"/>
              </w:rPr>
              <w:t>» Северные электрические сети»</w:t>
            </w:r>
          </w:p>
        </w:tc>
        <w:tc>
          <w:tcPr>
            <w:tcW w:w="2977" w:type="dxa"/>
            <w:vAlign w:val="center"/>
          </w:tcPr>
          <w:p w14:paraId="3B744611" w14:textId="10ECDDE5" w:rsidR="00940404" w:rsidRPr="002C3C27" w:rsidRDefault="00BA14B1" w:rsidP="00F8668C">
            <w:pPr>
              <w:jc w:val="center"/>
              <w:rPr>
                <w:i/>
                <w:sz w:val="22"/>
                <w:szCs w:val="22"/>
              </w:rPr>
            </w:pPr>
            <w:r w:rsidRPr="002C3C27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8" w:type="dxa"/>
            <w:vAlign w:val="center"/>
          </w:tcPr>
          <w:p w14:paraId="144A3A31" w14:textId="3287FA88" w:rsidR="00940404" w:rsidRPr="002C3C27" w:rsidRDefault="00D93FC6" w:rsidP="00F8668C">
            <w:pPr>
              <w:jc w:val="center"/>
              <w:rPr>
                <w:i/>
                <w:sz w:val="22"/>
                <w:szCs w:val="22"/>
              </w:rPr>
            </w:pPr>
            <w:r w:rsidRPr="002C3C27">
              <w:rPr>
                <w:i/>
                <w:sz w:val="22"/>
                <w:szCs w:val="22"/>
              </w:rPr>
              <w:t>31 декабря 202</w:t>
            </w:r>
            <w:r w:rsidR="00A35324" w:rsidRPr="002C3C27">
              <w:rPr>
                <w:i/>
                <w:sz w:val="22"/>
                <w:szCs w:val="22"/>
              </w:rPr>
              <w:t>6</w:t>
            </w:r>
            <w:r w:rsidRPr="002C3C27">
              <w:rPr>
                <w:i/>
                <w:sz w:val="22"/>
                <w:szCs w:val="22"/>
              </w:rPr>
              <w:t xml:space="preserve"> года</w:t>
            </w:r>
          </w:p>
        </w:tc>
      </w:tr>
    </w:tbl>
    <w:p w14:paraId="08A6ABFF" w14:textId="77777777" w:rsidR="00F05846" w:rsidRPr="00C4463B" w:rsidRDefault="00F05846" w:rsidP="00F8668C">
      <w:pPr>
        <w:keepNext/>
        <w:keepLines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12"/>
          <w:headerReference w:type="default" r:id="rId13"/>
          <w:headerReference w:type="first" r:id="rId14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8" w:name="_Toc50125131"/>
      <w:bookmarkEnd w:id="16"/>
    </w:p>
    <w:p w14:paraId="33635954" w14:textId="77777777" w:rsidR="00241402" w:rsidRPr="00C4463B" w:rsidRDefault="00241402" w:rsidP="00F8668C">
      <w:pPr>
        <w:pStyle w:val="4"/>
        <w:spacing w:before="0" w:after="0"/>
      </w:pPr>
      <w:bookmarkStart w:id="29" w:name="_Toc46743511"/>
      <w:bookmarkStart w:id="30" w:name="_Toc54643708"/>
      <w:bookmarkStart w:id="31" w:name="_Toc51339698"/>
      <w:bookmarkStart w:id="32" w:name="_Toc54643709"/>
      <w:r w:rsidRPr="00C4463B">
        <w:lastRenderedPageBreak/>
        <w:t xml:space="preserve">Требования к </w:t>
      </w:r>
      <w:bookmarkEnd w:id="29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30"/>
    </w:p>
    <w:p w14:paraId="0900BD13" w14:textId="74A421D5" w:rsidR="00F05846" w:rsidRPr="00D16518" w:rsidRDefault="00F05846" w:rsidP="00F8668C">
      <w:pPr>
        <w:pStyle w:val="1"/>
        <w:keepLines/>
        <w:numPr>
          <w:ilvl w:val="0"/>
          <w:numId w:val="0"/>
        </w:numPr>
        <w:spacing w:before="0" w:after="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8"/>
      <w:bookmarkEnd w:id="31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32"/>
      <w:r w:rsidRPr="00D16518">
        <w:rPr>
          <w:sz w:val="24"/>
          <w:szCs w:val="24"/>
        </w:rPr>
        <w:t xml:space="preserve"> </w:t>
      </w:r>
    </w:p>
    <w:p w14:paraId="46D805A1" w14:textId="35087F51" w:rsidR="00A76B76" w:rsidRDefault="00A12E50" w:rsidP="00F8668C">
      <w:pPr>
        <w:rPr>
          <w:b/>
          <w:bCs/>
          <w:i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</w:t>
      </w:r>
      <w:r w:rsidRPr="00A446BE">
        <w:rPr>
          <w:b/>
          <w:bCs/>
          <w:sz w:val="24"/>
          <w:szCs w:val="24"/>
        </w:rPr>
        <w:t xml:space="preserve"> (позиция №</w:t>
      </w:r>
      <w:r w:rsidR="00C9076F">
        <w:rPr>
          <w:b/>
          <w:bCs/>
          <w:sz w:val="24"/>
          <w:szCs w:val="24"/>
        </w:rPr>
        <w:t xml:space="preserve"> 2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676906" w:rsidRPr="00676906">
        <w:rPr>
          <w:b/>
          <w:bCs/>
          <w:sz w:val="24"/>
          <w:szCs w:val="24"/>
        </w:rPr>
        <w:t>ОКПД2 49.41 Транспортные услуги по вывозу грузов из морского порта г. Певек для нужд структурного подразделения АО «</w:t>
      </w:r>
      <w:proofErr w:type="spellStart"/>
      <w:r w:rsidR="00676906" w:rsidRPr="00676906">
        <w:rPr>
          <w:b/>
          <w:bCs/>
          <w:sz w:val="24"/>
          <w:szCs w:val="24"/>
        </w:rPr>
        <w:t>Чукотэнерго</w:t>
      </w:r>
      <w:proofErr w:type="spellEnd"/>
      <w:r w:rsidR="00676906" w:rsidRPr="00676906">
        <w:rPr>
          <w:b/>
          <w:bCs/>
          <w:sz w:val="24"/>
          <w:szCs w:val="24"/>
        </w:rPr>
        <w:t>» Северные электрические сети</w:t>
      </w:r>
      <w:r w:rsidR="00C9076F" w:rsidRPr="00C9076F">
        <w:rPr>
          <w:b/>
          <w:bCs/>
          <w:i/>
          <w:sz w:val="24"/>
          <w:szCs w:val="24"/>
          <w:u w:val="single"/>
        </w:rPr>
        <w:t>.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241402" w:rsidRPr="00D57409" w14:paraId="49582535" w14:textId="77777777" w:rsidTr="002E5016">
        <w:tc>
          <w:tcPr>
            <w:tcW w:w="851" w:type="dxa"/>
            <w:vMerge w:val="restart"/>
            <w:vAlign w:val="center"/>
          </w:tcPr>
          <w:p w14:paraId="76C43BA8" w14:textId="77777777" w:rsidR="00241402" w:rsidRPr="00D57409" w:rsidRDefault="00241402" w:rsidP="00F8668C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1318993" w14:textId="77777777" w:rsidR="00241402" w:rsidRPr="00D57409" w:rsidRDefault="00241402" w:rsidP="00F8668C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14:paraId="4477BBD2" w14:textId="79366D46" w:rsidR="00241402" w:rsidRPr="00D57409" w:rsidRDefault="00241402" w:rsidP="00F8668C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406D44F3" w14:textId="0DAB3A66" w:rsidR="00241402" w:rsidRPr="00D57409" w:rsidRDefault="00241402" w:rsidP="00F8668C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14:paraId="3AFAFA11" w14:textId="50B03101" w:rsidR="00241402" w:rsidRPr="00D57409" w:rsidRDefault="00241402" w:rsidP="00F8668C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2E5016">
        <w:tc>
          <w:tcPr>
            <w:tcW w:w="851" w:type="dxa"/>
            <w:vMerge/>
            <w:vAlign w:val="center"/>
          </w:tcPr>
          <w:p w14:paraId="55984396" w14:textId="77777777" w:rsidR="00241402" w:rsidRPr="00D57409" w:rsidRDefault="00241402" w:rsidP="00F8668C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D65A975" w14:textId="77777777" w:rsidR="00241402" w:rsidRPr="00D57409" w:rsidRDefault="00241402" w:rsidP="00F8668C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022D0C9" w14:textId="77777777" w:rsidR="00241402" w:rsidRPr="00D57409" w:rsidRDefault="00241402" w:rsidP="00F8668C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241402" w:rsidRPr="00D57409" w:rsidRDefault="00241402" w:rsidP="00F8668C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14:paraId="279F2731" w14:textId="5851831D" w:rsidR="00241402" w:rsidRPr="00D57409" w:rsidRDefault="00241402" w:rsidP="00F8668C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14:paraId="25177609" w14:textId="77777777" w:rsidR="00241402" w:rsidRPr="00D57409" w:rsidRDefault="00241402" w:rsidP="00F8668C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2E5016">
        <w:tc>
          <w:tcPr>
            <w:tcW w:w="851" w:type="dxa"/>
            <w:vAlign w:val="center"/>
          </w:tcPr>
          <w:p w14:paraId="0C3C0B4B" w14:textId="6345BE03" w:rsidR="00241402" w:rsidRPr="00D57409" w:rsidRDefault="00241402" w:rsidP="00F8668C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3"/>
          </w:p>
        </w:tc>
        <w:tc>
          <w:tcPr>
            <w:tcW w:w="2268" w:type="dxa"/>
            <w:vAlign w:val="center"/>
          </w:tcPr>
          <w:p w14:paraId="7689FBA2" w14:textId="20BD37E1" w:rsidR="00241402" w:rsidRPr="00D57409" w:rsidRDefault="00241402" w:rsidP="00F8668C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26876951" w14:textId="16156BFD" w:rsidR="00241402" w:rsidRPr="00D57409" w:rsidRDefault="00241402" w:rsidP="00F8668C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241402" w:rsidRPr="00D57409" w:rsidRDefault="00241402" w:rsidP="00F8668C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380B2253" w14:textId="7A4F42A3" w:rsidR="00241402" w:rsidRPr="00D57409" w:rsidRDefault="00241402" w:rsidP="00F8668C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14:paraId="4AA89D9A" w14:textId="4A1FE04D" w:rsidR="00241402" w:rsidRPr="00D57409" w:rsidRDefault="00241402" w:rsidP="00F8668C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2E5016">
        <w:tc>
          <w:tcPr>
            <w:tcW w:w="851" w:type="dxa"/>
            <w:vAlign w:val="center"/>
          </w:tcPr>
          <w:p w14:paraId="061E934E" w14:textId="77777777" w:rsidR="00241402" w:rsidRPr="00D57409" w:rsidRDefault="00241402" w:rsidP="00F8668C">
            <w:pPr>
              <w:pStyle w:val="aff5"/>
              <w:numPr>
                <w:ilvl w:val="0"/>
                <w:numId w:val="16"/>
              </w:numPr>
              <w:spacing w:line="20" w:lineRule="atLeast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E05CBEF" w14:textId="77777777" w:rsidR="00241402" w:rsidRPr="005058B3" w:rsidRDefault="00241402" w:rsidP="00F8668C">
            <w:pPr>
              <w:spacing w:line="20" w:lineRule="atLeast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956DF62" w14:textId="46F9261D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4A7D8B" w14:textId="5F380DEF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2E5016">
        <w:tc>
          <w:tcPr>
            <w:tcW w:w="851" w:type="dxa"/>
            <w:vAlign w:val="center"/>
          </w:tcPr>
          <w:p w14:paraId="466C8E8C" w14:textId="77777777" w:rsidR="00241402" w:rsidRPr="00D57409" w:rsidRDefault="00241402" w:rsidP="00F8668C">
            <w:pPr>
              <w:pStyle w:val="aff5"/>
              <w:numPr>
                <w:ilvl w:val="1"/>
                <w:numId w:val="16"/>
              </w:numPr>
              <w:spacing w:line="20" w:lineRule="atLeast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42ED785" w14:textId="2FD25EB5" w:rsidR="00241402" w:rsidRPr="005058B3" w:rsidRDefault="00241402" w:rsidP="00F8668C">
            <w:pPr>
              <w:spacing w:line="20" w:lineRule="atLeast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CAAC8C" w14:textId="3024ED94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2E017EF" w14:textId="13BB1884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A83C23" w:rsidRPr="00D57409" w14:paraId="7481CEFA" w14:textId="77777777" w:rsidTr="00C9076F">
        <w:tc>
          <w:tcPr>
            <w:tcW w:w="851" w:type="dxa"/>
            <w:vAlign w:val="center"/>
          </w:tcPr>
          <w:p w14:paraId="59D9EAF4" w14:textId="77777777" w:rsidR="00A83C23" w:rsidRPr="00D57409" w:rsidRDefault="00A83C23" w:rsidP="00F8668C">
            <w:pPr>
              <w:pStyle w:val="aff5"/>
              <w:numPr>
                <w:ilvl w:val="2"/>
                <w:numId w:val="16"/>
              </w:numPr>
              <w:spacing w:line="20" w:lineRule="atLeast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6C45F2AC" w14:textId="4BA70FFF" w:rsidR="00A83C23" w:rsidRPr="005058B3" w:rsidRDefault="00D46CDF" w:rsidP="00F8668C">
            <w:pPr>
              <w:spacing w:line="20" w:lineRule="atLeast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Оказание услуг по </w:t>
            </w:r>
            <w:r w:rsidR="00E827A5" w:rsidRPr="005058B3">
              <w:rPr>
                <w:sz w:val="24"/>
                <w:szCs w:val="24"/>
              </w:rPr>
              <w:t>перевозке груза</w:t>
            </w:r>
            <w:r w:rsidRPr="005058B3">
              <w:rPr>
                <w:sz w:val="24"/>
                <w:szCs w:val="24"/>
              </w:rPr>
              <w:t xml:space="preserve"> проводится по </w:t>
            </w:r>
            <w:r w:rsidR="008C6B15">
              <w:rPr>
                <w:sz w:val="24"/>
                <w:szCs w:val="24"/>
              </w:rPr>
              <w:t>з</w:t>
            </w:r>
            <w:r w:rsidRPr="005058B3">
              <w:rPr>
                <w:sz w:val="24"/>
                <w:szCs w:val="24"/>
              </w:rPr>
              <w:t xml:space="preserve">аявкам </w:t>
            </w:r>
            <w:r w:rsidR="00AC3A7D">
              <w:rPr>
                <w:sz w:val="24"/>
                <w:szCs w:val="24"/>
              </w:rPr>
              <w:t>структурного подразделения</w:t>
            </w:r>
            <w:r w:rsidRPr="005058B3">
              <w:rPr>
                <w:sz w:val="24"/>
                <w:szCs w:val="24"/>
              </w:rPr>
              <w:t xml:space="preserve"> АО «</w:t>
            </w:r>
            <w:proofErr w:type="spellStart"/>
            <w:r w:rsidRPr="005058B3">
              <w:rPr>
                <w:sz w:val="24"/>
                <w:szCs w:val="24"/>
              </w:rPr>
              <w:t>Чукотэнерго</w:t>
            </w:r>
            <w:proofErr w:type="spellEnd"/>
            <w:r w:rsidRPr="005058B3">
              <w:rPr>
                <w:sz w:val="24"/>
                <w:szCs w:val="24"/>
              </w:rPr>
              <w:t xml:space="preserve">» </w:t>
            </w:r>
            <w:r w:rsidR="00F8668C">
              <w:rPr>
                <w:sz w:val="24"/>
                <w:szCs w:val="24"/>
              </w:rPr>
              <w:t>Северные электрические сети</w:t>
            </w:r>
            <w:r w:rsidRPr="005058B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27B90EB" w14:textId="01ABAAF9" w:rsidR="00A83C23" w:rsidRPr="005058B3" w:rsidRDefault="00C9076F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0917B54B" w14:textId="77777777" w:rsidR="00A83C23" w:rsidRPr="005058B3" w:rsidRDefault="00A83C23" w:rsidP="00F8668C">
            <w:pPr>
              <w:pStyle w:val="afff4"/>
              <w:keepNext w:val="0"/>
              <w:spacing w:before="0" w:after="0" w:line="20" w:lineRule="atLeast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745" w:type="dxa"/>
          </w:tcPr>
          <w:p w14:paraId="324DFA23" w14:textId="77777777" w:rsidR="00A83C23" w:rsidRPr="005058B3" w:rsidRDefault="00A83C23" w:rsidP="00F8668C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46CDF" w:rsidRPr="00D57409" w14:paraId="0CE5F12E" w14:textId="77777777" w:rsidTr="00C9076F">
        <w:tc>
          <w:tcPr>
            <w:tcW w:w="851" w:type="dxa"/>
            <w:vAlign w:val="center"/>
          </w:tcPr>
          <w:p w14:paraId="32EE4ADA" w14:textId="77777777" w:rsidR="00D46CDF" w:rsidRPr="00D57409" w:rsidRDefault="00D46CDF" w:rsidP="00F8668C">
            <w:pPr>
              <w:pStyle w:val="aff5"/>
              <w:numPr>
                <w:ilvl w:val="2"/>
                <w:numId w:val="16"/>
              </w:numPr>
              <w:spacing w:line="20" w:lineRule="atLeast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5952357F" w14:textId="655A8DD5" w:rsidR="00D46CDF" w:rsidRPr="005058B3" w:rsidRDefault="00D46CDF" w:rsidP="00F8668C">
            <w:pPr>
              <w:spacing w:line="20" w:lineRule="atLeast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Грузоперевозка на объект и приемка</w:t>
            </w:r>
            <w:r w:rsidR="00C9076F" w:rsidRPr="005058B3">
              <w:rPr>
                <w:sz w:val="24"/>
                <w:szCs w:val="24"/>
              </w:rPr>
              <w:t xml:space="preserve"> </w:t>
            </w:r>
            <w:r w:rsidR="00E827A5" w:rsidRPr="005058B3">
              <w:rPr>
                <w:sz w:val="24"/>
                <w:szCs w:val="24"/>
              </w:rPr>
              <w:t>груза</w:t>
            </w:r>
            <w:r w:rsidRPr="005058B3">
              <w:rPr>
                <w:sz w:val="24"/>
                <w:szCs w:val="24"/>
              </w:rPr>
              <w:t xml:space="preserve">: </w:t>
            </w:r>
            <w:r w:rsidR="00F8668C" w:rsidRPr="005058B3">
              <w:rPr>
                <w:sz w:val="24"/>
                <w:szCs w:val="24"/>
              </w:rPr>
              <w:t>осуществляется по</w:t>
            </w:r>
            <w:r w:rsidRPr="005058B3">
              <w:rPr>
                <w:sz w:val="24"/>
                <w:szCs w:val="24"/>
              </w:rPr>
              <w:t xml:space="preserve"> предварительно подаваемой </w:t>
            </w:r>
            <w:r w:rsidRPr="005058B3">
              <w:rPr>
                <w:bCs/>
                <w:iCs/>
                <w:sz w:val="24"/>
                <w:szCs w:val="24"/>
              </w:rPr>
              <w:t>заявке</w:t>
            </w:r>
            <w:r w:rsidRPr="005058B3">
              <w:rPr>
                <w:sz w:val="24"/>
                <w:szCs w:val="24"/>
              </w:rPr>
              <w:t xml:space="preserve"> в рабочие дни (понедельник-</w:t>
            </w:r>
            <w:r w:rsidR="00F8668C" w:rsidRPr="005058B3">
              <w:rPr>
                <w:sz w:val="24"/>
                <w:szCs w:val="24"/>
              </w:rPr>
              <w:t>пятница) по</w:t>
            </w:r>
            <w:r w:rsidRPr="005058B3">
              <w:rPr>
                <w:sz w:val="24"/>
                <w:szCs w:val="24"/>
              </w:rPr>
              <w:t xml:space="preserve"> местному времени с 9:00 </w:t>
            </w:r>
            <w:r w:rsidR="00F8668C" w:rsidRPr="005058B3">
              <w:rPr>
                <w:sz w:val="24"/>
                <w:szCs w:val="24"/>
              </w:rPr>
              <w:t>часов до</w:t>
            </w:r>
            <w:r w:rsidRPr="005058B3">
              <w:rPr>
                <w:sz w:val="24"/>
                <w:szCs w:val="24"/>
              </w:rPr>
              <w:t xml:space="preserve"> 17:00 часов.</w:t>
            </w:r>
          </w:p>
        </w:tc>
        <w:tc>
          <w:tcPr>
            <w:tcW w:w="2693" w:type="dxa"/>
          </w:tcPr>
          <w:p w14:paraId="691EBA23" w14:textId="77777777" w:rsidR="000236F3" w:rsidRDefault="000236F3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41DB2AC5" w14:textId="4C99622B" w:rsidR="00D46CDF" w:rsidRPr="005058B3" w:rsidRDefault="00C9076F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1004950C" w14:textId="77777777" w:rsidR="00D46CDF" w:rsidRPr="005058B3" w:rsidRDefault="00D46CDF" w:rsidP="00F8668C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35D6CF92" w14:textId="77777777" w:rsidR="00D46CDF" w:rsidRPr="005058B3" w:rsidRDefault="00D46CDF" w:rsidP="00F8668C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46CDF" w:rsidRPr="00D57409" w14:paraId="52067960" w14:textId="77777777" w:rsidTr="00C9076F">
        <w:tc>
          <w:tcPr>
            <w:tcW w:w="851" w:type="dxa"/>
            <w:vAlign w:val="center"/>
          </w:tcPr>
          <w:p w14:paraId="0CF0EC68" w14:textId="7282D854" w:rsidR="00D46CDF" w:rsidRPr="00D57409" w:rsidRDefault="001A6BE1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5670" w:type="dxa"/>
            <w:gridSpan w:val="2"/>
          </w:tcPr>
          <w:p w14:paraId="43C37933" w14:textId="44BF2E5D" w:rsidR="00D46CDF" w:rsidRPr="005058B3" w:rsidRDefault="00D46CDF" w:rsidP="00F8668C">
            <w:pPr>
              <w:spacing w:line="20" w:lineRule="atLeast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Исполнитель должен оперативно (в течение суток) с момента получения заявки Заказчика, мобилизовать </w:t>
            </w:r>
            <w:r w:rsidR="00F8668C" w:rsidRPr="005058B3">
              <w:rPr>
                <w:sz w:val="24"/>
                <w:szCs w:val="24"/>
              </w:rPr>
              <w:t>специализированный автотранспорт</w:t>
            </w:r>
            <w:r w:rsidRPr="005058B3">
              <w:rPr>
                <w:sz w:val="24"/>
                <w:szCs w:val="24"/>
              </w:rPr>
              <w:t xml:space="preserve"> для грузоперевозки</w:t>
            </w:r>
            <w:r w:rsidR="00E827A5" w:rsidRPr="005058B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AD7C90C" w14:textId="77777777" w:rsidR="000236F3" w:rsidRDefault="000236F3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3D0D6C53" w14:textId="3494FD20" w:rsidR="00D46CDF" w:rsidRPr="005058B3" w:rsidRDefault="00C9076F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47017AFA" w14:textId="77777777" w:rsidR="00D46CDF" w:rsidRPr="005058B3" w:rsidRDefault="00D46CDF" w:rsidP="00F8668C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1ED7A5F5" w14:textId="77777777" w:rsidR="00D46CDF" w:rsidRPr="005058B3" w:rsidRDefault="00D46CDF" w:rsidP="00F8668C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5008D4" w:rsidRPr="00D57409" w14:paraId="75BB8471" w14:textId="77777777" w:rsidTr="00C9076F">
        <w:tc>
          <w:tcPr>
            <w:tcW w:w="851" w:type="dxa"/>
            <w:vAlign w:val="center"/>
          </w:tcPr>
          <w:p w14:paraId="570AF335" w14:textId="2B3121EA" w:rsidR="005008D4" w:rsidRDefault="005008D4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</w:t>
            </w:r>
          </w:p>
        </w:tc>
        <w:tc>
          <w:tcPr>
            <w:tcW w:w="5670" w:type="dxa"/>
            <w:gridSpan w:val="2"/>
          </w:tcPr>
          <w:p w14:paraId="5A212606" w14:textId="619B11FE" w:rsidR="005008D4" w:rsidRPr="0068554F" w:rsidRDefault="005008D4" w:rsidP="00F8668C">
            <w:pPr>
              <w:spacing w:line="20" w:lineRule="atLeast"/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 xml:space="preserve">Исполнитель в течение 1 (одного) рабочего дня с даты получения Заявки, но не позднее чем за 24 часа до исполнения Заявки, направляет Заказчику подписанный График подачи автомобилей под погрузку (далее График), оформленный по форме </w:t>
            </w:r>
            <w:r w:rsidRPr="00F8668C">
              <w:rPr>
                <w:sz w:val="24"/>
                <w:szCs w:val="24"/>
              </w:rPr>
              <w:t xml:space="preserve">Приложения № 1 к Техническому </w:t>
            </w:r>
            <w:r w:rsidR="0060624F" w:rsidRPr="00F8668C">
              <w:rPr>
                <w:sz w:val="24"/>
                <w:szCs w:val="24"/>
              </w:rPr>
              <w:t>требованию</w:t>
            </w:r>
            <w:r w:rsidRPr="00F8668C">
              <w:rPr>
                <w:sz w:val="24"/>
                <w:szCs w:val="24"/>
              </w:rPr>
              <w:t xml:space="preserve">, по электронной почте на адрес </w:t>
            </w:r>
            <w:r w:rsidR="00F8668C" w:rsidRPr="00F8668C">
              <w:rPr>
                <w:sz w:val="24"/>
                <w:szCs w:val="24"/>
              </w:rPr>
              <w:t>romanovskaya_la@nnet.chukotenergo.ru</w:t>
            </w:r>
            <w:r w:rsidR="00844F25">
              <w:rPr>
                <w:sz w:val="24"/>
                <w:szCs w:val="24"/>
              </w:rPr>
              <w:t>,</w:t>
            </w:r>
            <w:r w:rsidRPr="00F8668C">
              <w:rPr>
                <w:sz w:val="24"/>
                <w:szCs w:val="24"/>
              </w:rPr>
              <w:t xml:space="preserve"> с</w:t>
            </w:r>
            <w:r w:rsidRPr="0068554F">
              <w:rPr>
                <w:sz w:val="24"/>
                <w:szCs w:val="24"/>
              </w:rPr>
              <w:t xml:space="preserve"> последующим направлением оригиналов в адрес заказчика любым доступным способом.</w:t>
            </w:r>
          </w:p>
        </w:tc>
        <w:tc>
          <w:tcPr>
            <w:tcW w:w="2693" w:type="dxa"/>
          </w:tcPr>
          <w:p w14:paraId="77A465AA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78DD2CE8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5810ADC0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12E68721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44BC91FD" w14:textId="2DAF1F5C" w:rsidR="005008D4" w:rsidRDefault="00FA2604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  <w:r w:rsidRPr="00FA2604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113980A3" w14:textId="77777777" w:rsidR="005008D4" w:rsidRPr="005058B3" w:rsidRDefault="005008D4" w:rsidP="00F8668C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6608AC01" w14:textId="77777777" w:rsidR="005008D4" w:rsidRPr="005058B3" w:rsidRDefault="005008D4" w:rsidP="00F8668C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5008D4" w:rsidRPr="00D57409" w14:paraId="1D252561" w14:textId="77777777" w:rsidTr="00C9076F">
        <w:tc>
          <w:tcPr>
            <w:tcW w:w="851" w:type="dxa"/>
            <w:vAlign w:val="center"/>
          </w:tcPr>
          <w:p w14:paraId="7FB62757" w14:textId="4264AC41" w:rsidR="005008D4" w:rsidRDefault="005008D4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5670" w:type="dxa"/>
            <w:gridSpan w:val="2"/>
          </w:tcPr>
          <w:p w14:paraId="0A1032DD" w14:textId="796AB070" w:rsidR="005008D4" w:rsidRPr="0068554F" w:rsidRDefault="005008D4" w:rsidP="00F8668C">
            <w:pPr>
              <w:spacing w:line="20" w:lineRule="atLeast"/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>Заказчик не позднее следующего рабочего дня после получения Графика: подтверждает Исполнителю согласие путем подписания Графика.</w:t>
            </w:r>
          </w:p>
        </w:tc>
        <w:tc>
          <w:tcPr>
            <w:tcW w:w="2693" w:type="dxa"/>
          </w:tcPr>
          <w:p w14:paraId="2A7BFE4F" w14:textId="2FD17B9A" w:rsidR="005008D4" w:rsidRDefault="00FA2604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  <w:r w:rsidRPr="00FA2604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71D7F51D" w14:textId="77777777" w:rsidR="005008D4" w:rsidRPr="005058B3" w:rsidRDefault="005008D4" w:rsidP="00F8668C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04E34044" w14:textId="77777777" w:rsidR="005008D4" w:rsidRPr="005058B3" w:rsidRDefault="005008D4" w:rsidP="00F8668C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5008D4" w:rsidRPr="00D57409" w14:paraId="3847FD53" w14:textId="77777777" w:rsidTr="00C9076F">
        <w:tc>
          <w:tcPr>
            <w:tcW w:w="851" w:type="dxa"/>
            <w:vAlign w:val="center"/>
          </w:tcPr>
          <w:p w14:paraId="721418B5" w14:textId="16EEE1DB" w:rsidR="005008D4" w:rsidRDefault="005008D4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</w:t>
            </w:r>
          </w:p>
        </w:tc>
        <w:tc>
          <w:tcPr>
            <w:tcW w:w="5670" w:type="dxa"/>
            <w:gridSpan w:val="2"/>
          </w:tcPr>
          <w:p w14:paraId="0804B9FD" w14:textId="367A5BEC" w:rsidR="005008D4" w:rsidRPr="0068554F" w:rsidRDefault="005008D4" w:rsidP="00F8668C">
            <w:pPr>
              <w:spacing w:line="20" w:lineRule="atLeast"/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>В течение 5 (пяти) рабочих дней с даты заключения Договора Стороны определяют своих представителей, уполномоченных подписывать Графики, а также сопроводительные документы на получение и сдачу грузов и письменно сообщают друг другу контакты и должность таких представителей.</w:t>
            </w:r>
          </w:p>
        </w:tc>
        <w:tc>
          <w:tcPr>
            <w:tcW w:w="2693" w:type="dxa"/>
          </w:tcPr>
          <w:p w14:paraId="30DAB170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50D5F538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385FD77B" w14:textId="3D14D637" w:rsidR="005008D4" w:rsidRDefault="00FA2604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  <w:r w:rsidRPr="00FA2604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4FDA68D8" w14:textId="77777777" w:rsidR="005008D4" w:rsidRPr="005058B3" w:rsidRDefault="005008D4" w:rsidP="00F8668C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08F4F42C" w14:textId="77777777" w:rsidR="005008D4" w:rsidRPr="005058B3" w:rsidRDefault="005008D4" w:rsidP="00F8668C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241402" w:rsidRPr="00D57409" w14:paraId="4A374DC7" w14:textId="61905A2F" w:rsidTr="002E5016">
        <w:tc>
          <w:tcPr>
            <w:tcW w:w="851" w:type="dxa"/>
            <w:vAlign w:val="center"/>
          </w:tcPr>
          <w:p w14:paraId="5EE7F89C" w14:textId="77777777" w:rsidR="00241402" w:rsidRPr="00D57409" w:rsidRDefault="00241402" w:rsidP="00F8668C">
            <w:pPr>
              <w:pStyle w:val="aff5"/>
              <w:numPr>
                <w:ilvl w:val="1"/>
                <w:numId w:val="16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3D7B9CB3" w14:textId="73D30CE8" w:rsidR="00241402" w:rsidRPr="005058B3" w:rsidRDefault="00241402" w:rsidP="00F8668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</w:tcPr>
          <w:p w14:paraId="253FA963" w14:textId="06C0BE9C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172F806B" w14:textId="2B5D16B4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79E0A299" w14:textId="2D3CBB6D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5822A0" w:rsidRPr="00D57409" w14:paraId="521F6D9A" w14:textId="77777777" w:rsidTr="00C9076F">
        <w:tc>
          <w:tcPr>
            <w:tcW w:w="851" w:type="dxa"/>
            <w:vAlign w:val="center"/>
          </w:tcPr>
          <w:p w14:paraId="46AFA176" w14:textId="77777777" w:rsidR="005822A0" w:rsidRPr="00D57409" w:rsidRDefault="005822A0" w:rsidP="00F8668C">
            <w:pPr>
              <w:pStyle w:val="aff5"/>
              <w:numPr>
                <w:ilvl w:val="2"/>
                <w:numId w:val="16"/>
              </w:numPr>
              <w:spacing w:line="20" w:lineRule="atLeast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31514F26" w14:textId="62460F6E" w:rsidR="005822A0" w:rsidRPr="005058B3" w:rsidRDefault="005822A0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Усл</w:t>
            </w:r>
            <w:r w:rsidR="00E827A5" w:rsidRPr="005058B3">
              <w:rPr>
                <w:sz w:val="24"/>
                <w:szCs w:val="24"/>
              </w:rPr>
              <w:t>уги оказывать в соответствии с Д</w:t>
            </w:r>
            <w:r w:rsidRPr="005058B3">
              <w:rPr>
                <w:sz w:val="24"/>
                <w:szCs w:val="24"/>
              </w:rPr>
              <w:t xml:space="preserve">оговором, а </w:t>
            </w:r>
            <w:proofErr w:type="gramStart"/>
            <w:r w:rsidRPr="005058B3">
              <w:rPr>
                <w:sz w:val="24"/>
                <w:szCs w:val="24"/>
              </w:rPr>
              <w:t>в части</w:t>
            </w:r>
            <w:proofErr w:type="gramEnd"/>
            <w:r w:rsidRPr="005058B3">
              <w:rPr>
                <w:sz w:val="24"/>
                <w:szCs w:val="24"/>
              </w:rPr>
              <w:t xml:space="preserve"> не согласованной в </w:t>
            </w:r>
            <w:r w:rsidR="00F8668C" w:rsidRPr="005058B3">
              <w:rPr>
                <w:sz w:val="24"/>
                <w:szCs w:val="24"/>
              </w:rPr>
              <w:t>Договоре нормативными</w:t>
            </w:r>
            <w:r w:rsidRPr="005058B3">
              <w:rPr>
                <w:sz w:val="24"/>
                <w:szCs w:val="24"/>
              </w:rPr>
              <w:t xml:space="preserve"> правовыми актами РФ.</w:t>
            </w:r>
          </w:p>
        </w:tc>
        <w:tc>
          <w:tcPr>
            <w:tcW w:w="2693" w:type="dxa"/>
          </w:tcPr>
          <w:p w14:paraId="2348C6A0" w14:textId="77777777" w:rsidR="000236F3" w:rsidRDefault="000236F3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1756313D" w14:textId="196D410B" w:rsidR="005822A0" w:rsidRPr="005058B3" w:rsidRDefault="00C9076F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60AB9FC4" w14:textId="77777777" w:rsidR="005822A0" w:rsidRPr="005058B3" w:rsidRDefault="005822A0" w:rsidP="00F8668C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79E144F5" w14:textId="77777777" w:rsidR="005822A0" w:rsidRPr="005058B3" w:rsidRDefault="005822A0" w:rsidP="00F8668C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241402" w:rsidRPr="00D57409" w14:paraId="1B7EC0EE" w14:textId="1F4BB7EC" w:rsidTr="002E5016">
        <w:tc>
          <w:tcPr>
            <w:tcW w:w="851" w:type="dxa"/>
            <w:vAlign w:val="center"/>
          </w:tcPr>
          <w:p w14:paraId="289BAF9A" w14:textId="77777777" w:rsidR="00241402" w:rsidRPr="00D57409" w:rsidRDefault="00241402" w:rsidP="00F8668C">
            <w:pPr>
              <w:pStyle w:val="aff5"/>
              <w:numPr>
                <w:ilvl w:val="1"/>
                <w:numId w:val="16"/>
              </w:numPr>
              <w:spacing w:line="20" w:lineRule="atLeast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EA56E21" w14:textId="242B2689" w:rsidR="00241402" w:rsidRPr="005058B3" w:rsidRDefault="00241402" w:rsidP="00F8668C">
            <w:pPr>
              <w:spacing w:line="20" w:lineRule="atLeast"/>
              <w:rPr>
                <w:b/>
              </w:rPr>
            </w:pPr>
            <w:r w:rsidRPr="005058B3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7AD8ABED" w14:textId="4D2CEEDA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BCDB09" w14:textId="4FD3FA0F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6DBA683" w14:textId="122CFBA0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E03CB9" w:rsidRPr="00D57409" w14:paraId="097B2921" w14:textId="77777777" w:rsidTr="00C9076F">
        <w:tc>
          <w:tcPr>
            <w:tcW w:w="851" w:type="dxa"/>
            <w:vAlign w:val="center"/>
          </w:tcPr>
          <w:p w14:paraId="68BC353D" w14:textId="77777777" w:rsidR="00E03CB9" w:rsidRPr="00D57409" w:rsidRDefault="00E03CB9" w:rsidP="00F8668C">
            <w:pPr>
              <w:pStyle w:val="aff5"/>
              <w:numPr>
                <w:ilvl w:val="2"/>
                <w:numId w:val="16"/>
              </w:numPr>
              <w:spacing w:line="20" w:lineRule="atLeast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1559F379" w14:textId="7E226542" w:rsidR="00E03CB9" w:rsidRPr="005058B3" w:rsidRDefault="00E03CB9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Исполнитель должен иметь транспортные пропуска на автотранспортные средства для обеспечения беспрепятственного проезда на территорию </w:t>
            </w:r>
            <w:r w:rsidR="00F8668C">
              <w:rPr>
                <w:sz w:val="24"/>
                <w:szCs w:val="24"/>
              </w:rPr>
              <w:t>Склада</w:t>
            </w:r>
            <w:r w:rsidR="00AC3A7D">
              <w:rPr>
                <w:sz w:val="24"/>
                <w:szCs w:val="24"/>
              </w:rPr>
              <w:t xml:space="preserve"> Структурного подразделения АО «</w:t>
            </w:r>
            <w:proofErr w:type="spellStart"/>
            <w:r w:rsidR="00AC3A7D">
              <w:rPr>
                <w:sz w:val="24"/>
                <w:szCs w:val="24"/>
              </w:rPr>
              <w:t>Чукотэнерго</w:t>
            </w:r>
            <w:proofErr w:type="spellEnd"/>
            <w:r w:rsidR="00AC3A7D">
              <w:rPr>
                <w:sz w:val="24"/>
                <w:szCs w:val="24"/>
              </w:rPr>
              <w:t xml:space="preserve">» </w:t>
            </w:r>
            <w:proofErr w:type="spellStart"/>
            <w:r w:rsidR="00AC3A7D">
              <w:rPr>
                <w:sz w:val="24"/>
                <w:szCs w:val="24"/>
              </w:rPr>
              <w:t>Чаунского</w:t>
            </w:r>
            <w:proofErr w:type="spellEnd"/>
            <w:r w:rsidR="00AC3A7D">
              <w:rPr>
                <w:sz w:val="24"/>
                <w:szCs w:val="24"/>
              </w:rPr>
              <w:t xml:space="preserve"> ТЭЦ;</w:t>
            </w:r>
            <w:r w:rsidR="00F8668C">
              <w:rPr>
                <w:sz w:val="24"/>
                <w:szCs w:val="24"/>
              </w:rPr>
              <w:t xml:space="preserve"> </w:t>
            </w:r>
            <w:r w:rsidR="00AC3A7D">
              <w:rPr>
                <w:sz w:val="24"/>
                <w:szCs w:val="24"/>
              </w:rPr>
              <w:t>Структурного подразделения</w:t>
            </w:r>
            <w:r w:rsidR="00F8668C">
              <w:rPr>
                <w:sz w:val="24"/>
                <w:szCs w:val="24"/>
              </w:rPr>
              <w:t xml:space="preserve"> АО «</w:t>
            </w:r>
            <w:proofErr w:type="spellStart"/>
            <w:r w:rsidR="00F8668C">
              <w:rPr>
                <w:sz w:val="24"/>
                <w:szCs w:val="24"/>
              </w:rPr>
              <w:t>Чукотэнерго</w:t>
            </w:r>
            <w:proofErr w:type="spellEnd"/>
            <w:r w:rsidR="00F8668C">
              <w:rPr>
                <w:sz w:val="24"/>
                <w:szCs w:val="24"/>
              </w:rPr>
              <w:t>» Северные электрические сети</w:t>
            </w:r>
            <w:r w:rsidRPr="005058B3">
              <w:rPr>
                <w:sz w:val="24"/>
                <w:szCs w:val="24"/>
              </w:rPr>
              <w:t xml:space="preserve"> </w:t>
            </w:r>
            <w:r w:rsidR="00F8668C" w:rsidRPr="005058B3">
              <w:rPr>
                <w:sz w:val="24"/>
                <w:szCs w:val="24"/>
              </w:rPr>
              <w:t>и на</w:t>
            </w:r>
            <w:r w:rsidRPr="005058B3">
              <w:rPr>
                <w:sz w:val="24"/>
                <w:szCs w:val="24"/>
              </w:rPr>
              <w:t xml:space="preserve"> территорию </w:t>
            </w:r>
            <w:proofErr w:type="spellStart"/>
            <w:r w:rsidR="00C9076F" w:rsidRPr="005058B3">
              <w:rPr>
                <w:sz w:val="24"/>
                <w:szCs w:val="24"/>
              </w:rPr>
              <w:t>Морпорт</w:t>
            </w:r>
            <w:proofErr w:type="spellEnd"/>
            <w:r w:rsidRPr="005058B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14:paraId="39F8A5DE" w14:textId="77777777" w:rsidR="000236F3" w:rsidRDefault="000236F3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36DE13F7" w14:textId="4E20FD91" w:rsidR="00E03CB9" w:rsidRPr="005058B3" w:rsidRDefault="00C9076F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00B0CE9D" w14:textId="77777777" w:rsidR="00E03CB9" w:rsidRPr="005058B3" w:rsidRDefault="00E03CB9" w:rsidP="00F8668C">
            <w:pPr>
              <w:pStyle w:val="afff4"/>
              <w:keepNext w:val="0"/>
              <w:spacing w:before="0" w:after="0" w:line="20" w:lineRule="atLeast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14:paraId="1D881ADC" w14:textId="77777777" w:rsidR="00E03CB9" w:rsidRPr="005058B3" w:rsidRDefault="00E03CB9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</w:tr>
      <w:tr w:rsidR="00340554" w:rsidRPr="00D57409" w14:paraId="12E2A324" w14:textId="77777777" w:rsidTr="00340554">
        <w:tc>
          <w:tcPr>
            <w:tcW w:w="851" w:type="dxa"/>
            <w:vAlign w:val="center"/>
          </w:tcPr>
          <w:p w14:paraId="25263021" w14:textId="698C8051" w:rsidR="00340554" w:rsidRPr="00D57409" w:rsidRDefault="00340554" w:rsidP="00F8668C">
            <w:pPr>
              <w:pStyle w:val="aff5"/>
              <w:spacing w:line="20" w:lineRule="atLeast"/>
              <w:ind w:left="25"/>
            </w:pPr>
            <w:r>
              <w:t>1.3.2.</w:t>
            </w:r>
          </w:p>
        </w:tc>
        <w:tc>
          <w:tcPr>
            <w:tcW w:w="5670" w:type="dxa"/>
            <w:gridSpan w:val="2"/>
            <w:vAlign w:val="center"/>
          </w:tcPr>
          <w:p w14:paraId="4511342F" w14:textId="4E396F91" w:rsidR="00340554" w:rsidRPr="005058B3" w:rsidRDefault="00340554" w:rsidP="00F8668C">
            <w:pPr>
              <w:spacing w:line="20" w:lineRule="atLeast"/>
              <w:rPr>
                <w:b/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Исполнитель обязан соблюдать правила дорожного движения на территории </w:t>
            </w:r>
            <w:r w:rsidR="00FB7623">
              <w:rPr>
                <w:sz w:val="24"/>
                <w:szCs w:val="24"/>
              </w:rPr>
              <w:t>с</w:t>
            </w:r>
            <w:r w:rsidR="00FB7623" w:rsidRPr="00FB7623">
              <w:rPr>
                <w:sz w:val="24"/>
                <w:szCs w:val="24"/>
              </w:rPr>
              <w:t>клада Структурного подразделения АО «</w:t>
            </w:r>
            <w:proofErr w:type="spellStart"/>
            <w:r w:rsidR="00FB7623" w:rsidRPr="00FB7623">
              <w:rPr>
                <w:sz w:val="24"/>
                <w:szCs w:val="24"/>
              </w:rPr>
              <w:t>Чукотэнерго</w:t>
            </w:r>
            <w:proofErr w:type="spellEnd"/>
            <w:r w:rsidR="00FB7623" w:rsidRPr="00FB7623">
              <w:rPr>
                <w:sz w:val="24"/>
                <w:szCs w:val="24"/>
              </w:rPr>
              <w:t xml:space="preserve">» </w:t>
            </w:r>
            <w:proofErr w:type="spellStart"/>
            <w:r w:rsidR="00FB7623" w:rsidRPr="00FB7623">
              <w:rPr>
                <w:sz w:val="24"/>
                <w:szCs w:val="24"/>
              </w:rPr>
              <w:t>Чаунского</w:t>
            </w:r>
            <w:proofErr w:type="spellEnd"/>
            <w:r w:rsidR="00FB7623" w:rsidRPr="00FB7623">
              <w:rPr>
                <w:sz w:val="24"/>
                <w:szCs w:val="24"/>
              </w:rPr>
              <w:t xml:space="preserve"> ТЭЦ</w:t>
            </w:r>
            <w:r w:rsidR="00FB7623">
              <w:rPr>
                <w:sz w:val="24"/>
                <w:szCs w:val="24"/>
              </w:rPr>
              <w:t xml:space="preserve"> и </w:t>
            </w:r>
            <w:r w:rsidR="00FB7623" w:rsidRPr="00FB7623">
              <w:rPr>
                <w:sz w:val="24"/>
                <w:szCs w:val="24"/>
              </w:rPr>
              <w:t>Структурного подразделения АО «</w:t>
            </w:r>
            <w:proofErr w:type="spellStart"/>
            <w:r w:rsidR="00FB7623" w:rsidRPr="00FB7623">
              <w:rPr>
                <w:sz w:val="24"/>
                <w:szCs w:val="24"/>
              </w:rPr>
              <w:t>Чукотэнерго</w:t>
            </w:r>
            <w:proofErr w:type="spellEnd"/>
            <w:r w:rsidR="00FB7623" w:rsidRPr="00FB7623">
              <w:rPr>
                <w:sz w:val="24"/>
                <w:szCs w:val="24"/>
              </w:rPr>
              <w:t>» Северные электрические</w:t>
            </w:r>
            <w:r w:rsidRPr="005058B3">
              <w:rPr>
                <w:sz w:val="24"/>
                <w:szCs w:val="24"/>
              </w:rPr>
              <w:t>, при выполнении рейса, и других правил пропускного и внутриобъектового режима, требований охраны труда, пожарной безопасности.</w:t>
            </w:r>
          </w:p>
        </w:tc>
        <w:tc>
          <w:tcPr>
            <w:tcW w:w="2693" w:type="dxa"/>
            <w:vAlign w:val="center"/>
          </w:tcPr>
          <w:p w14:paraId="400BD2E1" w14:textId="63804D3A" w:rsidR="00340554" w:rsidRPr="005058B3" w:rsidRDefault="00340554" w:rsidP="00F8668C">
            <w:pPr>
              <w:keepNext/>
              <w:spacing w:line="20" w:lineRule="atLeast"/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20A5D97B" w14:textId="77777777" w:rsidR="00340554" w:rsidRPr="005058B3" w:rsidRDefault="00340554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15951210" w14:textId="77777777" w:rsidR="00340554" w:rsidRPr="005058B3" w:rsidRDefault="00340554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FA2604" w:rsidRPr="00D57409" w14:paraId="20E4B059" w14:textId="77777777" w:rsidTr="00F8668C">
        <w:trPr>
          <w:trHeight w:val="1582"/>
        </w:trPr>
        <w:tc>
          <w:tcPr>
            <w:tcW w:w="851" w:type="dxa"/>
            <w:vAlign w:val="center"/>
          </w:tcPr>
          <w:p w14:paraId="4E83642A" w14:textId="2D3BB220" w:rsidR="00FA2604" w:rsidRDefault="00BC4CF2" w:rsidP="00F8668C">
            <w:pPr>
              <w:pStyle w:val="aff5"/>
              <w:spacing w:line="20" w:lineRule="atLeast"/>
              <w:ind w:left="25"/>
            </w:pPr>
            <w:r>
              <w:t>1.3.3.</w:t>
            </w:r>
          </w:p>
        </w:tc>
        <w:tc>
          <w:tcPr>
            <w:tcW w:w="5670" w:type="dxa"/>
            <w:gridSpan w:val="2"/>
            <w:vAlign w:val="center"/>
          </w:tcPr>
          <w:p w14:paraId="4ECDC144" w14:textId="01533C26" w:rsidR="00FA2604" w:rsidRPr="0068554F" w:rsidRDefault="00FA2604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 xml:space="preserve">Заказчик обязан при перевозках грузов </w:t>
            </w:r>
            <w:r w:rsidR="00F8668C" w:rsidRPr="0068554F">
              <w:rPr>
                <w:sz w:val="24"/>
                <w:szCs w:val="24"/>
              </w:rPr>
              <w:t>обеспечивать прием</w:t>
            </w:r>
            <w:r w:rsidRPr="0068554F">
              <w:rPr>
                <w:sz w:val="24"/>
                <w:szCs w:val="24"/>
              </w:rPr>
              <w:t xml:space="preserve"> и отпуск грузов в рабочее время, не допуская при этом снижения объема погрузочно-разгрузочных работ на территории</w:t>
            </w:r>
            <w:r w:rsidR="00FB7623">
              <w:t xml:space="preserve"> с</w:t>
            </w:r>
            <w:r w:rsidR="00FB7623" w:rsidRPr="00FB7623">
              <w:rPr>
                <w:sz w:val="24"/>
                <w:szCs w:val="24"/>
              </w:rPr>
              <w:t>клада Структурного подразделения АО «</w:t>
            </w:r>
            <w:proofErr w:type="spellStart"/>
            <w:r w:rsidR="00FB7623" w:rsidRPr="00FB7623">
              <w:rPr>
                <w:sz w:val="24"/>
                <w:szCs w:val="24"/>
              </w:rPr>
              <w:t>Чукотэнерго</w:t>
            </w:r>
            <w:proofErr w:type="spellEnd"/>
            <w:r w:rsidR="00FB7623" w:rsidRPr="00FB7623">
              <w:rPr>
                <w:sz w:val="24"/>
                <w:szCs w:val="24"/>
              </w:rPr>
              <w:t xml:space="preserve">» </w:t>
            </w:r>
            <w:proofErr w:type="spellStart"/>
            <w:r w:rsidR="00FB7623" w:rsidRPr="00FB7623">
              <w:rPr>
                <w:sz w:val="24"/>
                <w:szCs w:val="24"/>
              </w:rPr>
              <w:t>Чаунского</w:t>
            </w:r>
            <w:proofErr w:type="spellEnd"/>
            <w:r w:rsidR="00FB7623" w:rsidRPr="00FB7623">
              <w:rPr>
                <w:sz w:val="24"/>
                <w:szCs w:val="24"/>
              </w:rPr>
              <w:t xml:space="preserve"> ТЭЦ</w:t>
            </w:r>
            <w:r w:rsidR="00FB7623">
              <w:rPr>
                <w:sz w:val="24"/>
                <w:szCs w:val="24"/>
              </w:rPr>
              <w:t xml:space="preserve"> и</w:t>
            </w:r>
            <w:r w:rsidR="00FB7623" w:rsidRPr="00FB7623">
              <w:rPr>
                <w:sz w:val="24"/>
                <w:szCs w:val="24"/>
              </w:rPr>
              <w:t xml:space="preserve"> Структурного подразделения АО «</w:t>
            </w:r>
            <w:proofErr w:type="spellStart"/>
            <w:r w:rsidR="00FB7623" w:rsidRPr="00FB7623">
              <w:rPr>
                <w:sz w:val="24"/>
                <w:szCs w:val="24"/>
              </w:rPr>
              <w:t>Чукотэнерго</w:t>
            </w:r>
            <w:proofErr w:type="spellEnd"/>
            <w:r w:rsidR="00FB7623" w:rsidRPr="00FB7623">
              <w:rPr>
                <w:sz w:val="24"/>
                <w:szCs w:val="24"/>
              </w:rPr>
              <w:t xml:space="preserve">» </w:t>
            </w:r>
            <w:r w:rsidR="00FB7623" w:rsidRPr="00FB7623">
              <w:rPr>
                <w:sz w:val="24"/>
                <w:szCs w:val="24"/>
              </w:rPr>
              <w:lastRenderedPageBreak/>
              <w:t>Северные электрические</w:t>
            </w:r>
            <w:r w:rsidR="00FB7623">
              <w:rPr>
                <w:sz w:val="24"/>
                <w:szCs w:val="24"/>
              </w:rPr>
              <w:t xml:space="preserve">. </w:t>
            </w:r>
            <w:r w:rsidR="0060624F" w:rsidRPr="0068554F">
              <w:rPr>
                <w:sz w:val="24"/>
                <w:szCs w:val="24"/>
              </w:rPr>
              <w:t xml:space="preserve">Для своевременного оказания </w:t>
            </w:r>
            <w:r w:rsidRPr="0068554F">
              <w:rPr>
                <w:sz w:val="24"/>
                <w:szCs w:val="24"/>
              </w:rPr>
              <w:t>услуг перевозчиком Заказчик берет на себя обязательства:</w:t>
            </w:r>
          </w:p>
          <w:p w14:paraId="467C3D45" w14:textId="11A0E7C5" w:rsidR="00FA2604" w:rsidRPr="0068554F" w:rsidRDefault="00FA2604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 xml:space="preserve">а) своими силами и средствами с соблюдением требований безопасности движения и </w:t>
            </w:r>
            <w:r w:rsidR="00F8668C" w:rsidRPr="0068554F">
              <w:rPr>
                <w:sz w:val="24"/>
                <w:szCs w:val="24"/>
              </w:rPr>
              <w:t>обеспечения сохранности</w:t>
            </w:r>
            <w:r w:rsidRPr="0068554F">
              <w:rPr>
                <w:sz w:val="24"/>
                <w:szCs w:val="24"/>
              </w:rPr>
              <w:t xml:space="preserve"> грузов и автомашин </w:t>
            </w:r>
            <w:r w:rsidR="00F8668C" w:rsidRPr="0068554F">
              <w:rPr>
                <w:sz w:val="24"/>
                <w:szCs w:val="24"/>
              </w:rPr>
              <w:t>осуществлять разгрузку</w:t>
            </w:r>
            <w:r w:rsidRPr="0068554F">
              <w:rPr>
                <w:sz w:val="24"/>
                <w:szCs w:val="24"/>
              </w:rPr>
              <w:t xml:space="preserve"> автомашин на складах</w:t>
            </w:r>
            <w:r w:rsidR="00B76BEE" w:rsidRPr="00B76BEE">
              <w:rPr>
                <w:sz w:val="24"/>
                <w:szCs w:val="24"/>
              </w:rPr>
              <w:t xml:space="preserve"> Структурного подразделения АО «</w:t>
            </w:r>
            <w:proofErr w:type="spellStart"/>
            <w:r w:rsidR="00B76BEE" w:rsidRPr="00B76BEE">
              <w:rPr>
                <w:sz w:val="24"/>
                <w:szCs w:val="24"/>
              </w:rPr>
              <w:t>Чукотэнерго</w:t>
            </w:r>
            <w:proofErr w:type="spellEnd"/>
            <w:r w:rsidR="00B76BEE" w:rsidRPr="00B76BEE">
              <w:rPr>
                <w:sz w:val="24"/>
                <w:szCs w:val="24"/>
              </w:rPr>
              <w:t xml:space="preserve">» </w:t>
            </w:r>
            <w:proofErr w:type="spellStart"/>
            <w:r w:rsidR="00B76BEE" w:rsidRPr="00B76BEE">
              <w:rPr>
                <w:sz w:val="24"/>
                <w:szCs w:val="24"/>
              </w:rPr>
              <w:t>Чаунского</w:t>
            </w:r>
            <w:proofErr w:type="spellEnd"/>
            <w:r w:rsidR="00B76BEE" w:rsidRPr="00B76BEE">
              <w:rPr>
                <w:sz w:val="24"/>
                <w:szCs w:val="24"/>
              </w:rPr>
              <w:t xml:space="preserve"> ТЭЦ</w:t>
            </w:r>
            <w:r w:rsidR="00B76BEE">
              <w:rPr>
                <w:sz w:val="24"/>
                <w:szCs w:val="24"/>
              </w:rPr>
              <w:t xml:space="preserve"> и </w:t>
            </w:r>
            <w:r w:rsidR="00B76BEE" w:rsidRPr="00B76BEE">
              <w:rPr>
                <w:sz w:val="24"/>
                <w:szCs w:val="24"/>
              </w:rPr>
              <w:t xml:space="preserve"> Структурного подразделения АО «</w:t>
            </w:r>
            <w:proofErr w:type="spellStart"/>
            <w:r w:rsidR="00B76BEE" w:rsidRPr="00B76BEE">
              <w:rPr>
                <w:sz w:val="24"/>
                <w:szCs w:val="24"/>
              </w:rPr>
              <w:t>Чукотэнерго</w:t>
            </w:r>
            <w:proofErr w:type="spellEnd"/>
            <w:r w:rsidR="00B76BEE" w:rsidRPr="00B76BEE">
              <w:rPr>
                <w:sz w:val="24"/>
                <w:szCs w:val="24"/>
              </w:rPr>
              <w:t>» Северные электрические</w:t>
            </w:r>
            <w:r w:rsidRPr="0068554F">
              <w:rPr>
                <w:sz w:val="24"/>
                <w:szCs w:val="24"/>
              </w:rPr>
              <w:t>, не допуская при этом простоя автомашин под погрузкой и выгрузкой на территории</w:t>
            </w:r>
            <w:r w:rsidR="00B76BEE">
              <w:rPr>
                <w:sz w:val="24"/>
                <w:szCs w:val="24"/>
              </w:rPr>
              <w:t xml:space="preserve"> </w:t>
            </w:r>
            <w:r w:rsidR="00B76BEE" w:rsidRPr="00B76BEE">
              <w:rPr>
                <w:sz w:val="24"/>
                <w:szCs w:val="24"/>
              </w:rPr>
              <w:t>Структурного подразделения АО «</w:t>
            </w:r>
            <w:proofErr w:type="spellStart"/>
            <w:r w:rsidR="00B76BEE" w:rsidRPr="00B76BEE">
              <w:rPr>
                <w:sz w:val="24"/>
                <w:szCs w:val="24"/>
              </w:rPr>
              <w:t>Чукотэнерго</w:t>
            </w:r>
            <w:proofErr w:type="spellEnd"/>
            <w:r w:rsidR="00B76BEE" w:rsidRPr="00B76BEE">
              <w:rPr>
                <w:sz w:val="24"/>
                <w:szCs w:val="24"/>
              </w:rPr>
              <w:t xml:space="preserve">» </w:t>
            </w:r>
            <w:proofErr w:type="spellStart"/>
            <w:r w:rsidR="00B76BEE" w:rsidRPr="00B76BEE">
              <w:rPr>
                <w:sz w:val="24"/>
                <w:szCs w:val="24"/>
              </w:rPr>
              <w:t>Чаунского</w:t>
            </w:r>
            <w:proofErr w:type="spellEnd"/>
            <w:r w:rsidR="00B76BEE" w:rsidRPr="00B76BEE">
              <w:rPr>
                <w:sz w:val="24"/>
                <w:szCs w:val="24"/>
              </w:rPr>
              <w:t xml:space="preserve"> ТЭЦ</w:t>
            </w:r>
            <w:r w:rsidR="00B76BEE">
              <w:rPr>
                <w:sz w:val="24"/>
                <w:szCs w:val="24"/>
              </w:rPr>
              <w:t xml:space="preserve"> и</w:t>
            </w:r>
            <w:r w:rsidR="00B76BEE" w:rsidRPr="00B76BEE">
              <w:rPr>
                <w:sz w:val="24"/>
                <w:szCs w:val="24"/>
              </w:rPr>
              <w:t xml:space="preserve"> Структурного подразделения АО «</w:t>
            </w:r>
            <w:proofErr w:type="spellStart"/>
            <w:r w:rsidR="00B76BEE" w:rsidRPr="00B76BEE">
              <w:rPr>
                <w:sz w:val="24"/>
                <w:szCs w:val="24"/>
              </w:rPr>
              <w:t>Чукотэнерго</w:t>
            </w:r>
            <w:proofErr w:type="spellEnd"/>
            <w:r w:rsidR="00B76BEE" w:rsidRPr="00B76BEE">
              <w:rPr>
                <w:sz w:val="24"/>
                <w:szCs w:val="24"/>
              </w:rPr>
              <w:t>» Северные электрические</w:t>
            </w:r>
            <w:r w:rsidRPr="0068554F">
              <w:rPr>
                <w:sz w:val="24"/>
                <w:szCs w:val="24"/>
              </w:rPr>
              <w:t>;</w:t>
            </w:r>
          </w:p>
          <w:p w14:paraId="27476BAA" w14:textId="1D4313BC" w:rsidR="00FA2604" w:rsidRPr="0068554F" w:rsidRDefault="00FA2604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 xml:space="preserve">б) до </w:t>
            </w:r>
            <w:r w:rsidR="00F8668C" w:rsidRPr="0068554F">
              <w:rPr>
                <w:sz w:val="24"/>
                <w:szCs w:val="24"/>
              </w:rPr>
              <w:t>прибытия автомашин</w:t>
            </w:r>
            <w:r w:rsidRPr="0068554F">
              <w:rPr>
                <w:sz w:val="24"/>
                <w:szCs w:val="24"/>
              </w:rPr>
              <w:t xml:space="preserve"> под </w:t>
            </w:r>
            <w:r w:rsidR="00F8668C" w:rsidRPr="0068554F">
              <w:rPr>
                <w:sz w:val="24"/>
                <w:szCs w:val="24"/>
              </w:rPr>
              <w:t>погрузку подготавливает</w:t>
            </w:r>
            <w:r w:rsidRPr="0068554F">
              <w:rPr>
                <w:sz w:val="24"/>
                <w:szCs w:val="24"/>
              </w:rPr>
              <w:t xml:space="preserve"> груз к перевозке (затаривает, заготавливает перевозочные документы, пропуска на право проезда к месту погрузки и выгрузки);</w:t>
            </w:r>
          </w:p>
          <w:p w14:paraId="79FA2C4D" w14:textId="5D08206F" w:rsidR="00FA2604" w:rsidRPr="0068554F" w:rsidRDefault="00FA2604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 xml:space="preserve">в) проверить перед </w:t>
            </w:r>
            <w:r w:rsidR="00F8668C" w:rsidRPr="0068554F">
              <w:rPr>
                <w:sz w:val="24"/>
                <w:szCs w:val="24"/>
              </w:rPr>
              <w:t>погрузкой пригодность</w:t>
            </w:r>
            <w:r w:rsidRPr="0068554F">
              <w:rPr>
                <w:sz w:val="24"/>
                <w:szCs w:val="24"/>
              </w:rPr>
              <w:t xml:space="preserve"> автомашин для перевозки данного груза;</w:t>
            </w:r>
          </w:p>
          <w:p w14:paraId="0D82741F" w14:textId="77777777" w:rsidR="00FA2604" w:rsidRPr="0068554F" w:rsidRDefault="00FA2604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>г) во избежание отказа к перевозке грузов, представить перевозчику на предъявленный к перевозке груз товарного характера товарно-транспортную накладную установленной формы (Правилами перевозок грузов автомобильным транспортом, утвержденными постановлением Правительства Российской Федерации от 21 декабря 2020 г. N 2200);</w:t>
            </w:r>
          </w:p>
          <w:p w14:paraId="60AD7D2F" w14:textId="5D223B11" w:rsidR="00FA2604" w:rsidRPr="0068554F" w:rsidRDefault="00FA2604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 xml:space="preserve">д) по содержанию подъездных путей к пунктам погрузки и </w:t>
            </w:r>
            <w:r w:rsidR="00F8668C" w:rsidRPr="0068554F">
              <w:rPr>
                <w:sz w:val="24"/>
                <w:szCs w:val="24"/>
              </w:rPr>
              <w:t>выгрузки,</w:t>
            </w:r>
            <w:r w:rsidRPr="0068554F">
              <w:rPr>
                <w:sz w:val="24"/>
                <w:szCs w:val="24"/>
              </w:rPr>
              <w:t xml:space="preserve"> а также погрузочно-разгрузочные площадки, расположенные на </w:t>
            </w:r>
            <w:r w:rsidR="00F8668C" w:rsidRPr="0068554F">
              <w:rPr>
                <w:sz w:val="24"/>
                <w:szCs w:val="24"/>
              </w:rPr>
              <w:t>территории</w:t>
            </w:r>
            <w:r w:rsidR="003E758A">
              <w:rPr>
                <w:sz w:val="24"/>
                <w:szCs w:val="24"/>
              </w:rPr>
              <w:t xml:space="preserve"> </w:t>
            </w:r>
            <w:r w:rsidR="003E758A" w:rsidRPr="003E758A">
              <w:rPr>
                <w:sz w:val="24"/>
                <w:szCs w:val="24"/>
              </w:rPr>
              <w:t>Структурного подразделения АО «</w:t>
            </w:r>
            <w:proofErr w:type="spellStart"/>
            <w:r w:rsidR="003E758A" w:rsidRPr="003E758A">
              <w:rPr>
                <w:sz w:val="24"/>
                <w:szCs w:val="24"/>
              </w:rPr>
              <w:t>Чукотэнерго</w:t>
            </w:r>
            <w:proofErr w:type="spellEnd"/>
            <w:r w:rsidR="003E758A" w:rsidRPr="003E758A">
              <w:rPr>
                <w:sz w:val="24"/>
                <w:szCs w:val="24"/>
              </w:rPr>
              <w:t xml:space="preserve">» </w:t>
            </w:r>
            <w:proofErr w:type="spellStart"/>
            <w:r w:rsidR="003E758A" w:rsidRPr="003E758A">
              <w:rPr>
                <w:sz w:val="24"/>
                <w:szCs w:val="24"/>
              </w:rPr>
              <w:t>Чаунского</w:t>
            </w:r>
            <w:proofErr w:type="spellEnd"/>
            <w:r w:rsidR="003E758A" w:rsidRPr="003E758A">
              <w:rPr>
                <w:sz w:val="24"/>
                <w:szCs w:val="24"/>
              </w:rPr>
              <w:t xml:space="preserve"> ТЭЦ</w:t>
            </w:r>
            <w:r w:rsidR="003E758A">
              <w:rPr>
                <w:sz w:val="24"/>
                <w:szCs w:val="24"/>
              </w:rPr>
              <w:t xml:space="preserve"> и</w:t>
            </w:r>
            <w:r w:rsidR="003E758A" w:rsidRPr="003E758A">
              <w:rPr>
                <w:sz w:val="24"/>
                <w:szCs w:val="24"/>
              </w:rPr>
              <w:t xml:space="preserve"> Структурного подразделения АО «</w:t>
            </w:r>
            <w:proofErr w:type="spellStart"/>
            <w:r w:rsidR="003E758A" w:rsidRPr="003E758A">
              <w:rPr>
                <w:sz w:val="24"/>
                <w:szCs w:val="24"/>
              </w:rPr>
              <w:t>Чукотэнерго</w:t>
            </w:r>
            <w:proofErr w:type="spellEnd"/>
            <w:r w:rsidR="003E758A" w:rsidRPr="003E758A">
              <w:rPr>
                <w:sz w:val="24"/>
                <w:szCs w:val="24"/>
              </w:rPr>
              <w:t>» Северные электрические</w:t>
            </w:r>
            <w:r w:rsidRPr="0068554F">
              <w:rPr>
                <w:sz w:val="24"/>
                <w:szCs w:val="24"/>
              </w:rPr>
              <w:t xml:space="preserve"> в исправном </w:t>
            </w:r>
            <w:r w:rsidR="00F8668C" w:rsidRPr="0068554F">
              <w:rPr>
                <w:sz w:val="24"/>
                <w:szCs w:val="24"/>
              </w:rPr>
              <w:t>состоянии для</w:t>
            </w:r>
            <w:r w:rsidRPr="0068554F">
              <w:rPr>
                <w:sz w:val="24"/>
                <w:szCs w:val="24"/>
              </w:rPr>
              <w:t xml:space="preserve"> </w:t>
            </w:r>
            <w:r w:rsidRPr="0068554F">
              <w:rPr>
                <w:sz w:val="24"/>
                <w:szCs w:val="24"/>
              </w:rPr>
              <w:lastRenderedPageBreak/>
              <w:t xml:space="preserve">осуществления в любое </w:t>
            </w:r>
            <w:r w:rsidR="00F8668C" w:rsidRPr="0068554F">
              <w:rPr>
                <w:sz w:val="24"/>
                <w:szCs w:val="24"/>
              </w:rPr>
              <w:t>время беспрепятственного</w:t>
            </w:r>
            <w:r w:rsidRPr="0068554F">
              <w:rPr>
                <w:sz w:val="24"/>
                <w:szCs w:val="24"/>
              </w:rPr>
              <w:t xml:space="preserve"> передвижения автотранспорта грузоподъемностью до </w:t>
            </w:r>
            <w:r w:rsidR="00C66C09" w:rsidRPr="0068554F">
              <w:rPr>
                <w:sz w:val="24"/>
                <w:szCs w:val="24"/>
              </w:rPr>
              <w:t xml:space="preserve">35 </w:t>
            </w:r>
            <w:r w:rsidRPr="0068554F">
              <w:rPr>
                <w:sz w:val="24"/>
                <w:szCs w:val="24"/>
              </w:rPr>
              <w:t>тонн;</w:t>
            </w:r>
          </w:p>
          <w:p w14:paraId="21A66C23" w14:textId="7AA86F8E" w:rsidR="00FA2604" w:rsidRPr="005058B3" w:rsidRDefault="00FA2604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>е) по обеспечению своевременного и надлежащего оформления в установленном порядке путевых листов и товарно-транспортных накладных.</w:t>
            </w:r>
          </w:p>
        </w:tc>
        <w:tc>
          <w:tcPr>
            <w:tcW w:w="2693" w:type="dxa"/>
            <w:vAlign w:val="center"/>
          </w:tcPr>
          <w:p w14:paraId="088F3C22" w14:textId="5ABA20BF" w:rsidR="00FA2604" w:rsidRPr="005058B3" w:rsidRDefault="00BC4CF2" w:rsidP="00F8668C">
            <w:pPr>
              <w:keepNext/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  <w:r w:rsidRPr="00BC4CF2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14:paraId="7A02876A" w14:textId="77777777" w:rsidR="00FA2604" w:rsidRPr="005058B3" w:rsidRDefault="00FA2604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4E11EE02" w14:textId="77777777" w:rsidR="00FA2604" w:rsidRPr="005058B3" w:rsidRDefault="00FA2604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241402" w:rsidRPr="00D57409" w14:paraId="5FA59173" w14:textId="702D32ED" w:rsidTr="002E5016">
        <w:tc>
          <w:tcPr>
            <w:tcW w:w="851" w:type="dxa"/>
            <w:vAlign w:val="center"/>
          </w:tcPr>
          <w:p w14:paraId="4C933349" w14:textId="77777777" w:rsidR="00241402" w:rsidRPr="00D57409" w:rsidRDefault="00241402" w:rsidP="00F8668C">
            <w:pPr>
              <w:pStyle w:val="aff5"/>
              <w:numPr>
                <w:ilvl w:val="1"/>
                <w:numId w:val="16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DF7347E" w14:textId="0C069C11" w:rsidR="00241402" w:rsidRPr="005058B3" w:rsidRDefault="00241402" w:rsidP="00F8668C">
            <w:pPr>
              <w:spacing w:line="20" w:lineRule="atLeast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AB10FBD" w14:textId="0B1D1A32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2946602" w14:textId="7682A403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07B040" w14:textId="0CDAFB9B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1A6BE1" w:rsidRPr="00D57409" w14:paraId="6905D22A" w14:textId="77777777" w:rsidTr="00C9076F">
        <w:tc>
          <w:tcPr>
            <w:tcW w:w="851" w:type="dxa"/>
            <w:vAlign w:val="center"/>
          </w:tcPr>
          <w:p w14:paraId="6DC9D426" w14:textId="77777777" w:rsidR="001A6BE1" w:rsidRPr="00D57409" w:rsidRDefault="001A6BE1" w:rsidP="00F8668C">
            <w:pPr>
              <w:pStyle w:val="aff5"/>
              <w:numPr>
                <w:ilvl w:val="2"/>
                <w:numId w:val="16"/>
              </w:numPr>
              <w:spacing w:line="20" w:lineRule="atLeast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6F24C835" w14:textId="07BBB032" w:rsidR="001A6BE1" w:rsidRPr="005058B3" w:rsidRDefault="005822A0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Привлекаемый спецавтотранспорт должен находиться в исправном состоянии, пригодным для грузоперевозки</w:t>
            </w:r>
            <w:r w:rsidR="00C9076F" w:rsidRPr="005058B3">
              <w:rPr>
                <w:sz w:val="24"/>
                <w:szCs w:val="24"/>
              </w:rPr>
              <w:t xml:space="preserve"> любых</w:t>
            </w:r>
            <w:r w:rsidRPr="005058B3">
              <w:rPr>
                <w:sz w:val="24"/>
                <w:szCs w:val="24"/>
              </w:rPr>
              <w:t xml:space="preserve"> видов груз</w:t>
            </w:r>
            <w:r w:rsidR="00C9076F" w:rsidRPr="005058B3">
              <w:rPr>
                <w:sz w:val="24"/>
                <w:szCs w:val="24"/>
              </w:rPr>
              <w:t>а</w:t>
            </w:r>
            <w:r w:rsidR="00D46762" w:rsidRPr="005058B3">
              <w:rPr>
                <w:sz w:val="24"/>
                <w:szCs w:val="24"/>
              </w:rPr>
              <w:t xml:space="preserve"> ТМЦ</w:t>
            </w:r>
            <w:r w:rsidRPr="005058B3">
              <w:rPr>
                <w:sz w:val="24"/>
                <w:szCs w:val="24"/>
              </w:rPr>
              <w:t xml:space="preserve">, а также оснащенный соответствующим оборудованием для перевозки соответствующего </w:t>
            </w:r>
            <w:r w:rsidR="00C9076F" w:rsidRPr="005058B3">
              <w:rPr>
                <w:sz w:val="24"/>
                <w:szCs w:val="24"/>
              </w:rPr>
              <w:t>ТМЦ</w:t>
            </w:r>
            <w:r w:rsidRPr="005058B3">
              <w:rPr>
                <w:sz w:val="24"/>
                <w:szCs w:val="24"/>
              </w:rPr>
              <w:t xml:space="preserve">. Исполнитель обязан обеспечить наличие у водителей надлежащим образом оформленных разрешительных и сопроводительных документов (путевой лист является основанием для принятия к перевозке </w:t>
            </w:r>
            <w:r w:rsidR="00F8668C" w:rsidRPr="005058B3">
              <w:rPr>
                <w:sz w:val="24"/>
                <w:szCs w:val="24"/>
              </w:rPr>
              <w:t>груза) для</w:t>
            </w:r>
            <w:r w:rsidRPr="005058B3">
              <w:rPr>
                <w:sz w:val="24"/>
                <w:szCs w:val="24"/>
              </w:rPr>
              <w:t xml:space="preserve"> беспрепятственного выполнения перевозки </w:t>
            </w:r>
            <w:r w:rsidR="00F8668C" w:rsidRPr="005058B3">
              <w:rPr>
                <w:sz w:val="24"/>
                <w:szCs w:val="24"/>
              </w:rPr>
              <w:t>и иметь</w:t>
            </w:r>
            <w:r w:rsidRPr="005058B3">
              <w:rPr>
                <w:sz w:val="24"/>
                <w:szCs w:val="24"/>
              </w:rPr>
              <w:t xml:space="preserve"> страхование автотранспорта.</w:t>
            </w:r>
          </w:p>
        </w:tc>
        <w:tc>
          <w:tcPr>
            <w:tcW w:w="2693" w:type="dxa"/>
          </w:tcPr>
          <w:p w14:paraId="6D5D8162" w14:textId="77777777" w:rsidR="000236F3" w:rsidRDefault="000236F3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37398EFB" w14:textId="77777777" w:rsidR="000236F3" w:rsidRDefault="000236F3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362EFFD6" w14:textId="77777777" w:rsidR="000236F3" w:rsidRDefault="000236F3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4419879D" w14:textId="77777777" w:rsidR="000236F3" w:rsidRDefault="000236F3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227467D5" w14:textId="77777777" w:rsidR="000236F3" w:rsidRDefault="000236F3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71217FE7" w14:textId="10E76524" w:rsidR="001A6BE1" w:rsidRPr="005058B3" w:rsidRDefault="00C9076F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5B071DD6" w14:textId="7D8E9316" w:rsidR="001A6BE1" w:rsidRPr="005058B3" w:rsidRDefault="001A6BE1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14:paraId="0340D3B1" w14:textId="77777777" w:rsidR="001A6BE1" w:rsidRPr="005058B3" w:rsidRDefault="001A6BE1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</w:tr>
      <w:tr w:rsidR="00E03CB9" w:rsidRPr="00D57409" w14:paraId="03DDDD79" w14:textId="77777777" w:rsidTr="00C9076F">
        <w:tc>
          <w:tcPr>
            <w:tcW w:w="851" w:type="dxa"/>
            <w:vAlign w:val="center"/>
          </w:tcPr>
          <w:p w14:paraId="0AF56713" w14:textId="77777777" w:rsidR="00E03CB9" w:rsidRPr="00D57409" w:rsidRDefault="00E03CB9" w:rsidP="00F8668C">
            <w:pPr>
              <w:pStyle w:val="aff5"/>
              <w:numPr>
                <w:ilvl w:val="2"/>
                <w:numId w:val="16"/>
              </w:numPr>
              <w:spacing w:line="20" w:lineRule="atLeast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037FE9E5" w14:textId="6336CBF3" w:rsidR="00E03CB9" w:rsidRPr="005058B3" w:rsidRDefault="00E03CB9" w:rsidP="00F8668C">
            <w:pPr>
              <w:spacing w:line="20" w:lineRule="atLeast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Исполнитель должен иметь спецавтотранспорт пригодный для перевозки </w:t>
            </w:r>
            <w:r w:rsidR="00C9076F" w:rsidRPr="005058B3">
              <w:rPr>
                <w:sz w:val="24"/>
                <w:szCs w:val="24"/>
              </w:rPr>
              <w:t>ТМЦ</w:t>
            </w:r>
            <w:r w:rsidRPr="005058B3">
              <w:rPr>
                <w:sz w:val="24"/>
                <w:szCs w:val="24"/>
              </w:rPr>
              <w:t xml:space="preserve">, а </w:t>
            </w:r>
            <w:r w:rsidR="00F8668C" w:rsidRPr="005058B3">
              <w:rPr>
                <w:sz w:val="24"/>
                <w:szCs w:val="24"/>
              </w:rPr>
              <w:t>также</w:t>
            </w:r>
            <w:r w:rsidRPr="005058B3">
              <w:rPr>
                <w:sz w:val="24"/>
                <w:szCs w:val="24"/>
              </w:rPr>
              <w:t xml:space="preserve"> достаточную материально-техническую базу и необходимое инструментальное обеспечение для оказания услуг.</w:t>
            </w:r>
          </w:p>
        </w:tc>
        <w:tc>
          <w:tcPr>
            <w:tcW w:w="2693" w:type="dxa"/>
          </w:tcPr>
          <w:p w14:paraId="130002E7" w14:textId="77777777" w:rsidR="000236F3" w:rsidRDefault="000236F3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5D3CAD30" w14:textId="4F66B398" w:rsidR="00E03CB9" w:rsidRPr="005058B3" w:rsidRDefault="00C9076F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7BCCF0B6" w14:textId="77777777" w:rsidR="00E03CB9" w:rsidRPr="005058B3" w:rsidRDefault="00E03CB9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003B7400" w14:textId="77777777" w:rsidR="00E03CB9" w:rsidRPr="005058B3" w:rsidRDefault="00E03CB9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</w:tr>
      <w:tr w:rsidR="001A6BE1" w:rsidRPr="00D57409" w14:paraId="39B36E6B" w14:textId="77777777" w:rsidTr="00C9076F">
        <w:tc>
          <w:tcPr>
            <w:tcW w:w="851" w:type="dxa"/>
            <w:vAlign w:val="center"/>
          </w:tcPr>
          <w:p w14:paraId="1F5C7D30" w14:textId="77777777" w:rsidR="001A6BE1" w:rsidRPr="00D57409" w:rsidRDefault="001A6BE1" w:rsidP="00F8668C">
            <w:pPr>
              <w:pStyle w:val="aff5"/>
              <w:numPr>
                <w:ilvl w:val="2"/>
                <w:numId w:val="16"/>
              </w:numPr>
              <w:spacing w:line="20" w:lineRule="atLeast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133C783F" w14:textId="4FDEC27F" w:rsidR="001A6BE1" w:rsidRPr="005058B3" w:rsidRDefault="005822A0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При получении заявки Исполнитель обязан </w:t>
            </w:r>
            <w:r w:rsidRPr="00FA2604">
              <w:rPr>
                <w:sz w:val="24"/>
                <w:szCs w:val="24"/>
              </w:rPr>
              <w:t>предоставить в соответствии с Графиком (приложение</w:t>
            </w:r>
            <w:r w:rsidR="008D5231" w:rsidRPr="00FA2604">
              <w:rPr>
                <w:sz w:val="24"/>
                <w:szCs w:val="24"/>
              </w:rPr>
              <w:t xml:space="preserve"> 1</w:t>
            </w:r>
            <w:r w:rsidRPr="00FA2604">
              <w:rPr>
                <w:sz w:val="24"/>
                <w:szCs w:val="24"/>
              </w:rPr>
              <w:t xml:space="preserve"> к </w:t>
            </w:r>
            <w:r w:rsidR="00FA2604" w:rsidRPr="00FA2604">
              <w:rPr>
                <w:sz w:val="24"/>
                <w:szCs w:val="24"/>
              </w:rPr>
              <w:t>Техническому требованию</w:t>
            </w:r>
            <w:r w:rsidRPr="00FA2604">
              <w:rPr>
                <w:sz w:val="24"/>
                <w:szCs w:val="24"/>
              </w:rPr>
              <w:t xml:space="preserve">), информацию для выписки пропусков на объекты перевозок касающуюся </w:t>
            </w:r>
            <w:r w:rsidR="00F8668C">
              <w:rPr>
                <w:sz w:val="24"/>
                <w:szCs w:val="24"/>
              </w:rPr>
              <w:t xml:space="preserve">номеров </w:t>
            </w:r>
            <w:r w:rsidRPr="00FA2604">
              <w:rPr>
                <w:sz w:val="24"/>
                <w:szCs w:val="24"/>
              </w:rPr>
              <w:t>а/м, заявленных к перевозке, Ф.И.О. водителей, выполняющих перевозку, а также Расчет стоимости</w:t>
            </w:r>
            <w:r w:rsidRPr="005058B3">
              <w:rPr>
                <w:sz w:val="24"/>
                <w:szCs w:val="24"/>
              </w:rPr>
              <w:t xml:space="preserve"> предстоящих услуг по Заявке.</w:t>
            </w:r>
          </w:p>
        </w:tc>
        <w:tc>
          <w:tcPr>
            <w:tcW w:w="2693" w:type="dxa"/>
          </w:tcPr>
          <w:p w14:paraId="027C15D0" w14:textId="77777777" w:rsidR="000236F3" w:rsidRDefault="000236F3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11DDD1A5" w14:textId="6CC837B3" w:rsidR="001A6BE1" w:rsidRPr="005058B3" w:rsidRDefault="00C9076F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05C068BB" w14:textId="77777777" w:rsidR="001A6BE1" w:rsidRPr="005058B3" w:rsidRDefault="001A6BE1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2FFA8B01" w14:textId="77777777" w:rsidR="001A6BE1" w:rsidRPr="005058B3" w:rsidRDefault="001A6BE1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</w:tr>
      <w:tr w:rsidR="001A6BE1" w:rsidRPr="00D57409" w14:paraId="5F0C916A" w14:textId="77777777" w:rsidTr="00C9076F">
        <w:tc>
          <w:tcPr>
            <w:tcW w:w="851" w:type="dxa"/>
            <w:vAlign w:val="center"/>
          </w:tcPr>
          <w:p w14:paraId="339FDC88" w14:textId="254AD572" w:rsidR="001A6BE1" w:rsidRPr="00D57409" w:rsidRDefault="008D5231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5670" w:type="dxa"/>
            <w:gridSpan w:val="2"/>
          </w:tcPr>
          <w:p w14:paraId="17252A33" w14:textId="294495E1" w:rsidR="001A6BE1" w:rsidRPr="005058B3" w:rsidRDefault="005822A0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По запросу Заказчика предоставлять информацию о местонахождении груза. Незамедлительно сообщать обо всех случаях вынужденной задержки автотранспорта в пути следования и их причинах, </w:t>
            </w:r>
            <w:r w:rsidRPr="005058B3">
              <w:rPr>
                <w:sz w:val="24"/>
                <w:szCs w:val="24"/>
              </w:rPr>
              <w:lastRenderedPageBreak/>
              <w:t>других непредвиденных обстоятельствах, препятствующих своевременной доставке груза.</w:t>
            </w:r>
          </w:p>
        </w:tc>
        <w:tc>
          <w:tcPr>
            <w:tcW w:w="2693" w:type="dxa"/>
          </w:tcPr>
          <w:p w14:paraId="07D0A180" w14:textId="5CA5373F" w:rsidR="001A6BE1" w:rsidRPr="005058B3" w:rsidRDefault="00C9076F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14:paraId="69D05D1A" w14:textId="77777777" w:rsidR="001A6BE1" w:rsidRPr="005058B3" w:rsidRDefault="001A6BE1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3A3359E6" w14:textId="77777777" w:rsidR="001A6BE1" w:rsidRPr="005058B3" w:rsidRDefault="001A6BE1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</w:tr>
      <w:tr w:rsidR="005822A0" w:rsidRPr="00D57409" w14:paraId="61FA76FE" w14:textId="77777777" w:rsidTr="002E5016">
        <w:tc>
          <w:tcPr>
            <w:tcW w:w="851" w:type="dxa"/>
            <w:vAlign w:val="center"/>
          </w:tcPr>
          <w:p w14:paraId="141872CF" w14:textId="2874D637" w:rsidR="005822A0" w:rsidRPr="00D57409" w:rsidRDefault="008D5231" w:rsidP="00F8668C">
            <w:pPr>
              <w:pStyle w:val="aff5"/>
              <w:spacing w:line="20" w:lineRule="atLeast"/>
              <w:ind w:left="25"/>
            </w:pPr>
            <w:r>
              <w:t>1.4.5.</w:t>
            </w:r>
          </w:p>
        </w:tc>
        <w:tc>
          <w:tcPr>
            <w:tcW w:w="5670" w:type="dxa"/>
            <w:gridSpan w:val="2"/>
          </w:tcPr>
          <w:p w14:paraId="08F937CF" w14:textId="3CB76AD2" w:rsidR="005822A0" w:rsidRPr="005058B3" w:rsidRDefault="008D5231" w:rsidP="00F8668C">
            <w:pPr>
              <w:spacing w:line="20" w:lineRule="atLeast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Осуществлять перевозку </w:t>
            </w:r>
            <w:r w:rsidR="00D46762" w:rsidRPr="005058B3">
              <w:rPr>
                <w:sz w:val="24"/>
                <w:szCs w:val="24"/>
              </w:rPr>
              <w:t>груза</w:t>
            </w:r>
            <w:r w:rsidR="005822A0" w:rsidRPr="005058B3">
              <w:rPr>
                <w:sz w:val="24"/>
                <w:szCs w:val="24"/>
              </w:rPr>
              <w:t xml:space="preserve"> по маршруту, </w:t>
            </w:r>
            <w:proofErr w:type="gramStart"/>
            <w:r w:rsidR="005822A0" w:rsidRPr="005058B3">
              <w:rPr>
                <w:sz w:val="24"/>
                <w:szCs w:val="24"/>
              </w:rPr>
              <w:t>согласно заявки</w:t>
            </w:r>
            <w:proofErr w:type="gramEnd"/>
            <w:r w:rsidR="005822A0" w:rsidRPr="005058B3">
              <w:rPr>
                <w:sz w:val="24"/>
                <w:szCs w:val="24"/>
              </w:rPr>
              <w:t xml:space="preserve"> Заказчика.</w:t>
            </w:r>
          </w:p>
        </w:tc>
        <w:tc>
          <w:tcPr>
            <w:tcW w:w="2693" w:type="dxa"/>
          </w:tcPr>
          <w:p w14:paraId="5BDEB40C" w14:textId="77777777" w:rsidR="005822A0" w:rsidRPr="005058B3" w:rsidRDefault="005822A0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14:paraId="09AE24E0" w14:textId="77777777" w:rsidR="005822A0" w:rsidRPr="005058B3" w:rsidRDefault="005822A0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78C96A28" w14:textId="77777777" w:rsidR="005822A0" w:rsidRPr="005058B3" w:rsidRDefault="005822A0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241402" w:rsidRPr="00D57409" w14:paraId="49242D33" w14:textId="32AA7722" w:rsidTr="002E5016">
        <w:tc>
          <w:tcPr>
            <w:tcW w:w="851" w:type="dxa"/>
            <w:vAlign w:val="center"/>
          </w:tcPr>
          <w:p w14:paraId="00336694" w14:textId="77777777" w:rsidR="00241402" w:rsidRPr="00D57409" w:rsidRDefault="00241402" w:rsidP="00F8668C">
            <w:pPr>
              <w:pStyle w:val="aff5"/>
              <w:numPr>
                <w:ilvl w:val="1"/>
                <w:numId w:val="16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1D7914EB" w14:textId="039A2357" w:rsidR="00241402" w:rsidRPr="005058B3" w:rsidRDefault="00241402" w:rsidP="00F8668C">
            <w:pPr>
              <w:spacing w:line="20" w:lineRule="atLeast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45B464C3" w14:textId="05C6DB68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583F784" w14:textId="38DBD962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A91C8E" w14:textId="652F4BB5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E03CB9" w:rsidRPr="00D57409" w14:paraId="4F1E50FD" w14:textId="77777777" w:rsidTr="00C9076F">
        <w:tc>
          <w:tcPr>
            <w:tcW w:w="851" w:type="dxa"/>
            <w:vAlign w:val="center"/>
          </w:tcPr>
          <w:p w14:paraId="0BE6CF5A" w14:textId="77777777" w:rsidR="00E03CB9" w:rsidRPr="00BC4CF2" w:rsidRDefault="00E03CB9" w:rsidP="00F8668C">
            <w:pPr>
              <w:pStyle w:val="aff5"/>
              <w:numPr>
                <w:ilvl w:val="2"/>
                <w:numId w:val="16"/>
              </w:numPr>
              <w:spacing w:line="20" w:lineRule="atLeast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3E841FE6" w14:textId="6EDFC26C" w:rsidR="00E03CB9" w:rsidRPr="00BC4CF2" w:rsidRDefault="00E03CB9" w:rsidP="00F8668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BC4CF2">
              <w:rPr>
                <w:sz w:val="24"/>
                <w:szCs w:val="24"/>
              </w:rPr>
              <w:t xml:space="preserve">Исполнитель должен своими силами заниматься креплением и укладкой </w:t>
            </w:r>
            <w:r w:rsidR="00D46762" w:rsidRPr="00BC4CF2">
              <w:rPr>
                <w:sz w:val="24"/>
                <w:szCs w:val="24"/>
              </w:rPr>
              <w:t xml:space="preserve">груза </w:t>
            </w:r>
            <w:r w:rsidRPr="00BC4CF2">
              <w:rPr>
                <w:sz w:val="24"/>
                <w:szCs w:val="24"/>
              </w:rPr>
              <w:t>иметь при себе оснащение для этого, и несет за это материальную ответственность.</w:t>
            </w:r>
          </w:p>
        </w:tc>
        <w:tc>
          <w:tcPr>
            <w:tcW w:w="2693" w:type="dxa"/>
          </w:tcPr>
          <w:p w14:paraId="66C00907" w14:textId="77777777" w:rsidR="000236F3" w:rsidRDefault="000236F3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6DC89358" w14:textId="3EA2A4D4" w:rsidR="00E03CB9" w:rsidRPr="005058B3" w:rsidRDefault="00C9076F" w:rsidP="00F8668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42C97A2D" w14:textId="77777777" w:rsidR="00E03CB9" w:rsidRPr="005058B3" w:rsidRDefault="00E03CB9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0C19A6BD" w14:textId="77777777" w:rsidR="00E03CB9" w:rsidRPr="005058B3" w:rsidRDefault="00E03CB9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</w:tr>
      <w:tr w:rsidR="007C3408" w:rsidRPr="00D57409" w14:paraId="72C5C7A7" w14:textId="77777777" w:rsidTr="00C9076F">
        <w:tc>
          <w:tcPr>
            <w:tcW w:w="851" w:type="dxa"/>
            <w:vAlign w:val="center"/>
          </w:tcPr>
          <w:p w14:paraId="02F4D36C" w14:textId="77777777" w:rsidR="007C3408" w:rsidRPr="00BC4CF2" w:rsidRDefault="007C3408" w:rsidP="00F8668C">
            <w:pPr>
              <w:pStyle w:val="aff5"/>
              <w:numPr>
                <w:ilvl w:val="2"/>
                <w:numId w:val="16"/>
              </w:numPr>
              <w:spacing w:line="20" w:lineRule="atLeast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5C17CCAF" w14:textId="5FCAE77C" w:rsidR="00F8668C" w:rsidRDefault="00B31CDA" w:rsidP="00F8668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F8668C">
              <w:rPr>
                <w:sz w:val="24"/>
                <w:szCs w:val="24"/>
              </w:rPr>
              <w:t xml:space="preserve">Предоставить на электронный адрес </w:t>
            </w:r>
            <w:hyperlink r:id="rId15" w:history="1">
              <w:r w:rsidR="003A0CCD" w:rsidRPr="003A0CCD">
                <w:rPr>
                  <w:rStyle w:val="af6"/>
                  <w:color w:val="auto"/>
                  <w:sz w:val="24"/>
                  <w:szCs w:val="24"/>
                  <w:u w:val="none"/>
                  <w:lang w:val="en-US"/>
                </w:rPr>
                <w:t>ckopa</w:t>
              </w:r>
              <w:r w:rsidR="003A0CCD" w:rsidRPr="003A0CCD">
                <w:rPr>
                  <w:rStyle w:val="af6"/>
                  <w:color w:val="auto"/>
                  <w:sz w:val="24"/>
                  <w:szCs w:val="24"/>
                  <w:u w:val="none"/>
                </w:rPr>
                <w:t>_</w:t>
              </w:r>
              <w:r w:rsidR="003A0CCD" w:rsidRPr="003A0CCD">
                <w:rPr>
                  <w:rStyle w:val="af6"/>
                  <w:color w:val="auto"/>
                  <w:sz w:val="24"/>
                  <w:szCs w:val="24"/>
                  <w:u w:val="none"/>
                  <w:lang w:val="en-US"/>
                </w:rPr>
                <w:t>ad</w:t>
              </w:r>
              <w:r w:rsidR="003A0CCD" w:rsidRPr="003A0CCD">
                <w:rPr>
                  <w:rStyle w:val="af6"/>
                  <w:color w:val="auto"/>
                  <w:sz w:val="24"/>
                  <w:szCs w:val="24"/>
                  <w:u w:val="none"/>
                </w:rPr>
                <w:t>@nnet.chukotenergo.ru</w:t>
              </w:r>
            </w:hyperlink>
            <w:r w:rsidR="003A0CCD" w:rsidRPr="003A0CCD">
              <w:rPr>
                <w:sz w:val="24"/>
                <w:szCs w:val="24"/>
              </w:rPr>
              <w:t xml:space="preserve"> </w:t>
            </w:r>
            <w:r w:rsidR="007C3408" w:rsidRPr="00F8668C">
              <w:rPr>
                <w:sz w:val="24"/>
                <w:szCs w:val="24"/>
              </w:rPr>
              <w:t>Ведущему специалисту по безопасности АО «</w:t>
            </w:r>
            <w:proofErr w:type="spellStart"/>
            <w:r w:rsidR="007C3408" w:rsidRPr="00F8668C">
              <w:rPr>
                <w:sz w:val="24"/>
                <w:szCs w:val="24"/>
              </w:rPr>
              <w:t>Чукотэнерго</w:t>
            </w:r>
            <w:proofErr w:type="spellEnd"/>
            <w:r w:rsidR="007C3408" w:rsidRPr="00F8668C">
              <w:rPr>
                <w:sz w:val="24"/>
                <w:szCs w:val="24"/>
              </w:rPr>
              <w:t>» не позднее, чем за 30 календарных дней до даты</w:t>
            </w:r>
            <w:r w:rsidRPr="00F8668C">
              <w:rPr>
                <w:sz w:val="24"/>
                <w:szCs w:val="24"/>
              </w:rPr>
              <w:t xml:space="preserve"> начала оказания услуг, либо не позднее 3 рабочих дней с даты заключения договора следующих документов:</w:t>
            </w:r>
          </w:p>
          <w:p w14:paraId="3877894A" w14:textId="77777777" w:rsidR="00F8668C" w:rsidRDefault="00B31CDA" w:rsidP="00F8668C">
            <w:pPr>
              <w:pStyle w:val="aff5"/>
              <w:widowControl w:val="0"/>
              <w:numPr>
                <w:ilvl w:val="0"/>
                <w:numId w:val="36"/>
              </w:numPr>
              <w:tabs>
                <w:tab w:val="left" w:pos="317"/>
              </w:tabs>
              <w:spacing w:line="20" w:lineRule="atLeast"/>
              <w:ind w:left="0" w:firstLine="0"/>
              <w:jc w:val="both"/>
            </w:pPr>
            <w:r w:rsidRPr="00F8668C">
              <w:t xml:space="preserve">сведения о лицах, которые должны быть указаны в письме по оказанию услуг, подтверждающие принадлежность данных лиц к Исполнителю (копию трудового договора или </w:t>
            </w:r>
            <w:r w:rsidR="00F8668C" w:rsidRPr="00F8668C">
              <w:t>копию трудовых книжек,</w:t>
            </w:r>
            <w:r w:rsidRPr="00F8668C">
              <w:t xml:space="preserve"> или копию приказов о приёме на работу);</w:t>
            </w:r>
          </w:p>
          <w:p w14:paraId="2BA410DB" w14:textId="77777777" w:rsidR="00F8668C" w:rsidRDefault="00B31CDA" w:rsidP="00F8668C">
            <w:pPr>
              <w:pStyle w:val="aff5"/>
              <w:widowControl w:val="0"/>
              <w:numPr>
                <w:ilvl w:val="0"/>
                <w:numId w:val="36"/>
              </w:numPr>
              <w:tabs>
                <w:tab w:val="left" w:pos="317"/>
              </w:tabs>
              <w:spacing w:line="20" w:lineRule="atLeast"/>
              <w:ind w:left="0" w:firstLine="0"/>
              <w:jc w:val="both"/>
            </w:pPr>
            <w:r w:rsidRPr="00F8668C">
              <w:t>копию страниц паспорта, на которых указаны личные данные лица и его пропуска;</w:t>
            </w:r>
          </w:p>
          <w:p w14:paraId="5F700F1C" w14:textId="77777777" w:rsidR="00F8668C" w:rsidRDefault="006114E7" w:rsidP="00F8668C">
            <w:pPr>
              <w:pStyle w:val="aff5"/>
              <w:widowControl w:val="0"/>
              <w:numPr>
                <w:ilvl w:val="0"/>
                <w:numId w:val="36"/>
              </w:numPr>
              <w:tabs>
                <w:tab w:val="left" w:pos="317"/>
              </w:tabs>
              <w:spacing w:line="20" w:lineRule="atLeast"/>
              <w:ind w:left="0" w:firstLine="0"/>
              <w:jc w:val="both"/>
            </w:pPr>
            <w:r w:rsidRPr="00F8668C">
              <w:t>справка об отсутствии судимости;</w:t>
            </w:r>
          </w:p>
          <w:p w14:paraId="3B2A3A35" w14:textId="77777777" w:rsidR="00F8668C" w:rsidRDefault="006114E7" w:rsidP="00F8668C">
            <w:pPr>
              <w:pStyle w:val="aff5"/>
              <w:widowControl w:val="0"/>
              <w:numPr>
                <w:ilvl w:val="0"/>
                <w:numId w:val="36"/>
              </w:numPr>
              <w:tabs>
                <w:tab w:val="left" w:pos="317"/>
              </w:tabs>
              <w:spacing w:line="20" w:lineRule="atLeast"/>
              <w:ind w:left="0" w:firstLine="0"/>
              <w:jc w:val="both"/>
            </w:pPr>
            <w:r w:rsidRPr="00F8668C">
              <w:t>заполненную анкету (Приложение № 2 к Техническому требованию);</w:t>
            </w:r>
          </w:p>
          <w:p w14:paraId="055F78DB" w14:textId="5E07E8C8" w:rsidR="006114E7" w:rsidRPr="00F8668C" w:rsidRDefault="006114E7" w:rsidP="00F8668C">
            <w:pPr>
              <w:pStyle w:val="aff5"/>
              <w:widowControl w:val="0"/>
              <w:numPr>
                <w:ilvl w:val="0"/>
                <w:numId w:val="36"/>
              </w:numPr>
              <w:tabs>
                <w:tab w:val="left" w:pos="317"/>
              </w:tabs>
              <w:spacing w:line="20" w:lineRule="atLeast"/>
              <w:ind w:left="0" w:firstLine="0"/>
              <w:jc w:val="both"/>
            </w:pPr>
            <w:r w:rsidRPr="00F8668C">
              <w:t>согласие на обработку персональных данных (Приложение № 3 к Техническому требованию)</w:t>
            </w:r>
            <w:r w:rsidR="0067151B" w:rsidRPr="00F8668C">
              <w:t>.</w:t>
            </w:r>
          </w:p>
        </w:tc>
        <w:tc>
          <w:tcPr>
            <w:tcW w:w="2693" w:type="dxa"/>
          </w:tcPr>
          <w:p w14:paraId="486930A6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067C1CF6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626FB5DF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72A1282A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2B8ED2A3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213388F7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511A25B9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73261AAC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17DA2AFA" w14:textId="77777777" w:rsidR="0068554F" w:rsidRDefault="0068554F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</w:p>
          <w:p w14:paraId="3AAC19E4" w14:textId="78E49972" w:rsidR="007C3408" w:rsidRDefault="006114E7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  <w:r w:rsidRPr="006114E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776A105D" w14:textId="77777777" w:rsidR="007C3408" w:rsidRPr="005058B3" w:rsidRDefault="007C3408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3B02BAD1" w14:textId="77777777" w:rsidR="007C3408" w:rsidRPr="005058B3" w:rsidRDefault="007C3408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</w:tr>
      <w:tr w:rsidR="00BC4CF2" w:rsidRPr="00D57409" w14:paraId="1965C5CF" w14:textId="77777777" w:rsidTr="00C9076F">
        <w:tc>
          <w:tcPr>
            <w:tcW w:w="851" w:type="dxa"/>
            <w:vAlign w:val="center"/>
          </w:tcPr>
          <w:p w14:paraId="3E86FDC1" w14:textId="10498B73" w:rsidR="00BC4CF2" w:rsidRPr="00D57409" w:rsidRDefault="00BC4CF2" w:rsidP="00F8668C">
            <w:pPr>
              <w:pStyle w:val="aff5"/>
              <w:numPr>
                <w:ilvl w:val="2"/>
                <w:numId w:val="16"/>
              </w:numPr>
              <w:spacing w:line="20" w:lineRule="atLeast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5BC1B026" w14:textId="543B521D" w:rsidR="00BC4CF2" w:rsidRPr="005008D4" w:rsidRDefault="00BC4CF2" w:rsidP="00F8668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  <w:highlight w:val="green"/>
              </w:rPr>
            </w:pPr>
            <w:r w:rsidRPr="0068554F">
              <w:rPr>
                <w:sz w:val="24"/>
                <w:szCs w:val="24"/>
              </w:rPr>
              <w:t>Исполнитель обязан соблюдать пропускной режим, а также безопасные маршруты движения на территории</w:t>
            </w:r>
            <w:r w:rsidR="001B5B41">
              <w:rPr>
                <w:sz w:val="24"/>
                <w:szCs w:val="24"/>
              </w:rPr>
              <w:t xml:space="preserve"> </w:t>
            </w:r>
            <w:r w:rsidR="001B5B41" w:rsidRPr="001B5B41">
              <w:rPr>
                <w:sz w:val="24"/>
                <w:szCs w:val="24"/>
              </w:rPr>
              <w:t>Структурного подразделения АО «</w:t>
            </w:r>
            <w:proofErr w:type="spellStart"/>
            <w:r w:rsidR="001B5B41" w:rsidRPr="001B5B41">
              <w:rPr>
                <w:sz w:val="24"/>
                <w:szCs w:val="24"/>
              </w:rPr>
              <w:t>Чукотэнерго</w:t>
            </w:r>
            <w:proofErr w:type="spellEnd"/>
            <w:r w:rsidR="001B5B41" w:rsidRPr="001B5B41">
              <w:rPr>
                <w:sz w:val="24"/>
                <w:szCs w:val="24"/>
              </w:rPr>
              <w:t xml:space="preserve">» </w:t>
            </w:r>
            <w:proofErr w:type="spellStart"/>
            <w:r w:rsidR="001B5B41" w:rsidRPr="001B5B41">
              <w:rPr>
                <w:sz w:val="24"/>
                <w:szCs w:val="24"/>
              </w:rPr>
              <w:t>Чаунского</w:t>
            </w:r>
            <w:proofErr w:type="spellEnd"/>
            <w:r w:rsidR="001B5B41" w:rsidRPr="001B5B41">
              <w:rPr>
                <w:sz w:val="24"/>
                <w:szCs w:val="24"/>
              </w:rPr>
              <w:t xml:space="preserve"> ТЭЦ</w:t>
            </w:r>
            <w:r w:rsidR="001B5B41">
              <w:rPr>
                <w:sz w:val="24"/>
                <w:szCs w:val="24"/>
              </w:rPr>
              <w:t xml:space="preserve"> и</w:t>
            </w:r>
            <w:r w:rsidR="001B5B41" w:rsidRPr="001B5B41">
              <w:rPr>
                <w:sz w:val="24"/>
                <w:szCs w:val="24"/>
              </w:rPr>
              <w:t xml:space="preserve"> Структурного подразделения АО «</w:t>
            </w:r>
            <w:proofErr w:type="spellStart"/>
            <w:r w:rsidR="001B5B41" w:rsidRPr="001B5B41">
              <w:rPr>
                <w:sz w:val="24"/>
                <w:szCs w:val="24"/>
              </w:rPr>
              <w:t>Чукотэнерго</w:t>
            </w:r>
            <w:proofErr w:type="spellEnd"/>
            <w:r w:rsidR="001B5B41" w:rsidRPr="001B5B41">
              <w:rPr>
                <w:sz w:val="24"/>
                <w:szCs w:val="24"/>
              </w:rPr>
              <w:t>» Северные электрические</w:t>
            </w:r>
            <w:r w:rsidRPr="0068554F">
              <w:rPr>
                <w:sz w:val="24"/>
                <w:szCs w:val="24"/>
              </w:rPr>
              <w:t xml:space="preserve">, и иные предусмотренные на территории </w:t>
            </w:r>
            <w:r w:rsidR="001B5B41">
              <w:rPr>
                <w:sz w:val="24"/>
                <w:szCs w:val="24"/>
              </w:rPr>
              <w:t>Структурного подразделения</w:t>
            </w:r>
            <w:r w:rsidRPr="0068554F">
              <w:rPr>
                <w:sz w:val="24"/>
                <w:szCs w:val="24"/>
              </w:rPr>
              <w:t xml:space="preserve"> правила поведения и технической безопасности на режимном объекте.</w:t>
            </w:r>
          </w:p>
        </w:tc>
        <w:tc>
          <w:tcPr>
            <w:tcW w:w="2693" w:type="dxa"/>
          </w:tcPr>
          <w:p w14:paraId="308F963F" w14:textId="63D21416" w:rsidR="00BC4CF2" w:rsidRDefault="00BC4CF2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  <w:r w:rsidRPr="00BC4CF2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0F83ACB5" w14:textId="77777777" w:rsidR="00BC4CF2" w:rsidRPr="005058B3" w:rsidRDefault="00BC4CF2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4985499C" w14:textId="77777777" w:rsidR="00BC4CF2" w:rsidRPr="005058B3" w:rsidRDefault="00BC4CF2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</w:tr>
      <w:tr w:rsidR="00BC4CF2" w:rsidRPr="00D57409" w14:paraId="10FAE1A4" w14:textId="77777777" w:rsidTr="00C9076F">
        <w:tc>
          <w:tcPr>
            <w:tcW w:w="851" w:type="dxa"/>
            <w:vAlign w:val="center"/>
          </w:tcPr>
          <w:p w14:paraId="1B87894B" w14:textId="77777777" w:rsidR="00BC4CF2" w:rsidRPr="00D57409" w:rsidRDefault="00BC4CF2" w:rsidP="00F8668C">
            <w:pPr>
              <w:pStyle w:val="aff5"/>
              <w:numPr>
                <w:ilvl w:val="2"/>
                <w:numId w:val="16"/>
              </w:numPr>
              <w:spacing w:line="20" w:lineRule="atLeast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39AAC4EF" w14:textId="1DDFD923" w:rsidR="00BC4CF2" w:rsidRPr="005008D4" w:rsidRDefault="00F8668C" w:rsidP="00F8668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  <w:highlight w:val="green"/>
              </w:rPr>
            </w:pPr>
            <w:r w:rsidRPr="0068554F">
              <w:rPr>
                <w:sz w:val="24"/>
                <w:szCs w:val="24"/>
              </w:rPr>
              <w:t>Знать Правила обработки транспортных средств АО</w:t>
            </w:r>
            <w:r w:rsidR="00BC4CF2" w:rsidRPr="0068554F">
              <w:rPr>
                <w:sz w:val="24"/>
                <w:szCs w:val="24"/>
              </w:rPr>
              <w:t xml:space="preserve"> Морского порта Певек (размещенных на сайте </w:t>
            </w:r>
            <w:hyperlink r:id="rId16" w:history="1">
              <w:r w:rsidR="00BC4CF2" w:rsidRPr="0068554F">
                <w:rPr>
                  <w:rStyle w:val="af6"/>
                  <w:sz w:val="24"/>
                  <w:szCs w:val="24"/>
                </w:rPr>
                <w:t>www.pevek-morport.com</w:t>
              </w:r>
            </w:hyperlink>
            <w:r w:rsidR="00BC4CF2" w:rsidRPr="0068554F">
              <w:rPr>
                <w:sz w:val="24"/>
                <w:szCs w:val="24"/>
              </w:rPr>
              <w:t xml:space="preserve">) и соблюдать пропускной режим и иные правила </w:t>
            </w:r>
            <w:r w:rsidRPr="0068554F">
              <w:rPr>
                <w:sz w:val="24"/>
                <w:szCs w:val="24"/>
              </w:rPr>
              <w:t>поведения и</w:t>
            </w:r>
            <w:r w:rsidR="00BC4CF2" w:rsidRPr="0068554F">
              <w:rPr>
                <w:sz w:val="24"/>
                <w:szCs w:val="24"/>
              </w:rPr>
              <w:t xml:space="preserve"> технической безопасности на территории АО </w:t>
            </w:r>
            <w:proofErr w:type="spellStart"/>
            <w:r w:rsidR="00BC4CF2" w:rsidRPr="0068554F">
              <w:rPr>
                <w:sz w:val="24"/>
                <w:szCs w:val="24"/>
              </w:rPr>
              <w:t>Морпорт</w:t>
            </w:r>
            <w:proofErr w:type="spellEnd"/>
            <w:r w:rsidR="00BC4CF2" w:rsidRPr="0068554F">
              <w:rPr>
                <w:sz w:val="24"/>
                <w:szCs w:val="24"/>
              </w:rPr>
              <w:t xml:space="preserve"> Певек.</w:t>
            </w:r>
          </w:p>
        </w:tc>
        <w:tc>
          <w:tcPr>
            <w:tcW w:w="2693" w:type="dxa"/>
          </w:tcPr>
          <w:p w14:paraId="6751D1A0" w14:textId="3B5A7540" w:rsidR="00BC4CF2" w:rsidRDefault="00BC4CF2" w:rsidP="00F8668C">
            <w:pPr>
              <w:spacing w:line="20" w:lineRule="atLeast"/>
              <w:jc w:val="center"/>
              <w:rPr>
                <w:i/>
                <w:iCs/>
                <w:sz w:val="24"/>
                <w:szCs w:val="24"/>
              </w:rPr>
            </w:pPr>
            <w:r w:rsidRPr="00BC4CF2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48E3C7EF" w14:textId="77777777" w:rsidR="00BC4CF2" w:rsidRPr="005058B3" w:rsidRDefault="00BC4CF2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6579E95F" w14:textId="77777777" w:rsidR="00BC4CF2" w:rsidRPr="005058B3" w:rsidRDefault="00BC4CF2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</w:tr>
      <w:tr w:rsidR="00241402" w:rsidRPr="00D57409" w14:paraId="30724527" w14:textId="5B968F65" w:rsidTr="002E5016">
        <w:tc>
          <w:tcPr>
            <w:tcW w:w="851" w:type="dxa"/>
            <w:vAlign w:val="center"/>
          </w:tcPr>
          <w:p w14:paraId="663FC959" w14:textId="77777777" w:rsidR="00241402" w:rsidRPr="00D57409" w:rsidRDefault="00241402" w:rsidP="00F8668C">
            <w:pPr>
              <w:pStyle w:val="aff5"/>
              <w:numPr>
                <w:ilvl w:val="0"/>
                <w:numId w:val="16"/>
              </w:numPr>
              <w:spacing w:line="20" w:lineRule="atLeast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381C4AE7" w14:textId="77777777" w:rsidR="00241402" w:rsidRPr="005058B3" w:rsidRDefault="00241402" w:rsidP="00F8668C">
            <w:pPr>
              <w:spacing w:line="20" w:lineRule="atLeast"/>
              <w:rPr>
                <w:b/>
                <w:bCs/>
                <w:sz w:val="24"/>
                <w:szCs w:val="24"/>
              </w:rPr>
            </w:pPr>
            <w:r w:rsidRPr="005058B3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5058B3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09F79C2E" w14:textId="01820903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16B2613" w14:textId="74A06AAA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A07EF4E" w14:textId="4928ECE7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29E79A63" w14:textId="471EE3A1" w:rsidTr="002E5016">
        <w:tc>
          <w:tcPr>
            <w:tcW w:w="851" w:type="dxa"/>
            <w:vAlign w:val="center"/>
          </w:tcPr>
          <w:p w14:paraId="00D179A1" w14:textId="77777777" w:rsidR="00241402" w:rsidRPr="00D57409" w:rsidRDefault="00241402" w:rsidP="00F8668C">
            <w:pPr>
              <w:pStyle w:val="aff5"/>
              <w:numPr>
                <w:ilvl w:val="1"/>
                <w:numId w:val="16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30D2240" w14:textId="30DDCD7C" w:rsidR="00241402" w:rsidRPr="005058B3" w:rsidRDefault="00241402" w:rsidP="00F8668C">
            <w:pPr>
              <w:spacing w:line="20" w:lineRule="atLeast"/>
              <w:rPr>
                <w:bCs/>
                <w:sz w:val="24"/>
                <w:szCs w:val="24"/>
              </w:rPr>
            </w:pPr>
            <w:r w:rsidRPr="005058B3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5058B3">
              <w:rPr>
                <w:b/>
                <w:sz w:val="24"/>
                <w:szCs w:val="24"/>
              </w:rPr>
              <w:t>слуг</w:t>
            </w:r>
            <w:r w:rsidRPr="005058B3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2137A5E5" w14:textId="3D5DF61F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37805DC" w14:textId="58B7C99E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70F6CB0" w14:textId="1DBEA1BF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6A5805" w:rsidRPr="00D57409" w14:paraId="7E2EDCB7" w14:textId="77777777" w:rsidTr="00402F60">
        <w:tc>
          <w:tcPr>
            <w:tcW w:w="851" w:type="dxa"/>
            <w:vAlign w:val="center"/>
          </w:tcPr>
          <w:p w14:paraId="351A9718" w14:textId="77777777" w:rsidR="006A5805" w:rsidRPr="00D57409" w:rsidRDefault="006A5805" w:rsidP="00F8668C">
            <w:pPr>
              <w:pStyle w:val="aff5"/>
              <w:numPr>
                <w:ilvl w:val="2"/>
                <w:numId w:val="16"/>
              </w:numPr>
              <w:spacing w:line="20" w:lineRule="atLeast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5A01FF8C" w14:textId="08A9740C" w:rsidR="006A5805" w:rsidRPr="005058B3" w:rsidRDefault="006A5805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Основанием для приёмки груза является двухстороннее подписание транспортной накладной Заказчиком и исполнителем.</w:t>
            </w:r>
          </w:p>
        </w:tc>
        <w:tc>
          <w:tcPr>
            <w:tcW w:w="2693" w:type="dxa"/>
          </w:tcPr>
          <w:p w14:paraId="19B58410" w14:textId="62597647" w:rsidR="006A5805" w:rsidRPr="005058B3" w:rsidRDefault="006A5805" w:rsidP="00F8668C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63982A5C" w14:textId="77777777" w:rsidR="006A5805" w:rsidRPr="005058B3" w:rsidRDefault="006A5805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48F51B8D" w14:textId="77777777" w:rsidR="006A5805" w:rsidRPr="005058B3" w:rsidRDefault="006A5805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</w:tr>
      <w:tr w:rsidR="00241402" w:rsidRPr="00D57409" w14:paraId="08C4CBBF" w14:textId="0FDB4B5B" w:rsidTr="002E5016">
        <w:tc>
          <w:tcPr>
            <w:tcW w:w="851" w:type="dxa"/>
            <w:vAlign w:val="center"/>
          </w:tcPr>
          <w:p w14:paraId="466192A5" w14:textId="77777777" w:rsidR="00241402" w:rsidRPr="00D57409" w:rsidRDefault="00241402" w:rsidP="00F8668C">
            <w:pPr>
              <w:pStyle w:val="aff5"/>
              <w:numPr>
                <w:ilvl w:val="1"/>
                <w:numId w:val="16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F869312" w14:textId="1702DB6E" w:rsidR="00241402" w:rsidRPr="005058B3" w:rsidRDefault="00241402" w:rsidP="00F8668C">
            <w:pPr>
              <w:spacing w:line="20" w:lineRule="atLeast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E32BBEF" w14:textId="4EDB97C6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7099B571" w14:textId="595A7646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6AE68CFD" w14:textId="7E78321E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E03CB9" w:rsidRPr="00D57409" w14:paraId="192488D6" w14:textId="77777777" w:rsidTr="00C9076F">
        <w:tc>
          <w:tcPr>
            <w:tcW w:w="851" w:type="dxa"/>
            <w:vAlign w:val="center"/>
          </w:tcPr>
          <w:p w14:paraId="00C90654" w14:textId="77777777" w:rsidR="00E03CB9" w:rsidRPr="00D57409" w:rsidRDefault="00E03CB9" w:rsidP="00F8668C">
            <w:pPr>
              <w:pStyle w:val="aff5"/>
              <w:numPr>
                <w:ilvl w:val="2"/>
                <w:numId w:val="16"/>
              </w:numPr>
              <w:spacing w:line="20" w:lineRule="atLeast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3D79FF45" w14:textId="77777777" w:rsidR="00E03CB9" w:rsidRPr="005058B3" w:rsidRDefault="00E03CB9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После окончания оказания услуг Заказчику передаётся следующая документация:</w:t>
            </w:r>
          </w:p>
          <w:p w14:paraId="0C42D149" w14:textId="77777777" w:rsidR="00E03CB9" w:rsidRPr="005058B3" w:rsidRDefault="00E03CB9" w:rsidP="00F8668C">
            <w:pPr>
              <w:numPr>
                <w:ilvl w:val="0"/>
                <w:numId w:val="34"/>
              </w:numPr>
              <w:tabs>
                <w:tab w:val="clear" w:pos="720"/>
                <w:tab w:val="left" w:pos="239"/>
              </w:tabs>
              <w:spacing w:line="20" w:lineRule="atLeast"/>
              <w:ind w:left="34" w:firstLine="0"/>
              <w:jc w:val="both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Акт о приемке выполненных услуг (с приложением отчета об оказании услуг);</w:t>
            </w:r>
          </w:p>
          <w:p w14:paraId="346B093C" w14:textId="6B91371A" w:rsidR="00E03CB9" w:rsidRPr="005058B3" w:rsidRDefault="00E03CB9" w:rsidP="00F8668C">
            <w:pPr>
              <w:numPr>
                <w:ilvl w:val="0"/>
                <w:numId w:val="34"/>
              </w:numPr>
              <w:tabs>
                <w:tab w:val="clear" w:pos="720"/>
                <w:tab w:val="left" w:pos="239"/>
              </w:tabs>
              <w:spacing w:line="20" w:lineRule="atLeast"/>
              <w:ind w:left="34" w:firstLine="0"/>
              <w:jc w:val="both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Счёт, счёт-фактура.</w:t>
            </w:r>
          </w:p>
        </w:tc>
        <w:tc>
          <w:tcPr>
            <w:tcW w:w="2693" w:type="dxa"/>
          </w:tcPr>
          <w:p w14:paraId="702749A7" w14:textId="77777777" w:rsidR="000236F3" w:rsidRDefault="000236F3" w:rsidP="00F8668C">
            <w:pPr>
              <w:spacing w:line="20" w:lineRule="atLeast"/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094E0929" w14:textId="6A5F9F50" w:rsidR="00E03CB9" w:rsidRPr="005058B3" w:rsidRDefault="00C9076F" w:rsidP="00F8668C">
            <w:pPr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5058B3">
              <w:rPr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11C20C84" w14:textId="77777777" w:rsidR="00E03CB9" w:rsidRPr="005058B3" w:rsidRDefault="00E03CB9" w:rsidP="00F8668C">
            <w:pPr>
              <w:pStyle w:val="afff4"/>
              <w:keepNext w:val="0"/>
              <w:spacing w:before="0" w:after="0" w:line="20" w:lineRule="atLeast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6FEAAE10" w14:textId="77777777" w:rsidR="00E03CB9" w:rsidRPr="005058B3" w:rsidRDefault="00E03CB9" w:rsidP="00F8668C">
            <w:pPr>
              <w:pStyle w:val="afff4"/>
              <w:keepNext w:val="0"/>
              <w:spacing w:before="0" w:after="0" w:line="20" w:lineRule="atLeast"/>
              <w:jc w:val="left"/>
              <w:outlineLvl w:val="2"/>
            </w:pPr>
          </w:p>
        </w:tc>
      </w:tr>
      <w:tr w:rsidR="00241402" w:rsidRPr="00D57409" w14:paraId="0DEF8F9E" w14:textId="671B8E0B" w:rsidTr="002E5016">
        <w:tc>
          <w:tcPr>
            <w:tcW w:w="851" w:type="dxa"/>
            <w:vAlign w:val="center"/>
          </w:tcPr>
          <w:p w14:paraId="11DCE17B" w14:textId="77777777" w:rsidR="00241402" w:rsidRPr="00D57409" w:rsidRDefault="00241402" w:rsidP="00F8668C">
            <w:pPr>
              <w:pStyle w:val="aff5"/>
              <w:numPr>
                <w:ilvl w:val="0"/>
                <w:numId w:val="16"/>
              </w:numPr>
              <w:spacing w:line="20" w:lineRule="atLeast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920E49F" w14:textId="43C742B4" w:rsidR="00241402" w:rsidRPr="005058B3" w:rsidRDefault="00241402" w:rsidP="00F8668C">
            <w:pPr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3FCB0079" w14:textId="42608CCF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C215D70" w14:textId="0D06ADB4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72525A6" w14:textId="54429753" w:rsidR="00241402" w:rsidRPr="005058B3" w:rsidRDefault="00241402" w:rsidP="00F8668C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E03CB9" w:rsidRPr="00BF48C5" w14:paraId="71B069C5" w14:textId="77777777" w:rsidTr="005058B3">
        <w:tc>
          <w:tcPr>
            <w:tcW w:w="851" w:type="dxa"/>
            <w:vAlign w:val="center"/>
          </w:tcPr>
          <w:p w14:paraId="3A654A6F" w14:textId="77777777" w:rsidR="00E03CB9" w:rsidRPr="00D57409" w:rsidRDefault="00E03CB9" w:rsidP="00F8668C">
            <w:pPr>
              <w:pStyle w:val="aff5"/>
              <w:numPr>
                <w:ilvl w:val="1"/>
                <w:numId w:val="16"/>
              </w:numPr>
              <w:spacing w:line="20" w:lineRule="atLeast"/>
              <w:jc w:val="center"/>
            </w:pPr>
          </w:p>
        </w:tc>
        <w:tc>
          <w:tcPr>
            <w:tcW w:w="5670" w:type="dxa"/>
            <w:gridSpan w:val="2"/>
          </w:tcPr>
          <w:p w14:paraId="25BF656E" w14:textId="5C003FF4" w:rsidR="00E03CB9" w:rsidRPr="00BF48C5" w:rsidRDefault="00E03CB9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Исполнитель гарантирует оказание услуг в соответствии с требованиями действующих законодательных, нормативно-технических и руководящих документов.</w:t>
            </w:r>
          </w:p>
        </w:tc>
        <w:tc>
          <w:tcPr>
            <w:tcW w:w="2693" w:type="dxa"/>
          </w:tcPr>
          <w:p w14:paraId="1EDA12CD" w14:textId="77777777" w:rsidR="000236F3" w:rsidRPr="00BF48C5" w:rsidRDefault="000236F3" w:rsidP="00F8668C">
            <w:pPr>
              <w:spacing w:line="20" w:lineRule="atLeast"/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3AA2E814" w14:textId="71B69DF8" w:rsidR="00E03CB9" w:rsidRPr="00BF48C5" w:rsidRDefault="00C9076F" w:rsidP="00F8668C">
            <w:pPr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BF48C5">
              <w:rPr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16AE2D2C" w14:textId="77777777" w:rsidR="00E03CB9" w:rsidRPr="00BF48C5" w:rsidRDefault="00E03CB9" w:rsidP="00F8668C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14:paraId="476B1278" w14:textId="77777777" w:rsidR="00E03CB9" w:rsidRPr="00BF48C5" w:rsidRDefault="00E03CB9" w:rsidP="00F8668C">
            <w:pPr>
              <w:pStyle w:val="afff4"/>
              <w:keepNext w:val="0"/>
              <w:spacing w:before="0" w:after="0" w:line="20" w:lineRule="atLeast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E03CB9" w:rsidRPr="00BF48C5" w14:paraId="290BC6CC" w14:textId="77777777" w:rsidTr="005058B3">
        <w:tc>
          <w:tcPr>
            <w:tcW w:w="851" w:type="dxa"/>
            <w:vAlign w:val="center"/>
          </w:tcPr>
          <w:p w14:paraId="17D6A527" w14:textId="77777777" w:rsidR="00E03CB9" w:rsidRPr="00BF48C5" w:rsidRDefault="00E03CB9" w:rsidP="00F8668C">
            <w:pPr>
              <w:pStyle w:val="aff5"/>
              <w:numPr>
                <w:ilvl w:val="1"/>
                <w:numId w:val="16"/>
              </w:numPr>
              <w:spacing w:line="20" w:lineRule="atLeast"/>
              <w:jc w:val="center"/>
            </w:pPr>
          </w:p>
        </w:tc>
        <w:tc>
          <w:tcPr>
            <w:tcW w:w="5670" w:type="dxa"/>
            <w:gridSpan w:val="2"/>
          </w:tcPr>
          <w:p w14:paraId="7CCE0CBF" w14:textId="0C1D3452" w:rsidR="00E03CB9" w:rsidRPr="00BF48C5" w:rsidRDefault="00E03CB9" w:rsidP="00F8668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Исполнитель несет ответственность за сохранность принятого</w:t>
            </w:r>
            <w:r w:rsidR="008D5231" w:rsidRPr="00BF48C5">
              <w:rPr>
                <w:sz w:val="24"/>
                <w:szCs w:val="24"/>
              </w:rPr>
              <w:t xml:space="preserve"> ТМЦ</w:t>
            </w:r>
            <w:r w:rsidRPr="00BF48C5">
              <w:rPr>
                <w:sz w:val="24"/>
                <w:szCs w:val="24"/>
              </w:rPr>
              <w:t xml:space="preserve">, на основании путевого </w:t>
            </w:r>
            <w:r w:rsidR="00F8668C" w:rsidRPr="00BF48C5">
              <w:rPr>
                <w:sz w:val="24"/>
                <w:szCs w:val="24"/>
              </w:rPr>
              <w:t>листа, к</w:t>
            </w:r>
            <w:r w:rsidRPr="00BF48C5">
              <w:rPr>
                <w:sz w:val="24"/>
                <w:szCs w:val="24"/>
              </w:rPr>
              <w:t xml:space="preserve"> перевозке </w:t>
            </w:r>
            <w:r w:rsidR="00F8668C" w:rsidRPr="00BF48C5">
              <w:rPr>
                <w:sz w:val="24"/>
                <w:szCs w:val="24"/>
              </w:rPr>
              <w:t>груза в</w:t>
            </w:r>
            <w:r w:rsidRPr="00BF48C5">
              <w:rPr>
                <w:sz w:val="24"/>
                <w:szCs w:val="24"/>
              </w:rPr>
              <w:t xml:space="preserve"> </w:t>
            </w:r>
            <w:r w:rsidR="00F8668C" w:rsidRPr="00BF48C5">
              <w:rPr>
                <w:sz w:val="24"/>
                <w:szCs w:val="24"/>
              </w:rPr>
              <w:t>соответствии товарно</w:t>
            </w:r>
            <w:r w:rsidRPr="00BF48C5">
              <w:rPr>
                <w:sz w:val="24"/>
                <w:szCs w:val="24"/>
              </w:rPr>
              <w:t>-транспортной накладной, с момента погрузки его на автотранспорт и до момента передачи его Заказчику.</w:t>
            </w:r>
          </w:p>
        </w:tc>
        <w:tc>
          <w:tcPr>
            <w:tcW w:w="2693" w:type="dxa"/>
          </w:tcPr>
          <w:p w14:paraId="2E416C07" w14:textId="77777777" w:rsidR="000236F3" w:rsidRPr="00BF48C5" w:rsidRDefault="000236F3" w:rsidP="00F8668C">
            <w:pPr>
              <w:pStyle w:val="afff4"/>
              <w:keepNext w:val="0"/>
              <w:spacing w:before="0" w:after="0" w:line="20" w:lineRule="atLeast"/>
              <w:outlineLvl w:val="2"/>
              <w:rPr>
                <w:rFonts w:eastAsia="Times New Roman"/>
                <w:b w:val="0"/>
                <w:i/>
                <w:iCs/>
                <w:lang w:val="ru-RU" w:eastAsia="ru-RU"/>
              </w:rPr>
            </w:pPr>
          </w:p>
          <w:p w14:paraId="07CBFA3E" w14:textId="444C2042" w:rsidR="00E03CB9" w:rsidRPr="00BF48C5" w:rsidRDefault="00C9076F" w:rsidP="00F8668C">
            <w:pPr>
              <w:pStyle w:val="afff4"/>
              <w:keepNext w:val="0"/>
              <w:spacing w:before="0" w:after="0" w:line="20" w:lineRule="atLeas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BF48C5">
              <w:rPr>
                <w:rFonts w:eastAsia="Times New Roman"/>
                <w:b w:val="0"/>
                <w:i/>
                <w:iCs/>
                <w:lang w:val="ru-RU" w:eastAsia="ru-RU"/>
              </w:rPr>
              <w:t>Согласие с требованием</w:t>
            </w:r>
          </w:p>
        </w:tc>
        <w:tc>
          <w:tcPr>
            <w:tcW w:w="2926" w:type="dxa"/>
          </w:tcPr>
          <w:p w14:paraId="7573FF45" w14:textId="77777777" w:rsidR="00E03CB9" w:rsidRPr="00BF48C5" w:rsidRDefault="00E03CB9" w:rsidP="00F8668C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0273A19D" w14:textId="77777777" w:rsidR="00E03CB9" w:rsidRPr="00BF48C5" w:rsidRDefault="00E03CB9" w:rsidP="00F8668C">
            <w:pPr>
              <w:pStyle w:val="afff4"/>
              <w:keepNext w:val="0"/>
              <w:spacing w:before="0" w:after="0" w:line="20" w:lineRule="atLeast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41402" w:rsidRPr="00BF48C5" w14:paraId="46EB406F" w14:textId="09530478" w:rsidTr="002E5016">
        <w:tc>
          <w:tcPr>
            <w:tcW w:w="851" w:type="dxa"/>
            <w:vAlign w:val="center"/>
          </w:tcPr>
          <w:p w14:paraId="337108FC" w14:textId="77777777" w:rsidR="00241402" w:rsidRPr="00BF48C5" w:rsidRDefault="00241402" w:rsidP="00F8668C">
            <w:pPr>
              <w:pStyle w:val="aff5"/>
              <w:numPr>
                <w:ilvl w:val="0"/>
                <w:numId w:val="16"/>
              </w:numPr>
              <w:spacing w:line="20" w:lineRule="atLeast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A916562" w14:textId="32F7765F" w:rsidR="00241402" w:rsidRPr="00BF48C5" w:rsidRDefault="00241402" w:rsidP="00F8668C">
            <w:pPr>
              <w:spacing w:line="20" w:lineRule="atLeast"/>
              <w:rPr>
                <w:b/>
                <w:sz w:val="24"/>
                <w:szCs w:val="24"/>
              </w:rPr>
            </w:pPr>
            <w:r w:rsidRPr="00BF48C5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14:paraId="754BA9B1" w14:textId="27744D03" w:rsidR="00241402" w:rsidRPr="00BF48C5" w:rsidRDefault="00241402" w:rsidP="00F8668C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F48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19353EFE" w14:textId="33BB3A2B" w:rsidR="00241402" w:rsidRPr="00BF48C5" w:rsidRDefault="00241402" w:rsidP="00F8668C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F48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DF3055" w14:textId="30B34170" w:rsidR="00241402" w:rsidRPr="00BF48C5" w:rsidRDefault="00241402" w:rsidP="00F8668C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F48C5">
              <w:rPr>
                <w:b/>
                <w:sz w:val="24"/>
                <w:szCs w:val="24"/>
              </w:rPr>
              <w:t>-//-</w:t>
            </w:r>
          </w:p>
        </w:tc>
      </w:tr>
      <w:tr w:rsidR="005058B3" w:rsidRPr="00BF48C5" w14:paraId="21E6FD86" w14:textId="77777777" w:rsidTr="005058B3">
        <w:tc>
          <w:tcPr>
            <w:tcW w:w="851" w:type="dxa"/>
            <w:vAlign w:val="center"/>
          </w:tcPr>
          <w:p w14:paraId="4A13C860" w14:textId="77777777" w:rsidR="005058B3" w:rsidRPr="00BF48C5" w:rsidRDefault="005058B3" w:rsidP="00F8668C">
            <w:pPr>
              <w:pStyle w:val="aff5"/>
              <w:numPr>
                <w:ilvl w:val="1"/>
                <w:numId w:val="16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7D69B806" w14:textId="4BB4950B" w:rsidR="005058B3" w:rsidRPr="00BF48C5" w:rsidRDefault="005058B3" w:rsidP="00F8668C">
            <w:pPr>
              <w:pStyle w:val="afff4"/>
              <w:keepNext w:val="0"/>
              <w:spacing w:before="0" w:after="0" w:line="20" w:lineRule="atLeast"/>
              <w:jc w:val="both"/>
              <w:outlineLvl w:val="2"/>
            </w:pPr>
            <w:r w:rsidRPr="00BF48C5">
              <w:rPr>
                <w:b w:val="0"/>
                <w:lang w:val="ru-RU"/>
              </w:rPr>
              <w:t>Исполнитель</w:t>
            </w:r>
            <w:r w:rsidRPr="00BF48C5">
              <w:rPr>
                <w:b w:val="0"/>
              </w:rPr>
              <w:t xml:space="preserve"> не должен являться неплатежеспособным или банкротом, находиться в процессе ликвидации, на имущество </w:t>
            </w:r>
            <w:r w:rsidRPr="00BF48C5">
              <w:rPr>
                <w:b w:val="0"/>
                <w:lang w:val="ru-RU"/>
              </w:rPr>
              <w:t>Исполнителя</w:t>
            </w:r>
            <w:r w:rsidRPr="00BF48C5">
              <w:rPr>
                <w:b w:val="0"/>
              </w:rPr>
              <w:t xml:space="preserve"> в части, существенной для исполнения работ, не должен быть наложен арест, экономическая деятельность </w:t>
            </w:r>
            <w:r w:rsidRPr="00BF48C5">
              <w:rPr>
                <w:b w:val="0"/>
                <w:lang w:val="ru-RU"/>
              </w:rPr>
              <w:t>Исполнителя</w:t>
            </w:r>
            <w:r w:rsidRPr="00BF48C5">
              <w:rPr>
                <w:b w:val="0"/>
              </w:rPr>
              <w:t xml:space="preserve"> не должна быть приостановлена.</w:t>
            </w:r>
          </w:p>
        </w:tc>
        <w:tc>
          <w:tcPr>
            <w:tcW w:w="2693" w:type="dxa"/>
            <w:vAlign w:val="center"/>
          </w:tcPr>
          <w:p w14:paraId="5BC5C978" w14:textId="16821749" w:rsidR="005058B3" w:rsidRPr="00BF48C5" w:rsidRDefault="005058B3" w:rsidP="00F8668C">
            <w:pPr>
              <w:pStyle w:val="afff4"/>
              <w:keepNext w:val="0"/>
              <w:spacing w:before="0" w:after="0" w:line="20" w:lineRule="atLeast"/>
              <w:outlineLvl w:val="2"/>
              <w:rPr>
                <w:b w:val="0"/>
                <w:lang w:val="ru-RU"/>
              </w:rPr>
            </w:pPr>
            <w:r w:rsidRPr="00BF48C5">
              <w:rPr>
                <w:b w:val="0"/>
                <w:i/>
                <w:iCs/>
                <w:lang w:val="ru-RU"/>
              </w:rPr>
              <w:t>Согласие с требованием</w:t>
            </w:r>
          </w:p>
        </w:tc>
        <w:tc>
          <w:tcPr>
            <w:tcW w:w="2926" w:type="dxa"/>
          </w:tcPr>
          <w:p w14:paraId="4DCEF435" w14:textId="77777777" w:rsidR="005058B3" w:rsidRPr="00BF48C5" w:rsidRDefault="005058B3" w:rsidP="00F8668C">
            <w:pPr>
              <w:pStyle w:val="afff4"/>
              <w:keepNext w:val="0"/>
              <w:spacing w:before="0" w:after="0" w:line="20" w:lineRule="atLeast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76F14B69" w14:textId="77777777" w:rsidR="005058B3" w:rsidRPr="00BF48C5" w:rsidRDefault="005058B3" w:rsidP="00F8668C">
            <w:pPr>
              <w:pStyle w:val="afff4"/>
              <w:keepNext w:val="0"/>
              <w:spacing w:before="0" w:after="0" w:line="20" w:lineRule="atLeast"/>
              <w:jc w:val="left"/>
              <w:outlineLvl w:val="2"/>
            </w:pPr>
          </w:p>
        </w:tc>
      </w:tr>
    </w:tbl>
    <w:p w14:paraId="7A29CD07" w14:textId="77777777" w:rsidR="00813847" w:rsidRPr="00BF48C5" w:rsidRDefault="00813847" w:rsidP="00F05846">
      <w:pPr>
        <w:jc w:val="center"/>
        <w:rPr>
          <w:b/>
          <w:i/>
          <w:sz w:val="24"/>
          <w:szCs w:val="24"/>
        </w:rPr>
        <w:sectPr w:rsidR="00813847" w:rsidRPr="00BF48C5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25CFA6F6" w:rsidR="00467F4F" w:rsidRPr="00BF48C5" w:rsidRDefault="00467F4F" w:rsidP="00467F4F">
      <w:pPr>
        <w:pStyle w:val="1"/>
        <w:keepLines/>
        <w:ind w:left="357" w:hanging="357"/>
        <w:jc w:val="center"/>
        <w:rPr>
          <w:lang w:val="ru-RU"/>
        </w:rPr>
      </w:pPr>
      <w:bookmarkStart w:id="34" w:name="_Toc53393312"/>
      <w:bookmarkStart w:id="35" w:name="_Toc53395937"/>
      <w:bookmarkStart w:id="36" w:name="_Toc54643710"/>
      <w:bookmarkStart w:id="37" w:name="_Toc46743519"/>
      <w:bookmarkStart w:id="38" w:name="_Toc51339699"/>
      <w:r w:rsidRPr="00BF48C5">
        <w:rPr>
          <w:lang w:val="ru-RU"/>
        </w:rPr>
        <w:lastRenderedPageBreak/>
        <w:t>Требования к документации по ценообразованию</w:t>
      </w:r>
      <w:bookmarkEnd w:id="34"/>
      <w:bookmarkEnd w:id="35"/>
      <w:r w:rsidR="00640C9A" w:rsidRPr="00BF48C5">
        <w:rPr>
          <w:lang w:val="ru-RU"/>
        </w:rPr>
        <w:t xml:space="preserve"> на этапе закупки</w:t>
      </w:r>
      <w:bookmarkEnd w:id="36"/>
    </w:p>
    <w:p w14:paraId="55D8FA47" w14:textId="77777777" w:rsidR="00566837" w:rsidRPr="00BF48C5" w:rsidRDefault="00566837" w:rsidP="00566837">
      <w:pPr>
        <w:rPr>
          <w:lang w:eastAsia="x-none"/>
        </w:rPr>
      </w:pPr>
    </w:p>
    <w:p w14:paraId="3D0B991A" w14:textId="67A8E7FE" w:rsidR="00566837" w:rsidRPr="00BF48C5" w:rsidRDefault="00566837" w:rsidP="00566837">
      <w:pPr>
        <w:tabs>
          <w:tab w:val="left" w:pos="993"/>
        </w:tabs>
        <w:ind w:firstLine="425"/>
        <w:jc w:val="both"/>
        <w:rPr>
          <w:sz w:val="24"/>
          <w:szCs w:val="24"/>
        </w:rPr>
      </w:pPr>
      <w:r w:rsidRPr="00BF48C5">
        <w:rPr>
          <w:sz w:val="24"/>
          <w:szCs w:val="24"/>
        </w:rPr>
        <w:t>3.1. 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каждого рейса.</w:t>
      </w:r>
    </w:p>
    <w:p w14:paraId="190DE967" w14:textId="3D374983" w:rsidR="00467F4F" w:rsidRPr="00BF48C5" w:rsidRDefault="00467F4F" w:rsidP="00467F4F">
      <w:pPr>
        <w:pStyle w:val="1"/>
        <w:keepLines/>
        <w:numPr>
          <w:ilvl w:val="0"/>
          <w:numId w:val="0"/>
        </w:numPr>
        <w:ind w:left="357"/>
        <w:rPr>
          <w:iCs/>
          <w:caps/>
          <w:lang w:val="ru-RU"/>
        </w:rPr>
      </w:pPr>
    </w:p>
    <w:bookmarkEnd w:id="37"/>
    <w:bookmarkEnd w:id="38"/>
    <w:p w14:paraId="7AF53EEB" w14:textId="77777777" w:rsidR="00312878" w:rsidRDefault="00312878">
      <w:pPr>
        <w:rPr>
          <w:iCs/>
          <w:caps/>
        </w:rPr>
      </w:pPr>
    </w:p>
    <w:p w14:paraId="7DE290A1" w14:textId="77777777" w:rsidR="00A35324" w:rsidRDefault="00A35324">
      <w:pPr>
        <w:rPr>
          <w:iCs/>
          <w:caps/>
        </w:rPr>
      </w:pPr>
    </w:p>
    <w:p w14:paraId="06BF1ACE" w14:textId="77777777" w:rsidR="00A35324" w:rsidRDefault="00A35324">
      <w:pPr>
        <w:rPr>
          <w:iCs/>
          <w:caps/>
        </w:rPr>
      </w:pPr>
    </w:p>
    <w:p w14:paraId="3B7FAF98" w14:textId="77777777" w:rsidR="00A35324" w:rsidRDefault="00A35324">
      <w:pPr>
        <w:rPr>
          <w:iCs/>
          <w:caps/>
        </w:rPr>
      </w:pPr>
    </w:p>
    <w:p w14:paraId="4DE3EEEA" w14:textId="77777777" w:rsidR="00A35324" w:rsidRDefault="00A35324">
      <w:pPr>
        <w:rPr>
          <w:iCs/>
          <w:caps/>
        </w:rPr>
      </w:pPr>
    </w:p>
    <w:p w14:paraId="180601A1" w14:textId="77777777" w:rsidR="00A35324" w:rsidRDefault="00A35324">
      <w:pPr>
        <w:rPr>
          <w:iCs/>
          <w:caps/>
        </w:rPr>
      </w:pPr>
    </w:p>
    <w:p w14:paraId="56D7046D" w14:textId="77777777" w:rsidR="000820EA" w:rsidRDefault="000820EA" w:rsidP="00A35324">
      <w:bookmarkStart w:id="39" w:name="_Hlk207196820"/>
      <w:r>
        <w:t>Специалист 1 категории</w:t>
      </w:r>
    </w:p>
    <w:p w14:paraId="5CA4C3C5" w14:textId="643D771D" w:rsidR="00A35324" w:rsidRDefault="00A35324" w:rsidP="00A35324">
      <w:r>
        <w:t>отдела складского учета</w:t>
      </w:r>
      <w:r w:rsidR="000820EA">
        <w:t xml:space="preserve"> </w:t>
      </w:r>
    </w:p>
    <w:p w14:paraId="37F747B7" w14:textId="4A6BF620" w:rsidR="00A35324" w:rsidRPr="00A16316" w:rsidRDefault="00A35324" w:rsidP="00A35324">
      <w:r>
        <w:t xml:space="preserve">и материально технического снабжения   ________________ </w:t>
      </w:r>
      <w:bookmarkEnd w:id="39"/>
      <w:r w:rsidR="000820EA">
        <w:t>Д.Н. Грамотенко</w:t>
      </w:r>
    </w:p>
    <w:p w14:paraId="24870795" w14:textId="77777777" w:rsidR="00A35324" w:rsidRPr="00A16316" w:rsidRDefault="00A35324" w:rsidP="00A35324"/>
    <w:p w14:paraId="2C8E71F9" w14:textId="2D0619F1" w:rsidR="00A35324" w:rsidRPr="00BF48C5" w:rsidRDefault="00A35324">
      <w:pPr>
        <w:rPr>
          <w:iCs/>
          <w:caps/>
        </w:rPr>
        <w:sectPr w:rsidR="00A35324" w:rsidRPr="00BF48C5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</w:p>
    <w:p w14:paraId="18D08DE8" w14:textId="77777777" w:rsidR="00312878" w:rsidRPr="00BF48C5" w:rsidRDefault="00312878" w:rsidP="00312878">
      <w:pPr>
        <w:rPr>
          <w:sz w:val="24"/>
          <w:szCs w:val="24"/>
        </w:rPr>
      </w:pPr>
    </w:p>
    <w:p w14:paraId="13E0ADD6" w14:textId="77777777" w:rsidR="00312878" w:rsidRPr="00BF48C5" w:rsidRDefault="00312878" w:rsidP="00312878">
      <w:pPr>
        <w:jc w:val="right"/>
        <w:rPr>
          <w:sz w:val="24"/>
          <w:szCs w:val="24"/>
        </w:rPr>
      </w:pPr>
      <w:r w:rsidRPr="00BF48C5">
        <w:rPr>
          <w:sz w:val="24"/>
          <w:szCs w:val="24"/>
        </w:rPr>
        <w:t>Приложение № 1</w:t>
      </w:r>
    </w:p>
    <w:p w14:paraId="2D79B932" w14:textId="45534770" w:rsidR="00312878" w:rsidRPr="00BF48C5" w:rsidRDefault="00312878" w:rsidP="00312878">
      <w:pPr>
        <w:jc w:val="right"/>
        <w:rPr>
          <w:sz w:val="24"/>
          <w:szCs w:val="24"/>
        </w:rPr>
      </w:pPr>
      <w:r w:rsidRPr="00BF48C5">
        <w:rPr>
          <w:sz w:val="24"/>
          <w:szCs w:val="24"/>
        </w:rPr>
        <w:t xml:space="preserve">            к Техническому требованию</w:t>
      </w:r>
    </w:p>
    <w:p w14:paraId="68A1DBB0" w14:textId="77777777" w:rsidR="00312878" w:rsidRPr="00BF48C5" w:rsidRDefault="00312878" w:rsidP="00312878">
      <w:pPr>
        <w:jc w:val="right"/>
        <w:rPr>
          <w:sz w:val="24"/>
          <w:szCs w:val="24"/>
        </w:rPr>
      </w:pPr>
    </w:p>
    <w:p w14:paraId="2475DF42" w14:textId="77777777" w:rsidR="00312878" w:rsidRPr="00BF48C5" w:rsidRDefault="00312878" w:rsidP="00312878">
      <w:pPr>
        <w:rPr>
          <w:sz w:val="24"/>
          <w:szCs w:val="24"/>
        </w:rPr>
      </w:pPr>
    </w:p>
    <w:p w14:paraId="5902A52A" w14:textId="77777777" w:rsidR="00312878" w:rsidRPr="00BF48C5" w:rsidRDefault="00312878" w:rsidP="00312878">
      <w:pPr>
        <w:rPr>
          <w:sz w:val="24"/>
          <w:szCs w:val="24"/>
        </w:rPr>
      </w:pPr>
    </w:p>
    <w:p w14:paraId="55873351" w14:textId="77777777" w:rsidR="00312878" w:rsidRPr="00BF48C5" w:rsidRDefault="00312878" w:rsidP="00312878">
      <w:pPr>
        <w:rPr>
          <w:sz w:val="24"/>
          <w:szCs w:val="24"/>
        </w:rPr>
      </w:pPr>
    </w:p>
    <w:p w14:paraId="3EC89C51" w14:textId="77777777" w:rsidR="00312878" w:rsidRPr="00BF48C5" w:rsidRDefault="00312878" w:rsidP="00312878">
      <w:pPr>
        <w:jc w:val="center"/>
        <w:rPr>
          <w:sz w:val="24"/>
          <w:szCs w:val="24"/>
        </w:rPr>
      </w:pPr>
      <w:r w:rsidRPr="00BF48C5">
        <w:rPr>
          <w:sz w:val="24"/>
          <w:szCs w:val="24"/>
        </w:rPr>
        <w:t>График подачи автомобилей под погрузку</w:t>
      </w:r>
    </w:p>
    <w:p w14:paraId="3121ACDD" w14:textId="77777777" w:rsidR="00312878" w:rsidRPr="00BF48C5" w:rsidRDefault="00312878" w:rsidP="00312878">
      <w:pPr>
        <w:rPr>
          <w:sz w:val="24"/>
          <w:szCs w:val="24"/>
        </w:rPr>
      </w:pPr>
    </w:p>
    <w:p w14:paraId="73F1612A" w14:textId="77777777" w:rsidR="00312878" w:rsidRPr="00BF48C5" w:rsidRDefault="00312878" w:rsidP="00312878">
      <w:pPr>
        <w:rPr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1701"/>
        <w:gridCol w:w="992"/>
        <w:gridCol w:w="1134"/>
        <w:gridCol w:w="2268"/>
      </w:tblGrid>
      <w:tr w:rsidR="00312878" w:rsidRPr="00BF48C5" w14:paraId="394571DB" w14:textId="77777777" w:rsidTr="00A40C34">
        <w:trPr>
          <w:jc w:val="center"/>
        </w:trPr>
        <w:tc>
          <w:tcPr>
            <w:tcW w:w="675" w:type="dxa"/>
          </w:tcPr>
          <w:p w14:paraId="0E298205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696DB3BC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Марка машины</w:t>
            </w:r>
          </w:p>
        </w:tc>
        <w:tc>
          <w:tcPr>
            <w:tcW w:w="1418" w:type="dxa"/>
          </w:tcPr>
          <w:p w14:paraId="30951CCC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Номер а/м</w:t>
            </w:r>
          </w:p>
        </w:tc>
        <w:tc>
          <w:tcPr>
            <w:tcW w:w="1701" w:type="dxa"/>
          </w:tcPr>
          <w:p w14:paraId="637E8E5B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Ф.И.О. водителя</w:t>
            </w:r>
          </w:p>
        </w:tc>
        <w:tc>
          <w:tcPr>
            <w:tcW w:w="992" w:type="dxa"/>
          </w:tcPr>
          <w:p w14:paraId="09282782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</w:tcPr>
          <w:p w14:paraId="64804FA9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14:paraId="297CF165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 xml:space="preserve">Маршрут </w:t>
            </w:r>
            <w:proofErr w:type="gramStart"/>
            <w:r w:rsidRPr="00BF48C5">
              <w:rPr>
                <w:sz w:val="24"/>
                <w:szCs w:val="24"/>
              </w:rPr>
              <w:t>движения(</w:t>
            </w:r>
            <w:proofErr w:type="gramEnd"/>
            <w:r w:rsidRPr="00BF48C5">
              <w:rPr>
                <w:sz w:val="24"/>
                <w:szCs w:val="24"/>
              </w:rPr>
              <w:t>*)</w:t>
            </w:r>
          </w:p>
        </w:tc>
      </w:tr>
      <w:tr w:rsidR="00312878" w:rsidRPr="00BF48C5" w14:paraId="57B9AB0B" w14:textId="77777777" w:rsidTr="00A40C34">
        <w:trPr>
          <w:jc w:val="center"/>
        </w:trPr>
        <w:tc>
          <w:tcPr>
            <w:tcW w:w="675" w:type="dxa"/>
          </w:tcPr>
          <w:p w14:paraId="382DA0F2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843B35" w14:textId="77777777" w:rsidR="00312878" w:rsidRPr="00BF48C5" w:rsidRDefault="00312878" w:rsidP="008A08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0E02B2E" w14:textId="77777777" w:rsidR="00312878" w:rsidRPr="00BF48C5" w:rsidRDefault="00312878" w:rsidP="008A08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E57620" w14:textId="77777777" w:rsidR="00312878" w:rsidRPr="00BF48C5" w:rsidRDefault="00312878" w:rsidP="008A08C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F1918E" w14:textId="77777777" w:rsidR="00312878" w:rsidRPr="00BF48C5" w:rsidRDefault="00312878" w:rsidP="008A08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69A597" w14:textId="77777777" w:rsidR="00312878" w:rsidRPr="00BF48C5" w:rsidRDefault="00312878" w:rsidP="008A08C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50263C0" w14:textId="77777777" w:rsidR="00312878" w:rsidRPr="00BF48C5" w:rsidRDefault="00312878" w:rsidP="008A08CA">
            <w:pPr>
              <w:rPr>
                <w:sz w:val="24"/>
                <w:szCs w:val="24"/>
              </w:rPr>
            </w:pPr>
          </w:p>
        </w:tc>
      </w:tr>
    </w:tbl>
    <w:p w14:paraId="08E3AD3A" w14:textId="77777777" w:rsidR="00312878" w:rsidRPr="00BF48C5" w:rsidRDefault="00312878" w:rsidP="00312878">
      <w:pPr>
        <w:rPr>
          <w:sz w:val="24"/>
          <w:szCs w:val="24"/>
        </w:rPr>
      </w:pPr>
    </w:p>
    <w:p w14:paraId="21793096" w14:textId="77777777" w:rsidR="00312878" w:rsidRPr="00BF48C5" w:rsidRDefault="00312878" w:rsidP="00312878">
      <w:pPr>
        <w:rPr>
          <w:sz w:val="24"/>
          <w:szCs w:val="24"/>
        </w:rPr>
      </w:pPr>
    </w:p>
    <w:p w14:paraId="4149ABE8" w14:textId="77777777" w:rsidR="00312878" w:rsidRPr="00BF48C5" w:rsidRDefault="00312878" w:rsidP="00312878">
      <w:pPr>
        <w:rPr>
          <w:sz w:val="24"/>
          <w:szCs w:val="24"/>
        </w:rPr>
      </w:pPr>
    </w:p>
    <w:p w14:paraId="4254ACB6" w14:textId="77777777" w:rsidR="00312878" w:rsidRPr="00BF48C5" w:rsidRDefault="00312878" w:rsidP="00312878">
      <w:pPr>
        <w:rPr>
          <w:sz w:val="24"/>
          <w:szCs w:val="24"/>
        </w:rPr>
      </w:pPr>
    </w:p>
    <w:p w14:paraId="45729C42" w14:textId="77777777" w:rsidR="00312878" w:rsidRPr="00BF48C5" w:rsidRDefault="00312878" w:rsidP="00312878">
      <w:pPr>
        <w:rPr>
          <w:sz w:val="24"/>
          <w:szCs w:val="24"/>
        </w:rPr>
      </w:pPr>
    </w:p>
    <w:p w14:paraId="58E15728" w14:textId="77777777" w:rsidR="00312878" w:rsidRPr="00BF48C5" w:rsidRDefault="00312878" w:rsidP="00312878">
      <w:pPr>
        <w:rPr>
          <w:sz w:val="24"/>
          <w:szCs w:val="24"/>
        </w:rPr>
      </w:pPr>
    </w:p>
    <w:tbl>
      <w:tblPr>
        <w:tblW w:w="0" w:type="auto"/>
        <w:tblInd w:w="4253" w:type="dxa"/>
        <w:tblLook w:val="0000" w:firstRow="0" w:lastRow="0" w:firstColumn="0" w:lastColumn="0" w:noHBand="0" w:noVBand="0"/>
      </w:tblPr>
      <w:tblGrid>
        <w:gridCol w:w="4943"/>
      </w:tblGrid>
      <w:tr w:rsidR="00312878" w:rsidRPr="00BF48C5" w14:paraId="4F61F032" w14:textId="77777777" w:rsidTr="00C55676">
        <w:trPr>
          <w:trHeight w:val="241"/>
        </w:trPr>
        <w:tc>
          <w:tcPr>
            <w:tcW w:w="4943" w:type="dxa"/>
          </w:tcPr>
          <w:p w14:paraId="57D988CC" w14:textId="77777777" w:rsidR="00312878" w:rsidRPr="00BF48C5" w:rsidRDefault="00312878" w:rsidP="008A08CA">
            <w:pPr>
              <w:rPr>
                <w:b/>
                <w:sz w:val="24"/>
                <w:szCs w:val="24"/>
                <w:lang w:val="en-GB"/>
              </w:rPr>
            </w:pPr>
            <w:r w:rsidRPr="00BF48C5">
              <w:rPr>
                <w:b/>
                <w:sz w:val="24"/>
                <w:szCs w:val="24"/>
              </w:rPr>
              <w:t>Исполнитель</w:t>
            </w:r>
            <w:r w:rsidRPr="00BF48C5"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312878" w:rsidRPr="00BF48C5" w14:paraId="4E364732" w14:textId="77777777" w:rsidTr="00C55676">
        <w:trPr>
          <w:trHeight w:val="856"/>
        </w:trPr>
        <w:tc>
          <w:tcPr>
            <w:tcW w:w="4943" w:type="dxa"/>
          </w:tcPr>
          <w:p w14:paraId="7B489231" w14:textId="77777777" w:rsidR="00312878" w:rsidRPr="00BF48C5" w:rsidRDefault="00312878" w:rsidP="008A08CA">
            <w:pPr>
              <w:rPr>
                <w:sz w:val="24"/>
                <w:szCs w:val="24"/>
                <w:lang w:val="en-GB"/>
              </w:rPr>
            </w:pPr>
          </w:p>
          <w:p w14:paraId="2A1D4E73" w14:textId="77777777" w:rsidR="00312878" w:rsidRPr="00BF48C5" w:rsidRDefault="00312878" w:rsidP="008A08CA">
            <w:pPr>
              <w:rPr>
                <w:sz w:val="24"/>
                <w:szCs w:val="24"/>
                <w:lang w:val="en-GB"/>
              </w:rPr>
            </w:pPr>
          </w:p>
          <w:p w14:paraId="415753CA" w14:textId="071E41BA" w:rsidR="00312878" w:rsidRPr="00C55676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  <w:lang w:val="en-GB"/>
              </w:rPr>
              <w:t xml:space="preserve">_______________ / </w:t>
            </w:r>
            <w:r w:rsidR="00C55676">
              <w:rPr>
                <w:sz w:val="24"/>
                <w:szCs w:val="24"/>
              </w:rPr>
              <w:t>_________________</w:t>
            </w:r>
          </w:p>
        </w:tc>
      </w:tr>
    </w:tbl>
    <w:p w14:paraId="135628B3" w14:textId="77777777" w:rsidR="00312878" w:rsidRPr="00BF48C5" w:rsidRDefault="00312878" w:rsidP="00312878">
      <w:pPr>
        <w:rPr>
          <w:sz w:val="24"/>
          <w:szCs w:val="24"/>
        </w:rPr>
      </w:pPr>
    </w:p>
    <w:p w14:paraId="6B642534" w14:textId="77777777" w:rsidR="00312878" w:rsidRPr="00BF48C5" w:rsidRDefault="00312878" w:rsidP="00312878">
      <w:pPr>
        <w:rPr>
          <w:sz w:val="24"/>
          <w:szCs w:val="24"/>
        </w:rPr>
      </w:pPr>
    </w:p>
    <w:p w14:paraId="7BF43559" w14:textId="77777777" w:rsidR="00312878" w:rsidRPr="00BF48C5" w:rsidRDefault="00312878" w:rsidP="00312878">
      <w:pPr>
        <w:rPr>
          <w:sz w:val="24"/>
          <w:szCs w:val="24"/>
        </w:rPr>
      </w:pPr>
    </w:p>
    <w:p w14:paraId="62AF821A" w14:textId="77777777" w:rsidR="00312878" w:rsidRPr="00BF48C5" w:rsidRDefault="00312878" w:rsidP="00312878">
      <w:pPr>
        <w:rPr>
          <w:sz w:val="24"/>
          <w:szCs w:val="24"/>
        </w:rPr>
      </w:pPr>
    </w:p>
    <w:p w14:paraId="021F1982" w14:textId="77777777" w:rsidR="00312878" w:rsidRPr="00BF48C5" w:rsidRDefault="00312878" w:rsidP="00312878">
      <w:pPr>
        <w:rPr>
          <w:sz w:val="24"/>
          <w:szCs w:val="24"/>
        </w:rPr>
      </w:pPr>
    </w:p>
    <w:p w14:paraId="7E223F94" w14:textId="77777777" w:rsidR="00312878" w:rsidRPr="00BF48C5" w:rsidRDefault="00312878" w:rsidP="00312878">
      <w:pPr>
        <w:rPr>
          <w:sz w:val="24"/>
          <w:szCs w:val="24"/>
        </w:rPr>
      </w:pPr>
    </w:p>
    <w:p w14:paraId="02EE092F" w14:textId="77777777" w:rsidR="00312878" w:rsidRPr="00BF48C5" w:rsidRDefault="00312878" w:rsidP="00312878">
      <w:pPr>
        <w:rPr>
          <w:sz w:val="24"/>
          <w:szCs w:val="24"/>
        </w:rPr>
      </w:pPr>
    </w:p>
    <w:p w14:paraId="00E2F039" w14:textId="77777777" w:rsidR="00312878" w:rsidRPr="00BF48C5" w:rsidRDefault="00312878" w:rsidP="00312878">
      <w:pPr>
        <w:rPr>
          <w:sz w:val="24"/>
          <w:szCs w:val="24"/>
        </w:rPr>
      </w:pPr>
    </w:p>
    <w:p w14:paraId="1D266B44" w14:textId="77777777" w:rsidR="00312878" w:rsidRPr="00BF48C5" w:rsidRDefault="00312878" w:rsidP="00312878">
      <w:pPr>
        <w:rPr>
          <w:sz w:val="24"/>
          <w:szCs w:val="24"/>
        </w:rPr>
      </w:pPr>
    </w:p>
    <w:p w14:paraId="65EDCEC9" w14:textId="77777777" w:rsidR="00312878" w:rsidRPr="00BF48C5" w:rsidRDefault="00312878" w:rsidP="00312878">
      <w:pPr>
        <w:rPr>
          <w:sz w:val="24"/>
          <w:szCs w:val="24"/>
        </w:rPr>
      </w:pPr>
    </w:p>
    <w:p w14:paraId="6F22DFDD" w14:textId="77777777" w:rsidR="00312878" w:rsidRPr="00BF48C5" w:rsidRDefault="00312878" w:rsidP="00312878">
      <w:pPr>
        <w:rPr>
          <w:sz w:val="24"/>
          <w:szCs w:val="24"/>
        </w:rPr>
      </w:pPr>
    </w:p>
    <w:p w14:paraId="27F3223D" w14:textId="77777777" w:rsidR="00312878" w:rsidRPr="00BF48C5" w:rsidRDefault="00312878" w:rsidP="00312878">
      <w:pPr>
        <w:rPr>
          <w:sz w:val="24"/>
          <w:szCs w:val="24"/>
        </w:rPr>
      </w:pPr>
    </w:p>
    <w:p w14:paraId="357548DD" w14:textId="77777777" w:rsidR="00312878" w:rsidRPr="00BF48C5" w:rsidRDefault="00312878" w:rsidP="00312878">
      <w:pPr>
        <w:rPr>
          <w:sz w:val="24"/>
          <w:szCs w:val="24"/>
        </w:rPr>
      </w:pPr>
    </w:p>
    <w:p w14:paraId="6F7923CB" w14:textId="77777777" w:rsidR="00312878" w:rsidRPr="00BF48C5" w:rsidRDefault="00312878" w:rsidP="00312878">
      <w:pPr>
        <w:rPr>
          <w:sz w:val="24"/>
          <w:szCs w:val="24"/>
        </w:rPr>
      </w:pPr>
    </w:p>
    <w:p w14:paraId="155F16F6" w14:textId="77777777" w:rsidR="00312878" w:rsidRPr="00BF48C5" w:rsidRDefault="00312878" w:rsidP="00312878">
      <w:pPr>
        <w:rPr>
          <w:sz w:val="24"/>
          <w:szCs w:val="24"/>
        </w:rPr>
      </w:pPr>
    </w:p>
    <w:p w14:paraId="7C00AAB7" w14:textId="77777777" w:rsidR="00312878" w:rsidRPr="00BF48C5" w:rsidRDefault="00312878" w:rsidP="00312878">
      <w:pPr>
        <w:rPr>
          <w:sz w:val="24"/>
          <w:szCs w:val="24"/>
        </w:rPr>
      </w:pPr>
    </w:p>
    <w:p w14:paraId="40A21608" w14:textId="77777777" w:rsidR="00312878" w:rsidRPr="00BF48C5" w:rsidRDefault="00312878" w:rsidP="00312878">
      <w:pPr>
        <w:rPr>
          <w:sz w:val="24"/>
          <w:szCs w:val="24"/>
        </w:rPr>
      </w:pPr>
    </w:p>
    <w:p w14:paraId="25340BCC" w14:textId="77777777" w:rsidR="00312878" w:rsidRPr="00BF48C5" w:rsidRDefault="00312878" w:rsidP="00312878">
      <w:pPr>
        <w:rPr>
          <w:sz w:val="24"/>
          <w:szCs w:val="24"/>
        </w:rPr>
      </w:pPr>
    </w:p>
    <w:p w14:paraId="58B5513F" w14:textId="77777777" w:rsidR="00312878" w:rsidRPr="00BF48C5" w:rsidRDefault="00312878" w:rsidP="00312878">
      <w:pPr>
        <w:rPr>
          <w:sz w:val="24"/>
          <w:szCs w:val="24"/>
        </w:rPr>
      </w:pPr>
    </w:p>
    <w:p w14:paraId="3EFACA4F" w14:textId="77777777" w:rsidR="00312878" w:rsidRPr="00BF48C5" w:rsidRDefault="00312878" w:rsidP="00312878">
      <w:pPr>
        <w:rPr>
          <w:sz w:val="24"/>
          <w:szCs w:val="24"/>
        </w:rPr>
      </w:pPr>
    </w:p>
    <w:p w14:paraId="36300C2C" w14:textId="77777777" w:rsidR="00312878" w:rsidRPr="00BF48C5" w:rsidRDefault="00312878" w:rsidP="00312878">
      <w:pPr>
        <w:rPr>
          <w:sz w:val="24"/>
          <w:szCs w:val="24"/>
        </w:rPr>
      </w:pPr>
    </w:p>
    <w:p w14:paraId="6C4FB4CC" w14:textId="77777777" w:rsidR="00312878" w:rsidRPr="00A40C34" w:rsidRDefault="00312878" w:rsidP="00312878">
      <w:pPr>
        <w:rPr>
          <w:sz w:val="24"/>
          <w:szCs w:val="24"/>
        </w:rPr>
      </w:pPr>
    </w:p>
    <w:p w14:paraId="48D7D485" w14:textId="77777777" w:rsidR="00312878" w:rsidRPr="00A40C34" w:rsidRDefault="00312878" w:rsidP="00312878">
      <w:pPr>
        <w:rPr>
          <w:sz w:val="24"/>
          <w:szCs w:val="24"/>
        </w:rPr>
      </w:pPr>
      <w:r w:rsidRPr="00A40C34">
        <w:rPr>
          <w:sz w:val="24"/>
          <w:szCs w:val="24"/>
        </w:rPr>
        <w:t>(*)-</w:t>
      </w:r>
    </w:p>
    <w:p w14:paraId="1B00C710" w14:textId="7400C0BE" w:rsidR="00312878" w:rsidRPr="00A40C34" w:rsidRDefault="00312878" w:rsidP="00312878">
      <w:pPr>
        <w:rPr>
          <w:sz w:val="24"/>
          <w:szCs w:val="24"/>
        </w:rPr>
      </w:pPr>
      <w:r w:rsidRPr="00A40C34">
        <w:rPr>
          <w:sz w:val="24"/>
          <w:szCs w:val="24"/>
        </w:rPr>
        <w:t xml:space="preserve">Маршрут № 1 - АО </w:t>
      </w:r>
      <w:proofErr w:type="spellStart"/>
      <w:r w:rsidRPr="00A40C34">
        <w:rPr>
          <w:sz w:val="24"/>
          <w:szCs w:val="24"/>
        </w:rPr>
        <w:t>Морпорт</w:t>
      </w:r>
      <w:proofErr w:type="spellEnd"/>
      <w:r w:rsidRPr="00A40C34">
        <w:rPr>
          <w:sz w:val="24"/>
          <w:szCs w:val="24"/>
        </w:rPr>
        <w:t xml:space="preserve"> Певек- Филиал АО «</w:t>
      </w:r>
      <w:proofErr w:type="spellStart"/>
      <w:r w:rsidR="00A40C34" w:rsidRPr="00A40C34">
        <w:rPr>
          <w:sz w:val="24"/>
          <w:szCs w:val="24"/>
        </w:rPr>
        <w:t>Чукотэнерго</w:t>
      </w:r>
      <w:proofErr w:type="spellEnd"/>
      <w:r w:rsidR="00A40C34" w:rsidRPr="00A40C34">
        <w:rPr>
          <w:sz w:val="24"/>
          <w:szCs w:val="24"/>
        </w:rPr>
        <w:t>» Северные электрические сети</w:t>
      </w:r>
    </w:p>
    <w:p w14:paraId="07E17500" w14:textId="701D5014" w:rsidR="00312878" w:rsidRPr="00A40C34" w:rsidRDefault="00312878" w:rsidP="00312878">
      <w:pPr>
        <w:rPr>
          <w:sz w:val="24"/>
          <w:szCs w:val="24"/>
        </w:rPr>
      </w:pPr>
      <w:r w:rsidRPr="00A40C34">
        <w:rPr>
          <w:sz w:val="24"/>
          <w:szCs w:val="24"/>
        </w:rPr>
        <w:t>Маршрут № 2 - Филиал АО «</w:t>
      </w:r>
      <w:proofErr w:type="spellStart"/>
      <w:r w:rsidR="00A40C34" w:rsidRPr="00A40C34">
        <w:rPr>
          <w:sz w:val="24"/>
          <w:szCs w:val="24"/>
        </w:rPr>
        <w:t>Чукотэнерго</w:t>
      </w:r>
      <w:proofErr w:type="spellEnd"/>
      <w:r w:rsidR="00A40C34" w:rsidRPr="00A40C34">
        <w:rPr>
          <w:sz w:val="24"/>
          <w:szCs w:val="24"/>
        </w:rPr>
        <w:t xml:space="preserve">» Северные электрические сети </w:t>
      </w:r>
      <w:r w:rsidRPr="00A40C34">
        <w:rPr>
          <w:sz w:val="24"/>
          <w:szCs w:val="24"/>
        </w:rPr>
        <w:t xml:space="preserve">- АО </w:t>
      </w:r>
      <w:proofErr w:type="spellStart"/>
      <w:r w:rsidRPr="00A40C34">
        <w:rPr>
          <w:sz w:val="24"/>
          <w:szCs w:val="24"/>
        </w:rPr>
        <w:t>Морпорт</w:t>
      </w:r>
      <w:proofErr w:type="spellEnd"/>
      <w:r w:rsidRPr="00A40C34">
        <w:rPr>
          <w:sz w:val="24"/>
          <w:szCs w:val="24"/>
        </w:rPr>
        <w:t xml:space="preserve"> Певек</w:t>
      </w:r>
    </w:p>
    <w:p w14:paraId="6F523FB6" w14:textId="64CE4A95" w:rsidR="00312878" w:rsidRPr="00A40C34" w:rsidRDefault="00312878" w:rsidP="00312878">
      <w:pPr>
        <w:rPr>
          <w:sz w:val="24"/>
          <w:szCs w:val="24"/>
        </w:rPr>
      </w:pPr>
      <w:r w:rsidRPr="00A40C34">
        <w:rPr>
          <w:sz w:val="24"/>
          <w:szCs w:val="24"/>
        </w:rPr>
        <w:t xml:space="preserve">Маршрут № 3 </w:t>
      </w:r>
      <w:r w:rsidR="00A40C34" w:rsidRPr="00A40C34">
        <w:rPr>
          <w:sz w:val="24"/>
          <w:szCs w:val="24"/>
        </w:rPr>
        <w:t>Иные маршруты,</w:t>
      </w:r>
      <w:r w:rsidRPr="00A40C34">
        <w:rPr>
          <w:sz w:val="24"/>
          <w:szCs w:val="24"/>
        </w:rPr>
        <w:t xml:space="preserve"> расположенные в городской черте г. Певека.</w:t>
      </w:r>
    </w:p>
    <w:p w14:paraId="23AE2916" w14:textId="34BF5E39" w:rsidR="00D57409" w:rsidRPr="00A40C34" w:rsidRDefault="00D57409">
      <w:pPr>
        <w:rPr>
          <w:iCs/>
          <w:caps/>
        </w:rPr>
      </w:pPr>
    </w:p>
    <w:p w14:paraId="68FA0FBC" w14:textId="77777777" w:rsidR="006114E7" w:rsidRPr="00A40C34" w:rsidRDefault="006114E7">
      <w:pPr>
        <w:rPr>
          <w:iCs/>
          <w:caps/>
        </w:rPr>
      </w:pPr>
    </w:p>
    <w:p w14:paraId="5C3A9109" w14:textId="77777777" w:rsidR="006114E7" w:rsidRPr="00A40C34" w:rsidRDefault="006114E7">
      <w:pPr>
        <w:rPr>
          <w:iCs/>
          <w:caps/>
        </w:rPr>
      </w:pPr>
    </w:p>
    <w:p w14:paraId="2F8EA1CA" w14:textId="5EFC98B0" w:rsidR="006114E7" w:rsidRPr="00A40C34" w:rsidRDefault="006114E7" w:rsidP="006114E7">
      <w:pPr>
        <w:jc w:val="right"/>
        <w:rPr>
          <w:sz w:val="24"/>
          <w:szCs w:val="24"/>
        </w:rPr>
      </w:pPr>
      <w:r w:rsidRPr="00A40C34">
        <w:rPr>
          <w:sz w:val="24"/>
          <w:szCs w:val="24"/>
        </w:rPr>
        <w:lastRenderedPageBreak/>
        <w:t>Приложение № 2</w:t>
      </w:r>
    </w:p>
    <w:p w14:paraId="0DE17E07" w14:textId="77777777" w:rsidR="006114E7" w:rsidRPr="00A40C34" w:rsidRDefault="006114E7" w:rsidP="006114E7">
      <w:pPr>
        <w:jc w:val="right"/>
        <w:rPr>
          <w:sz w:val="24"/>
          <w:szCs w:val="24"/>
        </w:rPr>
      </w:pPr>
      <w:r w:rsidRPr="00A40C34">
        <w:rPr>
          <w:sz w:val="24"/>
          <w:szCs w:val="24"/>
        </w:rPr>
        <w:t xml:space="preserve">            к Техническому требованию</w:t>
      </w:r>
    </w:p>
    <w:p w14:paraId="331AA7FC" w14:textId="77777777" w:rsidR="006114E7" w:rsidRPr="00A40C34" w:rsidRDefault="006114E7" w:rsidP="006114E7">
      <w:pPr>
        <w:jc w:val="right"/>
        <w:rPr>
          <w:iCs/>
          <w:caps/>
        </w:rPr>
      </w:pPr>
    </w:p>
    <w:p w14:paraId="430E50C1" w14:textId="77777777" w:rsidR="006114E7" w:rsidRPr="00A40C34" w:rsidRDefault="006114E7" w:rsidP="006114E7">
      <w:pPr>
        <w:jc w:val="right"/>
        <w:rPr>
          <w:rFonts w:eastAsia="Calibri"/>
          <w:sz w:val="24"/>
          <w:szCs w:val="24"/>
          <w:lang w:eastAsia="en-US"/>
        </w:rPr>
      </w:pPr>
    </w:p>
    <w:p w14:paraId="173CC685" w14:textId="77777777" w:rsidR="006114E7" w:rsidRPr="00A40C34" w:rsidRDefault="006114E7" w:rsidP="006114E7">
      <w:pPr>
        <w:jc w:val="right"/>
        <w:rPr>
          <w:b/>
          <w:sz w:val="16"/>
          <w:szCs w:val="16"/>
          <w:u w:val="single"/>
        </w:rPr>
      </w:pPr>
      <w:r w:rsidRPr="00A40C34">
        <w:rPr>
          <w:b/>
          <w:sz w:val="16"/>
          <w:szCs w:val="16"/>
          <w:u w:val="single"/>
        </w:rPr>
        <w:t>Персональные данные</w:t>
      </w:r>
    </w:p>
    <w:p w14:paraId="11989DF5" w14:textId="77777777" w:rsidR="006114E7" w:rsidRPr="00A40C34" w:rsidRDefault="006114E7" w:rsidP="006114E7">
      <w:pPr>
        <w:jc w:val="center"/>
        <w:rPr>
          <w:sz w:val="16"/>
          <w:szCs w:val="16"/>
        </w:rPr>
      </w:pPr>
    </w:p>
    <w:p w14:paraId="26F077FA" w14:textId="77777777" w:rsidR="006114E7" w:rsidRPr="00A40C34" w:rsidRDefault="006114E7" w:rsidP="006114E7">
      <w:pPr>
        <w:jc w:val="center"/>
        <w:rPr>
          <w:sz w:val="24"/>
          <w:szCs w:val="24"/>
        </w:rPr>
      </w:pPr>
      <w:r w:rsidRPr="00A40C34">
        <w:rPr>
          <w:sz w:val="24"/>
          <w:szCs w:val="24"/>
        </w:rPr>
        <w:t>АНКЕТА</w:t>
      </w:r>
    </w:p>
    <w:p w14:paraId="72377F98" w14:textId="77777777" w:rsidR="006114E7" w:rsidRPr="00A40C34" w:rsidRDefault="006114E7" w:rsidP="006114E7">
      <w:pPr>
        <w:jc w:val="center"/>
        <w:rPr>
          <w:sz w:val="20"/>
          <w:szCs w:val="20"/>
        </w:rPr>
      </w:pPr>
      <w:r w:rsidRPr="00A40C34">
        <w:rPr>
          <w:sz w:val="20"/>
          <w:szCs w:val="20"/>
        </w:rPr>
        <w:t>(для организации доступа на территорию объекта ТЭК)</w:t>
      </w:r>
    </w:p>
    <w:p w14:paraId="5626D8E3" w14:textId="77777777" w:rsidR="006114E7" w:rsidRPr="00A40C34" w:rsidRDefault="006114E7" w:rsidP="006114E7">
      <w:pPr>
        <w:ind w:left="360"/>
        <w:rPr>
          <w:sz w:val="24"/>
          <w:szCs w:val="24"/>
        </w:rPr>
      </w:pPr>
      <w:r w:rsidRPr="00A40C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8BC59" wp14:editId="13B3758E">
                <wp:simplePos x="0" y="0"/>
                <wp:positionH relativeFrom="column">
                  <wp:posOffset>245745</wp:posOffset>
                </wp:positionH>
                <wp:positionV relativeFrom="paragraph">
                  <wp:posOffset>628015</wp:posOffset>
                </wp:positionV>
                <wp:extent cx="1190625" cy="241935"/>
                <wp:effectExtent l="0" t="0" r="0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24555" w14:textId="6921AFF4" w:rsidR="006114E7" w:rsidRDefault="006114E7" w:rsidP="006114E7">
                            <w:r>
                              <w:t>Фотографи</w:t>
                            </w:r>
                            <w:r w:rsidR="004E2298">
                              <w:t>я</w:t>
                            </w: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8BC59" id="Прямоугольник 6" o:spid="_x0000_s1026" style="position:absolute;left:0;text-align:left;margin-left:19.35pt;margin-top:49.45pt;width:93.7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" filled="f" stroked="f">
                <v:textbox>
                  <w:txbxContent>
                    <w:p w14:paraId="38824555" w14:textId="6921AFF4" w:rsidR="006114E7" w:rsidRDefault="006114E7" w:rsidP="006114E7">
                      <w:r>
                        <w:t>Фотографи</w:t>
                      </w:r>
                      <w:r w:rsidR="004E2298">
                        <w:t>я</w:t>
                      </w: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Pr="00A40C34">
        <w:rPr>
          <w:noProof/>
          <w:sz w:val="24"/>
          <w:szCs w:val="24"/>
        </w:rPr>
        <w:drawing>
          <wp:inline distT="0" distB="0" distL="0" distR="0" wp14:anchorId="42DCEFF7" wp14:editId="30EEBAC3">
            <wp:extent cx="1075055" cy="1170305"/>
            <wp:effectExtent l="19050" t="19050" r="10795" b="10795"/>
            <wp:docPr id="1" name="Рисунок 1" descr="Описание: C:\Users\ArkovEV\Desktop\05.09.2007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ArkovEV\Desktop\05.09.2007 фото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703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B5B613F" w14:textId="77777777" w:rsidR="006114E7" w:rsidRPr="00A40C34" w:rsidRDefault="006114E7" w:rsidP="006114E7">
      <w:pPr>
        <w:rPr>
          <w:sz w:val="16"/>
          <w:szCs w:val="16"/>
        </w:rPr>
      </w:pPr>
    </w:p>
    <w:p w14:paraId="6BAE6D20" w14:textId="77777777" w:rsidR="006114E7" w:rsidRPr="00A40C34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40C34">
        <w:rPr>
          <w:sz w:val="24"/>
          <w:szCs w:val="24"/>
        </w:rPr>
        <w:t>Фамилия:</w:t>
      </w:r>
    </w:p>
    <w:p w14:paraId="1D9D4A28" w14:textId="77777777" w:rsidR="006114E7" w:rsidRPr="00A40C34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40C34">
        <w:rPr>
          <w:sz w:val="24"/>
          <w:szCs w:val="24"/>
        </w:rPr>
        <w:t>Имя:</w:t>
      </w:r>
    </w:p>
    <w:p w14:paraId="363298CE" w14:textId="77777777" w:rsidR="006114E7" w:rsidRPr="00A40C34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40C34">
        <w:rPr>
          <w:sz w:val="24"/>
          <w:szCs w:val="24"/>
        </w:rPr>
        <w:t>Отчество:</w:t>
      </w:r>
    </w:p>
    <w:p w14:paraId="4E1CDA1F" w14:textId="77777777" w:rsidR="006114E7" w:rsidRPr="00A40C34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40C34">
        <w:rPr>
          <w:sz w:val="24"/>
          <w:szCs w:val="24"/>
        </w:rPr>
        <w:t>Изменялась ли фамилия, имя или отчество, если да, то указать их, а также когда, где и по какой причине:</w:t>
      </w:r>
    </w:p>
    <w:p w14:paraId="43E8B572" w14:textId="77777777" w:rsidR="006114E7" w:rsidRPr="00A40C34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40C34">
        <w:rPr>
          <w:sz w:val="24"/>
          <w:szCs w:val="24"/>
        </w:rPr>
        <w:t>Число, месяц и год рождения:</w:t>
      </w:r>
    </w:p>
    <w:p w14:paraId="5185BC9E" w14:textId="77777777" w:rsidR="006114E7" w:rsidRPr="00A40C34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0"/>
          <w:szCs w:val="20"/>
        </w:rPr>
      </w:pPr>
      <w:r w:rsidRPr="00A40C34">
        <w:rPr>
          <w:sz w:val="24"/>
          <w:szCs w:val="24"/>
        </w:rPr>
        <w:t xml:space="preserve">Место рождения </w:t>
      </w:r>
      <w:r w:rsidRPr="00A40C34">
        <w:rPr>
          <w:sz w:val="20"/>
          <w:szCs w:val="20"/>
        </w:rPr>
        <w:t>(город, район, область, край, республика):</w:t>
      </w:r>
    </w:p>
    <w:p w14:paraId="12A1C9F3" w14:textId="77777777" w:rsidR="006114E7" w:rsidRPr="00A40C34" w:rsidRDefault="006114E7" w:rsidP="006114E7">
      <w:p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rPr>
          <w:sz w:val="24"/>
          <w:szCs w:val="24"/>
        </w:rPr>
      </w:pPr>
    </w:p>
    <w:p w14:paraId="63CD2CDE" w14:textId="77777777" w:rsidR="006114E7" w:rsidRPr="00A40C34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40C34">
        <w:rPr>
          <w:sz w:val="24"/>
          <w:szCs w:val="24"/>
        </w:rPr>
        <w:t xml:space="preserve">Гражданство </w:t>
      </w:r>
      <w:r w:rsidRPr="00A40C34">
        <w:rPr>
          <w:sz w:val="20"/>
          <w:szCs w:val="20"/>
        </w:rPr>
        <w:t>(если изменялось, то указать, когда и по какой причине</w:t>
      </w:r>
      <w:r w:rsidRPr="00A40C34">
        <w:rPr>
          <w:sz w:val="24"/>
          <w:szCs w:val="24"/>
        </w:rPr>
        <w:t>):</w:t>
      </w:r>
    </w:p>
    <w:p w14:paraId="513F2653" w14:textId="77777777" w:rsidR="006114E7" w:rsidRPr="00A40C34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40C34">
        <w:rPr>
          <w:sz w:val="24"/>
          <w:szCs w:val="24"/>
        </w:rPr>
        <w:t>Семейное положение:</w:t>
      </w:r>
    </w:p>
    <w:p w14:paraId="7EAE2AA5" w14:textId="77777777" w:rsidR="006114E7" w:rsidRPr="00A40C34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40C34">
        <w:rPr>
          <w:sz w:val="24"/>
          <w:szCs w:val="24"/>
        </w:rPr>
        <w:t>Адрес регистрации (прописки):</w:t>
      </w:r>
    </w:p>
    <w:p w14:paraId="7AA6FCBD" w14:textId="77777777" w:rsidR="006114E7" w:rsidRPr="00A40C34" w:rsidRDefault="006114E7" w:rsidP="006114E7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733AE827" w14:textId="77777777" w:rsidR="006114E7" w:rsidRPr="00A40C34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A40C34">
        <w:rPr>
          <w:sz w:val="24"/>
          <w:szCs w:val="24"/>
        </w:rPr>
        <w:t>Адрес фактического места проживания:</w:t>
      </w:r>
    </w:p>
    <w:p w14:paraId="35E905FF" w14:textId="77777777" w:rsidR="006114E7" w:rsidRPr="00A40C34" w:rsidRDefault="006114E7" w:rsidP="006114E7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4797DBC8" w14:textId="77777777" w:rsidR="006114E7" w:rsidRPr="00A40C34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A40C34">
        <w:rPr>
          <w:sz w:val="24"/>
          <w:szCs w:val="24"/>
        </w:rPr>
        <w:t xml:space="preserve">Данные паспорта </w:t>
      </w:r>
      <w:r w:rsidRPr="00A40C34">
        <w:rPr>
          <w:sz w:val="20"/>
          <w:szCs w:val="20"/>
        </w:rPr>
        <w:t>(серия, номер, кем и когда выдан):</w:t>
      </w:r>
    </w:p>
    <w:p w14:paraId="27D760D3" w14:textId="77777777" w:rsidR="006114E7" w:rsidRPr="00A40C34" w:rsidRDefault="006114E7" w:rsidP="006114E7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0CAA37FA" w14:textId="77777777" w:rsidR="006114E7" w:rsidRPr="00A40C34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A40C34">
        <w:rPr>
          <w:sz w:val="24"/>
          <w:szCs w:val="24"/>
        </w:rPr>
        <w:t>Контактный телефон:</w:t>
      </w:r>
    </w:p>
    <w:p w14:paraId="79322392" w14:textId="77777777" w:rsidR="006114E7" w:rsidRPr="00A40C34" w:rsidRDefault="006114E7" w:rsidP="006114E7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138B8942" w14:textId="77777777" w:rsidR="006114E7" w:rsidRPr="00A40C34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A40C34">
        <w:rPr>
          <w:sz w:val="24"/>
          <w:szCs w:val="24"/>
        </w:rPr>
        <w:t xml:space="preserve">Сведения о последнем месте работы </w:t>
      </w:r>
      <w:r w:rsidRPr="00A40C34">
        <w:rPr>
          <w:sz w:val="20"/>
          <w:szCs w:val="20"/>
        </w:rPr>
        <w:t>(наименование организации, контактный телефон, период работы):</w:t>
      </w:r>
    </w:p>
    <w:p w14:paraId="6B1D6E22" w14:textId="77777777" w:rsidR="006114E7" w:rsidRPr="00A40C34" w:rsidRDefault="006114E7" w:rsidP="006114E7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6317014A" w14:textId="77777777" w:rsidR="006114E7" w:rsidRPr="00A40C34" w:rsidRDefault="006114E7" w:rsidP="006114E7">
      <w:pPr>
        <w:ind w:firstLine="708"/>
        <w:jc w:val="both"/>
        <w:rPr>
          <w:sz w:val="16"/>
          <w:szCs w:val="16"/>
        </w:rPr>
      </w:pPr>
    </w:p>
    <w:p w14:paraId="0499664D" w14:textId="77777777" w:rsidR="006114E7" w:rsidRPr="00A40C34" w:rsidRDefault="006114E7" w:rsidP="006114E7">
      <w:pPr>
        <w:ind w:firstLine="708"/>
        <w:jc w:val="both"/>
        <w:rPr>
          <w:sz w:val="22"/>
          <w:szCs w:val="22"/>
        </w:rPr>
      </w:pPr>
      <w:r w:rsidRPr="00A40C34">
        <w:rPr>
          <w:sz w:val="22"/>
          <w:szCs w:val="22"/>
        </w:rPr>
        <w:t>Я подтверждаю, что вся информация, указанная мною в настоящей анкете, предоставлена добровольно и является достоверной. Мне известно, что в случае предоставления неточных и/или искаженных сведений в настоящей анкете, мне может быть отказано в предоставлении доступа на территорию и объекты Филиала.</w:t>
      </w:r>
    </w:p>
    <w:p w14:paraId="0BF65977" w14:textId="77777777" w:rsidR="006114E7" w:rsidRPr="00A40C34" w:rsidRDefault="006114E7" w:rsidP="006114E7">
      <w:pPr>
        <w:ind w:firstLine="708"/>
        <w:jc w:val="both"/>
        <w:rPr>
          <w:sz w:val="22"/>
          <w:szCs w:val="22"/>
        </w:rPr>
      </w:pPr>
    </w:p>
    <w:p w14:paraId="04D2D445" w14:textId="77777777" w:rsidR="006114E7" w:rsidRPr="00A40C34" w:rsidRDefault="006114E7" w:rsidP="006114E7">
      <w:pPr>
        <w:ind w:firstLine="708"/>
        <w:jc w:val="both"/>
        <w:rPr>
          <w:sz w:val="22"/>
          <w:szCs w:val="22"/>
        </w:rPr>
      </w:pPr>
    </w:p>
    <w:p w14:paraId="27260AB9" w14:textId="77777777" w:rsidR="006114E7" w:rsidRPr="00A40C34" w:rsidRDefault="006114E7" w:rsidP="006114E7">
      <w:pPr>
        <w:ind w:firstLine="708"/>
        <w:jc w:val="both"/>
        <w:rPr>
          <w:sz w:val="22"/>
          <w:szCs w:val="22"/>
        </w:rPr>
      </w:pPr>
    </w:p>
    <w:p w14:paraId="797622C3" w14:textId="77777777" w:rsidR="006114E7" w:rsidRPr="00A40C34" w:rsidRDefault="006114E7" w:rsidP="006114E7">
      <w:pPr>
        <w:jc w:val="both"/>
        <w:rPr>
          <w:sz w:val="22"/>
          <w:szCs w:val="22"/>
        </w:rPr>
      </w:pPr>
      <w:r w:rsidRPr="00A40C34">
        <w:rPr>
          <w:sz w:val="22"/>
          <w:szCs w:val="22"/>
        </w:rPr>
        <w:t>Дата</w:t>
      </w:r>
      <w:r w:rsidRPr="00A40C34">
        <w:rPr>
          <w:sz w:val="22"/>
          <w:szCs w:val="22"/>
        </w:rPr>
        <w:tab/>
      </w:r>
      <w:r w:rsidRPr="00A40C34">
        <w:rPr>
          <w:sz w:val="22"/>
          <w:szCs w:val="22"/>
        </w:rPr>
        <w:tab/>
      </w:r>
      <w:r w:rsidRPr="00A40C34">
        <w:rPr>
          <w:sz w:val="22"/>
          <w:szCs w:val="22"/>
        </w:rPr>
        <w:tab/>
      </w:r>
      <w:r w:rsidRPr="00A40C34">
        <w:rPr>
          <w:sz w:val="22"/>
          <w:szCs w:val="22"/>
        </w:rPr>
        <w:tab/>
      </w:r>
      <w:r w:rsidRPr="00A40C34">
        <w:rPr>
          <w:sz w:val="22"/>
          <w:szCs w:val="22"/>
        </w:rPr>
        <w:tab/>
      </w:r>
      <w:r w:rsidRPr="00A40C34">
        <w:rPr>
          <w:sz w:val="22"/>
          <w:szCs w:val="22"/>
        </w:rPr>
        <w:tab/>
      </w:r>
      <w:r w:rsidRPr="00A40C34">
        <w:rPr>
          <w:sz w:val="22"/>
          <w:szCs w:val="22"/>
        </w:rPr>
        <w:tab/>
      </w:r>
      <w:r w:rsidRPr="00A40C34">
        <w:rPr>
          <w:sz w:val="22"/>
          <w:szCs w:val="22"/>
        </w:rPr>
        <w:tab/>
      </w:r>
      <w:r w:rsidRPr="00A40C34">
        <w:rPr>
          <w:sz w:val="22"/>
          <w:szCs w:val="22"/>
        </w:rPr>
        <w:tab/>
      </w:r>
      <w:r w:rsidRPr="00A40C34">
        <w:rPr>
          <w:sz w:val="22"/>
          <w:szCs w:val="22"/>
        </w:rPr>
        <w:tab/>
      </w:r>
      <w:r w:rsidRPr="00A40C34">
        <w:rPr>
          <w:sz w:val="22"/>
          <w:szCs w:val="22"/>
        </w:rPr>
        <w:tab/>
      </w:r>
      <w:r w:rsidRPr="00A40C34">
        <w:rPr>
          <w:sz w:val="22"/>
          <w:szCs w:val="22"/>
          <w:u w:val="single"/>
        </w:rPr>
        <w:t>/Подпись/</w:t>
      </w:r>
    </w:p>
    <w:p w14:paraId="44207E96" w14:textId="77777777" w:rsidR="006114E7" w:rsidRPr="00A40C34" w:rsidRDefault="006114E7" w:rsidP="006114E7">
      <w:pPr>
        <w:jc w:val="both"/>
        <w:rPr>
          <w:rFonts w:eastAsia="Calibri"/>
          <w:lang w:eastAsia="en-US"/>
        </w:rPr>
      </w:pPr>
    </w:p>
    <w:p w14:paraId="2DA52220" w14:textId="77777777" w:rsidR="006114E7" w:rsidRPr="00A40C34" w:rsidRDefault="006114E7" w:rsidP="006114E7">
      <w:pPr>
        <w:jc w:val="both"/>
        <w:rPr>
          <w:rFonts w:eastAsia="Calibri"/>
          <w:lang w:eastAsia="en-US"/>
        </w:rPr>
      </w:pPr>
    </w:p>
    <w:p w14:paraId="331AF31A" w14:textId="77777777" w:rsidR="006114E7" w:rsidRPr="00A40C34" w:rsidRDefault="006114E7" w:rsidP="006114E7">
      <w:pPr>
        <w:jc w:val="both"/>
        <w:rPr>
          <w:rFonts w:eastAsia="Calibri"/>
          <w:lang w:eastAsia="en-US"/>
        </w:rPr>
      </w:pPr>
    </w:p>
    <w:p w14:paraId="2BECFF3E" w14:textId="77777777" w:rsidR="006114E7" w:rsidRPr="00A40C34" w:rsidRDefault="006114E7" w:rsidP="006114E7">
      <w:pPr>
        <w:jc w:val="both"/>
        <w:rPr>
          <w:rFonts w:eastAsia="Calibri"/>
          <w:lang w:eastAsia="en-US"/>
        </w:rPr>
      </w:pPr>
    </w:p>
    <w:p w14:paraId="20AB2D90" w14:textId="77777777" w:rsidR="006114E7" w:rsidRPr="00A40C34" w:rsidRDefault="006114E7">
      <w:pPr>
        <w:rPr>
          <w:iCs/>
          <w:caps/>
        </w:rPr>
      </w:pPr>
    </w:p>
    <w:p w14:paraId="72EE638C" w14:textId="77777777" w:rsidR="00A33C13" w:rsidRDefault="00A33C13" w:rsidP="006114E7">
      <w:pPr>
        <w:jc w:val="right"/>
        <w:rPr>
          <w:sz w:val="24"/>
          <w:szCs w:val="24"/>
        </w:rPr>
      </w:pPr>
    </w:p>
    <w:p w14:paraId="3558C599" w14:textId="63BA08BF" w:rsidR="006114E7" w:rsidRPr="00A40C34" w:rsidRDefault="006114E7" w:rsidP="006114E7">
      <w:pPr>
        <w:jc w:val="right"/>
        <w:rPr>
          <w:sz w:val="24"/>
          <w:szCs w:val="24"/>
        </w:rPr>
      </w:pPr>
      <w:r w:rsidRPr="00A40C34">
        <w:rPr>
          <w:sz w:val="24"/>
          <w:szCs w:val="24"/>
        </w:rPr>
        <w:lastRenderedPageBreak/>
        <w:t>Приложение № 3</w:t>
      </w:r>
    </w:p>
    <w:p w14:paraId="29A160D1" w14:textId="77777777" w:rsidR="006114E7" w:rsidRPr="00A40C34" w:rsidRDefault="006114E7" w:rsidP="006114E7">
      <w:pPr>
        <w:jc w:val="right"/>
        <w:rPr>
          <w:sz w:val="24"/>
          <w:szCs w:val="24"/>
        </w:rPr>
      </w:pPr>
      <w:r w:rsidRPr="00A40C34">
        <w:rPr>
          <w:sz w:val="24"/>
          <w:szCs w:val="24"/>
        </w:rPr>
        <w:t xml:space="preserve">            к Техническому требованию</w:t>
      </w:r>
    </w:p>
    <w:p w14:paraId="25EF3AA4" w14:textId="77777777" w:rsidR="006114E7" w:rsidRPr="00A40C34" w:rsidRDefault="006114E7" w:rsidP="006114E7">
      <w:pPr>
        <w:jc w:val="right"/>
        <w:rPr>
          <w:iCs/>
          <w:caps/>
        </w:rPr>
      </w:pPr>
    </w:p>
    <w:p w14:paraId="72C550DF" w14:textId="77777777" w:rsidR="006114E7" w:rsidRPr="00A40C34" w:rsidRDefault="006114E7" w:rsidP="006114E7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A40C34">
        <w:rPr>
          <w:rFonts w:eastAsia="Calibri"/>
          <w:b/>
          <w:lang w:eastAsia="en-US"/>
        </w:rPr>
        <w:t>Согласие на обработку персональных данных</w:t>
      </w:r>
    </w:p>
    <w:p w14:paraId="16BC71B3" w14:textId="77777777" w:rsidR="006114E7" w:rsidRPr="00A40C34" w:rsidRDefault="006114E7" w:rsidP="006114E7">
      <w:pPr>
        <w:autoSpaceDE w:val="0"/>
        <w:autoSpaceDN w:val="0"/>
        <w:adjustRightInd w:val="0"/>
        <w:jc w:val="both"/>
        <w:outlineLvl w:val="0"/>
        <w:rPr>
          <w:rFonts w:eastAsia="Calibri"/>
          <w:b/>
          <w:lang w:eastAsia="en-US"/>
        </w:rPr>
      </w:pPr>
    </w:p>
    <w:p w14:paraId="5662AF13" w14:textId="77777777" w:rsidR="006114E7" w:rsidRPr="00A40C34" w:rsidRDefault="006114E7" w:rsidP="006114E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22E35DF2" w14:textId="77777777" w:rsidR="006114E7" w:rsidRPr="00A40C34" w:rsidRDefault="006114E7" w:rsidP="006114E7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bookmarkStart w:id="40" w:name="_Toc371578780"/>
      <w:bookmarkStart w:id="41" w:name="_Toc371577629"/>
      <w:r w:rsidRPr="00A40C34">
        <w:rPr>
          <w:rFonts w:eastAsia="Calibri"/>
          <w:lang w:eastAsia="en-US"/>
        </w:rPr>
        <w:t>Я,</w:t>
      </w:r>
      <w:r w:rsidRPr="00A40C34">
        <w:rPr>
          <w:rFonts w:eastAsia="Calibri"/>
          <w:sz w:val="22"/>
          <w:szCs w:val="22"/>
          <w:lang w:eastAsia="en-US"/>
        </w:rPr>
        <w:t xml:space="preserve"> ________________________________________________________________</w:t>
      </w:r>
      <w:bookmarkEnd w:id="40"/>
      <w:bookmarkEnd w:id="41"/>
      <w:r w:rsidRPr="00A40C34">
        <w:rPr>
          <w:rFonts w:eastAsia="Calibri"/>
          <w:sz w:val="22"/>
          <w:szCs w:val="22"/>
          <w:lang w:eastAsia="en-US"/>
        </w:rPr>
        <w:t>__________________</w:t>
      </w:r>
    </w:p>
    <w:p w14:paraId="0797D1ED" w14:textId="77777777" w:rsidR="006114E7" w:rsidRPr="00A40C34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42" w:name="_Toc371578781"/>
      <w:bookmarkStart w:id="43" w:name="_Toc371577630"/>
      <w:r w:rsidRPr="00A40C34">
        <w:rPr>
          <w:rFonts w:eastAsia="Calibri"/>
          <w:vertAlign w:val="superscript"/>
          <w:lang w:eastAsia="en-US"/>
        </w:rPr>
        <w:t>(полностью фамилия, имя, отчество)</w:t>
      </w:r>
      <w:bookmarkEnd w:id="42"/>
      <w:bookmarkEnd w:id="43"/>
    </w:p>
    <w:p w14:paraId="665D2FBC" w14:textId="77777777" w:rsidR="006114E7" w:rsidRPr="00A40C34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bookmarkStart w:id="44" w:name="_Toc371578782"/>
      <w:bookmarkStart w:id="45" w:name="_Toc371577631"/>
      <w:r w:rsidRPr="00A40C34">
        <w:rPr>
          <w:rFonts w:eastAsia="Calibri"/>
          <w:sz w:val="22"/>
          <w:szCs w:val="22"/>
          <w:lang w:eastAsia="en-US"/>
        </w:rPr>
        <w:t>__________________________________________________________________</w:t>
      </w:r>
      <w:bookmarkEnd w:id="44"/>
      <w:bookmarkEnd w:id="45"/>
      <w:r w:rsidRPr="00A40C34">
        <w:rPr>
          <w:rFonts w:eastAsia="Calibri"/>
          <w:sz w:val="22"/>
          <w:szCs w:val="22"/>
          <w:lang w:eastAsia="en-US"/>
        </w:rPr>
        <w:t>__________________</w:t>
      </w:r>
    </w:p>
    <w:p w14:paraId="1FFD39CF" w14:textId="77777777" w:rsidR="006114E7" w:rsidRPr="00A40C34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46" w:name="_Toc371578783"/>
      <w:bookmarkStart w:id="47" w:name="_Toc371577632"/>
      <w:r w:rsidRPr="00A40C34">
        <w:rPr>
          <w:rFonts w:eastAsia="Calibri"/>
          <w:vertAlign w:val="superscript"/>
          <w:lang w:eastAsia="en-US"/>
        </w:rPr>
        <w:t>(дата, месяц, год и место рождения)</w:t>
      </w:r>
      <w:bookmarkEnd w:id="46"/>
      <w:bookmarkEnd w:id="47"/>
    </w:p>
    <w:p w14:paraId="509F6D00" w14:textId="77777777" w:rsidR="006114E7" w:rsidRPr="00A40C34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bookmarkStart w:id="48" w:name="_Toc371578786"/>
      <w:bookmarkStart w:id="49" w:name="_Toc371577635"/>
      <w:r w:rsidRPr="00A40C34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14:paraId="0F2578B0" w14:textId="77777777" w:rsidR="006114E7" w:rsidRPr="00A40C34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r w:rsidRPr="00A40C34">
        <w:rPr>
          <w:rFonts w:eastAsia="Calibri"/>
          <w:vertAlign w:val="superscript"/>
          <w:lang w:eastAsia="en-US"/>
        </w:rPr>
        <w:t xml:space="preserve">(основной документ, удостоверяющий личность, с указанием серии, номера, даты выдачи, </w:t>
      </w:r>
      <w:r w:rsidRPr="00A40C34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  <w:bookmarkEnd w:id="48"/>
      <w:bookmarkEnd w:id="49"/>
      <w:r w:rsidRPr="00A40C34">
        <w:rPr>
          <w:rFonts w:eastAsia="Calibri"/>
          <w:sz w:val="22"/>
          <w:szCs w:val="22"/>
          <w:lang w:eastAsia="en-US"/>
        </w:rPr>
        <w:t>_</w:t>
      </w:r>
    </w:p>
    <w:p w14:paraId="2B93A9B1" w14:textId="77777777" w:rsidR="006114E7" w:rsidRPr="00A40C34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50" w:name="_Toc371578787"/>
      <w:bookmarkStart w:id="51" w:name="_Toc371577636"/>
      <w:r w:rsidRPr="00A40C34">
        <w:rPr>
          <w:rFonts w:eastAsia="Calibri"/>
          <w:vertAlign w:val="superscript"/>
          <w:lang w:eastAsia="en-US"/>
        </w:rPr>
        <w:t>выдавшего органа, кода подразделения)</w:t>
      </w:r>
      <w:bookmarkEnd w:id="50"/>
      <w:bookmarkEnd w:id="51"/>
    </w:p>
    <w:p w14:paraId="5AE1B627" w14:textId="77777777" w:rsidR="006114E7" w:rsidRPr="00A40C34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bookmarkStart w:id="52" w:name="_Toc371578788"/>
      <w:bookmarkStart w:id="53" w:name="_Toc371577637"/>
      <w:r w:rsidRPr="00A40C34">
        <w:rPr>
          <w:rFonts w:eastAsia="Calibri"/>
          <w:sz w:val="22"/>
          <w:szCs w:val="22"/>
          <w:lang w:eastAsia="en-US"/>
        </w:rPr>
        <w:t>____________________________________________________________________________________,</w:t>
      </w:r>
      <w:bookmarkEnd w:id="52"/>
      <w:bookmarkEnd w:id="53"/>
    </w:p>
    <w:p w14:paraId="2015E19E" w14:textId="77777777" w:rsidR="006114E7" w:rsidRPr="00A40C34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54" w:name="_Toc371578789"/>
      <w:bookmarkStart w:id="55" w:name="_Toc371577638"/>
      <w:r w:rsidRPr="00A40C34">
        <w:rPr>
          <w:rFonts w:eastAsia="Calibri"/>
          <w:vertAlign w:val="superscript"/>
          <w:lang w:eastAsia="en-US"/>
        </w:rPr>
        <w:t>(зарегистрированный по адресу)</w:t>
      </w:r>
      <w:bookmarkEnd w:id="54"/>
      <w:bookmarkEnd w:id="55"/>
    </w:p>
    <w:p w14:paraId="027D3003" w14:textId="77777777" w:rsidR="006114E7" w:rsidRPr="00A40C34" w:rsidRDefault="006114E7" w:rsidP="006114E7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  <w:bookmarkStart w:id="56" w:name="_Toc371578790"/>
      <w:bookmarkStart w:id="57" w:name="_Toc371577639"/>
      <w:r w:rsidRPr="00A40C34">
        <w:rPr>
          <w:rFonts w:eastAsia="Calibri"/>
          <w:lang w:eastAsia="en-US"/>
        </w:rPr>
        <w:t xml:space="preserve">в соответствии с законодательством Российской Федерации, в том числе Федеральным законом от 27.07.2006 № 152-ФЗ «О персональных данных», даю свое согласие </w:t>
      </w:r>
      <w:r w:rsidRPr="00A40C34">
        <w:rPr>
          <w:rFonts w:eastAsia="Calibri"/>
          <w:i/>
          <w:lang w:eastAsia="en-US"/>
        </w:rPr>
        <w:t xml:space="preserve">ПАО «__________________» (сокращенное наименование: _____________, место нахождения: </w:t>
      </w:r>
      <w:r w:rsidRPr="00A40C34">
        <w:rPr>
          <w:rFonts w:eastAsia="Calibri"/>
          <w:i/>
          <w:shd w:val="clear" w:color="auto" w:fill="BFBFBF"/>
          <w:lang w:eastAsia="en-US"/>
        </w:rPr>
        <w:t>680000, г. Хабаровск ул. Фрунзе, д. 49, ИНН: 1234567899 - пример</w:t>
      </w:r>
      <w:r w:rsidRPr="00A40C34">
        <w:rPr>
          <w:rFonts w:eastAsia="Calibri"/>
          <w:i/>
          <w:lang w:eastAsia="en-US"/>
        </w:rPr>
        <w:t>)</w:t>
      </w:r>
      <w:r w:rsidRPr="00A40C34">
        <w:rPr>
          <w:rFonts w:eastAsia="Calibri"/>
          <w:lang w:eastAsia="en-US"/>
        </w:rPr>
        <w:t xml:space="preserve"> </w:t>
      </w:r>
      <w:bookmarkStart w:id="58" w:name="Par0"/>
      <w:bookmarkEnd w:id="58"/>
      <w:r w:rsidRPr="00A40C34">
        <w:rPr>
          <w:rFonts w:eastAsia="Calibri"/>
          <w:lang w:eastAsia="en-US"/>
        </w:rPr>
        <w:t>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категорий персональных данных в документальной и/или электронной форме: фамилия, имя, отчество, дата, месяц, год и место рождения, пол, гражданство, адрес регистрации/места жительства, основной документ, удостоверяющий личность (серия, номер, дата выдачи, выдавший орган), номер телефона, адрес электронной почты.</w:t>
      </w:r>
    </w:p>
    <w:p w14:paraId="17A78CC1" w14:textId="77777777" w:rsidR="006114E7" w:rsidRPr="00A40C34" w:rsidRDefault="006114E7" w:rsidP="006114E7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A40C34">
        <w:rPr>
          <w:rFonts w:eastAsia="Calibri"/>
          <w:lang w:eastAsia="en-US"/>
        </w:rPr>
        <w:t>Согласие дается мною для следующих целей:</w:t>
      </w:r>
    </w:p>
    <w:p w14:paraId="11CF7B4B" w14:textId="77777777" w:rsidR="006114E7" w:rsidRPr="00A40C34" w:rsidRDefault="006114E7" w:rsidP="006114E7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A40C34">
        <w:rPr>
          <w:rFonts w:eastAsia="Calibri"/>
          <w:lang w:eastAsia="en-US"/>
        </w:rPr>
        <w:t>•</w:t>
      </w:r>
      <w:r w:rsidRPr="00A40C34">
        <w:rPr>
          <w:rFonts w:eastAsia="Calibri"/>
          <w:lang w:eastAsia="en-US"/>
        </w:rPr>
        <w:tab/>
        <w:t>обеспечение соблюдения законов и иных нормативных правовых актов Российской Федерации по обеспечению безопасности на объектах топливно-энергетического комплекса;</w:t>
      </w:r>
    </w:p>
    <w:p w14:paraId="5FB9B90C" w14:textId="77777777" w:rsidR="006114E7" w:rsidRPr="00A40C34" w:rsidRDefault="006114E7" w:rsidP="006114E7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A40C34">
        <w:rPr>
          <w:rFonts w:eastAsia="Calibri"/>
          <w:lang w:eastAsia="en-US"/>
        </w:rPr>
        <w:t>•</w:t>
      </w:r>
      <w:r w:rsidRPr="00A40C34">
        <w:rPr>
          <w:rFonts w:eastAsia="Calibri"/>
          <w:lang w:eastAsia="en-US"/>
        </w:rPr>
        <w:tab/>
        <w:t>предоставление (передачи) сведений в органы ФСБ и МВД России с целью осуществления проверочных мероприятий для обеспечения безопасности на объектах топливно-энергетического комплекса, необходимых для выполнения моей трудовой функции.</w:t>
      </w:r>
    </w:p>
    <w:bookmarkEnd w:id="56"/>
    <w:bookmarkEnd w:id="57"/>
    <w:p w14:paraId="72FCE22A" w14:textId="77777777" w:rsidR="006114E7" w:rsidRPr="00A40C34" w:rsidRDefault="006114E7" w:rsidP="006114E7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A40C34">
        <w:rPr>
          <w:rFonts w:eastAsia="Calibri"/>
          <w:lang w:eastAsia="en-US"/>
        </w:rPr>
        <w:t>Согласие действует на срок до «____» _________ 20___ г.</w:t>
      </w:r>
      <w:r w:rsidRPr="00A40C34">
        <w:rPr>
          <w:rFonts w:eastAsia="Calibri"/>
          <w:sz w:val="22"/>
          <w:szCs w:val="22"/>
          <w:lang w:eastAsia="en-US"/>
        </w:rPr>
        <w:t xml:space="preserve"> </w:t>
      </w:r>
      <w:r w:rsidRPr="00A40C34">
        <w:rPr>
          <w:rFonts w:eastAsia="Calibri"/>
          <w:lang w:eastAsia="en-US"/>
        </w:rPr>
        <w:t xml:space="preserve">и может быть отозвано в письменной форме субъектом персональных данных в указанный срок его действия. </w:t>
      </w:r>
    </w:p>
    <w:p w14:paraId="6A7D592B" w14:textId="77777777" w:rsidR="006114E7" w:rsidRPr="00A40C34" w:rsidRDefault="006114E7" w:rsidP="006114E7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65D2C6D2" w14:textId="77777777" w:rsidR="006114E7" w:rsidRPr="00A40C34" w:rsidRDefault="006114E7" w:rsidP="006114E7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62225E53" w14:textId="77777777" w:rsidR="006114E7" w:rsidRPr="00A40C34" w:rsidRDefault="006114E7" w:rsidP="006114E7">
      <w:pPr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59" w:name="_Toc371578799"/>
      <w:bookmarkStart w:id="60" w:name="_Toc371577648"/>
      <w:r w:rsidRPr="00A40C34">
        <w:rPr>
          <w:rFonts w:eastAsia="Calibri"/>
          <w:sz w:val="22"/>
          <w:szCs w:val="22"/>
          <w:lang w:eastAsia="en-US"/>
        </w:rPr>
        <w:t xml:space="preserve">______________                                                          </w:t>
      </w:r>
      <w:r w:rsidRPr="00A40C34">
        <w:rPr>
          <w:rFonts w:eastAsia="Calibri"/>
          <w:sz w:val="22"/>
          <w:szCs w:val="22"/>
          <w:lang w:eastAsia="en-US"/>
        </w:rPr>
        <w:tab/>
      </w:r>
      <w:r w:rsidRPr="00A40C34">
        <w:rPr>
          <w:rFonts w:eastAsia="Calibri"/>
          <w:sz w:val="22"/>
          <w:szCs w:val="22"/>
          <w:lang w:eastAsia="en-US"/>
        </w:rPr>
        <w:tab/>
      </w:r>
      <w:r w:rsidRPr="00A40C34">
        <w:rPr>
          <w:rFonts w:eastAsia="Calibri"/>
          <w:sz w:val="22"/>
          <w:szCs w:val="22"/>
          <w:lang w:eastAsia="en-US"/>
        </w:rPr>
        <w:tab/>
        <w:t>___________________________</w:t>
      </w:r>
      <w:bookmarkEnd w:id="59"/>
      <w:bookmarkEnd w:id="60"/>
    </w:p>
    <w:p w14:paraId="5B896F8A" w14:textId="77777777" w:rsidR="006114E7" w:rsidRPr="00A40C34" w:rsidRDefault="006114E7" w:rsidP="006114E7">
      <w:pPr>
        <w:jc w:val="both"/>
        <w:rPr>
          <w:rFonts w:eastAsia="Calibri"/>
          <w:vertAlign w:val="superscript"/>
          <w:lang w:eastAsia="en-US"/>
        </w:rPr>
      </w:pPr>
      <w:r w:rsidRPr="00A40C34">
        <w:rPr>
          <w:rFonts w:eastAsia="Calibri"/>
          <w:vertAlign w:val="superscript"/>
          <w:lang w:eastAsia="en-US"/>
        </w:rPr>
        <w:t xml:space="preserve">         </w:t>
      </w:r>
      <w:bookmarkStart w:id="61" w:name="_Toc371578800"/>
      <w:bookmarkStart w:id="62" w:name="_Toc371577649"/>
      <w:r w:rsidRPr="00A40C34">
        <w:rPr>
          <w:rFonts w:eastAsia="Calibri"/>
          <w:vertAlign w:val="superscript"/>
          <w:lang w:eastAsia="en-US"/>
        </w:rPr>
        <w:t>(дата)</w:t>
      </w:r>
      <w:r w:rsidRPr="00A40C34">
        <w:rPr>
          <w:rFonts w:eastAsia="Calibri"/>
          <w:vertAlign w:val="superscript"/>
          <w:lang w:eastAsia="en-US"/>
        </w:rPr>
        <w:tab/>
      </w:r>
      <w:r w:rsidRPr="00A40C34">
        <w:rPr>
          <w:rFonts w:eastAsia="Calibri"/>
          <w:vertAlign w:val="superscript"/>
          <w:lang w:eastAsia="en-US"/>
        </w:rPr>
        <w:tab/>
      </w:r>
      <w:r w:rsidRPr="00A40C34">
        <w:rPr>
          <w:rFonts w:eastAsia="Calibri"/>
          <w:vertAlign w:val="superscript"/>
          <w:lang w:eastAsia="en-US"/>
        </w:rPr>
        <w:tab/>
      </w:r>
      <w:r w:rsidRPr="00A40C34">
        <w:rPr>
          <w:rFonts w:eastAsia="Calibri"/>
          <w:vertAlign w:val="superscript"/>
          <w:lang w:eastAsia="en-US"/>
        </w:rPr>
        <w:tab/>
      </w:r>
      <w:r w:rsidRPr="00A40C34">
        <w:rPr>
          <w:rFonts w:eastAsia="Calibri"/>
          <w:vertAlign w:val="superscript"/>
          <w:lang w:eastAsia="en-US"/>
        </w:rPr>
        <w:tab/>
      </w:r>
      <w:r w:rsidRPr="00A40C34">
        <w:rPr>
          <w:rFonts w:eastAsia="Calibri"/>
          <w:vertAlign w:val="superscript"/>
          <w:lang w:eastAsia="en-US"/>
        </w:rPr>
        <w:tab/>
        <w:t xml:space="preserve">                                             </w:t>
      </w:r>
      <w:r w:rsidRPr="00A40C34">
        <w:rPr>
          <w:rFonts w:eastAsia="Calibri"/>
          <w:vertAlign w:val="superscript"/>
          <w:lang w:eastAsia="en-US"/>
        </w:rPr>
        <w:tab/>
      </w:r>
      <w:r w:rsidRPr="00A40C34">
        <w:rPr>
          <w:rFonts w:eastAsia="Calibri"/>
          <w:vertAlign w:val="superscript"/>
          <w:lang w:eastAsia="en-US"/>
        </w:rPr>
        <w:tab/>
        <w:t>(подпись)</w:t>
      </w:r>
      <w:bookmarkEnd w:id="61"/>
      <w:bookmarkEnd w:id="62"/>
    </w:p>
    <w:p w14:paraId="65A95A07" w14:textId="77777777" w:rsidR="006114E7" w:rsidRPr="00E65C83" w:rsidRDefault="006114E7">
      <w:pPr>
        <w:rPr>
          <w:iCs/>
          <w:caps/>
          <w:color w:val="FF0000"/>
        </w:rPr>
      </w:pPr>
    </w:p>
    <w:sectPr w:rsidR="006114E7" w:rsidRPr="00E65C83" w:rsidSect="004C7BF6">
      <w:pgSz w:w="11906" w:h="16838"/>
      <w:pgMar w:top="851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A9178" w14:textId="77777777" w:rsidR="00BC6D49" w:rsidRDefault="00BC6D49">
      <w:r>
        <w:separator/>
      </w:r>
    </w:p>
  </w:endnote>
  <w:endnote w:type="continuationSeparator" w:id="0">
    <w:p w14:paraId="26B8B30F" w14:textId="77777777" w:rsidR="00BC6D49" w:rsidRDefault="00BC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159DC" w14:textId="77777777" w:rsidR="00BC6D49" w:rsidRDefault="00BC6D49">
      <w:r>
        <w:separator/>
      </w:r>
    </w:p>
  </w:footnote>
  <w:footnote w:type="continuationSeparator" w:id="0">
    <w:p w14:paraId="3841DDCC" w14:textId="77777777" w:rsidR="00BC6D49" w:rsidRDefault="00BC6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A40B5" w14:textId="77777777" w:rsidR="00C9076F" w:rsidRDefault="00C9076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C9076F" w:rsidRDefault="00C9076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E3C1D" w14:textId="377DAFAB" w:rsidR="00C9076F" w:rsidRDefault="00C9076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227A9">
      <w:rPr>
        <w:noProof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18705" w14:textId="77777777" w:rsidR="00C9076F" w:rsidRDefault="00C9076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1F0F"/>
    <w:multiLevelType w:val="hybridMultilevel"/>
    <w:tmpl w:val="5BE497E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92726"/>
    <w:multiLevelType w:val="hybridMultilevel"/>
    <w:tmpl w:val="27B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F7C72"/>
    <w:multiLevelType w:val="hybridMultilevel"/>
    <w:tmpl w:val="C92E80C2"/>
    <w:lvl w:ilvl="0" w:tplc="A8625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E6898"/>
    <w:multiLevelType w:val="hybridMultilevel"/>
    <w:tmpl w:val="4C745482"/>
    <w:lvl w:ilvl="0" w:tplc="8BB4197E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8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1708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32"/>
  </w:num>
  <w:num w:numId="4">
    <w:abstractNumId w:val="19"/>
  </w:num>
  <w:num w:numId="5">
    <w:abstractNumId w:val="21"/>
  </w:num>
  <w:num w:numId="6">
    <w:abstractNumId w:val="7"/>
  </w:num>
  <w:num w:numId="7">
    <w:abstractNumId w:val="25"/>
  </w:num>
  <w:num w:numId="8">
    <w:abstractNumId w:val="31"/>
  </w:num>
  <w:num w:numId="9">
    <w:abstractNumId w:val="20"/>
  </w:num>
  <w:num w:numId="10">
    <w:abstractNumId w:val="27"/>
  </w:num>
  <w:num w:numId="11">
    <w:abstractNumId w:val="35"/>
  </w:num>
  <w:num w:numId="12">
    <w:abstractNumId w:val="33"/>
  </w:num>
  <w:num w:numId="13">
    <w:abstractNumId w:val="29"/>
  </w:num>
  <w:num w:numId="14">
    <w:abstractNumId w:val="2"/>
  </w:num>
  <w:num w:numId="15">
    <w:abstractNumId w:val="14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24"/>
  </w:num>
  <w:num w:numId="21">
    <w:abstractNumId w:val="11"/>
  </w:num>
  <w:num w:numId="22">
    <w:abstractNumId w:val="18"/>
  </w:num>
  <w:num w:numId="23">
    <w:abstractNumId w:val="22"/>
  </w:num>
  <w:num w:numId="24">
    <w:abstractNumId w:val="26"/>
  </w:num>
  <w:num w:numId="25">
    <w:abstractNumId w:val="8"/>
  </w:num>
  <w:num w:numId="26">
    <w:abstractNumId w:val="15"/>
  </w:num>
  <w:num w:numId="27">
    <w:abstractNumId w:val="34"/>
  </w:num>
  <w:num w:numId="28">
    <w:abstractNumId w:val="13"/>
  </w:num>
  <w:num w:numId="29">
    <w:abstractNumId w:val="5"/>
  </w:num>
  <w:num w:numId="30">
    <w:abstractNumId w:val="23"/>
  </w:num>
  <w:num w:numId="31">
    <w:abstractNumId w:val="16"/>
  </w:num>
  <w:num w:numId="32">
    <w:abstractNumId w:val="4"/>
  </w:num>
  <w:num w:numId="33">
    <w:abstractNumId w:val="12"/>
  </w:num>
  <w:num w:numId="34">
    <w:abstractNumId w:val="9"/>
  </w:num>
  <w:num w:numId="35">
    <w:abstractNumId w:val="30"/>
  </w:num>
  <w:num w:numId="3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2C1"/>
    <w:rsid w:val="00020684"/>
    <w:rsid w:val="000213A4"/>
    <w:rsid w:val="00021A57"/>
    <w:rsid w:val="0002237F"/>
    <w:rsid w:val="00022BF5"/>
    <w:rsid w:val="0002353E"/>
    <w:rsid w:val="000236F3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1A9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2DF3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0EA"/>
    <w:rsid w:val="0008263C"/>
    <w:rsid w:val="00083DA3"/>
    <w:rsid w:val="00083E4F"/>
    <w:rsid w:val="0008770D"/>
    <w:rsid w:val="00087DEE"/>
    <w:rsid w:val="00090A02"/>
    <w:rsid w:val="00090C69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5B3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0CEC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6BE1"/>
    <w:rsid w:val="001A7E2E"/>
    <w:rsid w:val="001B0BDB"/>
    <w:rsid w:val="001B0BDE"/>
    <w:rsid w:val="001B4418"/>
    <w:rsid w:val="001B4B33"/>
    <w:rsid w:val="001B4CD9"/>
    <w:rsid w:val="001B4FF0"/>
    <w:rsid w:val="001B5B41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45"/>
    <w:rsid w:val="001D15E4"/>
    <w:rsid w:val="001D2263"/>
    <w:rsid w:val="001D38A5"/>
    <w:rsid w:val="001D3DB4"/>
    <w:rsid w:val="001D4A9A"/>
    <w:rsid w:val="001D58E3"/>
    <w:rsid w:val="001D7428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644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25B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05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6FF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3C27"/>
    <w:rsid w:val="002C41F3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D76F2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878"/>
    <w:rsid w:val="00312A6D"/>
    <w:rsid w:val="00312D2A"/>
    <w:rsid w:val="003175B2"/>
    <w:rsid w:val="00317EF2"/>
    <w:rsid w:val="00320EF9"/>
    <w:rsid w:val="003212F4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554"/>
    <w:rsid w:val="003408AB"/>
    <w:rsid w:val="00340D50"/>
    <w:rsid w:val="00340D9E"/>
    <w:rsid w:val="003416EC"/>
    <w:rsid w:val="00341F38"/>
    <w:rsid w:val="00342AF9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4EC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08C2"/>
    <w:rsid w:val="003A0CCD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AAE"/>
    <w:rsid w:val="003E0E30"/>
    <w:rsid w:val="003E167D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58A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0E6"/>
    <w:rsid w:val="00470D00"/>
    <w:rsid w:val="00470D89"/>
    <w:rsid w:val="0047199F"/>
    <w:rsid w:val="00472391"/>
    <w:rsid w:val="00472B0C"/>
    <w:rsid w:val="00472B5C"/>
    <w:rsid w:val="00473531"/>
    <w:rsid w:val="00474499"/>
    <w:rsid w:val="00474724"/>
    <w:rsid w:val="00476EB9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298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C9E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8D4"/>
    <w:rsid w:val="00500939"/>
    <w:rsid w:val="0050155F"/>
    <w:rsid w:val="00501824"/>
    <w:rsid w:val="00504783"/>
    <w:rsid w:val="005058B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17B15"/>
    <w:rsid w:val="0052011D"/>
    <w:rsid w:val="005206B6"/>
    <w:rsid w:val="00520F9B"/>
    <w:rsid w:val="005217BC"/>
    <w:rsid w:val="00521CB4"/>
    <w:rsid w:val="005225D6"/>
    <w:rsid w:val="005227A9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31D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837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2A0"/>
    <w:rsid w:val="005831A1"/>
    <w:rsid w:val="00583255"/>
    <w:rsid w:val="00583735"/>
    <w:rsid w:val="00583998"/>
    <w:rsid w:val="00584B50"/>
    <w:rsid w:val="00584C0E"/>
    <w:rsid w:val="00584DF4"/>
    <w:rsid w:val="00584F75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E85"/>
    <w:rsid w:val="0060624F"/>
    <w:rsid w:val="0060704F"/>
    <w:rsid w:val="00607531"/>
    <w:rsid w:val="00607566"/>
    <w:rsid w:val="00607A7D"/>
    <w:rsid w:val="00607F3E"/>
    <w:rsid w:val="00610342"/>
    <w:rsid w:val="00610CB3"/>
    <w:rsid w:val="006114E7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51B"/>
    <w:rsid w:val="00671B0C"/>
    <w:rsid w:val="0067259D"/>
    <w:rsid w:val="00672B7A"/>
    <w:rsid w:val="006731E8"/>
    <w:rsid w:val="006751DB"/>
    <w:rsid w:val="00675CF5"/>
    <w:rsid w:val="0067640C"/>
    <w:rsid w:val="00676906"/>
    <w:rsid w:val="00676F55"/>
    <w:rsid w:val="00677162"/>
    <w:rsid w:val="00677881"/>
    <w:rsid w:val="006779F3"/>
    <w:rsid w:val="00677D68"/>
    <w:rsid w:val="00680AB6"/>
    <w:rsid w:val="0068139D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54F"/>
    <w:rsid w:val="00685F88"/>
    <w:rsid w:val="006861B7"/>
    <w:rsid w:val="006864D6"/>
    <w:rsid w:val="00690027"/>
    <w:rsid w:val="0069124E"/>
    <w:rsid w:val="006924AB"/>
    <w:rsid w:val="0069371A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805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338C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007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3BA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645B"/>
    <w:rsid w:val="007A7FED"/>
    <w:rsid w:val="007B03F9"/>
    <w:rsid w:val="007B1361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408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044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1D74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0F52"/>
    <w:rsid w:val="0084110A"/>
    <w:rsid w:val="00841C3C"/>
    <w:rsid w:val="00844A32"/>
    <w:rsid w:val="00844F25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AF"/>
    <w:rsid w:val="00867AC4"/>
    <w:rsid w:val="00867BBE"/>
    <w:rsid w:val="00867F9A"/>
    <w:rsid w:val="008706C8"/>
    <w:rsid w:val="00870D26"/>
    <w:rsid w:val="008719A8"/>
    <w:rsid w:val="00871AF4"/>
    <w:rsid w:val="008739B1"/>
    <w:rsid w:val="00874649"/>
    <w:rsid w:val="008761AF"/>
    <w:rsid w:val="008766F0"/>
    <w:rsid w:val="008769FD"/>
    <w:rsid w:val="00876A22"/>
    <w:rsid w:val="0088096B"/>
    <w:rsid w:val="00880C60"/>
    <w:rsid w:val="00881CA5"/>
    <w:rsid w:val="00881CF3"/>
    <w:rsid w:val="008825EF"/>
    <w:rsid w:val="00882B4C"/>
    <w:rsid w:val="00882FBC"/>
    <w:rsid w:val="0088355F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E2"/>
    <w:rsid w:val="0089326F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01FF"/>
    <w:rsid w:val="008C10A8"/>
    <w:rsid w:val="008C244D"/>
    <w:rsid w:val="008C2D8A"/>
    <w:rsid w:val="008C31CE"/>
    <w:rsid w:val="008C339B"/>
    <w:rsid w:val="008C4B79"/>
    <w:rsid w:val="008C57BE"/>
    <w:rsid w:val="008C6B15"/>
    <w:rsid w:val="008C753D"/>
    <w:rsid w:val="008D0C86"/>
    <w:rsid w:val="008D31D5"/>
    <w:rsid w:val="008D3442"/>
    <w:rsid w:val="008D372D"/>
    <w:rsid w:val="008D3F12"/>
    <w:rsid w:val="008D43F6"/>
    <w:rsid w:val="008D5231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2C82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8D1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2E63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5EBE"/>
    <w:rsid w:val="00986099"/>
    <w:rsid w:val="00987E95"/>
    <w:rsid w:val="00990717"/>
    <w:rsid w:val="00990873"/>
    <w:rsid w:val="00990ACA"/>
    <w:rsid w:val="00992A2E"/>
    <w:rsid w:val="009932B0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692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618C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C13"/>
    <w:rsid w:val="00A33E16"/>
    <w:rsid w:val="00A34527"/>
    <w:rsid w:val="00A349A8"/>
    <w:rsid w:val="00A34BCB"/>
    <w:rsid w:val="00A35245"/>
    <w:rsid w:val="00A35324"/>
    <w:rsid w:val="00A40C34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C23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3A7D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813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EB5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1CDA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08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53E"/>
    <w:rsid w:val="00B7169F"/>
    <w:rsid w:val="00B71809"/>
    <w:rsid w:val="00B726A5"/>
    <w:rsid w:val="00B72719"/>
    <w:rsid w:val="00B72A9F"/>
    <w:rsid w:val="00B7444A"/>
    <w:rsid w:val="00B75401"/>
    <w:rsid w:val="00B7597A"/>
    <w:rsid w:val="00B76333"/>
    <w:rsid w:val="00B7671F"/>
    <w:rsid w:val="00B76BAB"/>
    <w:rsid w:val="00B76BEE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4B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9B3"/>
    <w:rsid w:val="00BA4C97"/>
    <w:rsid w:val="00BA4E84"/>
    <w:rsid w:val="00BA5617"/>
    <w:rsid w:val="00BA5AFA"/>
    <w:rsid w:val="00BA6401"/>
    <w:rsid w:val="00BA6E21"/>
    <w:rsid w:val="00BA6E2F"/>
    <w:rsid w:val="00BA776F"/>
    <w:rsid w:val="00BA7794"/>
    <w:rsid w:val="00BA7A61"/>
    <w:rsid w:val="00BB1E6E"/>
    <w:rsid w:val="00BB21F0"/>
    <w:rsid w:val="00BB302A"/>
    <w:rsid w:val="00BB3A75"/>
    <w:rsid w:val="00BB3D17"/>
    <w:rsid w:val="00BB4937"/>
    <w:rsid w:val="00BB536D"/>
    <w:rsid w:val="00BB6445"/>
    <w:rsid w:val="00BB66B6"/>
    <w:rsid w:val="00BB6868"/>
    <w:rsid w:val="00BB76B3"/>
    <w:rsid w:val="00BB7C4D"/>
    <w:rsid w:val="00BC0E66"/>
    <w:rsid w:val="00BC1535"/>
    <w:rsid w:val="00BC39DA"/>
    <w:rsid w:val="00BC4CF2"/>
    <w:rsid w:val="00BC4DBE"/>
    <w:rsid w:val="00BC640D"/>
    <w:rsid w:val="00BC6D49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48C5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694E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7C1"/>
    <w:rsid w:val="00C53B0F"/>
    <w:rsid w:val="00C53BDF"/>
    <w:rsid w:val="00C5424B"/>
    <w:rsid w:val="00C5494E"/>
    <w:rsid w:val="00C55676"/>
    <w:rsid w:val="00C564B9"/>
    <w:rsid w:val="00C578CB"/>
    <w:rsid w:val="00C604E8"/>
    <w:rsid w:val="00C622BA"/>
    <w:rsid w:val="00C626B9"/>
    <w:rsid w:val="00C62C82"/>
    <w:rsid w:val="00C630F4"/>
    <w:rsid w:val="00C652FF"/>
    <w:rsid w:val="00C658BB"/>
    <w:rsid w:val="00C6621D"/>
    <w:rsid w:val="00C66331"/>
    <w:rsid w:val="00C66A3A"/>
    <w:rsid w:val="00C66C09"/>
    <w:rsid w:val="00C66CF0"/>
    <w:rsid w:val="00C67111"/>
    <w:rsid w:val="00C67944"/>
    <w:rsid w:val="00C67F12"/>
    <w:rsid w:val="00C7007D"/>
    <w:rsid w:val="00C70744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01A"/>
    <w:rsid w:val="00C75691"/>
    <w:rsid w:val="00C76AFD"/>
    <w:rsid w:val="00C77880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076F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25E1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0C8A"/>
    <w:rsid w:val="00D029B9"/>
    <w:rsid w:val="00D02A74"/>
    <w:rsid w:val="00D02BE3"/>
    <w:rsid w:val="00D04AF3"/>
    <w:rsid w:val="00D05BE4"/>
    <w:rsid w:val="00D06C99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05D7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762"/>
    <w:rsid w:val="00D46B1D"/>
    <w:rsid w:val="00D46CDF"/>
    <w:rsid w:val="00D46FE8"/>
    <w:rsid w:val="00D47069"/>
    <w:rsid w:val="00D47F77"/>
    <w:rsid w:val="00D47FAC"/>
    <w:rsid w:val="00D5004F"/>
    <w:rsid w:val="00D50EF7"/>
    <w:rsid w:val="00D51BCE"/>
    <w:rsid w:val="00D51C69"/>
    <w:rsid w:val="00D51D0B"/>
    <w:rsid w:val="00D52FA1"/>
    <w:rsid w:val="00D531F4"/>
    <w:rsid w:val="00D53236"/>
    <w:rsid w:val="00D53F55"/>
    <w:rsid w:val="00D540E3"/>
    <w:rsid w:val="00D54171"/>
    <w:rsid w:val="00D545B5"/>
    <w:rsid w:val="00D546A2"/>
    <w:rsid w:val="00D55577"/>
    <w:rsid w:val="00D561D9"/>
    <w:rsid w:val="00D56A76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3FC6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24A"/>
    <w:rsid w:val="00DE333F"/>
    <w:rsid w:val="00DE384F"/>
    <w:rsid w:val="00DE3F21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CB9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15B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61D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5C83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7A5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2E68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2D2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323"/>
    <w:rsid w:val="00EE16FD"/>
    <w:rsid w:val="00EE1A0E"/>
    <w:rsid w:val="00EE2FD6"/>
    <w:rsid w:val="00EE367F"/>
    <w:rsid w:val="00EE3994"/>
    <w:rsid w:val="00EE3C75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1A13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295E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4CCE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68C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604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23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259EAB6A-EBCD-4A30-8F20-73178B67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6114E7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1283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afffe">
    <w:name w:val="Unresolved Mention"/>
    <w:basedOn w:val="a4"/>
    <w:uiPriority w:val="99"/>
    <w:semiHidden/>
    <w:unhideWhenUsed/>
    <w:rsid w:val="003A0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F%D1%89%D0%B8%D0%B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pevek-morpor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ISO-%D0%BA%D0%BE%D0%BD%D1%82%D0%B5%D0%B9%D0%BD%D0%B5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kopa_ad@nnet.chukotenergo.ru" TargetMode="External"/><Relationship Id="rId10" Type="http://schemas.openxmlformats.org/officeDocument/2006/relationships/hyperlink" Target="https://ru.wikipedia.org/wiki/%D0%91%D0%BE%D1%87%D0%BA%D0%B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5%D1%88%D0%BE%D0%B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E3DD-A3C0-4987-919F-9D7D4D08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2333</Words>
  <Characters>17627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19921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Евсеев Евгений Сергеевич</dc:creator>
  <cp:lastModifiedBy>Юрий</cp:lastModifiedBy>
  <cp:revision>37</cp:revision>
  <cp:lastPrinted>2025-04-02T02:14:00Z</cp:lastPrinted>
  <dcterms:created xsi:type="dcterms:W3CDTF">2026-04-27T20:39:00Z</dcterms:created>
  <dcterms:modified xsi:type="dcterms:W3CDTF">2026-06-10T23:03:00Z</dcterms:modified>
</cp:coreProperties>
</file>