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562D0" w14:textId="77777777" w:rsidR="00D84EA4" w:rsidRPr="00B65D11" w:rsidRDefault="00D84EA4" w:rsidP="00AC3B58">
      <w:pPr>
        <w:pStyle w:val="ConsPlusTitle"/>
        <w:jc w:val="center"/>
        <w:rPr>
          <w:rFonts w:ascii="Times New Roman" w:hAnsi="Times New Roman" w:cs="Times New Roman"/>
          <w:b w:val="0"/>
          <w:sz w:val="24"/>
          <w:szCs w:val="24"/>
        </w:rPr>
      </w:pPr>
    </w:p>
    <w:p w14:paraId="43BC651B" w14:textId="77777777" w:rsidR="00D84EA4" w:rsidRPr="00B65D11" w:rsidRDefault="00D84EA4" w:rsidP="00AC3B58">
      <w:pPr>
        <w:pStyle w:val="ConsPlusTitle"/>
        <w:jc w:val="center"/>
        <w:rPr>
          <w:rFonts w:ascii="Times New Roman" w:hAnsi="Times New Roman" w:cs="Times New Roman"/>
          <w:b w:val="0"/>
          <w:sz w:val="24"/>
          <w:szCs w:val="24"/>
        </w:rPr>
      </w:pPr>
    </w:p>
    <w:p w14:paraId="2D7FA8B5" w14:textId="77777777" w:rsidR="00D84EA4" w:rsidRPr="00B65D11" w:rsidRDefault="00D84EA4" w:rsidP="00AC3B58">
      <w:pPr>
        <w:pStyle w:val="ConsPlusTitle"/>
        <w:jc w:val="center"/>
        <w:rPr>
          <w:rFonts w:ascii="Times New Roman" w:hAnsi="Times New Roman" w:cs="Times New Roman"/>
          <w:b w:val="0"/>
          <w:sz w:val="24"/>
          <w:szCs w:val="24"/>
        </w:rPr>
      </w:pPr>
    </w:p>
    <w:p w14:paraId="1577FC47" w14:textId="77777777" w:rsidR="00D84EA4" w:rsidRPr="00B65D11" w:rsidRDefault="00D84EA4" w:rsidP="00AC3B58">
      <w:pPr>
        <w:pStyle w:val="ConsPlusTitle"/>
        <w:jc w:val="center"/>
        <w:rPr>
          <w:rFonts w:ascii="Times New Roman" w:hAnsi="Times New Roman" w:cs="Times New Roman"/>
          <w:b w:val="0"/>
          <w:sz w:val="24"/>
          <w:szCs w:val="24"/>
        </w:rPr>
      </w:pPr>
    </w:p>
    <w:p w14:paraId="3715DF13" w14:textId="77777777" w:rsidR="00D84EA4" w:rsidRPr="00B65D11" w:rsidRDefault="00D84EA4" w:rsidP="00AC3B58">
      <w:pPr>
        <w:pStyle w:val="ConsPlusTitle"/>
        <w:jc w:val="center"/>
        <w:rPr>
          <w:rFonts w:ascii="Times New Roman" w:hAnsi="Times New Roman" w:cs="Times New Roman"/>
          <w:b w:val="0"/>
          <w:sz w:val="24"/>
          <w:szCs w:val="24"/>
        </w:rPr>
      </w:pPr>
    </w:p>
    <w:p w14:paraId="5D1BA6FB" w14:textId="77777777" w:rsidR="00D84EA4" w:rsidRPr="00B65D11" w:rsidRDefault="00D84EA4" w:rsidP="00AC3B58">
      <w:pPr>
        <w:pStyle w:val="ConsPlusTitle"/>
        <w:jc w:val="center"/>
        <w:rPr>
          <w:rFonts w:ascii="Times New Roman" w:hAnsi="Times New Roman" w:cs="Times New Roman"/>
          <w:b w:val="0"/>
          <w:sz w:val="24"/>
          <w:szCs w:val="24"/>
        </w:rPr>
      </w:pPr>
    </w:p>
    <w:p w14:paraId="08E1C52D" w14:textId="77777777" w:rsidR="00D84EA4" w:rsidRPr="00B65D11" w:rsidRDefault="00D84EA4" w:rsidP="00AC3B58">
      <w:pPr>
        <w:pStyle w:val="ConsPlusTitle"/>
        <w:jc w:val="center"/>
        <w:rPr>
          <w:rFonts w:ascii="Times New Roman" w:hAnsi="Times New Roman" w:cs="Times New Roman"/>
          <w:b w:val="0"/>
          <w:sz w:val="24"/>
          <w:szCs w:val="24"/>
        </w:rPr>
      </w:pPr>
    </w:p>
    <w:p w14:paraId="58560897" w14:textId="77777777" w:rsidR="00D84EA4" w:rsidRPr="00B65D11" w:rsidRDefault="00D84EA4" w:rsidP="00AC3B58">
      <w:pPr>
        <w:pStyle w:val="ConsPlusTitle"/>
        <w:jc w:val="center"/>
        <w:rPr>
          <w:rFonts w:ascii="Times New Roman" w:hAnsi="Times New Roman" w:cs="Times New Roman"/>
          <w:b w:val="0"/>
          <w:sz w:val="24"/>
          <w:szCs w:val="24"/>
        </w:rPr>
      </w:pPr>
    </w:p>
    <w:p w14:paraId="7794805D" w14:textId="77777777" w:rsidR="00D84EA4" w:rsidRPr="00B65D11" w:rsidRDefault="00D84EA4" w:rsidP="00AC3B58">
      <w:pPr>
        <w:pStyle w:val="ConsPlusTitle"/>
        <w:jc w:val="center"/>
        <w:rPr>
          <w:rFonts w:ascii="Times New Roman" w:hAnsi="Times New Roman" w:cs="Times New Roman"/>
          <w:b w:val="0"/>
          <w:sz w:val="24"/>
          <w:szCs w:val="24"/>
        </w:rPr>
      </w:pPr>
    </w:p>
    <w:p w14:paraId="170D6520" w14:textId="77777777" w:rsidR="00D84EA4" w:rsidRPr="00B65D11" w:rsidRDefault="00D84EA4" w:rsidP="00AC3B58">
      <w:pPr>
        <w:pStyle w:val="ConsPlusTitle"/>
        <w:jc w:val="center"/>
        <w:rPr>
          <w:rFonts w:ascii="Times New Roman" w:hAnsi="Times New Roman" w:cs="Times New Roman"/>
          <w:b w:val="0"/>
          <w:sz w:val="24"/>
          <w:szCs w:val="24"/>
        </w:rPr>
      </w:pPr>
    </w:p>
    <w:p w14:paraId="77ED417B" w14:textId="77777777" w:rsidR="00D84EA4" w:rsidRPr="00B65D11" w:rsidRDefault="00D84EA4" w:rsidP="00AC3B58">
      <w:pPr>
        <w:pStyle w:val="ConsPlusTitle"/>
        <w:jc w:val="center"/>
        <w:rPr>
          <w:rFonts w:ascii="Times New Roman" w:hAnsi="Times New Roman" w:cs="Times New Roman"/>
          <w:b w:val="0"/>
          <w:sz w:val="24"/>
          <w:szCs w:val="24"/>
        </w:rPr>
      </w:pPr>
    </w:p>
    <w:p w14:paraId="63F6091D" w14:textId="77777777" w:rsidR="00D84EA4" w:rsidRPr="00B65D11" w:rsidRDefault="00D84EA4" w:rsidP="00AC3B58">
      <w:pPr>
        <w:pStyle w:val="ConsPlusTitle"/>
        <w:jc w:val="center"/>
        <w:rPr>
          <w:rFonts w:ascii="Times New Roman" w:hAnsi="Times New Roman" w:cs="Times New Roman"/>
          <w:b w:val="0"/>
          <w:sz w:val="24"/>
          <w:szCs w:val="24"/>
        </w:rPr>
      </w:pPr>
    </w:p>
    <w:p w14:paraId="70C87A12" w14:textId="77777777" w:rsidR="00D84EA4" w:rsidRPr="00B65D11" w:rsidRDefault="00D84EA4" w:rsidP="00AC3B58">
      <w:pPr>
        <w:pStyle w:val="ConsPlusTitle"/>
        <w:jc w:val="center"/>
        <w:rPr>
          <w:rFonts w:ascii="Times New Roman" w:hAnsi="Times New Roman" w:cs="Times New Roman"/>
          <w:b w:val="0"/>
          <w:sz w:val="24"/>
          <w:szCs w:val="24"/>
        </w:rPr>
      </w:pPr>
    </w:p>
    <w:p w14:paraId="55E30B76" w14:textId="2E3172D8" w:rsidR="00D84EA4" w:rsidRPr="00986432" w:rsidRDefault="005A751A" w:rsidP="00AC3B58">
      <w:pPr>
        <w:pStyle w:val="ConsPlusTitle"/>
        <w:jc w:val="center"/>
        <w:rPr>
          <w:rFonts w:ascii="Times New Roman" w:hAnsi="Times New Roman" w:cs="Times New Roman"/>
          <w:sz w:val="24"/>
          <w:szCs w:val="24"/>
        </w:rPr>
      </w:pPr>
      <w:r w:rsidRPr="00986432">
        <w:rPr>
          <w:rFonts w:ascii="Times New Roman" w:hAnsi="Times New Roman" w:cs="Times New Roman"/>
          <w:sz w:val="24"/>
          <w:szCs w:val="24"/>
        </w:rPr>
        <w:t>Т</w:t>
      </w:r>
      <w:r w:rsidR="00D84EA4" w:rsidRPr="00986432">
        <w:rPr>
          <w:rFonts w:ascii="Times New Roman" w:hAnsi="Times New Roman" w:cs="Times New Roman"/>
          <w:sz w:val="24"/>
          <w:szCs w:val="24"/>
        </w:rPr>
        <w:t>ехническо</w:t>
      </w:r>
      <w:r w:rsidRPr="00986432">
        <w:rPr>
          <w:rFonts w:ascii="Times New Roman" w:hAnsi="Times New Roman" w:cs="Times New Roman"/>
          <w:sz w:val="24"/>
          <w:szCs w:val="24"/>
        </w:rPr>
        <w:t>е</w:t>
      </w:r>
      <w:r w:rsidR="00D84EA4" w:rsidRPr="00986432">
        <w:rPr>
          <w:rFonts w:ascii="Times New Roman" w:hAnsi="Times New Roman" w:cs="Times New Roman"/>
          <w:sz w:val="24"/>
          <w:szCs w:val="24"/>
        </w:rPr>
        <w:t xml:space="preserve"> задани</w:t>
      </w:r>
      <w:r w:rsidRPr="00986432">
        <w:rPr>
          <w:rFonts w:ascii="Times New Roman" w:hAnsi="Times New Roman" w:cs="Times New Roman"/>
          <w:sz w:val="24"/>
          <w:szCs w:val="24"/>
        </w:rPr>
        <w:t>е</w:t>
      </w:r>
      <w:r w:rsidR="00D84EA4" w:rsidRPr="00986432">
        <w:rPr>
          <w:rFonts w:ascii="Times New Roman" w:hAnsi="Times New Roman" w:cs="Times New Roman"/>
          <w:sz w:val="24"/>
          <w:szCs w:val="24"/>
        </w:rPr>
        <w:t xml:space="preserve"> </w:t>
      </w:r>
    </w:p>
    <w:p w14:paraId="6590C7A1" w14:textId="6F99166A" w:rsidR="00D84EA4" w:rsidRPr="00986432" w:rsidRDefault="00AF7B61" w:rsidP="00AC3B58">
      <w:pPr>
        <w:pStyle w:val="ConsPlusTitle"/>
        <w:jc w:val="center"/>
        <w:rPr>
          <w:rFonts w:ascii="Times New Roman" w:hAnsi="Times New Roman" w:cs="Times New Roman"/>
          <w:sz w:val="24"/>
          <w:szCs w:val="24"/>
        </w:rPr>
      </w:pPr>
      <w:r w:rsidRPr="00986432">
        <w:rPr>
          <w:rFonts w:ascii="Times New Roman" w:hAnsi="Times New Roman" w:cs="Times New Roman"/>
          <w:b w:val="0"/>
          <w:sz w:val="24"/>
          <w:szCs w:val="24"/>
        </w:rPr>
        <w:t xml:space="preserve">на </w:t>
      </w:r>
      <w:r w:rsidR="007A586C" w:rsidRPr="00986432">
        <w:rPr>
          <w:rFonts w:ascii="Times New Roman" w:hAnsi="Times New Roman" w:cs="Times New Roman"/>
          <w:b w:val="0"/>
          <w:sz w:val="24"/>
          <w:szCs w:val="24"/>
        </w:rPr>
        <w:t>аренду движимого имущества (</w:t>
      </w:r>
      <w:proofErr w:type="spellStart"/>
      <w:r w:rsidR="007A586C" w:rsidRPr="00986432">
        <w:rPr>
          <w:rFonts w:ascii="Times New Roman" w:hAnsi="Times New Roman" w:cs="Times New Roman"/>
          <w:b w:val="0"/>
          <w:sz w:val="24"/>
          <w:szCs w:val="24"/>
        </w:rPr>
        <w:t>конвертовальной</w:t>
      </w:r>
      <w:proofErr w:type="spellEnd"/>
      <w:r w:rsidR="007A586C" w:rsidRPr="00986432">
        <w:rPr>
          <w:rFonts w:ascii="Times New Roman" w:hAnsi="Times New Roman" w:cs="Times New Roman"/>
          <w:b w:val="0"/>
          <w:sz w:val="24"/>
          <w:szCs w:val="24"/>
        </w:rPr>
        <w:t xml:space="preserve"> системы) для нужд информационно-выплатного центра УФПС Ставропольского края</w:t>
      </w:r>
      <w:r w:rsidR="00E44876" w:rsidRPr="00986432">
        <w:rPr>
          <w:rFonts w:ascii="Times New Roman" w:hAnsi="Times New Roman" w:cs="Times New Roman"/>
          <w:b w:val="0"/>
          <w:sz w:val="24"/>
          <w:szCs w:val="24"/>
        </w:rPr>
        <w:t>.</w:t>
      </w:r>
    </w:p>
    <w:p w14:paraId="7E476132" w14:textId="77777777" w:rsidR="00D84EA4" w:rsidRPr="00986432" w:rsidRDefault="00D84EA4" w:rsidP="00AC3B58">
      <w:pPr>
        <w:pStyle w:val="ConsPlusNormal"/>
        <w:ind w:firstLine="0"/>
        <w:jc w:val="center"/>
        <w:rPr>
          <w:rFonts w:ascii="Times New Roman" w:hAnsi="Times New Roman" w:cs="Times New Roman"/>
          <w:sz w:val="24"/>
          <w:szCs w:val="24"/>
        </w:rPr>
      </w:pPr>
    </w:p>
    <w:p w14:paraId="35F6DF4E" w14:textId="77777777" w:rsidR="00D84EA4" w:rsidRPr="00986432" w:rsidRDefault="00D84EA4" w:rsidP="00AC3B58">
      <w:pPr>
        <w:pStyle w:val="ConsPlusNormal"/>
        <w:ind w:firstLine="0"/>
        <w:jc w:val="center"/>
        <w:rPr>
          <w:rFonts w:ascii="Times New Roman" w:hAnsi="Times New Roman" w:cs="Times New Roman"/>
          <w:sz w:val="24"/>
          <w:szCs w:val="24"/>
        </w:rPr>
      </w:pPr>
    </w:p>
    <w:p w14:paraId="5AE18169" w14:textId="77777777" w:rsidR="00D84EA4" w:rsidRPr="00986432" w:rsidRDefault="00D84EA4" w:rsidP="00AC3B58">
      <w:pPr>
        <w:pStyle w:val="ConsPlusNormal"/>
        <w:ind w:firstLine="0"/>
        <w:jc w:val="center"/>
        <w:rPr>
          <w:rFonts w:ascii="Times New Roman" w:hAnsi="Times New Roman" w:cs="Times New Roman"/>
          <w:sz w:val="24"/>
          <w:szCs w:val="24"/>
        </w:rPr>
      </w:pPr>
    </w:p>
    <w:p w14:paraId="182E7D54" w14:textId="77777777" w:rsidR="00D84EA4" w:rsidRPr="00986432" w:rsidRDefault="00D84EA4" w:rsidP="00AC3B58">
      <w:pPr>
        <w:pStyle w:val="ConsPlusNormal"/>
        <w:ind w:firstLine="0"/>
        <w:jc w:val="center"/>
        <w:rPr>
          <w:rFonts w:ascii="Times New Roman" w:hAnsi="Times New Roman" w:cs="Times New Roman"/>
          <w:sz w:val="24"/>
          <w:szCs w:val="24"/>
        </w:rPr>
      </w:pPr>
    </w:p>
    <w:p w14:paraId="4A8AAD5F" w14:textId="77777777" w:rsidR="00D84EA4" w:rsidRPr="00986432" w:rsidRDefault="00D84EA4" w:rsidP="00AC3B58">
      <w:pPr>
        <w:pStyle w:val="ConsPlusNormal"/>
        <w:ind w:firstLine="0"/>
        <w:jc w:val="center"/>
        <w:rPr>
          <w:rFonts w:ascii="Times New Roman" w:hAnsi="Times New Roman" w:cs="Times New Roman"/>
          <w:sz w:val="24"/>
          <w:szCs w:val="24"/>
        </w:rPr>
      </w:pPr>
    </w:p>
    <w:p w14:paraId="4529F5A5" w14:textId="77777777" w:rsidR="00D84EA4" w:rsidRPr="00986432" w:rsidRDefault="00D84EA4" w:rsidP="00AC3B58">
      <w:pPr>
        <w:pStyle w:val="ConsPlusNormal"/>
        <w:ind w:firstLine="0"/>
        <w:jc w:val="center"/>
        <w:rPr>
          <w:rFonts w:ascii="Times New Roman" w:hAnsi="Times New Roman" w:cs="Times New Roman"/>
          <w:sz w:val="24"/>
          <w:szCs w:val="24"/>
        </w:rPr>
      </w:pPr>
    </w:p>
    <w:p w14:paraId="75C19680" w14:textId="77777777" w:rsidR="00D84EA4" w:rsidRPr="00986432" w:rsidRDefault="00D84EA4" w:rsidP="00AC3B58">
      <w:pPr>
        <w:pStyle w:val="ConsPlusNormal"/>
        <w:ind w:firstLine="0"/>
        <w:jc w:val="center"/>
        <w:rPr>
          <w:rFonts w:ascii="Times New Roman" w:hAnsi="Times New Roman" w:cs="Times New Roman"/>
          <w:sz w:val="24"/>
          <w:szCs w:val="24"/>
        </w:rPr>
      </w:pPr>
    </w:p>
    <w:p w14:paraId="1EB7AB5B" w14:textId="77777777" w:rsidR="00D84EA4" w:rsidRPr="00986432" w:rsidRDefault="00D84EA4" w:rsidP="00AC3B58">
      <w:pPr>
        <w:pStyle w:val="ConsPlusNormal"/>
        <w:ind w:firstLine="0"/>
        <w:jc w:val="center"/>
        <w:rPr>
          <w:rFonts w:ascii="Times New Roman" w:hAnsi="Times New Roman" w:cs="Times New Roman"/>
          <w:sz w:val="24"/>
          <w:szCs w:val="24"/>
        </w:rPr>
      </w:pPr>
    </w:p>
    <w:p w14:paraId="07358978" w14:textId="77777777" w:rsidR="00D84EA4" w:rsidRPr="00986432" w:rsidRDefault="00D84EA4" w:rsidP="00AC3B58">
      <w:pPr>
        <w:pStyle w:val="ConsPlusNormal"/>
        <w:ind w:firstLine="0"/>
        <w:jc w:val="center"/>
        <w:rPr>
          <w:rFonts w:ascii="Times New Roman" w:hAnsi="Times New Roman" w:cs="Times New Roman"/>
          <w:sz w:val="24"/>
          <w:szCs w:val="24"/>
        </w:rPr>
      </w:pPr>
    </w:p>
    <w:p w14:paraId="2BE7780B" w14:textId="77777777" w:rsidR="00D84EA4" w:rsidRPr="00986432" w:rsidRDefault="00D84EA4" w:rsidP="00AC3B58">
      <w:pPr>
        <w:pStyle w:val="ConsPlusNormal"/>
        <w:ind w:firstLine="0"/>
        <w:jc w:val="center"/>
        <w:rPr>
          <w:rFonts w:ascii="Times New Roman" w:hAnsi="Times New Roman" w:cs="Times New Roman"/>
          <w:sz w:val="24"/>
          <w:szCs w:val="24"/>
        </w:rPr>
      </w:pPr>
    </w:p>
    <w:p w14:paraId="69F5015B" w14:textId="77777777" w:rsidR="00D84EA4" w:rsidRPr="00986432" w:rsidRDefault="00D84EA4" w:rsidP="00AC3B58">
      <w:pPr>
        <w:pStyle w:val="ConsPlusNormal"/>
        <w:ind w:firstLine="0"/>
        <w:jc w:val="center"/>
        <w:rPr>
          <w:rFonts w:ascii="Times New Roman" w:hAnsi="Times New Roman" w:cs="Times New Roman"/>
          <w:sz w:val="24"/>
          <w:szCs w:val="24"/>
        </w:rPr>
      </w:pPr>
    </w:p>
    <w:p w14:paraId="7741E535" w14:textId="77777777" w:rsidR="00D84EA4" w:rsidRPr="00986432" w:rsidRDefault="00D84EA4" w:rsidP="00AC3B58">
      <w:pPr>
        <w:pStyle w:val="ConsPlusNormal"/>
        <w:ind w:firstLine="0"/>
        <w:jc w:val="center"/>
        <w:rPr>
          <w:rFonts w:ascii="Times New Roman" w:hAnsi="Times New Roman" w:cs="Times New Roman"/>
          <w:sz w:val="24"/>
          <w:szCs w:val="24"/>
        </w:rPr>
      </w:pPr>
    </w:p>
    <w:p w14:paraId="36032AB3" w14:textId="77777777" w:rsidR="00D84EA4" w:rsidRPr="00986432" w:rsidRDefault="00D84EA4" w:rsidP="00AC3B58">
      <w:pPr>
        <w:pStyle w:val="ConsPlusNormal"/>
        <w:ind w:firstLine="0"/>
        <w:jc w:val="center"/>
        <w:rPr>
          <w:rFonts w:ascii="Times New Roman" w:hAnsi="Times New Roman" w:cs="Times New Roman"/>
          <w:sz w:val="24"/>
          <w:szCs w:val="24"/>
        </w:rPr>
      </w:pPr>
    </w:p>
    <w:p w14:paraId="3289E607" w14:textId="77777777" w:rsidR="00D84EA4" w:rsidRPr="00986432" w:rsidRDefault="00D84EA4" w:rsidP="00AC3B58">
      <w:pPr>
        <w:pStyle w:val="ConsPlusNormal"/>
        <w:ind w:firstLine="0"/>
        <w:jc w:val="center"/>
        <w:rPr>
          <w:rFonts w:ascii="Times New Roman" w:hAnsi="Times New Roman" w:cs="Times New Roman"/>
          <w:sz w:val="24"/>
          <w:szCs w:val="24"/>
        </w:rPr>
      </w:pPr>
    </w:p>
    <w:p w14:paraId="6F4A5B94" w14:textId="77777777" w:rsidR="005B1A29" w:rsidRPr="00986432" w:rsidRDefault="005B1A29" w:rsidP="00AC3B58">
      <w:pPr>
        <w:pStyle w:val="ConsPlusNormal"/>
        <w:ind w:firstLine="0"/>
        <w:jc w:val="center"/>
        <w:rPr>
          <w:rFonts w:ascii="Times New Roman" w:hAnsi="Times New Roman" w:cs="Times New Roman"/>
          <w:sz w:val="24"/>
          <w:szCs w:val="24"/>
        </w:rPr>
      </w:pPr>
    </w:p>
    <w:p w14:paraId="12A83015" w14:textId="77777777" w:rsidR="005B1A29" w:rsidRPr="00986432" w:rsidRDefault="005B1A29" w:rsidP="00AC3B58">
      <w:pPr>
        <w:pStyle w:val="ConsPlusNormal"/>
        <w:ind w:firstLine="0"/>
        <w:jc w:val="center"/>
        <w:rPr>
          <w:rFonts w:ascii="Times New Roman" w:hAnsi="Times New Roman" w:cs="Times New Roman"/>
          <w:sz w:val="24"/>
          <w:szCs w:val="24"/>
        </w:rPr>
      </w:pPr>
    </w:p>
    <w:p w14:paraId="59495E15" w14:textId="77777777" w:rsidR="005B1A29" w:rsidRPr="00986432" w:rsidRDefault="005B1A29" w:rsidP="00AC3B58">
      <w:pPr>
        <w:pStyle w:val="ConsPlusNormal"/>
        <w:ind w:firstLine="0"/>
        <w:jc w:val="center"/>
        <w:rPr>
          <w:rFonts w:ascii="Times New Roman" w:hAnsi="Times New Roman" w:cs="Times New Roman"/>
          <w:sz w:val="24"/>
          <w:szCs w:val="24"/>
        </w:rPr>
      </w:pPr>
    </w:p>
    <w:p w14:paraId="6EAB3E44" w14:textId="77777777" w:rsidR="005B1A29" w:rsidRPr="00986432" w:rsidRDefault="005B1A29" w:rsidP="00AC3B58">
      <w:pPr>
        <w:pStyle w:val="ConsPlusNormal"/>
        <w:ind w:firstLine="0"/>
        <w:jc w:val="center"/>
        <w:rPr>
          <w:rFonts w:ascii="Times New Roman" w:hAnsi="Times New Roman" w:cs="Times New Roman"/>
          <w:sz w:val="24"/>
          <w:szCs w:val="24"/>
        </w:rPr>
      </w:pPr>
    </w:p>
    <w:p w14:paraId="3A80B376" w14:textId="77777777" w:rsidR="005B1A29" w:rsidRPr="00986432" w:rsidRDefault="005B1A29" w:rsidP="00AC3B58">
      <w:pPr>
        <w:pStyle w:val="ConsPlusNormal"/>
        <w:ind w:firstLine="0"/>
        <w:jc w:val="center"/>
        <w:rPr>
          <w:rFonts w:ascii="Times New Roman" w:hAnsi="Times New Roman" w:cs="Times New Roman"/>
          <w:sz w:val="24"/>
          <w:szCs w:val="24"/>
        </w:rPr>
      </w:pPr>
    </w:p>
    <w:p w14:paraId="767179F9" w14:textId="77777777" w:rsidR="005B1A29" w:rsidRPr="00986432" w:rsidRDefault="005B1A29" w:rsidP="00AC3B58">
      <w:pPr>
        <w:pStyle w:val="ConsPlusNormal"/>
        <w:ind w:firstLine="0"/>
        <w:jc w:val="center"/>
        <w:rPr>
          <w:rFonts w:ascii="Times New Roman" w:hAnsi="Times New Roman" w:cs="Times New Roman"/>
          <w:sz w:val="24"/>
          <w:szCs w:val="24"/>
        </w:rPr>
      </w:pPr>
    </w:p>
    <w:p w14:paraId="7A6149ED" w14:textId="77777777" w:rsidR="005B1A29" w:rsidRPr="00986432" w:rsidRDefault="005B1A29" w:rsidP="00AC3B58">
      <w:pPr>
        <w:pStyle w:val="ConsPlusNormal"/>
        <w:ind w:firstLine="0"/>
        <w:jc w:val="center"/>
        <w:rPr>
          <w:rFonts w:ascii="Times New Roman" w:hAnsi="Times New Roman" w:cs="Times New Roman"/>
          <w:sz w:val="24"/>
          <w:szCs w:val="24"/>
        </w:rPr>
      </w:pPr>
    </w:p>
    <w:p w14:paraId="015E0EB3" w14:textId="77777777" w:rsidR="005B1A29" w:rsidRPr="00986432" w:rsidRDefault="005B1A29" w:rsidP="00AC3B58">
      <w:pPr>
        <w:pStyle w:val="ConsPlusNormal"/>
        <w:ind w:firstLine="0"/>
        <w:jc w:val="center"/>
        <w:rPr>
          <w:rFonts w:ascii="Times New Roman" w:hAnsi="Times New Roman" w:cs="Times New Roman"/>
          <w:sz w:val="24"/>
          <w:szCs w:val="24"/>
        </w:rPr>
      </w:pPr>
    </w:p>
    <w:p w14:paraId="10669769" w14:textId="77777777" w:rsidR="005B1A29" w:rsidRPr="00986432" w:rsidRDefault="005B1A29" w:rsidP="00AC3B58">
      <w:pPr>
        <w:pStyle w:val="ConsPlusNormal"/>
        <w:ind w:firstLine="0"/>
        <w:jc w:val="center"/>
        <w:rPr>
          <w:rFonts w:ascii="Times New Roman" w:hAnsi="Times New Roman" w:cs="Times New Roman"/>
          <w:sz w:val="24"/>
          <w:szCs w:val="24"/>
        </w:rPr>
      </w:pPr>
    </w:p>
    <w:p w14:paraId="4ACB5B55" w14:textId="3A0F8EFA" w:rsidR="005B1A29" w:rsidRPr="00986432" w:rsidRDefault="005B1A29" w:rsidP="00AC3B58">
      <w:pPr>
        <w:pStyle w:val="ConsPlusNormal"/>
        <w:ind w:firstLine="0"/>
        <w:jc w:val="center"/>
        <w:rPr>
          <w:rFonts w:ascii="Times New Roman" w:hAnsi="Times New Roman" w:cs="Times New Roman"/>
          <w:sz w:val="24"/>
          <w:szCs w:val="24"/>
        </w:rPr>
      </w:pPr>
    </w:p>
    <w:p w14:paraId="01ECE3BE" w14:textId="77E9981B" w:rsidR="00AF7B61" w:rsidRPr="00986432" w:rsidRDefault="00AF7B61" w:rsidP="00AC3B58">
      <w:pPr>
        <w:pStyle w:val="ConsPlusNormal"/>
        <w:ind w:firstLine="0"/>
        <w:jc w:val="center"/>
        <w:rPr>
          <w:rFonts w:ascii="Times New Roman" w:hAnsi="Times New Roman" w:cs="Times New Roman"/>
          <w:sz w:val="24"/>
          <w:szCs w:val="24"/>
        </w:rPr>
      </w:pPr>
    </w:p>
    <w:p w14:paraId="577D4AD5" w14:textId="7CACA411" w:rsidR="00AF7B61" w:rsidRPr="00986432" w:rsidRDefault="00AF7B61" w:rsidP="00AC3B58">
      <w:pPr>
        <w:pStyle w:val="ConsPlusNormal"/>
        <w:ind w:firstLine="0"/>
        <w:jc w:val="center"/>
        <w:rPr>
          <w:rFonts w:ascii="Times New Roman" w:hAnsi="Times New Roman" w:cs="Times New Roman"/>
          <w:sz w:val="24"/>
          <w:szCs w:val="24"/>
        </w:rPr>
      </w:pPr>
    </w:p>
    <w:p w14:paraId="061F2673" w14:textId="7412D06F" w:rsidR="00AF7B61" w:rsidRPr="00986432" w:rsidRDefault="00AF7B61" w:rsidP="00AC3B58">
      <w:pPr>
        <w:pStyle w:val="ConsPlusNormal"/>
        <w:ind w:firstLine="0"/>
        <w:jc w:val="center"/>
        <w:rPr>
          <w:rFonts w:ascii="Times New Roman" w:hAnsi="Times New Roman" w:cs="Times New Roman"/>
          <w:sz w:val="24"/>
          <w:szCs w:val="24"/>
        </w:rPr>
      </w:pPr>
    </w:p>
    <w:p w14:paraId="10D3172E" w14:textId="0D2D0612" w:rsidR="00AF7B61" w:rsidRPr="00986432" w:rsidRDefault="00AF7B61" w:rsidP="00AC3B58">
      <w:pPr>
        <w:pStyle w:val="ConsPlusNormal"/>
        <w:ind w:firstLine="0"/>
        <w:jc w:val="center"/>
        <w:rPr>
          <w:rFonts w:ascii="Times New Roman" w:hAnsi="Times New Roman" w:cs="Times New Roman"/>
          <w:sz w:val="24"/>
          <w:szCs w:val="24"/>
        </w:rPr>
      </w:pPr>
    </w:p>
    <w:p w14:paraId="134EA986" w14:textId="4BCA2A02" w:rsidR="00AF7B61" w:rsidRPr="00986432" w:rsidRDefault="00AF7B61" w:rsidP="00AC3B58">
      <w:pPr>
        <w:pStyle w:val="ConsPlusNormal"/>
        <w:ind w:firstLine="0"/>
        <w:jc w:val="center"/>
        <w:rPr>
          <w:rFonts w:ascii="Times New Roman" w:hAnsi="Times New Roman" w:cs="Times New Roman"/>
          <w:sz w:val="24"/>
          <w:szCs w:val="24"/>
        </w:rPr>
      </w:pPr>
    </w:p>
    <w:p w14:paraId="25BA6EA3" w14:textId="7C3329DE" w:rsidR="00AF7B61" w:rsidRPr="00986432" w:rsidRDefault="00AF7B61" w:rsidP="00AC3B58">
      <w:pPr>
        <w:pStyle w:val="ConsPlusNormal"/>
        <w:ind w:firstLine="0"/>
        <w:jc w:val="center"/>
        <w:rPr>
          <w:rFonts w:ascii="Times New Roman" w:hAnsi="Times New Roman" w:cs="Times New Roman"/>
          <w:sz w:val="24"/>
          <w:szCs w:val="24"/>
        </w:rPr>
      </w:pPr>
    </w:p>
    <w:p w14:paraId="51DA34DD" w14:textId="3B2AEF02" w:rsidR="00AF7B61" w:rsidRPr="00986432" w:rsidRDefault="00AF7B61" w:rsidP="00AC3B58">
      <w:pPr>
        <w:pStyle w:val="ConsPlusNormal"/>
        <w:ind w:firstLine="0"/>
        <w:jc w:val="center"/>
        <w:rPr>
          <w:rFonts w:ascii="Times New Roman" w:hAnsi="Times New Roman" w:cs="Times New Roman"/>
          <w:sz w:val="24"/>
          <w:szCs w:val="24"/>
        </w:rPr>
      </w:pPr>
    </w:p>
    <w:p w14:paraId="791FE8B4" w14:textId="582F3E72" w:rsidR="00AF7B61" w:rsidRPr="00986432" w:rsidRDefault="00AF7B61" w:rsidP="00AC3B58">
      <w:pPr>
        <w:pStyle w:val="ConsPlusNormal"/>
        <w:ind w:firstLine="0"/>
        <w:jc w:val="center"/>
        <w:rPr>
          <w:rFonts w:ascii="Times New Roman" w:hAnsi="Times New Roman" w:cs="Times New Roman"/>
          <w:sz w:val="24"/>
          <w:szCs w:val="24"/>
        </w:rPr>
      </w:pPr>
    </w:p>
    <w:p w14:paraId="277B7B66" w14:textId="4739C5AE" w:rsidR="00AF7B61" w:rsidRPr="00986432" w:rsidRDefault="00AF7B61" w:rsidP="00AC3B58">
      <w:pPr>
        <w:pStyle w:val="ConsPlusNormal"/>
        <w:ind w:firstLine="0"/>
        <w:jc w:val="center"/>
        <w:rPr>
          <w:rFonts w:ascii="Times New Roman" w:hAnsi="Times New Roman" w:cs="Times New Roman"/>
          <w:sz w:val="24"/>
          <w:szCs w:val="24"/>
        </w:rPr>
      </w:pPr>
    </w:p>
    <w:p w14:paraId="08712C07" w14:textId="78B2AC81" w:rsidR="00AF7B61" w:rsidRPr="00986432" w:rsidRDefault="00AF7B61" w:rsidP="00AC3B58">
      <w:pPr>
        <w:pStyle w:val="ConsPlusNormal"/>
        <w:ind w:firstLine="0"/>
        <w:jc w:val="center"/>
        <w:rPr>
          <w:rFonts w:ascii="Times New Roman" w:hAnsi="Times New Roman" w:cs="Times New Roman"/>
          <w:sz w:val="24"/>
          <w:szCs w:val="24"/>
        </w:rPr>
      </w:pPr>
    </w:p>
    <w:p w14:paraId="767B9618" w14:textId="77777777" w:rsidR="00D84EA4" w:rsidRPr="00986432" w:rsidRDefault="00D84EA4" w:rsidP="00AC3B58">
      <w:pPr>
        <w:pStyle w:val="ConsPlusNormal"/>
        <w:ind w:firstLine="0"/>
        <w:jc w:val="center"/>
        <w:rPr>
          <w:rFonts w:ascii="Times New Roman" w:hAnsi="Times New Roman" w:cs="Times New Roman"/>
          <w:sz w:val="24"/>
          <w:szCs w:val="24"/>
        </w:rPr>
      </w:pPr>
    </w:p>
    <w:p w14:paraId="7E3A0084" w14:textId="2B14A91E" w:rsidR="00D84EA4" w:rsidRPr="00986432" w:rsidRDefault="004E4968" w:rsidP="00AC3B58">
      <w:pPr>
        <w:spacing w:after="0" w:line="240" w:lineRule="auto"/>
        <w:jc w:val="center"/>
        <w:rPr>
          <w:rFonts w:ascii="Times New Roman" w:eastAsia="Times New Roman" w:hAnsi="Times New Roman"/>
          <w:sz w:val="24"/>
          <w:szCs w:val="24"/>
          <w:lang w:eastAsia="ru-RU"/>
        </w:rPr>
      </w:pPr>
      <w:r w:rsidRPr="00986432">
        <w:rPr>
          <w:rFonts w:ascii="Times New Roman" w:hAnsi="Times New Roman"/>
          <w:sz w:val="24"/>
          <w:szCs w:val="24"/>
        </w:rPr>
        <w:t>Ставрополь, 202</w:t>
      </w:r>
      <w:r w:rsidR="00F578F8" w:rsidRPr="00986432">
        <w:rPr>
          <w:rFonts w:ascii="Times New Roman" w:hAnsi="Times New Roman"/>
          <w:sz w:val="24"/>
          <w:szCs w:val="24"/>
        </w:rPr>
        <w:t>6</w:t>
      </w:r>
      <w:r w:rsidR="00D84EA4" w:rsidRPr="00986432">
        <w:rPr>
          <w:rFonts w:ascii="Times New Roman" w:hAnsi="Times New Roman"/>
          <w:sz w:val="24"/>
          <w:szCs w:val="24"/>
        </w:rPr>
        <w:br w:type="page"/>
      </w:r>
    </w:p>
    <w:p w14:paraId="3E331AF0" w14:textId="77777777" w:rsidR="00D84EA4" w:rsidRPr="00986432" w:rsidRDefault="00D84EA4" w:rsidP="00AC3B58">
      <w:pPr>
        <w:pStyle w:val="ConsPlusNormal"/>
        <w:ind w:firstLine="0"/>
        <w:jc w:val="center"/>
        <w:rPr>
          <w:rFonts w:ascii="Times New Roman" w:hAnsi="Times New Roman" w:cs="Times New Roman"/>
          <w:sz w:val="24"/>
          <w:szCs w:val="24"/>
        </w:rPr>
      </w:pPr>
    </w:p>
    <w:p w14:paraId="499D4174" w14:textId="1037D1BE" w:rsidR="00D84EA4" w:rsidRPr="00986432" w:rsidRDefault="00F578F8" w:rsidP="00AC3B58">
      <w:pPr>
        <w:pStyle w:val="ConsPlusNormal"/>
        <w:numPr>
          <w:ilvl w:val="0"/>
          <w:numId w:val="1"/>
        </w:numPr>
        <w:ind w:left="0" w:firstLine="0"/>
        <w:jc w:val="center"/>
        <w:rPr>
          <w:rFonts w:ascii="Times New Roman" w:hAnsi="Times New Roman" w:cs="Times New Roman"/>
          <w:b/>
          <w:sz w:val="24"/>
          <w:szCs w:val="24"/>
        </w:rPr>
      </w:pPr>
      <w:r w:rsidRPr="00986432">
        <w:rPr>
          <w:rFonts w:ascii="Times New Roman" w:hAnsi="Times New Roman" w:cs="Times New Roman"/>
          <w:b/>
          <w:sz w:val="24"/>
          <w:szCs w:val="24"/>
        </w:rPr>
        <w:t>ПЕРЕЧЕНЬ ПРИНЯТЫХ СОКРАЩЕНИЙ И ОПРЕДЕЛЕНИЙ</w:t>
      </w:r>
    </w:p>
    <w:p w14:paraId="30E4D7EF" w14:textId="77777777" w:rsidR="00D84EA4" w:rsidRPr="00986432" w:rsidRDefault="00D84EA4" w:rsidP="00AC3B58">
      <w:pPr>
        <w:pStyle w:val="ConsPlusNormal"/>
        <w:ind w:firstLine="0"/>
        <w:jc w:val="center"/>
        <w:rPr>
          <w:rFonts w:ascii="Times New Roman" w:hAnsi="Times New Roman" w:cs="Times New Roman"/>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268"/>
        <w:gridCol w:w="5954"/>
      </w:tblGrid>
      <w:tr w:rsidR="00F578F8" w:rsidRPr="00986432" w14:paraId="668AA999" w14:textId="77777777" w:rsidTr="00910696">
        <w:tc>
          <w:tcPr>
            <w:tcW w:w="992" w:type="dxa"/>
            <w:vAlign w:val="center"/>
          </w:tcPr>
          <w:p w14:paraId="563CA8AA" w14:textId="29FE65D2" w:rsidR="00F578F8" w:rsidRPr="00986432" w:rsidRDefault="00F578F8" w:rsidP="00AC3B58">
            <w:pPr>
              <w:pStyle w:val="ConsPlusNormal"/>
              <w:ind w:firstLine="0"/>
              <w:jc w:val="center"/>
              <w:rPr>
                <w:rFonts w:ascii="Times New Roman" w:hAnsi="Times New Roman" w:cs="Times New Roman"/>
                <w:sz w:val="24"/>
                <w:szCs w:val="24"/>
              </w:rPr>
            </w:pPr>
            <w:r w:rsidRPr="00986432">
              <w:rPr>
                <w:rFonts w:ascii="Times New Roman" w:hAnsi="Times New Roman" w:cs="Times New Roman"/>
                <w:sz w:val="24"/>
                <w:szCs w:val="24"/>
              </w:rPr>
              <w:t>№ п/п</w:t>
            </w:r>
          </w:p>
        </w:tc>
        <w:tc>
          <w:tcPr>
            <w:tcW w:w="2268" w:type="dxa"/>
            <w:vAlign w:val="center"/>
          </w:tcPr>
          <w:p w14:paraId="701F6E7A" w14:textId="3058952C" w:rsidR="00F578F8" w:rsidRPr="00986432" w:rsidRDefault="00F578F8" w:rsidP="00AC3B58">
            <w:pPr>
              <w:pStyle w:val="ConsPlusNormal"/>
              <w:ind w:firstLine="152"/>
              <w:jc w:val="center"/>
              <w:rPr>
                <w:rFonts w:ascii="Times New Roman" w:hAnsi="Times New Roman" w:cs="Times New Roman"/>
                <w:sz w:val="24"/>
                <w:szCs w:val="24"/>
              </w:rPr>
            </w:pPr>
            <w:r w:rsidRPr="00986432">
              <w:rPr>
                <w:rFonts w:ascii="Times New Roman" w:hAnsi="Times New Roman" w:cs="Times New Roman"/>
                <w:sz w:val="24"/>
                <w:szCs w:val="24"/>
              </w:rPr>
              <w:t>Сокращение, определение</w:t>
            </w:r>
          </w:p>
        </w:tc>
        <w:tc>
          <w:tcPr>
            <w:tcW w:w="5954" w:type="dxa"/>
            <w:vAlign w:val="center"/>
          </w:tcPr>
          <w:p w14:paraId="00DE2DAB" w14:textId="5A9ED9AD" w:rsidR="00F578F8" w:rsidRPr="00986432" w:rsidRDefault="00F578F8" w:rsidP="00AC3B58">
            <w:pPr>
              <w:pStyle w:val="ConsPlusNormal"/>
              <w:ind w:firstLine="0"/>
              <w:jc w:val="center"/>
              <w:rPr>
                <w:rFonts w:ascii="Times New Roman" w:hAnsi="Times New Roman" w:cs="Times New Roman"/>
                <w:sz w:val="24"/>
                <w:szCs w:val="24"/>
              </w:rPr>
            </w:pPr>
            <w:r w:rsidRPr="00986432">
              <w:rPr>
                <w:rFonts w:ascii="Times New Roman" w:hAnsi="Times New Roman" w:cs="Times New Roman"/>
                <w:sz w:val="24"/>
                <w:szCs w:val="24"/>
              </w:rPr>
              <w:t>Расшифровка сокращения, толкование определения</w:t>
            </w:r>
          </w:p>
        </w:tc>
      </w:tr>
      <w:tr w:rsidR="00F578F8" w:rsidRPr="00986432" w14:paraId="46A6FBA3" w14:textId="77777777" w:rsidTr="00910696">
        <w:tc>
          <w:tcPr>
            <w:tcW w:w="992" w:type="dxa"/>
            <w:vAlign w:val="center"/>
          </w:tcPr>
          <w:p w14:paraId="2DA42CA7" w14:textId="392CE77E" w:rsidR="00F578F8" w:rsidRPr="00986432" w:rsidRDefault="005E3A23" w:rsidP="00AC3B58">
            <w:pPr>
              <w:pStyle w:val="ConsPlusNormal"/>
              <w:ind w:firstLine="0"/>
              <w:jc w:val="center"/>
              <w:rPr>
                <w:rFonts w:ascii="Times New Roman" w:hAnsi="Times New Roman" w:cs="Times New Roman"/>
                <w:sz w:val="24"/>
                <w:szCs w:val="24"/>
              </w:rPr>
            </w:pPr>
            <w:r w:rsidRPr="00986432">
              <w:rPr>
                <w:rFonts w:ascii="Times New Roman" w:hAnsi="Times New Roman" w:cs="Times New Roman"/>
                <w:sz w:val="24"/>
                <w:szCs w:val="24"/>
              </w:rPr>
              <w:t>1</w:t>
            </w:r>
          </w:p>
        </w:tc>
        <w:tc>
          <w:tcPr>
            <w:tcW w:w="2268" w:type="dxa"/>
            <w:vAlign w:val="center"/>
          </w:tcPr>
          <w:p w14:paraId="0E51C61B" w14:textId="6446F00B" w:rsidR="00F578F8" w:rsidRPr="00986432" w:rsidRDefault="00F578F8" w:rsidP="00AC3B58">
            <w:pPr>
              <w:pStyle w:val="ConsPlusNormal"/>
              <w:ind w:firstLine="152"/>
              <w:jc w:val="center"/>
              <w:rPr>
                <w:rFonts w:ascii="Times New Roman" w:hAnsi="Times New Roman" w:cs="Times New Roman"/>
                <w:sz w:val="24"/>
                <w:szCs w:val="24"/>
              </w:rPr>
            </w:pPr>
            <w:r w:rsidRPr="00986432">
              <w:rPr>
                <w:rFonts w:ascii="Times New Roman" w:hAnsi="Times New Roman" w:cs="Times New Roman"/>
                <w:sz w:val="24"/>
                <w:szCs w:val="24"/>
              </w:rPr>
              <w:t xml:space="preserve">Аренда </w:t>
            </w:r>
            <w:proofErr w:type="spellStart"/>
            <w:r w:rsidRPr="00986432">
              <w:rPr>
                <w:rFonts w:ascii="Times New Roman" w:hAnsi="Times New Roman" w:cs="Times New Roman"/>
                <w:sz w:val="24"/>
                <w:szCs w:val="24"/>
              </w:rPr>
              <w:t>конвертовальной</w:t>
            </w:r>
            <w:proofErr w:type="spellEnd"/>
            <w:r w:rsidRPr="00986432">
              <w:rPr>
                <w:rFonts w:ascii="Times New Roman" w:hAnsi="Times New Roman" w:cs="Times New Roman"/>
                <w:sz w:val="24"/>
                <w:szCs w:val="24"/>
              </w:rPr>
              <w:t xml:space="preserve"> системы</w:t>
            </w:r>
          </w:p>
        </w:tc>
        <w:tc>
          <w:tcPr>
            <w:tcW w:w="5954" w:type="dxa"/>
            <w:vAlign w:val="center"/>
          </w:tcPr>
          <w:p w14:paraId="7229BF90" w14:textId="6C5BEE6B" w:rsidR="00F578F8" w:rsidRPr="00986432" w:rsidRDefault="00F578F8" w:rsidP="0096338F">
            <w:pPr>
              <w:pStyle w:val="ConsPlusNormal"/>
              <w:ind w:firstLine="0"/>
              <w:rPr>
                <w:rFonts w:ascii="Times New Roman" w:hAnsi="Times New Roman" w:cs="Times New Roman"/>
                <w:sz w:val="24"/>
                <w:szCs w:val="24"/>
              </w:rPr>
            </w:pPr>
            <w:r w:rsidRPr="00986432">
              <w:rPr>
                <w:rFonts w:ascii="Times New Roman" w:hAnsi="Times New Roman"/>
                <w:sz w:val="24"/>
                <w:szCs w:val="24"/>
              </w:rPr>
              <w:t xml:space="preserve">аренда </w:t>
            </w:r>
            <w:proofErr w:type="spellStart"/>
            <w:r w:rsidRPr="00986432">
              <w:rPr>
                <w:rFonts w:ascii="Times New Roman" w:hAnsi="Times New Roman"/>
                <w:sz w:val="24"/>
                <w:szCs w:val="24"/>
              </w:rPr>
              <w:t>конвертовальной</w:t>
            </w:r>
            <w:proofErr w:type="spellEnd"/>
            <w:r w:rsidRPr="00986432">
              <w:rPr>
                <w:rFonts w:ascii="Times New Roman" w:hAnsi="Times New Roman"/>
                <w:sz w:val="24"/>
                <w:szCs w:val="24"/>
              </w:rPr>
              <w:t xml:space="preserve"> системы, включающая </w:t>
            </w:r>
            <w:r w:rsidR="00B843AE" w:rsidRPr="00986432">
              <w:rPr>
                <w:rFonts w:ascii="Times New Roman" w:hAnsi="Times New Roman"/>
                <w:sz w:val="24"/>
                <w:szCs w:val="24"/>
              </w:rPr>
              <w:t xml:space="preserve">техническое обслуживание/ </w:t>
            </w:r>
            <w:r w:rsidR="0096338F" w:rsidRPr="00986432">
              <w:rPr>
                <w:rFonts w:ascii="Times New Roman" w:hAnsi="Times New Roman"/>
                <w:sz w:val="24"/>
                <w:szCs w:val="24"/>
              </w:rPr>
              <w:t xml:space="preserve">текущий </w:t>
            </w:r>
            <w:r w:rsidR="00B843AE" w:rsidRPr="00986432">
              <w:rPr>
                <w:rFonts w:ascii="Times New Roman" w:hAnsi="Times New Roman"/>
                <w:sz w:val="24"/>
                <w:szCs w:val="24"/>
              </w:rPr>
              <w:t>ремонт</w:t>
            </w:r>
            <w:r w:rsidR="0096338F" w:rsidRPr="00986432">
              <w:rPr>
                <w:rFonts w:ascii="Times New Roman" w:hAnsi="Times New Roman"/>
                <w:sz w:val="24"/>
                <w:szCs w:val="24"/>
              </w:rPr>
              <w:t>.</w:t>
            </w:r>
          </w:p>
        </w:tc>
      </w:tr>
      <w:tr w:rsidR="00F578F8" w:rsidRPr="00986432" w14:paraId="4052045B" w14:textId="77777777" w:rsidTr="00910696">
        <w:tc>
          <w:tcPr>
            <w:tcW w:w="992" w:type="dxa"/>
            <w:vAlign w:val="center"/>
          </w:tcPr>
          <w:p w14:paraId="4DE6688E" w14:textId="0AB98E90" w:rsidR="00F578F8" w:rsidRPr="00986432" w:rsidRDefault="005E3A23" w:rsidP="00AC3B58">
            <w:pPr>
              <w:pStyle w:val="ConsPlusNormal"/>
              <w:ind w:firstLine="0"/>
              <w:jc w:val="center"/>
              <w:rPr>
                <w:rFonts w:ascii="Times New Roman" w:hAnsi="Times New Roman" w:cs="Times New Roman"/>
                <w:sz w:val="24"/>
                <w:szCs w:val="24"/>
              </w:rPr>
            </w:pPr>
            <w:r w:rsidRPr="00986432">
              <w:rPr>
                <w:rFonts w:ascii="Times New Roman" w:hAnsi="Times New Roman" w:cs="Times New Roman"/>
                <w:sz w:val="24"/>
                <w:szCs w:val="24"/>
              </w:rPr>
              <w:t>2</w:t>
            </w:r>
          </w:p>
        </w:tc>
        <w:tc>
          <w:tcPr>
            <w:tcW w:w="2268" w:type="dxa"/>
            <w:vAlign w:val="center"/>
          </w:tcPr>
          <w:p w14:paraId="1B45DBCA" w14:textId="6EC53E44" w:rsidR="00F578F8" w:rsidRPr="00986432" w:rsidRDefault="00F578F8" w:rsidP="00B6615B">
            <w:pPr>
              <w:pStyle w:val="ConsPlusNormal"/>
              <w:ind w:firstLine="152"/>
              <w:jc w:val="center"/>
              <w:rPr>
                <w:rFonts w:ascii="Times New Roman" w:hAnsi="Times New Roman" w:cs="Times New Roman"/>
                <w:sz w:val="24"/>
                <w:szCs w:val="24"/>
              </w:rPr>
            </w:pPr>
            <w:r w:rsidRPr="00986432">
              <w:rPr>
                <w:rFonts w:ascii="Times New Roman" w:hAnsi="Times New Roman" w:cs="Times New Roman"/>
                <w:sz w:val="24"/>
                <w:szCs w:val="24"/>
              </w:rPr>
              <w:t>Арендатор</w:t>
            </w:r>
            <w:r w:rsidR="00B6615B" w:rsidRPr="00986432">
              <w:rPr>
                <w:rFonts w:ascii="Times New Roman" w:hAnsi="Times New Roman" w:cs="Times New Roman"/>
                <w:sz w:val="24"/>
                <w:szCs w:val="24"/>
              </w:rPr>
              <w:t xml:space="preserve"> </w:t>
            </w:r>
          </w:p>
        </w:tc>
        <w:tc>
          <w:tcPr>
            <w:tcW w:w="5954" w:type="dxa"/>
          </w:tcPr>
          <w:p w14:paraId="620DA3CE" w14:textId="67692F05" w:rsidR="00F578F8" w:rsidRPr="00986432" w:rsidRDefault="00F578F8" w:rsidP="00B6615B">
            <w:pPr>
              <w:pStyle w:val="ConsPlusNormal"/>
              <w:ind w:firstLine="0"/>
              <w:rPr>
                <w:rFonts w:ascii="Times New Roman" w:hAnsi="Times New Roman" w:cs="Times New Roman"/>
                <w:sz w:val="24"/>
                <w:szCs w:val="24"/>
              </w:rPr>
            </w:pPr>
            <w:r w:rsidRPr="00986432">
              <w:rPr>
                <w:rFonts w:ascii="Times New Roman" w:hAnsi="Times New Roman" w:cs="Times New Roman"/>
                <w:sz w:val="24"/>
                <w:szCs w:val="24"/>
              </w:rPr>
              <w:t>акционерное общество «Почта России» (АО «Почта России»)</w:t>
            </w:r>
          </w:p>
        </w:tc>
      </w:tr>
      <w:tr w:rsidR="00F578F8" w:rsidRPr="00986432" w14:paraId="6137C2E4" w14:textId="77777777" w:rsidTr="00910696">
        <w:tc>
          <w:tcPr>
            <w:tcW w:w="992" w:type="dxa"/>
            <w:vAlign w:val="center"/>
          </w:tcPr>
          <w:p w14:paraId="5CD53A2E" w14:textId="0B9EF039" w:rsidR="00F578F8" w:rsidRPr="00986432" w:rsidRDefault="005E3A23" w:rsidP="00AC3B58">
            <w:pPr>
              <w:pStyle w:val="ConsPlusNormal"/>
              <w:ind w:firstLine="0"/>
              <w:jc w:val="center"/>
              <w:rPr>
                <w:rFonts w:ascii="Times New Roman" w:hAnsi="Times New Roman" w:cs="Times New Roman"/>
                <w:sz w:val="24"/>
                <w:szCs w:val="24"/>
              </w:rPr>
            </w:pPr>
            <w:r w:rsidRPr="00986432">
              <w:rPr>
                <w:rFonts w:ascii="Times New Roman" w:hAnsi="Times New Roman" w:cs="Times New Roman"/>
                <w:sz w:val="24"/>
                <w:szCs w:val="24"/>
              </w:rPr>
              <w:t>3</w:t>
            </w:r>
          </w:p>
        </w:tc>
        <w:tc>
          <w:tcPr>
            <w:tcW w:w="2268" w:type="dxa"/>
            <w:vAlign w:val="center"/>
          </w:tcPr>
          <w:p w14:paraId="7B25D5DE" w14:textId="285F3C98" w:rsidR="00F578F8" w:rsidRPr="00986432" w:rsidRDefault="00F578F8" w:rsidP="00AC3B58">
            <w:pPr>
              <w:pStyle w:val="ConsPlusNormal"/>
              <w:ind w:firstLine="152"/>
              <w:jc w:val="center"/>
              <w:rPr>
                <w:rFonts w:ascii="Times New Roman" w:hAnsi="Times New Roman" w:cs="Times New Roman"/>
                <w:sz w:val="24"/>
                <w:szCs w:val="24"/>
              </w:rPr>
            </w:pPr>
            <w:r w:rsidRPr="00986432">
              <w:rPr>
                <w:rFonts w:ascii="Times New Roman" w:hAnsi="Times New Roman" w:cs="Times New Roman"/>
                <w:sz w:val="24"/>
                <w:szCs w:val="24"/>
              </w:rPr>
              <w:t>Арендодатель</w:t>
            </w:r>
          </w:p>
        </w:tc>
        <w:tc>
          <w:tcPr>
            <w:tcW w:w="5954" w:type="dxa"/>
          </w:tcPr>
          <w:p w14:paraId="758A99B6" w14:textId="3DC8470E" w:rsidR="00F578F8" w:rsidRPr="00986432" w:rsidRDefault="00F578F8" w:rsidP="00AC3B58">
            <w:pPr>
              <w:pStyle w:val="ConsPlusNormal"/>
              <w:ind w:firstLine="0"/>
              <w:rPr>
                <w:rFonts w:ascii="Times New Roman" w:hAnsi="Times New Roman" w:cs="Times New Roman"/>
                <w:sz w:val="24"/>
                <w:szCs w:val="24"/>
              </w:rPr>
            </w:pPr>
            <w:r w:rsidRPr="00986432">
              <w:rPr>
                <w:rFonts w:ascii="Times New Roman" w:hAnsi="Times New Roman" w:cs="Times New Roman"/>
                <w:sz w:val="24"/>
                <w:szCs w:val="24"/>
              </w:rPr>
              <w:t xml:space="preserve">сторона договора аренды, которая </w:t>
            </w:r>
            <w:r w:rsidRPr="00986432">
              <w:rPr>
                <w:rFonts w:ascii="Times New Roman" w:hAnsi="Times New Roman"/>
                <w:sz w:val="24"/>
                <w:szCs w:val="24"/>
              </w:rPr>
              <w:t xml:space="preserve">предоставляет </w:t>
            </w:r>
            <w:proofErr w:type="spellStart"/>
            <w:r w:rsidRPr="00986432">
              <w:rPr>
                <w:rFonts w:ascii="Times New Roman" w:hAnsi="Times New Roman"/>
                <w:sz w:val="24"/>
                <w:szCs w:val="24"/>
              </w:rPr>
              <w:t>конвертовальную</w:t>
            </w:r>
            <w:proofErr w:type="spellEnd"/>
            <w:r w:rsidRPr="00986432">
              <w:rPr>
                <w:rFonts w:ascii="Times New Roman" w:hAnsi="Times New Roman"/>
                <w:sz w:val="24"/>
                <w:szCs w:val="24"/>
              </w:rPr>
              <w:t xml:space="preserve"> систему Арендатору во временное владение и пользование</w:t>
            </w:r>
          </w:p>
        </w:tc>
      </w:tr>
      <w:tr w:rsidR="00910696" w:rsidRPr="00986432" w14:paraId="10B31F64" w14:textId="77777777" w:rsidTr="00ED4C22">
        <w:tc>
          <w:tcPr>
            <w:tcW w:w="992" w:type="dxa"/>
          </w:tcPr>
          <w:p w14:paraId="4EE42C43" w14:textId="73A26111" w:rsidR="00910696" w:rsidRPr="00986432" w:rsidRDefault="00910696" w:rsidP="00910696">
            <w:pPr>
              <w:pStyle w:val="ConsPlusNormal"/>
              <w:ind w:firstLine="0"/>
              <w:jc w:val="center"/>
              <w:rPr>
                <w:rFonts w:ascii="Times New Roman" w:hAnsi="Times New Roman" w:cs="Times New Roman"/>
                <w:sz w:val="24"/>
                <w:szCs w:val="24"/>
              </w:rPr>
            </w:pPr>
            <w:r w:rsidRPr="00986432">
              <w:rPr>
                <w:rFonts w:ascii="Times New Roman" w:hAnsi="Times New Roman" w:cs="Times New Roman"/>
                <w:sz w:val="24"/>
                <w:szCs w:val="24"/>
              </w:rPr>
              <w:t>4</w:t>
            </w:r>
          </w:p>
        </w:tc>
        <w:tc>
          <w:tcPr>
            <w:tcW w:w="2268" w:type="dxa"/>
            <w:vAlign w:val="center"/>
          </w:tcPr>
          <w:p w14:paraId="2282EC3F" w14:textId="41D74EC4" w:rsidR="00910696" w:rsidRPr="00986432" w:rsidRDefault="00910696" w:rsidP="00910696">
            <w:pPr>
              <w:pStyle w:val="ConsPlusNormal"/>
              <w:ind w:firstLine="152"/>
              <w:jc w:val="center"/>
              <w:rPr>
                <w:rFonts w:ascii="Times New Roman" w:hAnsi="Times New Roman" w:cs="Times New Roman"/>
                <w:sz w:val="24"/>
                <w:szCs w:val="24"/>
              </w:rPr>
            </w:pPr>
            <w:r w:rsidRPr="00986432">
              <w:rPr>
                <w:rFonts w:ascii="Times New Roman" w:hAnsi="Times New Roman" w:cs="Times New Roman"/>
                <w:sz w:val="24"/>
                <w:szCs w:val="24"/>
              </w:rPr>
              <w:t>Пусконаладочные работы</w:t>
            </w:r>
          </w:p>
        </w:tc>
        <w:tc>
          <w:tcPr>
            <w:tcW w:w="5954" w:type="dxa"/>
          </w:tcPr>
          <w:p w14:paraId="13ADE190" w14:textId="5051EE5A" w:rsidR="00910696" w:rsidRPr="00986432" w:rsidRDefault="00910696" w:rsidP="00910696">
            <w:pPr>
              <w:pStyle w:val="ConsPlusNormal"/>
              <w:ind w:firstLine="0"/>
              <w:rPr>
                <w:rFonts w:ascii="Times New Roman" w:hAnsi="Times New Roman" w:cs="Times New Roman"/>
                <w:sz w:val="24"/>
                <w:szCs w:val="24"/>
              </w:rPr>
            </w:pPr>
            <w:r w:rsidRPr="00986432">
              <w:rPr>
                <w:rFonts w:ascii="Times New Roman" w:hAnsi="Times New Roman" w:cs="Times New Roman"/>
                <w:sz w:val="24"/>
                <w:szCs w:val="24"/>
              </w:rPr>
              <w:t>комплекс работ, выполняемых в период подготовки и проведения индивидуальных испытаний и комплексного опробования Имущества - работы по более тонкой и детальной настройке, выполняемые на смонтированном Имуществе перед вводом в эксплуатацию.</w:t>
            </w:r>
          </w:p>
        </w:tc>
      </w:tr>
      <w:tr w:rsidR="00910696" w:rsidRPr="00986432" w14:paraId="399628DD" w14:textId="77777777" w:rsidTr="00910696">
        <w:tc>
          <w:tcPr>
            <w:tcW w:w="992" w:type="dxa"/>
          </w:tcPr>
          <w:p w14:paraId="7099406D" w14:textId="3772BA18" w:rsidR="00910696" w:rsidRPr="00986432" w:rsidRDefault="00910696" w:rsidP="00910696">
            <w:pPr>
              <w:pStyle w:val="ConsPlusNormal"/>
              <w:ind w:firstLine="0"/>
              <w:jc w:val="center"/>
              <w:rPr>
                <w:rFonts w:ascii="Times New Roman" w:hAnsi="Times New Roman" w:cs="Times New Roman"/>
                <w:sz w:val="24"/>
                <w:szCs w:val="24"/>
              </w:rPr>
            </w:pPr>
            <w:r w:rsidRPr="00986432">
              <w:rPr>
                <w:rFonts w:ascii="Times New Roman" w:hAnsi="Times New Roman" w:cs="Times New Roman"/>
                <w:sz w:val="24"/>
                <w:szCs w:val="24"/>
              </w:rPr>
              <w:t>5</w:t>
            </w:r>
          </w:p>
        </w:tc>
        <w:tc>
          <w:tcPr>
            <w:tcW w:w="2268" w:type="dxa"/>
          </w:tcPr>
          <w:p w14:paraId="424985D7" w14:textId="77777777" w:rsidR="00910696" w:rsidRPr="00986432" w:rsidRDefault="00910696" w:rsidP="00910696">
            <w:pPr>
              <w:pStyle w:val="ConsPlusNormal"/>
              <w:ind w:firstLine="152"/>
              <w:jc w:val="center"/>
              <w:rPr>
                <w:rFonts w:ascii="Times New Roman" w:hAnsi="Times New Roman" w:cs="Times New Roman"/>
                <w:sz w:val="24"/>
                <w:szCs w:val="24"/>
              </w:rPr>
            </w:pPr>
            <w:r w:rsidRPr="00986432">
              <w:rPr>
                <w:rFonts w:ascii="Times New Roman" w:hAnsi="Times New Roman" w:cs="Times New Roman"/>
                <w:sz w:val="24"/>
                <w:szCs w:val="24"/>
              </w:rPr>
              <w:t>СВТ</w:t>
            </w:r>
          </w:p>
        </w:tc>
        <w:tc>
          <w:tcPr>
            <w:tcW w:w="5954" w:type="dxa"/>
          </w:tcPr>
          <w:p w14:paraId="19A066D8" w14:textId="7E26D53E" w:rsidR="00910696" w:rsidRPr="00986432" w:rsidRDefault="00910696" w:rsidP="00910696">
            <w:pPr>
              <w:pStyle w:val="ConsPlusNormal"/>
              <w:ind w:firstLine="0"/>
              <w:rPr>
                <w:rFonts w:ascii="Times New Roman" w:hAnsi="Times New Roman" w:cs="Times New Roman"/>
                <w:sz w:val="24"/>
                <w:szCs w:val="24"/>
              </w:rPr>
            </w:pPr>
            <w:r w:rsidRPr="00986432">
              <w:rPr>
                <w:rFonts w:ascii="Times New Roman" w:hAnsi="Times New Roman" w:cs="Times New Roman"/>
                <w:sz w:val="24"/>
                <w:szCs w:val="24"/>
              </w:rPr>
              <w:t>средства вычислительной техники</w:t>
            </w:r>
          </w:p>
        </w:tc>
      </w:tr>
      <w:tr w:rsidR="00910696" w:rsidRPr="00986432" w14:paraId="46C2DE2E" w14:textId="77777777" w:rsidTr="00910696">
        <w:tc>
          <w:tcPr>
            <w:tcW w:w="992" w:type="dxa"/>
          </w:tcPr>
          <w:p w14:paraId="50AA6932" w14:textId="4759FA5E" w:rsidR="00910696" w:rsidRPr="00986432" w:rsidRDefault="00910696" w:rsidP="00910696">
            <w:pPr>
              <w:pStyle w:val="ConsPlusNormal"/>
              <w:ind w:firstLine="0"/>
              <w:jc w:val="center"/>
              <w:rPr>
                <w:rFonts w:ascii="Times New Roman" w:hAnsi="Times New Roman" w:cs="Times New Roman"/>
                <w:sz w:val="24"/>
                <w:szCs w:val="24"/>
              </w:rPr>
            </w:pPr>
            <w:r w:rsidRPr="00986432">
              <w:rPr>
                <w:rFonts w:ascii="Times New Roman" w:hAnsi="Times New Roman" w:cs="Times New Roman"/>
                <w:sz w:val="24"/>
                <w:szCs w:val="24"/>
              </w:rPr>
              <w:t>6</w:t>
            </w:r>
          </w:p>
        </w:tc>
        <w:tc>
          <w:tcPr>
            <w:tcW w:w="2268" w:type="dxa"/>
          </w:tcPr>
          <w:p w14:paraId="349284DF" w14:textId="77777777" w:rsidR="00910696" w:rsidRPr="00986432" w:rsidRDefault="00910696" w:rsidP="00910696">
            <w:pPr>
              <w:pStyle w:val="ConsPlusNormal"/>
              <w:ind w:firstLine="152"/>
              <w:jc w:val="center"/>
              <w:rPr>
                <w:rFonts w:ascii="Times New Roman" w:hAnsi="Times New Roman" w:cs="Times New Roman"/>
                <w:sz w:val="24"/>
                <w:szCs w:val="24"/>
              </w:rPr>
            </w:pPr>
            <w:r w:rsidRPr="00986432">
              <w:rPr>
                <w:rFonts w:ascii="Times New Roman" w:hAnsi="Times New Roman" w:cs="Times New Roman"/>
                <w:sz w:val="24"/>
                <w:szCs w:val="24"/>
              </w:rPr>
              <w:t>ЛВС</w:t>
            </w:r>
          </w:p>
        </w:tc>
        <w:tc>
          <w:tcPr>
            <w:tcW w:w="5954" w:type="dxa"/>
          </w:tcPr>
          <w:p w14:paraId="74003374" w14:textId="61A5EB37" w:rsidR="00910696" w:rsidRPr="00986432" w:rsidRDefault="00910696" w:rsidP="00910696">
            <w:pPr>
              <w:pStyle w:val="ConsPlusNormal"/>
              <w:ind w:firstLine="0"/>
              <w:rPr>
                <w:rFonts w:ascii="Times New Roman" w:hAnsi="Times New Roman" w:cs="Times New Roman"/>
                <w:sz w:val="24"/>
                <w:szCs w:val="24"/>
              </w:rPr>
            </w:pPr>
            <w:r w:rsidRPr="00986432">
              <w:rPr>
                <w:rFonts w:ascii="Times New Roman" w:hAnsi="Times New Roman" w:cs="Times New Roman"/>
                <w:sz w:val="24"/>
                <w:szCs w:val="24"/>
              </w:rPr>
              <w:t>локальная вычислительная сеть</w:t>
            </w:r>
          </w:p>
        </w:tc>
      </w:tr>
      <w:tr w:rsidR="00910696" w:rsidRPr="00986432" w14:paraId="13527E0B" w14:textId="77777777" w:rsidTr="00910696">
        <w:tc>
          <w:tcPr>
            <w:tcW w:w="992" w:type="dxa"/>
          </w:tcPr>
          <w:p w14:paraId="3CD25A0F" w14:textId="61E6C535" w:rsidR="00910696" w:rsidRPr="00986432" w:rsidRDefault="00910696" w:rsidP="00910696">
            <w:pPr>
              <w:pStyle w:val="ConsPlusNormal"/>
              <w:ind w:firstLine="0"/>
              <w:jc w:val="center"/>
              <w:rPr>
                <w:rFonts w:ascii="Times New Roman" w:hAnsi="Times New Roman" w:cs="Times New Roman"/>
                <w:sz w:val="24"/>
                <w:szCs w:val="24"/>
              </w:rPr>
            </w:pPr>
            <w:r w:rsidRPr="00986432">
              <w:rPr>
                <w:rFonts w:ascii="Times New Roman" w:hAnsi="Times New Roman" w:cs="Times New Roman"/>
                <w:sz w:val="24"/>
                <w:szCs w:val="24"/>
              </w:rPr>
              <w:t>7</w:t>
            </w:r>
          </w:p>
        </w:tc>
        <w:tc>
          <w:tcPr>
            <w:tcW w:w="2268" w:type="dxa"/>
          </w:tcPr>
          <w:p w14:paraId="6CD5D8FF" w14:textId="77777777" w:rsidR="00910696" w:rsidRPr="00986432" w:rsidRDefault="00910696" w:rsidP="00910696">
            <w:pPr>
              <w:pStyle w:val="ConsPlusNormal"/>
              <w:ind w:firstLine="152"/>
              <w:jc w:val="center"/>
              <w:rPr>
                <w:rFonts w:ascii="Times New Roman" w:hAnsi="Times New Roman" w:cs="Times New Roman"/>
                <w:sz w:val="24"/>
                <w:szCs w:val="24"/>
              </w:rPr>
            </w:pPr>
            <w:r w:rsidRPr="00986432">
              <w:rPr>
                <w:rFonts w:ascii="Times New Roman" w:hAnsi="Times New Roman" w:cs="Times New Roman"/>
                <w:sz w:val="24"/>
                <w:szCs w:val="24"/>
              </w:rPr>
              <w:t>ИВЦ</w:t>
            </w:r>
          </w:p>
        </w:tc>
        <w:tc>
          <w:tcPr>
            <w:tcW w:w="5954" w:type="dxa"/>
          </w:tcPr>
          <w:p w14:paraId="62F2AFE3" w14:textId="14F825F3" w:rsidR="00910696" w:rsidRPr="00986432" w:rsidRDefault="00910696" w:rsidP="00910696">
            <w:pPr>
              <w:pStyle w:val="ConsPlusNormal"/>
              <w:ind w:firstLine="0"/>
              <w:rPr>
                <w:rFonts w:ascii="Times New Roman" w:hAnsi="Times New Roman" w:cs="Times New Roman"/>
                <w:sz w:val="24"/>
                <w:szCs w:val="24"/>
              </w:rPr>
            </w:pPr>
            <w:r w:rsidRPr="00986432">
              <w:rPr>
                <w:rFonts w:ascii="Times New Roman" w:hAnsi="Times New Roman" w:cs="Times New Roman"/>
                <w:sz w:val="24"/>
                <w:szCs w:val="24"/>
              </w:rPr>
              <w:t>информационно-выплатной центр</w:t>
            </w:r>
          </w:p>
        </w:tc>
      </w:tr>
      <w:tr w:rsidR="00910696" w:rsidRPr="00986432" w14:paraId="74CD8781" w14:textId="77777777" w:rsidTr="00910696">
        <w:tc>
          <w:tcPr>
            <w:tcW w:w="992" w:type="dxa"/>
          </w:tcPr>
          <w:p w14:paraId="0C81AD99" w14:textId="6D287305" w:rsidR="00910696" w:rsidRPr="00986432" w:rsidRDefault="00910696" w:rsidP="00910696">
            <w:pPr>
              <w:pStyle w:val="ConsPlusNormal"/>
              <w:ind w:firstLine="0"/>
              <w:jc w:val="center"/>
              <w:rPr>
                <w:rFonts w:ascii="Times New Roman" w:hAnsi="Times New Roman" w:cs="Times New Roman"/>
                <w:sz w:val="24"/>
                <w:szCs w:val="24"/>
              </w:rPr>
            </w:pPr>
            <w:r w:rsidRPr="00986432">
              <w:rPr>
                <w:rFonts w:ascii="Times New Roman" w:hAnsi="Times New Roman" w:cs="Times New Roman"/>
                <w:sz w:val="24"/>
                <w:szCs w:val="24"/>
              </w:rPr>
              <w:t>8</w:t>
            </w:r>
          </w:p>
        </w:tc>
        <w:tc>
          <w:tcPr>
            <w:tcW w:w="2268" w:type="dxa"/>
            <w:vAlign w:val="center"/>
          </w:tcPr>
          <w:p w14:paraId="65ED6CA5" w14:textId="3BF16C03" w:rsidR="00910696" w:rsidRPr="00986432" w:rsidRDefault="00910696" w:rsidP="00910696">
            <w:pPr>
              <w:pStyle w:val="ConsPlusNormal"/>
              <w:ind w:firstLine="152"/>
              <w:jc w:val="center"/>
              <w:rPr>
                <w:rFonts w:ascii="Times New Roman" w:hAnsi="Times New Roman" w:cs="Times New Roman"/>
                <w:sz w:val="24"/>
                <w:szCs w:val="24"/>
              </w:rPr>
            </w:pPr>
            <w:r w:rsidRPr="00986432">
              <w:rPr>
                <w:rFonts w:ascii="Times New Roman" w:hAnsi="Times New Roman" w:cs="Times New Roman"/>
                <w:sz w:val="24"/>
                <w:szCs w:val="24"/>
              </w:rPr>
              <w:t>ТЗ</w:t>
            </w:r>
          </w:p>
        </w:tc>
        <w:tc>
          <w:tcPr>
            <w:tcW w:w="5954" w:type="dxa"/>
          </w:tcPr>
          <w:p w14:paraId="606DF143" w14:textId="37C97706" w:rsidR="00910696" w:rsidRPr="00986432" w:rsidRDefault="00910696" w:rsidP="00910696">
            <w:pPr>
              <w:pStyle w:val="ConsPlusNormal"/>
              <w:ind w:firstLine="0"/>
              <w:rPr>
                <w:rFonts w:ascii="Times New Roman" w:hAnsi="Times New Roman" w:cs="Times New Roman"/>
                <w:sz w:val="24"/>
                <w:szCs w:val="24"/>
              </w:rPr>
            </w:pPr>
            <w:r w:rsidRPr="00986432">
              <w:rPr>
                <w:rFonts w:ascii="Times New Roman" w:hAnsi="Times New Roman" w:cs="Times New Roman"/>
                <w:sz w:val="24"/>
                <w:szCs w:val="24"/>
              </w:rPr>
              <w:t xml:space="preserve">техническое задание </w:t>
            </w:r>
          </w:p>
        </w:tc>
      </w:tr>
      <w:tr w:rsidR="006C7DBB" w:rsidRPr="00986432" w14:paraId="7AD9BAF5" w14:textId="77777777" w:rsidTr="00910696">
        <w:tc>
          <w:tcPr>
            <w:tcW w:w="992" w:type="dxa"/>
          </w:tcPr>
          <w:p w14:paraId="044B53A9" w14:textId="2F2F5E52" w:rsidR="006C7DBB" w:rsidRPr="00986432" w:rsidRDefault="00910696" w:rsidP="00AC3B58">
            <w:pPr>
              <w:pStyle w:val="ConsPlusNormal"/>
              <w:ind w:firstLine="0"/>
              <w:jc w:val="center"/>
              <w:rPr>
                <w:rFonts w:ascii="Times New Roman" w:hAnsi="Times New Roman" w:cs="Times New Roman"/>
                <w:sz w:val="24"/>
                <w:szCs w:val="24"/>
              </w:rPr>
            </w:pPr>
            <w:r w:rsidRPr="00986432">
              <w:rPr>
                <w:rFonts w:ascii="Times New Roman" w:hAnsi="Times New Roman" w:cs="Times New Roman"/>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8D52913" w14:textId="77777777" w:rsidR="006C7DBB" w:rsidRPr="00986432" w:rsidRDefault="006C7DBB" w:rsidP="00AC3B58">
            <w:pPr>
              <w:pStyle w:val="ConsPlusNormal"/>
              <w:ind w:firstLine="152"/>
              <w:jc w:val="center"/>
              <w:rPr>
                <w:rFonts w:ascii="Times New Roman" w:hAnsi="Times New Roman" w:cs="Times New Roman"/>
                <w:sz w:val="24"/>
                <w:szCs w:val="24"/>
              </w:rPr>
            </w:pPr>
            <w:r w:rsidRPr="00986432">
              <w:rPr>
                <w:rFonts w:ascii="Times New Roman" w:eastAsia="Calibri" w:hAnsi="Times New Roman" w:cs="Times New Roman"/>
                <w:bCs/>
                <w:sz w:val="24"/>
                <w:szCs w:val="24"/>
              </w:rPr>
              <w:t>Стороны</w:t>
            </w:r>
          </w:p>
        </w:tc>
        <w:tc>
          <w:tcPr>
            <w:tcW w:w="5954" w:type="dxa"/>
            <w:tcBorders>
              <w:top w:val="single" w:sz="4" w:space="0" w:color="auto"/>
              <w:left w:val="single" w:sz="4" w:space="0" w:color="auto"/>
              <w:bottom w:val="single" w:sz="4" w:space="0" w:color="auto"/>
              <w:right w:val="single" w:sz="4" w:space="0" w:color="auto"/>
            </w:tcBorders>
          </w:tcPr>
          <w:p w14:paraId="04959DF7" w14:textId="0FA57F6D" w:rsidR="006C7DBB" w:rsidRPr="00986432" w:rsidRDefault="00F578F8" w:rsidP="00AC3B58">
            <w:pPr>
              <w:pStyle w:val="ConsPlusNormal"/>
              <w:ind w:firstLine="0"/>
              <w:rPr>
                <w:rFonts w:ascii="Times New Roman" w:hAnsi="Times New Roman" w:cs="Times New Roman"/>
                <w:sz w:val="24"/>
                <w:szCs w:val="24"/>
              </w:rPr>
            </w:pPr>
            <w:r w:rsidRPr="00986432">
              <w:rPr>
                <w:rFonts w:ascii="Times New Roman" w:eastAsia="Calibri" w:hAnsi="Times New Roman" w:cs="Times New Roman"/>
                <w:bCs/>
                <w:sz w:val="24"/>
                <w:szCs w:val="24"/>
              </w:rPr>
              <w:t>Арендатор</w:t>
            </w:r>
            <w:r w:rsidR="006C7DBB" w:rsidRPr="00986432">
              <w:rPr>
                <w:rFonts w:ascii="Times New Roman" w:eastAsia="Calibri" w:hAnsi="Times New Roman" w:cs="Times New Roman"/>
                <w:bCs/>
                <w:sz w:val="24"/>
                <w:szCs w:val="24"/>
              </w:rPr>
              <w:t xml:space="preserve">, </w:t>
            </w:r>
            <w:r w:rsidRPr="00986432">
              <w:rPr>
                <w:rFonts w:ascii="Times New Roman" w:eastAsia="Calibri" w:hAnsi="Times New Roman" w:cs="Times New Roman"/>
                <w:bCs/>
                <w:sz w:val="24"/>
                <w:szCs w:val="24"/>
              </w:rPr>
              <w:t>Арендодатель</w:t>
            </w:r>
          </w:p>
        </w:tc>
      </w:tr>
    </w:tbl>
    <w:p w14:paraId="0DE64BFB" w14:textId="77777777" w:rsidR="00D84EA4" w:rsidRPr="00986432" w:rsidRDefault="00D84EA4" w:rsidP="00AC3B58">
      <w:pPr>
        <w:pStyle w:val="ConsPlusNormal"/>
        <w:ind w:firstLine="0"/>
        <w:jc w:val="center"/>
        <w:rPr>
          <w:rFonts w:ascii="Times New Roman" w:hAnsi="Times New Roman" w:cs="Times New Roman"/>
          <w:sz w:val="24"/>
          <w:szCs w:val="24"/>
        </w:rPr>
      </w:pPr>
    </w:p>
    <w:p w14:paraId="56FDA324" w14:textId="0C5F98BB" w:rsidR="00D84EA4" w:rsidRPr="00986432" w:rsidRDefault="00D84EA4" w:rsidP="00AC3B58">
      <w:pPr>
        <w:pStyle w:val="ConsPlusNormal"/>
        <w:numPr>
          <w:ilvl w:val="0"/>
          <w:numId w:val="1"/>
        </w:numPr>
        <w:ind w:left="0" w:firstLine="0"/>
        <w:jc w:val="center"/>
        <w:rPr>
          <w:rFonts w:ascii="Times New Roman" w:hAnsi="Times New Roman" w:cs="Times New Roman"/>
          <w:b/>
          <w:sz w:val="24"/>
          <w:szCs w:val="24"/>
        </w:rPr>
      </w:pPr>
      <w:r w:rsidRPr="00986432">
        <w:rPr>
          <w:rFonts w:ascii="Times New Roman" w:hAnsi="Times New Roman" w:cs="Times New Roman"/>
          <w:b/>
          <w:sz w:val="24"/>
          <w:szCs w:val="24"/>
        </w:rPr>
        <w:t>НАИМЕНО</w:t>
      </w:r>
      <w:r w:rsidR="005C20DA" w:rsidRPr="00986432">
        <w:rPr>
          <w:rFonts w:ascii="Times New Roman" w:hAnsi="Times New Roman" w:cs="Times New Roman"/>
          <w:b/>
          <w:sz w:val="24"/>
          <w:szCs w:val="24"/>
        </w:rPr>
        <w:t xml:space="preserve">ВАНИЕ </w:t>
      </w:r>
      <w:r w:rsidR="00F578F8" w:rsidRPr="00986432">
        <w:rPr>
          <w:rFonts w:ascii="Times New Roman" w:hAnsi="Times New Roman" w:cs="Times New Roman"/>
          <w:b/>
          <w:sz w:val="24"/>
          <w:szCs w:val="24"/>
        </w:rPr>
        <w:t xml:space="preserve">ОКАЗЫВАЕМЫХ </w:t>
      </w:r>
      <w:r w:rsidR="005C20DA" w:rsidRPr="00986432">
        <w:rPr>
          <w:rFonts w:ascii="Times New Roman" w:hAnsi="Times New Roman" w:cs="Times New Roman"/>
          <w:b/>
          <w:sz w:val="24"/>
          <w:szCs w:val="24"/>
        </w:rPr>
        <w:t>УСЛУГ</w:t>
      </w:r>
    </w:p>
    <w:p w14:paraId="5B687671" w14:textId="77777777" w:rsidR="00D84EA4" w:rsidRPr="00986432" w:rsidRDefault="00D84EA4" w:rsidP="00AC3B58">
      <w:pPr>
        <w:pStyle w:val="ConsPlusNormal"/>
        <w:ind w:firstLine="0"/>
        <w:jc w:val="center"/>
        <w:rPr>
          <w:rFonts w:ascii="Times New Roman" w:hAnsi="Times New Roman" w:cs="Times New Roman"/>
          <w:sz w:val="24"/>
          <w:szCs w:val="24"/>
        </w:rPr>
      </w:pPr>
    </w:p>
    <w:p w14:paraId="4F29869F" w14:textId="60074DF5" w:rsidR="00D84EA4" w:rsidRPr="00986432" w:rsidRDefault="007A586C" w:rsidP="00AC3B58">
      <w:pPr>
        <w:pStyle w:val="ConsPlusNormal"/>
        <w:ind w:firstLine="708"/>
        <w:jc w:val="both"/>
        <w:rPr>
          <w:rFonts w:ascii="Times New Roman" w:hAnsi="Times New Roman" w:cs="Times New Roman"/>
          <w:sz w:val="24"/>
          <w:szCs w:val="24"/>
        </w:rPr>
      </w:pPr>
      <w:r w:rsidRPr="00986432">
        <w:rPr>
          <w:rFonts w:ascii="Times New Roman" w:hAnsi="Times New Roman" w:cs="Times New Roman"/>
          <w:sz w:val="24"/>
          <w:szCs w:val="24"/>
        </w:rPr>
        <w:t>Аренда движимого имущества (</w:t>
      </w:r>
      <w:proofErr w:type="spellStart"/>
      <w:r w:rsidRPr="00986432">
        <w:rPr>
          <w:rFonts w:ascii="Times New Roman" w:hAnsi="Times New Roman" w:cs="Times New Roman"/>
          <w:sz w:val="24"/>
          <w:szCs w:val="24"/>
        </w:rPr>
        <w:t>конвертовальной</w:t>
      </w:r>
      <w:proofErr w:type="spellEnd"/>
      <w:r w:rsidRPr="00986432">
        <w:rPr>
          <w:rFonts w:ascii="Times New Roman" w:hAnsi="Times New Roman" w:cs="Times New Roman"/>
          <w:sz w:val="24"/>
          <w:szCs w:val="24"/>
        </w:rPr>
        <w:t xml:space="preserve"> системы) для нужд информационно-выплатного центра УФПС Ставропольского края</w:t>
      </w:r>
      <w:r w:rsidR="00AC3B58" w:rsidRPr="00986432">
        <w:rPr>
          <w:rFonts w:ascii="Times New Roman" w:hAnsi="Times New Roman" w:cs="Times New Roman"/>
          <w:sz w:val="24"/>
          <w:szCs w:val="24"/>
        </w:rPr>
        <w:t>.</w:t>
      </w:r>
    </w:p>
    <w:p w14:paraId="071E529D" w14:textId="77777777" w:rsidR="005A751A" w:rsidRPr="00986432" w:rsidRDefault="005A751A" w:rsidP="00AC3B58">
      <w:pPr>
        <w:pStyle w:val="ConsPlusNormal"/>
        <w:ind w:firstLine="0"/>
        <w:jc w:val="center"/>
        <w:rPr>
          <w:rFonts w:ascii="Times New Roman" w:hAnsi="Times New Roman" w:cs="Times New Roman"/>
          <w:sz w:val="24"/>
          <w:szCs w:val="24"/>
        </w:rPr>
      </w:pPr>
    </w:p>
    <w:p w14:paraId="31540423" w14:textId="77777777" w:rsidR="00D84EA4" w:rsidRPr="00986432" w:rsidRDefault="005C20DA" w:rsidP="00AC3B58">
      <w:pPr>
        <w:pStyle w:val="ConsPlusNormal"/>
        <w:numPr>
          <w:ilvl w:val="0"/>
          <w:numId w:val="1"/>
        </w:numPr>
        <w:ind w:left="0" w:firstLine="0"/>
        <w:jc w:val="center"/>
        <w:rPr>
          <w:rFonts w:ascii="Times New Roman" w:hAnsi="Times New Roman" w:cs="Times New Roman"/>
          <w:b/>
          <w:sz w:val="24"/>
          <w:szCs w:val="24"/>
        </w:rPr>
      </w:pPr>
      <w:r w:rsidRPr="00986432">
        <w:rPr>
          <w:rFonts w:ascii="Times New Roman" w:hAnsi="Times New Roman" w:cs="Times New Roman"/>
          <w:b/>
          <w:sz w:val="24"/>
          <w:szCs w:val="24"/>
        </w:rPr>
        <w:t>ОПИСАНИЕ УСЛУГ</w:t>
      </w:r>
      <w:r w:rsidR="00D84EA4" w:rsidRPr="00986432">
        <w:rPr>
          <w:rFonts w:ascii="Times New Roman" w:hAnsi="Times New Roman" w:cs="Times New Roman"/>
          <w:b/>
          <w:sz w:val="24"/>
          <w:szCs w:val="24"/>
        </w:rPr>
        <w:t>, ЦЕЛЬ И ЗАДАЧИ</w:t>
      </w:r>
    </w:p>
    <w:p w14:paraId="7F2F87E8" w14:textId="77777777" w:rsidR="006557CB" w:rsidRPr="00986432" w:rsidRDefault="006557CB" w:rsidP="00AC3B58">
      <w:pPr>
        <w:pStyle w:val="ConsPlusNormal"/>
        <w:ind w:firstLine="708"/>
        <w:jc w:val="both"/>
        <w:rPr>
          <w:rFonts w:ascii="Times New Roman" w:hAnsi="Times New Roman" w:cs="Times New Roman"/>
          <w:sz w:val="24"/>
          <w:szCs w:val="24"/>
        </w:rPr>
      </w:pPr>
    </w:p>
    <w:p w14:paraId="5D7DBD46" w14:textId="6AB01962" w:rsidR="00332953" w:rsidRPr="00986432" w:rsidRDefault="00B92D0D" w:rsidP="00AC3B58">
      <w:pPr>
        <w:pStyle w:val="ConsPlusNormal"/>
        <w:ind w:firstLine="708"/>
        <w:jc w:val="both"/>
        <w:rPr>
          <w:rFonts w:ascii="Times New Roman" w:hAnsi="Times New Roman" w:cs="Times New Roman"/>
          <w:sz w:val="24"/>
          <w:szCs w:val="24"/>
        </w:rPr>
      </w:pPr>
      <w:r w:rsidRPr="00986432">
        <w:rPr>
          <w:rFonts w:ascii="Times New Roman" w:hAnsi="Times New Roman" w:cs="Times New Roman"/>
          <w:sz w:val="24"/>
          <w:szCs w:val="24"/>
        </w:rPr>
        <w:t>Арендодатель</w:t>
      </w:r>
      <w:r w:rsidR="00332953" w:rsidRPr="00986432">
        <w:rPr>
          <w:rFonts w:ascii="Times New Roman" w:hAnsi="Times New Roman" w:cs="Times New Roman"/>
          <w:sz w:val="24"/>
          <w:szCs w:val="24"/>
        </w:rPr>
        <w:t xml:space="preserve"> в рамках оказания </w:t>
      </w:r>
      <w:r w:rsidR="004E4968" w:rsidRPr="00986432">
        <w:rPr>
          <w:rFonts w:ascii="Times New Roman" w:hAnsi="Times New Roman" w:cs="Times New Roman"/>
          <w:sz w:val="24"/>
          <w:szCs w:val="24"/>
        </w:rPr>
        <w:t>Услуг</w:t>
      </w:r>
      <w:r w:rsidR="00332953" w:rsidRPr="00986432">
        <w:rPr>
          <w:rFonts w:ascii="Times New Roman" w:hAnsi="Times New Roman" w:cs="Times New Roman"/>
          <w:sz w:val="24"/>
          <w:szCs w:val="24"/>
        </w:rPr>
        <w:t xml:space="preserve"> должен </w:t>
      </w:r>
      <w:r w:rsidR="001349E2" w:rsidRPr="00986432">
        <w:rPr>
          <w:rFonts w:ascii="Times New Roman" w:hAnsi="Times New Roman" w:cs="Times New Roman"/>
          <w:sz w:val="24"/>
          <w:szCs w:val="24"/>
        </w:rPr>
        <w:t xml:space="preserve">на условиях аренды </w:t>
      </w:r>
      <w:r w:rsidR="00332953" w:rsidRPr="00986432">
        <w:rPr>
          <w:rFonts w:ascii="Times New Roman" w:hAnsi="Times New Roman" w:cs="Times New Roman"/>
          <w:sz w:val="24"/>
          <w:szCs w:val="24"/>
        </w:rPr>
        <w:t xml:space="preserve">предоставить </w:t>
      </w:r>
      <w:proofErr w:type="spellStart"/>
      <w:r w:rsidR="00A86921" w:rsidRPr="00986432">
        <w:rPr>
          <w:rFonts w:ascii="Times New Roman" w:hAnsi="Times New Roman" w:cs="Times New Roman"/>
          <w:sz w:val="24"/>
          <w:szCs w:val="24"/>
        </w:rPr>
        <w:t>конвертовальную</w:t>
      </w:r>
      <w:proofErr w:type="spellEnd"/>
      <w:r w:rsidR="00A86921" w:rsidRPr="00986432">
        <w:rPr>
          <w:rFonts w:ascii="Times New Roman" w:hAnsi="Times New Roman" w:cs="Times New Roman"/>
          <w:sz w:val="24"/>
          <w:szCs w:val="24"/>
        </w:rPr>
        <w:t xml:space="preserve"> </w:t>
      </w:r>
      <w:r w:rsidR="00234D96" w:rsidRPr="00986432">
        <w:rPr>
          <w:rFonts w:ascii="Times New Roman" w:hAnsi="Times New Roman" w:cs="Times New Roman"/>
          <w:sz w:val="24"/>
          <w:szCs w:val="24"/>
        </w:rPr>
        <w:t>систему</w:t>
      </w:r>
      <w:r w:rsidR="00DA78DE" w:rsidRPr="00986432">
        <w:rPr>
          <w:rFonts w:ascii="Times New Roman" w:hAnsi="Times New Roman" w:cs="Times New Roman"/>
          <w:sz w:val="24"/>
          <w:szCs w:val="24"/>
        </w:rPr>
        <w:t xml:space="preserve"> (далее </w:t>
      </w:r>
      <w:r w:rsidR="004E4968" w:rsidRPr="00986432">
        <w:rPr>
          <w:rFonts w:ascii="Times New Roman" w:hAnsi="Times New Roman" w:cs="Times New Roman"/>
          <w:sz w:val="24"/>
          <w:szCs w:val="24"/>
        </w:rPr>
        <w:t xml:space="preserve">- </w:t>
      </w:r>
      <w:r w:rsidR="005E3A23" w:rsidRPr="00986432">
        <w:rPr>
          <w:rFonts w:ascii="Times New Roman" w:hAnsi="Times New Roman" w:cs="Times New Roman"/>
          <w:sz w:val="24"/>
          <w:szCs w:val="24"/>
        </w:rPr>
        <w:t>Имущество</w:t>
      </w:r>
      <w:r w:rsidR="00DA78DE" w:rsidRPr="00986432">
        <w:rPr>
          <w:rFonts w:ascii="Times New Roman" w:hAnsi="Times New Roman" w:cs="Times New Roman"/>
          <w:sz w:val="24"/>
          <w:szCs w:val="24"/>
        </w:rPr>
        <w:t>)</w:t>
      </w:r>
      <w:r w:rsidR="001349E2" w:rsidRPr="00986432">
        <w:rPr>
          <w:rFonts w:ascii="Times New Roman" w:hAnsi="Times New Roman" w:cs="Times New Roman"/>
          <w:sz w:val="24"/>
          <w:szCs w:val="24"/>
        </w:rPr>
        <w:t>.</w:t>
      </w:r>
    </w:p>
    <w:p w14:paraId="3BD31925" w14:textId="77777777" w:rsidR="00A83DC9" w:rsidRPr="00986432" w:rsidRDefault="001349E2" w:rsidP="00AC3B58">
      <w:pPr>
        <w:pStyle w:val="ConsPlusNormal"/>
        <w:ind w:firstLine="708"/>
        <w:jc w:val="both"/>
        <w:rPr>
          <w:rFonts w:ascii="Times New Roman" w:hAnsi="Times New Roman" w:cs="Times New Roman"/>
          <w:sz w:val="24"/>
          <w:szCs w:val="24"/>
        </w:rPr>
      </w:pPr>
      <w:r w:rsidRPr="00986432">
        <w:rPr>
          <w:rFonts w:ascii="Times New Roman" w:hAnsi="Times New Roman" w:cs="Times New Roman"/>
          <w:sz w:val="24"/>
          <w:szCs w:val="24"/>
        </w:rPr>
        <w:t>Закупка инициирована в целях</w:t>
      </w:r>
      <w:r w:rsidR="00A83DC9" w:rsidRPr="00986432">
        <w:rPr>
          <w:rFonts w:ascii="Times New Roman" w:hAnsi="Times New Roman" w:cs="Times New Roman"/>
          <w:sz w:val="24"/>
          <w:szCs w:val="24"/>
        </w:rPr>
        <w:t xml:space="preserve"> </w:t>
      </w:r>
      <w:r w:rsidRPr="00986432">
        <w:rPr>
          <w:rFonts w:ascii="Times New Roman" w:hAnsi="Times New Roman" w:cs="Times New Roman"/>
          <w:sz w:val="24"/>
          <w:szCs w:val="24"/>
        </w:rPr>
        <w:t xml:space="preserve">соблюдения </w:t>
      </w:r>
      <w:r w:rsidR="006B2745" w:rsidRPr="00986432">
        <w:rPr>
          <w:rFonts w:ascii="Times New Roman" w:hAnsi="Times New Roman" w:cs="Times New Roman"/>
          <w:sz w:val="24"/>
          <w:szCs w:val="24"/>
        </w:rPr>
        <w:t xml:space="preserve">сроков </w:t>
      </w:r>
      <w:r w:rsidRPr="00986432">
        <w:rPr>
          <w:rFonts w:ascii="Times New Roman" w:hAnsi="Times New Roman" w:cs="Times New Roman"/>
          <w:sz w:val="24"/>
          <w:szCs w:val="24"/>
        </w:rPr>
        <w:t xml:space="preserve">исполнения обязательств по </w:t>
      </w:r>
      <w:r w:rsidR="00215F19" w:rsidRPr="00986432">
        <w:rPr>
          <w:rFonts w:ascii="Times New Roman" w:hAnsi="Times New Roman" w:cs="Times New Roman"/>
          <w:sz w:val="24"/>
          <w:szCs w:val="24"/>
        </w:rPr>
        <w:t xml:space="preserve">коммерческой печати </w:t>
      </w:r>
      <w:r w:rsidRPr="00986432">
        <w:rPr>
          <w:rFonts w:ascii="Times New Roman" w:hAnsi="Times New Roman" w:cs="Times New Roman"/>
          <w:sz w:val="24"/>
          <w:szCs w:val="24"/>
        </w:rPr>
        <w:t>в рамках</w:t>
      </w:r>
      <w:r w:rsidR="00215F19" w:rsidRPr="00986432">
        <w:rPr>
          <w:rFonts w:ascii="Times New Roman" w:hAnsi="Times New Roman" w:cs="Times New Roman"/>
          <w:sz w:val="24"/>
          <w:szCs w:val="24"/>
        </w:rPr>
        <w:t xml:space="preserve"> доходны</w:t>
      </w:r>
      <w:r w:rsidRPr="00986432">
        <w:rPr>
          <w:rFonts w:ascii="Times New Roman" w:hAnsi="Times New Roman" w:cs="Times New Roman"/>
          <w:sz w:val="24"/>
          <w:szCs w:val="24"/>
        </w:rPr>
        <w:t>х</w:t>
      </w:r>
      <w:r w:rsidR="00215F19" w:rsidRPr="00986432">
        <w:rPr>
          <w:rFonts w:ascii="Times New Roman" w:hAnsi="Times New Roman" w:cs="Times New Roman"/>
          <w:sz w:val="24"/>
          <w:szCs w:val="24"/>
        </w:rPr>
        <w:t xml:space="preserve"> договор</w:t>
      </w:r>
      <w:r w:rsidRPr="00986432">
        <w:rPr>
          <w:rFonts w:ascii="Times New Roman" w:hAnsi="Times New Roman" w:cs="Times New Roman"/>
          <w:sz w:val="24"/>
          <w:szCs w:val="24"/>
        </w:rPr>
        <w:t>ов, включающих</w:t>
      </w:r>
      <w:r w:rsidR="00A90537" w:rsidRPr="00986432">
        <w:rPr>
          <w:rFonts w:ascii="Times New Roman" w:hAnsi="Times New Roman" w:cs="Times New Roman"/>
          <w:sz w:val="24"/>
          <w:szCs w:val="24"/>
        </w:rPr>
        <w:t xml:space="preserve"> </w:t>
      </w:r>
      <w:proofErr w:type="spellStart"/>
      <w:r w:rsidR="00A90537" w:rsidRPr="00986432">
        <w:rPr>
          <w:rFonts w:ascii="Times New Roman" w:hAnsi="Times New Roman" w:cs="Times New Roman"/>
          <w:sz w:val="24"/>
          <w:szCs w:val="24"/>
        </w:rPr>
        <w:t>конвертование</w:t>
      </w:r>
      <w:proofErr w:type="spellEnd"/>
      <w:r w:rsidR="00A90537" w:rsidRPr="00986432">
        <w:rPr>
          <w:rFonts w:ascii="Times New Roman" w:hAnsi="Times New Roman" w:cs="Times New Roman"/>
          <w:sz w:val="24"/>
          <w:szCs w:val="24"/>
        </w:rPr>
        <w:t>,</w:t>
      </w:r>
      <w:r w:rsidR="00215F19" w:rsidRPr="00986432">
        <w:rPr>
          <w:rFonts w:ascii="Times New Roman" w:hAnsi="Times New Roman" w:cs="Times New Roman"/>
          <w:sz w:val="24"/>
          <w:szCs w:val="24"/>
        </w:rPr>
        <w:t xml:space="preserve"> </w:t>
      </w:r>
      <w:r w:rsidR="004E4968" w:rsidRPr="00986432">
        <w:rPr>
          <w:rFonts w:ascii="Times New Roman" w:hAnsi="Times New Roman" w:cs="Times New Roman"/>
          <w:sz w:val="24"/>
          <w:szCs w:val="24"/>
        </w:rPr>
        <w:t>в течение всего срока оказания У</w:t>
      </w:r>
      <w:r w:rsidR="00215F19" w:rsidRPr="00986432">
        <w:rPr>
          <w:rFonts w:ascii="Times New Roman" w:hAnsi="Times New Roman" w:cs="Times New Roman"/>
          <w:sz w:val="24"/>
          <w:szCs w:val="24"/>
        </w:rPr>
        <w:t xml:space="preserve">слуг. </w:t>
      </w:r>
    </w:p>
    <w:p w14:paraId="2C787DCE" w14:textId="7B6480F4" w:rsidR="00A83DC9" w:rsidRPr="00986432" w:rsidRDefault="00F24785" w:rsidP="00AC3B58">
      <w:pPr>
        <w:pStyle w:val="ConsPlusNormal"/>
        <w:ind w:firstLine="0"/>
        <w:jc w:val="both"/>
        <w:rPr>
          <w:rFonts w:ascii="Times New Roman" w:hAnsi="Times New Roman" w:cs="Times New Roman"/>
          <w:sz w:val="24"/>
          <w:szCs w:val="24"/>
        </w:rPr>
      </w:pPr>
      <w:r w:rsidRPr="00986432">
        <w:rPr>
          <w:rFonts w:ascii="Times New Roman" w:hAnsi="Times New Roman" w:cs="Times New Roman"/>
          <w:sz w:val="24"/>
          <w:szCs w:val="24"/>
        </w:rPr>
        <w:t xml:space="preserve">          </w:t>
      </w:r>
      <w:r w:rsidR="00CD072E" w:rsidRPr="00986432">
        <w:rPr>
          <w:rFonts w:ascii="Times New Roman" w:hAnsi="Times New Roman" w:cs="Times New Roman"/>
          <w:sz w:val="24"/>
          <w:szCs w:val="24"/>
        </w:rPr>
        <w:t>Задач</w:t>
      </w:r>
      <w:r w:rsidR="001349E2" w:rsidRPr="00986432">
        <w:rPr>
          <w:rFonts w:ascii="Times New Roman" w:hAnsi="Times New Roman" w:cs="Times New Roman"/>
          <w:sz w:val="24"/>
          <w:szCs w:val="24"/>
        </w:rPr>
        <w:t>ей</w:t>
      </w:r>
      <w:r w:rsidR="00CD072E" w:rsidRPr="00986432">
        <w:rPr>
          <w:rFonts w:ascii="Times New Roman" w:hAnsi="Times New Roman" w:cs="Times New Roman"/>
          <w:sz w:val="24"/>
          <w:szCs w:val="24"/>
        </w:rPr>
        <w:t xml:space="preserve"> </w:t>
      </w:r>
      <w:r w:rsidR="00CB5203" w:rsidRPr="00986432">
        <w:rPr>
          <w:rFonts w:ascii="Times New Roman" w:hAnsi="Times New Roman" w:cs="Times New Roman"/>
          <w:sz w:val="24"/>
          <w:szCs w:val="24"/>
        </w:rPr>
        <w:t xml:space="preserve">оказания </w:t>
      </w:r>
      <w:r w:rsidR="004E4968" w:rsidRPr="00986432">
        <w:rPr>
          <w:rFonts w:ascii="Times New Roman" w:hAnsi="Times New Roman" w:cs="Times New Roman"/>
          <w:sz w:val="24"/>
          <w:szCs w:val="24"/>
        </w:rPr>
        <w:t>Услуг</w:t>
      </w:r>
      <w:r w:rsidR="00453230" w:rsidRPr="00986432">
        <w:rPr>
          <w:rFonts w:ascii="Times New Roman" w:hAnsi="Times New Roman" w:cs="Times New Roman"/>
          <w:sz w:val="24"/>
          <w:szCs w:val="24"/>
        </w:rPr>
        <w:t xml:space="preserve"> </w:t>
      </w:r>
      <w:r w:rsidR="001349E2" w:rsidRPr="00986432">
        <w:rPr>
          <w:rFonts w:ascii="Times New Roman" w:hAnsi="Times New Roman" w:cs="Times New Roman"/>
          <w:sz w:val="24"/>
          <w:szCs w:val="24"/>
        </w:rPr>
        <w:t>является</w:t>
      </w:r>
      <w:r w:rsidR="00453230" w:rsidRPr="00986432">
        <w:rPr>
          <w:rFonts w:ascii="Times New Roman" w:hAnsi="Times New Roman" w:cs="Times New Roman"/>
          <w:sz w:val="24"/>
          <w:szCs w:val="24"/>
        </w:rPr>
        <w:t xml:space="preserve"> </w:t>
      </w:r>
      <w:r w:rsidR="00C01C89" w:rsidRPr="00986432">
        <w:rPr>
          <w:rFonts w:ascii="Times New Roman" w:hAnsi="Times New Roman" w:cs="Times New Roman"/>
          <w:sz w:val="24"/>
          <w:szCs w:val="24"/>
        </w:rPr>
        <w:t>о</w:t>
      </w:r>
      <w:r w:rsidR="00316D2D" w:rsidRPr="00986432">
        <w:rPr>
          <w:rFonts w:ascii="Times New Roman" w:hAnsi="Times New Roman" w:cs="Times New Roman"/>
          <w:sz w:val="24"/>
          <w:szCs w:val="24"/>
        </w:rPr>
        <w:t xml:space="preserve">беспечение возможности дополнительных объемов </w:t>
      </w:r>
      <w:proofErr w:type="spellStart"/>
      <w:r w:rsidR="00D878CE" w:rsidRPr="00986432">
        <w:rPr>
          <w:rFonts w:ascii="Times New Roman" w:hAnsi="Times New Roman" w:cs="Times New Roman"/>
          <w:sz w:val="24"/>
          <w:szCs w:val="24"/>
        </w:rPr>
        <w:t>конвер</w:t>
      </w:r>
      <w:r w:rsidR="00A90537" w:rsidRPr="00986432">
        <w:rPr>
          <w:rFonts w:ascii="Times New Roman" w:hAnsi="Times New Roman" w:cs="Times New Roman"/>
          <w:sz w:val="24"/>
          <w:szCs w:val="24"/>
        </w:rPr>
        <w:t>то</w:t>
      </w:r>
      <w:r w:rsidR="00D878CE" w:rsidRPr="00986432">
        <w:rPr>
          <w:rFonts w:ascii="Times New Roman" w:hAnsi="Times New Roman" w:cs="Times New Roman"/>
          <w:sz w:val="24"/>
          <w:szCs w:val="24"/>
        </w:rPr>
        <w:t>вания</w:t>
      </w:r>
      <w:proofErr w:type="spellEnd"/>
      <w:r w:rsidR="001349E2" w:rsidRPr="00986432">
        <w:rPr>
          <w:rFonts w:ascii="Times New Roman" w:hAnsi="Times New Roman" w:cs="Times New Roman"/>
          <w:sz w:val="24"/>
          <w:szCs w:val="24"/>
        </w:rPr>
        <w:t>, а</w:t>
      </w:r>
      <w:r w:rsidR="00CE0F8B" w:rsidRPr="00986432">
        <w:rPr>
          <w:rFonts w:ascii="Times New Roman" w:hAnsi="Times New Roman" w:cs="Times New Roman"/>
          <w:sz w:val="24"/>
          <w:szCs w:val="24"/>
        </w:rPr>
        <w:t xml:space="preserve"> также с</w:t>
      </w:r>
      <w:r w:rsidR="00A83DC9" w:rsidRPr="00986432">
        <w:rPr>
          <w:rFonts w:ascii="Times New Roman" w:hAnsi="Times New Roman" w:cs="Times New Roman"/>
          <w:sz w:val="24"/>
          <w:szCs w:val="24"/>
        </w:rPr>
        <w:t xml:space="preserve">одержание </w:t>
      </w:r>
      <w:r w:rsidR="005E3A23" w:rsidRPr="00986432">
        <w:rPr>
          <w:rFonts w:ascii="Times New Roman" w:hAnsi="Times New Roman" w:cs="Times New Roman"/>
          <w:sz w:val="24"/>
          <w:szCs w:val="24"/>
        </w:rPr>
        <w:t>Имущества</w:t>
      </w:r>
      <w:r w:rsidR="00A83DC9" w:rsidRPr="00986432">
        <w:rPr>
          <w:rFonts w:ascii="Times New Roman" w:hAnsi="Times New Roman" w:cs="Times New Roman"/>
          <w:sz w:val="24"/>
          <w:szCs w:val="24"/>
        </w:rPr>
        <w:t xml:space="preserve"> в исправном состоянии, отвечающем техническим параметрам</w:t>
      </w:r>
      <w:r w:rsidR="004E4968" w:rsidRPr="00986432">
        <w:rPr>
          <w:rFonts w:ascii="Times New Roman" w:hAnsi="Times New Roman" w:cs="Times New Roman"/>
          <w:sz w:val="24"/>
          <w:szCs w:val="24"/>
        </w:rPr>
        <w:t>,</w:t>
      </w:r>
      <w:r w:rsidR="00A83DC9" w:rsidRPr="00986432">
        <w:rPr>
          <w:rFonts w:ascii="Times New Roman" w:hAnsi="Times New Roman" w:cs="Times New Roman"/>
          <w:sz w:val="24"/>
          <w:szCs w:val="24"/>
        </w:rPr>
        <w:t xml:space="preserve"> заявленным производителем (заводом-изготовителем), с целью поддержания постоянной работоспособности и возможности </w:t>
      </w:r>
      <w:r w:rsidR="001349E2" w:rsidRPr="00986432">
        <w:rPr>
          <w:rFonts w:ascii="Times New Roman" w:hAnsi="Times New Roman" w:cs="Times New Roman"/>
          <w:sz w:val="24"/>
          <w:szCs w:val="24"/>
        </w:rPr>
        <w:t xml:space="preserve">его </w:t>
      </w:r>
      <w:r w:rsidR="00A83DC9" w:rsidRPr="00986432">
        <w:rPr>
          <w:rFonts w:ascii="Times New Roman" w:hAnsi="Times New Roman" w:cs="Times New Roman"/>
          <w:sz w:val="24"/>
          <w:szCs w:val="24"/>
        </w:rPr>
        <w:t>эксплуатации по прямому назнач</w:t>
      </w:r>
      <w:r w:rsidR="005B4ED0" w:rsidRPr="00986432">
        <w:rPr>
          <w:rFonts w:ascii="Times New Roman" w:hAnsi="Times New Roman" w:cs="Times New Roman"/>
          <w:sz w:val="24"/>
          <w:szCs w:val="24"/>
        </w:rPr>
        <w:t>е</w:t>
      </w:r>
      <w:r w:rsidR="00A83DC9" w:rsidRPr="00986432">
        <w:rPr>
          <w:rFonts w:ascii="Times New Roman" w:hAnsi="Times New Roman" w:cs="Times New Roman"/>
          <w:sz w:val="24"/>
          <w:szCs w:val="24"/>
        </w:rPr>
        <w:t>нию, включая выполнение функций по администрированию, разрешению нештатных ситуаций, отчетности и контролю качества</w:t>
      </w:r>
      <w:r w:rsidR="00EC78FF" w:rsidRPr="00986432">
        <w:rPr>
          <w:rFonts w:ascii="Times New Roman" w:hAnsi="Times New Roman" w:cs="Times New Roman"/>
          <w:sz w:val="24"/>
          <w:szCs w:val="24"/>
        </w:rPr>
        <w:t>.</w:t>
      </w:r>
    </w:p>
    <w:p w14:paraId="257F07C0" w14:textId="77777777" w:rsidR="00AF1222" w:rsidRPr="00986432" w:rsidRDefault="00AF1222" w:rsidP="00AC3B58">
      <w:pPr>
        <w:pStyle w:val="ConsPlusNormal"/>
        <w:ind w:firstLine="0"/>
        <w:jc w:val="center"/>
        <w:rPr>
          <w:rFonts w:ascii="Times New Roman" w:hAnsi="Times New Roman" w:cs="Times New Roman"/>
          <w:sz w:val="24"/>
          <w:szCs w:val="24"/>
        </w:rPr>
      </w:pPr>
    </w:p>
    <w:p w14:paraId="186A988A" w14:textId="61094C0D" w:rsidR="00D84EA4" w:rsidRPr="00986432" w:rsidRDefault="00D84EA4" w:rsidP="00AC3B58">
      <w:pPr>
        <w:pStyle w:val="ConsPlusNormal"/>
        <w:numPr>
          <w:ilvl w:val="0"/>
          <w:numId w:val="1"/>
        </w:numPr>
        <w:ind w:left="0" w:firstLine="0"/>
        <w:jc w:val="center"/>
        <w:rPr>
          <w:rFonts w:ascii="Times New Roman" w:hAnsi="Times New Roman" w:cs="Times New Roman"/>
          <w:b/>
          <w:sz w:val="24"/>
          <w:szCs w:val="24"/>
        </w:rPr>
      </w:pPr>
      <w:r w:rsidRPr="00986432">
        <w:rPr>
          <w:rFonts w:ascii="Times New Roman" w:hAnsi="Times New Roman" w:cs="Times New Roman"/>
          <w:b/>
          <w:sz w:val="24"/>
          <w:szCs w:val="24"/>
        </w:rPr>
        <w:lastRenderedPageBreak/>
        <w:t>ТРЕБОВАНИЯ К СРОКУ И МЕСТУ ОКАЗАНИЯ УСЛУГ</w:t>
      </w:r>
    </w:p>
    <w:p w14:paraId="4C6AA5D2" w14:textId="5490B44D" w:rsidR="00A9233A" w:rsidRPr="00986432" w:rsidRDefault="00DE731C" w:rsidP="00AC3B58">
      <w:pPr>
        <w:pStyle w:val="ConsPlusNormal"/>
        <w:ind w:firstLine="708"/>
        <w:jc w:val="both"/>
        <w:rPr>
          <w:rFonts w:ascii="Times New Roman" w:hAnsi="Times New Roman" w:cs="Times New Roman"/>
          <w:sz w:val="24"/>
          <w:szCs w:val="24"/>
        </w:rPr>
      </w:pPr>
      <w:r w:rsidRPr="00986432">
        <w:rPr>
          <w:rFonts w:ascii="Times New Roman" w:hAnsi="Times New Roman" w:cs="Times New Roman"/>
          <w:sz w:val="24"/>
          <w:szCs w:val="24"/>
        </w:rPr>
        <w:t xml:space="preserve">Срок </w:t>
      </w:r>
      <w:r w:rsidR="005E3A23" w:rsidRPr="00986432">
        <w:rPr>
          <w:rFonts w:ascii="Times New Roman" w:hAnsi="Times New Roman" w:cs="Times New Roman"/>
          <w:sz w:val="24"/>
          <w:szCs w:val="24"/>
        </w:rPr>
        <w:t>передачи</w:t>
      </w:r>
      <w:r w:rsidR="00A9233A" w:rsidRPr="00986432">
        <w:rPr>
          <w:rFonts w:ascii="Times New Roman" w:hAnsi="Times New Roman" w:cs="Times New Roman"/>
          <w:sz w:val="24"/>
          <w:szCs w:val="24"/>
        </w:rPr>
        <w:t xml:space="preserve"> </w:t>
      </w:r>
      <w:r w:rsidR="005E3A23" w:rsidRPr="00986432">
        <w:rPr>
          <w:rFonts w:ascii="Times New Roman" w:hAnsi="Times New Roman" w:cs="Times New Roman"/>
          <w:sz w:val="24"/>
          <w:szCs w:val="24"/>
        </w:rPr>
        <w:t>Имущества</w:t>
      </w:r>
      <w:r w:rsidR="00A9233A" w:rsidRPr="00986432">
        <w:rPr>
          <w:rFonts w:ascii="Times New Roman" w:hAnsi="Times New Roman" w:cs="Times New Roman"/>
          <w:sz w:val="24"/>
          <w:szCs w:val="24"/>
        </w:rPr>
        <w:t xml:space="preserve"> </w:t>
      </w:r>
      <w:r w:rsidR="005E3A23" w:rsidRPr="00986432">
        <w:rPr>
          <w:rFonts w:ascii="Times New Roman" w:hAnsi="Times New Roman" w:cs="Times New Roman"/>
          <w:sz w:val="24"/>
          <w:szCs w:val="24"/>
        </w:rPr>
        <w:t>Арендатору</w:t>
      </w:r>
      <w:r w:rsidR="00A9233A" w:rsidRPr="00986432">
        <w:rPr>
          <w:rFonts w:ascii="Times New Roman" w:hAnsi="Times New Roman" w:cs="Times New Roman"/>
          <w:sz w:val="24"/>
          <w:szCs w:val="24"/>
        </w:rPr>
        <w:t xml:space="preserve"> – в течение </w:t>
      </w:r>
      <w:r w:rsidR="005E3A23" w:rsidRPr="002A7A8D">
        <w:rPr>
          <w:rFonts w:ascii="Times New Roman" w:hAnsi="Times New Roman" w:cs="Times New Roman"/>
          <w:sz w:val="24"/>
          <w:szCs w:val="24"/>
        </w:rPr>
        <w:t>5</w:t>
      </w:r>
      <w:r w:rsidR="00A9233A" w:rsidRPr="00986432">
        <w:rPr>
          <w:rFonts w:ascii="Times New Roman" w:hAnsi="Times New Roman" w:cs="Times New Roman"/>
          <w:sz w:val="24"/>
          <w:szCs w:val="24"/>
        </w:rPr>
        <w:t xml:space="preserve"> рабочих дней </w:t>
      </w:r>
      <w:r w:rsidR="005E3A23" w:rsidRPr="00986432">
        <w:rPr>
          <w:rFonts w:ascii="Times New Roman" w:hAnsi="Times New Roman" w:cs="Times New Roman"/>
          <w:sz w:val="24"/>
          <w:szCs w:val="24"/>
        </w:rPr>
        <w:t>с даты заключения Договора</w:t>
      </w:r>
      <w:r w:rsidR="00A9233A" w:rsidRPr="00986432">
        <w:rPr>
          <w:rFonts w:ascii="Times New Roman" w:hAnsi="Times New Roman" w:cs="Times New Roman"/>
          <w:sz w:val="24"/>
          <w:szCs w:val="24"/>
        </w:rPr>
        <w:t xml:space="preserve">.  </w:t>
      </w:r>
    </w:p>
    <w:p w14:paraId="32685244" w14:textId="4732CE8D" w:rsidR="001B07F2" w:rsidRPr="00986432" w:rsidRDefault="00EC78FF" w:rsidP="00AC3B58">
      <w:pPr>
        <w:pStyle w:val="ConsPlusNormal"/>
        <w:ind w:firstLine="708"/>
        <w:jc w:val="both"/>
        <w:rPr>
          <w:rFonts w:ascii="Times New Roman" w:hAnsi="Times New Roman" w:cs="Times New Roman"/>
          <w:sz w:val="24"/>
          <w:szCs w:val="24"/>
        </w:rPr>
      </w:pPr>
      <w:r w:rsidRPr="00986432">
        <w:rPr>
          <w:rFonts w:ascii="Times New Roman" w:hAnsi="Times New Roman" w:cs="Times New Roman"/>
          <w:sz w:val="24"/>
          <w:szCs w:val="24"/>
        </w:rPr>
        <w:t xml:space="preserve">Начало оказания </w:t>
      </w:r>
      <w:r w:rsidR="001B07F2" w:rsidRPr="00986432">
        <w:rPr>
          <w:rFonts w:ascii="Times New Roman" w:hAnsi="Times New Roman" w:cs="Times New Roman"/>
          <w:sz w:val="24"/>
          <w:szCs w:val="24"/>
        </w:rPr>
        <w:t xml:space="preserve">Услуг </w:t>
      </w:r>
      <w:r w:rsidR="005E3A23" w:rsidRPr="00986432">
        <w:rPr>
          <w:rFonts w:ascii="Times New Roman" w:hAnsi="Times New Roman" w:cs="Times New Roman"/>
          <w:sz w:val="24"/>
          <w:szCs w:val="24"/>
        </w:rPr>
        <w:t xml:space="preserve">(срок начала аренды Имущества) </w:t>
      </w:r>
      <w:r w:rsidR="00E95D67" w:rsidRPr="00986432">
        <w:rPr>
          <w:rFonts w:ascii="Times New Roman" w:hAnsi="Times New Roman" w:cs="Times New Roman"/>
          <w:sz w:val="24"/>
          <w:szCs w:val="24"/>
        </w:rPr>
        <w:t>–</w:t>
      </w:r>
      <w:r w:rsidR="00A9233A" w:rsidRPr="00986432">
        <w:rPr>
          <w:rFonts w:ascii="Times New Roman" w:hAnsi="Times New Roman" w:cs="Times New Roman"/>
          <w:sz w:val="24"/>
          <w:szCs w:val="24"/>
        </w:rPr>
        <w:t xml:space="preserve"> </w:t>
      </w:r>
      <w:r w:rsidR="005E3A23" w:rsidRPr="00986432">
        <w:rPr>
          <w:rFonts w:ascii="Times New Roman" w:hAnsi="Times New Roman" w:cs="Times New Roman"/>
          <w:sz w:val="24"/>
          <w:szCs w:val="24"/>
        </w:rPr>
        <w:t>исчисляется с даты передачи такого объекта Имущества Арендатору по Акту приема-передачи</w:t>
      </w:r>
      <w:r w:rsidR="001B07F2" w:rsidRPr="00986432">
        <w:rPr>
          <w:rFonts w:ascii="Times New Roman" w:hAnsi="Times New Roman" w:cs="Times New Roman"/>
          <w:sz w:val="24"/>
          <w:szCs w:val="24"/>
        </w:rPr>
        <w:t xml:space="preserve">. </w:t>
      </w:r>
    </w:p>
    <w:p w14:paraId="6728C089" w14:textId="6ED717D7" w:rsidR="00D84EA4" w:rsidRPr="00986432" w:rsidRDefault="00E95D67" w:rsidP="00AC3B58">
      <w:pPr>
        <w:pStyle w:val="ConsPlusNormal"/>
        <w:ind w:firstLine="708"/>
        <w:jc w:val="both"/>
        <w:rPr>
          <w:rFonts w:ascii="Times New Roman" w:hAnsi="Times New Roman" w:cs="Times New Roman"/>
          <w:sz w:val="24"/>
          <w:szCs w:val="24"/>
        </w:rPr>
      </w:pPr>
      <w:r w:rsidRPr="00986432">
        <w:rPr>
          <w:rFonts w:ascii="Times New Roman" w:hAnsi="Times New Roman" w:cs="Times New Roman"/>
          <w:sz w:val="24"/>
          <w:szCs w:val="24"/>
        </w:rPr>
        <w:t>Срок</w:t>
      </w:r>
      <w:r w:rsidR="001B07F2" w:rsidRPr="00986432">
        <w:rPr>
          <w:rFonts w:ascii="Times New Roman" w:hAnsi="Times New Roman" w:cs="Times New Roman"/>
          <w:sz w:val="24"/>
          <w:szCs w:val="24"/>
        </w:rPr>
        <w:t xml:space="preserve"> оказания Услуг</w:t>
      </w:r>
      <w:r w:rsidR="00EC78FF" w:rsidRPr="00986432">
        <w:rPr>
          <w:rFonts w:ascii="Times New Roman" w:hAnsi="Times New Roman" w:cs="Times New Roman"/>
          <w:sz w:val="24"/>
          <w:szCs w:val="24"/>
        </w:rPr>
        <w:t xml:space="preserve"> </w:t>
      </w:r>
      <w:r w:rsidR="005E3A23" w:rsidRPr="00986432">
        <w:rPr>
          <w:rFonts w:ascii="Times New Roman" w:hAnsi="Times New Roman" w:cs="Times New Roman"/>
          <w:sz w:val="24"/>
          <w:szCs w:val="24"/>
        </w:rPr>
        <w:t xml:space="preserve">(срок окончания аренды объекта Имущества) </w:t>
      </w:r>
      <w:r w:rsidR="00EC78FF" w:rsidRPr="00986432">
        <w:rPr>
          <w:rFonts w:ascii="Times New Roman" w:hAnsi="Times New Roman" w:cs="Times New Roman"/>
          <w:sz w:val="24"/>
          <w:szCs w:val="24"/>
        </w:rPr>
        <w:t xml:space="preserve">– </w:t>
      </w:r>
      <w:r w:rsidR="005E3A23" w:rsidRPr="002A7A8D">
        <w:rPr>
          <w:rFonts w:ascii="Times New Roman" w:hAnsi="Times New Roman" w:cs="Times New Roman"/>
          <w:sz w:val="24"/>
          <w:szCs w:val="24"/>
        </w:rPr>
        <w:t>12</w:t>
      </w:r>
      <w:r w:rsidRPr="00986432">
        <w:rPr>
          <w:rFonts w:ascii="Times New Roman" w:hAnsi="Times New Roman" w:cs="Times New Roman"/>
          <w:sz w:val="24"/>
          <w:szCs w:val="24"/>
        </w:rPr>
        <w:t xml:space="preserve"> месяцев с даты начала оказания Услуг</w:t>
      </w:r>
      <w:r w:rsidR="00EC78FF" w:rsidRPr="00986432">
        <w:rPr>
          <w:rFonts w:ascii="Times New Roman" w:hAnsi="Times New Roman" w:cs="Times New Roman"/>
          <w:sz w:val="24"/>
          <w:szCs w:val="24"/>
        </w:rPr>
        <w:t>.</w:t>
      </w:r>
    </w:p>
    <w:p w14:paraId="216F2CB3" w14:textId="2CD80390" w:rsidR="00557722" w:rsidRPr="00986432" w:rsidRDefault="00557722" w:rsidP="00AC3B58">
      <w:pPr>
        <w:pStyle w:val="ConsPlusNormal"/>
        <w:ind w:firstLine="708"/>
        <w:jc w:val="both"/>
        <w:rPr>
          <w:rFonts w:ascii="Times New Roman" w:hAnsi="Times New Roman" w:cs="Times New Roman"/>
          <w:color w:val="FF0000"/>
          <w:sz w:val="24"/>
          <w:szCs w:val="24"/>
        </w:rPr>
      </w:pPr>
    </w:p>
    <w:p w14:paraId="01FF542E" w14:textId="5863F707" w:rsidR="005A751A" w:rsidRPr="00986432" w:rsidRDefault="00EC78FF" w:rsidP="00AC3B58">
      <w:pPr>
        <w:pStyle w:val="ConsPlusNormal"/>
        <w:ind w:firstLine="708"/>
        <w:jc w:val="both"/>
        <w:rPr>
          <w:rFonts w:ascii="Times New Roman" w:hAnsi="Times New Roman" w:cs="Times New Roman"/>
          <w:sz w:val="24"/>
          <w:szCs w:val="24"/>
        </w:rPr>
      </w:pPr>
      <w:r w:rsidRPr="00986432">
        <w:rPr>
          <w:rFonts w:ascii="Times New Roman" w:hAnsi="Times New Roman" w:cs="Times New Roman"/>
          <w:sz w:val="24"/>
          <w:szCs w:val="24"/>
        </w:rPr>
        <w:t xml:space="preserve">Место оказания </w:t>
      </w:r>
      <w:r w:rsidR="001B07F2" w:rsidRPr="00986432">
        <w:rPr>
          <w:rFonts w:ascii="Times New Roman" w:hAnsi="Times New Roman" w:cs="Times New Roman"/>
          <w:sz w:val="24"/>
          <w:szCs w:val="24"/>
        </w:rPr>
        <w:t>Услуг</w:t>
      </w:r>
      <w:r w:rsidRPr="00986432">
        <w:rPr>
          <w:rFonts w:ascii="Times New Roman" w:hAnsi="Times New Roman" w:cs="Times New Roman"/>
          <w:sz w:val="24"/>
          <w:szCs w:val="24"/>
        </w:rPr>
        <w:t>:</w:t>
      </w:r>
      <w:r w:rsidR="00281EF1" w:rsidRPr="00986432">
        <w:rPr>
          <w:rFonts w:ascii="Times New Roman" w:hAnsi="Times New Roman" w:cs="Times New Roman"/>
          <w:sz w:val="24"/>
          <w:szCs w:val="24"/>
        </w:rPr>
        <w:t xml:space="preserve"> </w:t>
      </w:r>
      <w:r w:rsidR="00F7620A" w:rsidRPr="00986432">
        <w:rPr>
          <w:rFonts w:ascii="Times New Roman" w:hAnsi="Times New Roman" w:cs="Times New Roman"/>
          <w:bCs/>
          <w:sz w:val="24"/>
          <w:szCs w:val="24"/>
        </w:rPr>
        <w:t>355002, РФ, Ставропольский край, г. Ставрополь, ул. Пушкина, д.71</w:t>
      </w:r>
      <w:r w:rsidR="00B92D0D" w:rsidRPr="00986432">
        <w:rPr>
          <w:rFonts w:ascii="Times New Roman" w:hAnsi="Times New Roman" w:cs="Times New Roman"/>
          <w:bCs/>
          <w:sz w:val="24"/>
          <w:szCs w:val="24"/>
        </w:rPr>
        <w:t>, информационно-выплатной центр</w:t>
      </w:r>
      <w:r w:rsidR="00B92D0D" w:rsidRPr="00986432">
        <w:t xml:space="preserve"> </w:t>
      </w:r>
      <w:r w:rsidR="00B92D0D" w:rsidRPr="00986432">
        <w:rPr>
          <w:rFonts w:ascii="Times New Roman" w:hAnsi="Times New Roman" w:cs="Times New Roman"/>
          <w:bCs/>
          <w:sz w:val="24"/>
          <w:szCs w:val="24"/>
        </w:rPr>
        <w:t>УФПС Ставропольского края.</w:t>
      </w:r>
      <w:r w:rsidRPr="00986432">
        <w:rPr>
          <w:rFonts w:ascii="Times New Roman" w:hAnsi="Times New Roman" w:cs="Times New Roman"/>
          <w:sz w:val="24"/>
          <w:szCs w:val="24"/>
        </w:rPr>
        <w:t xml:space="preserve"> </w:t>
      </w:r>
    </w:p>
    <w:p w14:paraId="3B4D21A8" w14:textId="77777777" w:rsidR="00AF1222" w:rsidRPr="00986432" w:rsidRDefault="00AF1222" w:rsidP="00AC3B58">
      <w:pPr>
        <w:pStyle w:val="ConsPlusNormal"/>
        <w:ind w:firstLine="708"/>
        <w:rPr>
          <w:rFonts w:ascii="Times New Roman" w:hAnsi="Times New Roman" w:cs="Times New Roman"/>
          <w:sz w:val="24"/>
          <w:szCs w:val="24"/>
        </w:rPr>
      </w:pPr>
    </w:p>
    <w:p w14:paraId="191105AC" w14:textId="77777777" w:rsidR="00D84EA4" w:rsidRPr="00986432" w:rsidRDefault="00D84EA4" w:rsidP="00AC3B58">
      <w:pPr>
        <w:pStyle w:val="ConsPlusNormal"/>
        <w:numPr>
          <w:ilvl w:val="0"/>
          <w:numId w:val="1"/>
        </w:numPr>
        <w:ind w:left="0" w:firstLine="0"/>
        <w:jc w:val="center"/>
        <w:rPr>
          <w:rFonts w:ascii="Times New Roman" w:hAnsi="Times New Roman" w:cs="Times New Roman"/>
          <w:b/>
          <w:sz w:val="24"/>
          <w:szCs w:val="24"/>
        </w:rPr>
      </w:pPr>
      <w:r w:rsidRPr="00986432">
        <w:rPr>
          <w:rFonts w:ascii="Times New Roman" w:hAnsi="Times New Roman" w:cs="Times New Roman"/>
          <w:b/>
          <w:sz w:val="24"/>
          <w:szCs w:val="24"/>
        </w:rPr>
        <w:t>ХАРАКТЕРИСТИКИ ОКАЗЫВАЕМЫХ УСЛУГ</w:t>
      </w:r>
    </w:p>
    <w:p w14:paraId="3D136795" w14:textId="417380F6" w:rsidR="00437D9E" w:rsidRPr="00986432" w:rsidRDefault="00437D9E" w:rsidP="00AC3B58">
      <w:pPr>
        <w:pStyle w:val="ConsPlusNormal"/>
        <w:ind w:firstLine="0"/>
        <w:rPr>
          <w:rFonts w:ascii="Times New Roman" w:hAnsi="Times New Roman"/>
          <w:sz w:val="28"/>
          <w:szCs w:val="28"/>
        </w:rPr>
      </w:pPr>
    </w:p>
    <w:p w14:paraId="7B19B01E" w14:textId="714BBBB0" w:rsidR="005A58BD" w:rsidRPr="00986432" w:rsidRDefault="005A58BD" w:rsidP="00AC3B58">
      <w:pPr>
        <w:pStyle w:val="ConsPlusNormal"/>
        <w:ind w:firstLine="708"/>
        <w:jc w:val="both"/>
        <w:rPr>
          <w:rFonts w:ascii="Times New Roman" w:hAnsi="Times New Roman" w:cs="Times New Roman"/>
          <w:b/>
          <w:sz w:val="24"/>
          <w:szCs w:val="24"/>
        </w:rPr>
      </w:pPr>
      <w:r w:rsidRPr="00986432">
        <w:rPr>
          <w:rFonts w:ascii="Times New Roman" w:hAnsi="Times New Roman" w:cs="Times New Roman"/>
          <w:sz w:val="24"/>
          <w:szCs w:val="24"/>
        </w:rPr>
        <w:t xml:space="preserve">Арендодатель в рамках оказания Услуг обязан предоставить Имущество в количестве 1 (одной) </w:t>
      </w:r>
      <w:proofErr w:type="spellStart"/>
      <w:r w:rsidRPr="00986432">
        <w:rPr>
          <w:rFonts w:ascii="Times New Roman" w:hAnsi="Times New Roman" w:cs="Times New Roman"/>
          <w:sz w:val="24"/>
          <w:szCs w:val="24"/>
        </w:rPr>
        <w:t>конвертовальной</w:t>
      </w:r>
      <w:proofErr w:type="spellEnd"/>
      <w:r w:rsidRPr="00986432">
        <w:rPr>
          <w:rFonts w:ascii="Times New Roman" w:hAnsi="Times New Roman" w:cs="Times New Roman"/>
          <w:sz w:val="24"/>
          <w:szCs w:val="24"/>
        </w:rPr>
        <w:t xml:space="preserve"> системы с техническими характеристиками, отвечающими минимальным техническим требованиям, указанным в таблице 1</w:t>
      </w:r>
      <w:r w:rsidR="003D3229" w:rsidRPr="00986432">
        <w:rPr>
          <w:rFonts w:ascii="Times New Roman" w:hAnsi="Times New Roman" w:cs="Times New Roman"/>
          <w:sz w:val="24"/>
          <w:szCs w:val="24"/>
        </w:rPr>
        <w:t>.</w:t>
      </w:r>
    </w:p>
    <w:p w14:paraId="2C799FA3" w14:textId="6325DBD6" w:rsidR="007617BE" w:rsidRPr="00986432" w:rsidRDefault="00E95D67" w:rsidP="00AC3B58">
      <w:pPr>
        <w:pStyle w:val="ConsPlusNormal"/>
        <w:jc w:val="both"/>
        <w:rPr>
          <w:rFonts w:ascii="Times New Roman" w:hAnsi="Times New Roman" w:cs="Times New Roman"/>
          <w:sz w:val="24"/>
          <w:szCs w:val="24"/>
        </w:rPr>
      </w:pPr>
      <w:r w:rsidRPr="00986432">
        <w:rPr>
          <w:rFonts w:ascii="Times New Roman" w:hAnsi="Times New Roman" w:cs="Times New Roman"/>
          <w:sz w:val="24"/>
          <w:szCs w:val="24"/>
        </w:rPr>
        <w:t xml:space="preserve">Предоставление </w:t>
      </w:r>
      <w:r w:rsidR="00DE731C" w:rsidRPr="00986432">
        <w:rPr>
          <w:rFonts w:ascii="Times New Roman" w:hAnsi="Times New Roman" w:cs="Times New Roman"/>
          <w:sz w:val="24"/>
          <w:szCs w:val="24"/>
        </w:rPr>
        <w:t>услуг по аренде</w:t>
      </w:r>
      <w:r w:rsidRPr="00986432">
        <w:rPr>
          <w:rFonts w:ascii="Times New Roman" w:hAnsi="Times New Roman" w:cs="Times New Roman"/>
          <w:sz w:val="24"/>
          <w:szCs w:val="24"/>
        </w:rPr>
        <w:t xml:space="preserve"> включает в себя:</w:t>
      </w:r>
    </w:p>
    <w:p w14:paraId="50EE0841" w14:textId="76907B4F" w:rsidR="00E95D67" w:rsidRPr="00986432" w:rsidRDefault="00B92D0D" w:rsidP="00AC3B58">
      <w:pPr>
        <w:pStyle w:val="ConsPlusNormal"/>
        <w:numPr>
          <w:ilvl w:val="0"/>
          <w:numId w:val="10"/>
        </w:numPr>
        <w:jc w:val="both"/>
        <w:rPr>
          <w:rFonts w:ascii="Times New Roman" w:hAnsi="Times New Roman" w:cs="Times New Roman"/>
          <w:sz w:val="24"/>
          <w:szCs w:val="24"/>
        </w:rPr>
      </w:pPr>
      <w:r w:rsidRPr="00986432">
        <w:rPr>
          <w:rFonts w:ascii="Times New Roman" w:hAnsi="Times New Roman" w:cs="Times New Roman"/>
          <w:sz w:val="24"/>
          <w:szCs w:val="24"/>
        </w:rPr>
        <w:t>д</w:t>
      </w:r>
      <w:r w:rsidR="00E95D67" w:rsidRPr="00986432">
        <w:rPr>
          <w:rFonts w:ascii="Times New Roman" w:hAnsi="Times New Roman" w:cs="Times New Roman"/>
          <w:sz w:val="24"/>
          <w:szCs w:val="24"/>
        </w:rPr>
        <w:t xml:space="preserve">оставку </w:t>
      </w:r>
      <w:r w:rsidR="005E3A23" w:rsidRPr="00986432">
        <w:rPr>
          <w:rFonts w:ascii="Times New Roman" w:hAnsi="Times New Roman" w:cs="Times New Roman"/>
          <w:sz w:val="24"/>
          <w:szCs w:val="24"/>
        </w:rPr>
        <w:t>Имущества</w:t>
      </w:r>
      <w:r w:rsidR="006C7DBB" w:rsidRPr="00986432">
        <w:rPr>
          <w:rFonts w:ascii="Times New Roman" w:hAnsi="Times New Roman" w:cs="Times New Roman"/>
          <w:sz w:val="24"/>
          <w:szCs w:val="24"/>
        </w:rPr>
        <w:t xml:space="preserve"> </w:t>
      </w:r>
      <w:r w:rsidR="00E95D67" w:rsidRPr="00986432">
        <w:rPr>
          <w:rFonts w:ascii="Times New Roman" w:hAnsi="Times New Roman" w:cs="Times New Roman"/>
          <w:sz w:val="24"/>
          <w:szCs w:val="24"/>
        </w:rPr>
        <w:t>в место эксплуатации;</w:t>
      </w:r>
    </w:p>
    <w:p w14:paraId="56BF8FDC" w14:textId="091D7F07" w:rsidR="00E95D67" w:rsidRPr="00986432" w:rsidRDefault="00E95D67" w:rsidP="00AC3B58">
      <w:pPr>
        <w:pStyle w:val="ConsPlusNormal"/>
        <w:numPr>
          <w:ilvl w:val="0"/>
          <w:numId w:val="10"/>
        </w:numPr>
        <w:jc w:val="both"/>
        <w:rPr>
          <w:rFonts w:ascii="Times New Roman" w:hAnsi="Times New Roman" w:cs="Times New Roman"/>
          <w:sz w:val="24"/>
          <w:szCs w:val="24"/>
        </w:rPr>
      </w:pPr>
      <w:r w:rsidRPr="00986432">
        <w:rPr>
          <w:rFonts w:ascii="Times New Roman" w:hAnsi="Times New Roman" w:cs="Times New Roman"/>
          <w:sz w:val="24"/>
          <w:szCs w:val="24"/>
        </w:rPr>
        <w:t xml:space="preserve">пуско-наладочные работы и </w:t>
      </w:r>
      <w:r w:rsidR="006C7DBB" w:rsidRPr="00986432">
        <w:rPr>
          <w:rFonts w:ascii="Times New Roman" w:hAnsi="Times New Roman" w:cs="Times New Roman"/>
          <w:sz w:val="24"/>
          <w:szCs w:val="24"/>
        </w:rPr>
        <w:t>инструктаж (</w:t>
      </w:r>
      <w:r w:rsidRPr="00986432">
        <w:rPr>
          <w:rFonts w:ascii="Times New Roman" w:hAnsi="Times New Roman" w:cs="Times New Roman"/>
          <w:sz w:val="24"/>
          <w:szCs w:val="24"/>
        </w:rPr>
        <w:t>обучение</w:t>
      </w:r>
      <w:r w:rsidR="006C7DBB" w:rsidRPr="00986432">
        <w:rPr>
          <w:rFonts w:ascii="Times New Roman" w:hAnsi="Times New Roman" w:cs="Times New Roman"/>
          <w:sz w:val="24"/>
          <w:szCs w:val="24"/>
        </w:rPr>
        <w:t>)</w:t>
      </w:r>
      <w:r w:rsidRPr="00986432">
        <w:rPr>
          <w:rFonts w:ascii="Times New Roman" w:hAnsi="Times New Roman" w:cs="Times New Roman"/>
          <w:sz w:val="24"/>
          <w:szCs w:val="24"/>
        </w:rPr>
        <w:t xml:space="preserve"> </w:t>
      </w:r>
      <w:r w:rsidR="006C7DBB" w:rsidRPr="00986432">
        <w:rPr>
          <w:rFonts w:ascii="Times New Roman" w:hAnsi="Times New Roman" w:cs="Times New Roman"/>
          <w:sz w:val="24"/>
          <w:szCs w:val="24"/>
        </w:rPr>
        <w:t xml:space="preserve">сотрудников </w:t>
      </w:r>
      <w:r w:rsidR="005E3A23" w:rsidRPr="00986432">
        <w:rPr>
          <w:rFonts w:ascii="Times New Roman" w:hAnsi="Times New Roman" w:cs="Times New Roman"/>
          <w:sz w:val="24"/>
          <w:szCs w:val="24"/>
        </w:rPr>
        <w:t>Арендатора</w:t>
      </w:r>
      <w:r w:rsidRPr="00986432">
        <w:rPr>
          <w:rFonts w:ascii="Times New Roman" w:hAnsi="Times New Roman" w:cs="Times New Roman"/>
          <w:sz w:val="24"/>
          <w:szCs w:val="24"/>
        </w:rPr>
        <w:t>;</w:t>
      </w:r>
    </w:p>
    <w:p w14:paraId="0DFEDA7E" w14:textId="7796116D" w:rsidR="00E95D67" w:rsidRPr="00986432" w:rsidRDefault="002B548A" w:rsidP="002B548A">
      <w:pPr>
        <w:pStyle w:val="ConsPlusNormal"/>
        <w:numPr>
          <w:ilvl w:val="0"/>
          <w:numId w:val="10"/>
        </w:numPr>
        <w:jc w:val="both"/>
        <w:rPr>
          <w:rFonts w:ascii="Times New Roman" w:hAnsi="Times New Roman" w:cs="Times New Roman"/>
          <w:sz w:val="24"/>
          <w:szCs w:val="24"/>
        </w:rPr>
      </w:pPr>
      <w:r w:rsidRPr="00986432">
        <w:rPr>
          <w:rFonts w:ascii="Times New Roman" w:hAnsi="Times New Roman" w:cs="Times New Roman"/>
          <w:sz w:val="24"/>
          <w:szCs w:val="24"/>
        </w:rPr>
        <w:t>техническое</w:t>
      </w:r>
      <w:r w:rsidR="00E95D67" w:rsidRPr="00986432">
        <w:rPr>
          <w:rFonts w:ascii="Times New Roman" w:hAnsi="Times New Roman" w:cs="Times New Roman"/>
          <w:sz w:val="24"/>
          <w:szCs w:val="24"/>
        </w:rPr>
        <w:t xml:space="preserve"> обслуживание, включая обеспечение запасными частями (</w:t>
      </w:r>
      <w:r w:rsidRPr="00986432">
        <w:rPr>
          <w:rFonts w:ascii="Times New Roman" w:hAnsi="Times New Roman" w:cs="Times New Roman"/>
          <w:sz w:val="24"/>
          <w:szCs w:val="24"/>
        </w:rPr>
        <w:t>по мере их расходования вследствие естественного износа или выхода из строя по независящим от Арендатора или третьих лиц и сил причинам</w:t>
      </w:r>
      <w:r w:rsidR="00E95D67" w:rsidRPr="00986432">
        <w:rPr>
          <w:rFonts w:ascii="Times New Roman" w:hAnsi="Times New Roman" w:cs="Times New Roman"/>
          <w:sz w:val="24"/>
          <w:szCs w:val="24"/>
        </w:rPr>
        <w:t>);</w:t>
      </w:r>
    </w:p>
    <w:p w14:paraId="0510D903" w14:textId="4183C104" w:rsidR="00E95D67" w:rsidRPr="00986432" w:rsidRDefault="00E95D67" w:rsidP="00AC3B58">
      <w:pPr>
        <w:pStyle w:val="ConsPlusNormal"/>
        <w:numPr>
          <w:ilvl w:val="0"/>
          <w:numId w:val="10"/>
        </w:numPr>
        <w:jc w:val="both"/>
        <w:rPr>
          <w:rFonts w:ascii="Times New Roman" w:hAnsi="Times New Roman" w:cs="Times New Roman"/>
          <w:sz w:val="24"/>
          <w:szCs w:val="24"/>
        </w:rPr>
      </w:pPr>
      <w:r w:rsidRPr="00986432">
        <w:rPr>
          <w:rFonts w:ascii="Times New Roman" w:hAnsi="Times New Roman" w:cs="Times New Roman"/>
          <w:sz w:val="24"/>
          <w:szCs w:val="24"/>
        </w:rPr>
        <w:t xml:space="preserve">демонтаж </w:t>
      </w:r>
      <w:r w:rsidR="005E3A23" w:rsidRPr="00986432">
        <w:rPr>
          <w:rFonts w:ascii="Times New Roman" w:hAnsi="Times New Roman" w:cs="Times New Roman"/>
          <w:sz w:val="24"/>
          <w:szCs w:val="24"/>
        </w:rPr>
        <w:t>Имущества</w:t>
      </w:r>
      <w:r w:rsidR="00B92D0D" w:rsidRPr="00986432">
        <w:rPr>
          <w:rFonts w:ascii="Times New Roman" w:hAnsi="Times New Roman" w:cs="Times New Roman"/>
          <w:sz w:val="24"/>
          <w:szCs w:val="24"/>
        </w:rPr>
        <w:t xml:space="preserve"> после окончания срока аренды;</w:t>
      </w:r>
    </w:p>
    <w:p w14:paraId="7261F545" w14:textId="79D77E23" w:rsidR="00E95D67" w:rsidRPr="00986432" w:rsidRDefault="00E95D67" w:rsidP="00AC3B58">
      <w:pPr>
        <w:pStyle w:val="ConsPlusNormal"/>
        <w:numPr>
          <w:ilvl w:val="0"/>
          <w:numId w:val="10"/>
        </w:numPr>
        <w:jc w:val="both"/>
        <w:rPr>
          <w:rFonts w:ascii="Times New Roman" w:hAnsi="Times New Roman" w:cs="Times New Roman"/>
          <w:sz w:val="24"/>
          <w:szCs w:val="24"/>
        </w:rPr>
      </w:pPr>
      <w:r w:rsidRPr="00986432">
        <w:rPr>
          <w:rFonts w:ascii="Times New Roman" w:hAnsi="Times New Roman" w:cs="Times New Roman"/>
          <w:sz w:val="24"/>
          <w:szCs w:val="24"/>
        </w:rPr>
        <w:t xml:space="preserve">вывоз </w:t>
      </w:r>
      <w:r w:rsidR="005E3A23" w:rsidRPr="00986432">
        <w:rPr>
          <w:rFonts w:ascii="Times New Roman" w:hAnsi="Times New Roman" w:cs="Times New Roman"/>
          <w:sz w:val="24"/>
          <w:szCs w:val="24"/>
        </w:rPr>
        <w:t>Имущества</w:t>
      </w:r>
      <w:r w:rsidRPr="00986432">
        <w:rPr>
          <w:rFonts w:ascii="Times New Roman" w:hAnsi="Times New Roman" w:cs="Times New Roman"/>
          <w:sz w:val="24"/>
          <w:szCs w:val="24"/>
        </w:rPr>
        <w:t>.</w:t>
      </w:r>
    </w:p>
    <w:p w14:paraId="5B0EFD33" w14:textId="77777777" w:rsidR="00C00588" w:rsidRPr="00986432" w:rsidRDefault="00C00588" w:rsidP="00C00588">
      <w:pPr>
        <w:pStyle w:val="ConsPlusNormal"/>
        <w:ind w:left="1440" w:firstLine="0"/>
        <w:jc w:val="both"/>
        <w:rPr>
          <w:rFonts w:ascii="Times New Roman" w:hAnsi="Times New Roman" w:cs="Times New Roman"/>
          <w:sz w:val="24"/>
          <w:szCs w:val="24"/>
        </w:rPr>
      </w:pPr>
    </w:p>
    <w:p w14:paraId="7DF07C8D" w14:textId="77777777" w:rsidR="00C00588" w:rsidRPr="00986432" w:rsidRDefault="00C00588" w:rsidP="00C00588">
      <w:pPr>
        <w:pStyle w:val="ConsPlusNormal"/>
        <w:ind w:firstLine="1080"/>
        <w:jc w:val="both"/>
        <w:rPr>
          <w:rFonts w:ascii="Times New Roman" w:hAnsi="Times New Roman" w:cs="Times New Roman"/>
          <w:sz w:val="24"/>
          <w:szCs w:val="24"/>
        </w:rPr>
      </w:pPr>
      <w:r w:rsidRPr="00986432">
        <w:rPr>
          <w:rFonts w:ascii="Times New Roman" w:hAnsi="Times New Roman" w:cs="Times New Roman"/>
          <w:sz w:val="24"/>
          <w:szCs w:val="24"/>
        </w:rPr>
        <w:t>Минимальные технические требования, предъявляемые к Имуществу, указаны в таблице 1.</w:t>
      </w:r>
    </w:p>
    <w:p w14:paraId="0DE73106" w14:textId="77777777" w:rsidR="00C00588" w:rsidRPr="00986432" w:rsidRDefault="00C00588" w:rsidP="00C00588">
      <w:pPr>
        <w:pStyle w:val="ConsPlusNormal"/>
        <w:tabs>
          <w:tab w:val="left" w:pos="8145"/>
        </w:tabs>
        <w:ind w:left="1440" w:firstLine="0"/>
        <w:jc w:val="right"/>
        <w:rPr>
          <w:rFonts w:ascii="Times New Roman" w:hAnsi="Times New Roman" w:cs="Times New Roman"/>
          <w:sz w:val="24"/>
          <w:szCs w:val="24"/>
        </w:rPr>
      </w:pPr>
      <w:r w:rsidRPr="00986432">
        <w:rPr>
          <w:rFonts w:ascii="Times New Roman" w:hAnsi="Times New Roman" w:cs="Times New Roman"/>
          <w:sz w:val="24"/>
          <w:szCs w:val="24"/>
        </w:rPr>
        <w:t>Таблица 1</w:t>
      </w:r>
    </w:p>
    <w:tbl>
      <w:tblPr>
        <w:tblpPr w:leftFromText="180" w:rightFromText="180" w:vertAnchor="text" w:horzAnchor="margin" w:tblpXSpec="center" w:tblpY="10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4252"/>
      </w:tblGrid>
      <w:tr w:rsidR="00C00588" w:rsidRPr="00986432" w14:paraId="1F6A6B15" w14:textId="77777777" w:rsidTr="00C80C90">
        <w:trPr>
          <w:trHeight w:val="274"/>
        </w:trPr>
        <w:tc>
          <w:tcPr>
            <w:tcW w:w="9067" w:type="dxa"/>
            <w:gridSpan w:val="2"/>
            <w:vAlign w:val="center"/>
          </w:tcPr>
          <w:p w14:paraId="79507A22" w14:textId="77777777" w:rsidR="00C00588" w:rsidRPr="00986432" w:rsidRDefault="00C00588" w:rsidP="00C80C90">
            <w:pPr>
              <w:spacing w:after="0" w:line="240" w:lineRule="auto"/>
              <w:jc w:val="center"/>
              <w:rPr>
                <w:rFonts w:ascii="Times New Roman" w:hAnsi="Times New Roman"/>
                <w:b/>
                <w:sz w:val="24"/>
                <w:szCs w:val="24"/>
              </w:rPr>
            </w:pPr>
            <w:r w:rsidRPr="00986432">
              <w:rPr>
                <w:rFonts w:ascii="Times New Roman" w:hAnsi="Times New Roman"/>
                <w:b/>
                <w:sz w:val="24"/>
                <w:szCs w:val="24"/>
              </w:rPr>
              <w:t>Конфигурация имущества, технические характеристики</w:t>
            </w:r>
          </w:p>
        </w:tc>
      </w:tr>
      <w:tr w:rsidR="00C00588" w:rsidRPr="00986432" w14:paraId="052D4594" w14:textId="77777777" w:rsidTr="00D1661A">
        <w:trPr>
          <w:trHeight w:val="158"/>
        </w:trPr>
        <w:tc>
          <w:tcPr>
            <w:tcW w:w="4815" w:type="dxa"/>
          </w:tcPr>
          <w:p w14:paraId="509ABA80" w14:textId="77777777" w:rsidR="00C00588" w:rsidRPr="00986432" w:rsidRDefault="00C00588" w:rsidP="00C80C90">
            <w:pPr>
              <w:spacing w:after="0" w:line="240" w:lineRule="auto"/>
              <w:jc w:val="center"/>
              <w:rPr>
                <w:rFonts w:ascii="Times New Roman" w:hAnsi="Times New Roman"/>
                <w:b/>
                <w:sz w:val="24"/>
                <w:szCs w:val="24"/>
              </w:rPr>
            </w:pPr>
            <w:r w:rsidRPr="00986432">
              <w:rPr>
                <w:rFonts w:ascii="Times New Roman" w:hAnsi="Times New Roman"/>
                <w:b/>
                <w:sz w:val="24"/>
                <w:szCs w:val="24"/>
              </w:rPr>
              <w:t xml:space="preserve">Характеристика (описание) </w:t>
            </w:r>
          </w:p>
        </w:tc>
        <w:tc>
          <w:tcPr>
            <w:tcW w:w="4252" w:type="dxa"/>
          </w:tcPr>
          <w:p w14:paraId="5AF1B157" w14:textId="77777777" w:rsidR="00C00588" w:rsidRPr="00986432" w:rsidRDefault="00C00588" w:rsidP="00C80C90">
            <w:pPr>
              <w:spacing w:after="0" w:line="240" w:lineRule="auto"/>
              <w:rPr>
                <w:rFonts w:ascii="Times New Roman" w:eastAsia="Times New Roman" w:hAnsi="Times New Roman"/>
                <w:b/>
                <w:sz w:val="24"/>
                <w:szCs w:val="24"/>
                <w:lang w:eastAsia="ru-RU"/>
              </w:rPr>
            </w:pPr>
            <w:r w:rsidRPr="00986432">
              <w:rPr>
                <w:rFonts w:ascii="Times New Roman" w:hAnsi="Times New Roman"/>
                <w:b/>
                <w:sz w:val="24"/>
                <w:szCs w:val="24"/>
              </w:rPr>
              <w:t>Параметры соответствия</w:t>
            </w:r>
          </w:p>
        </w:tc>
      </w:tr>
      <w:tr w:rsidR="00C00588" w:rsidRPr="00986432" w14:paraId="25EE9702" w14:textId="77777777" w:rsidTr="00D1661A">
        <w:trPr>
          <w:trHeight w:val="158"/>
        </w:trPr>
        <w:tc>
          <w:tcPr>
            <w:tcW w:w="4815" w:type="dxa"/>
          </w:tcPr>
          <w:p w14:paraId="34D2F29E"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Назначение</w:t>
            </w:r>
          </w:p>
        </w:tc>
        <w:tc>
          <w:tcPr>
            <w:tcW w:w="4252" w:type="dxa"/>
          </w:tcPr>
          <w:p w14:paraId="1BB2658D"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для автоматического подбора и вложения в конверты одностраничных и многостраничных документов</w:t>
            </w:r>
          </w:p>
        </w:tc>
      </w:tr>
      <w:tr w:rsidR="00C00588" w:rsidRPr="00986432" w14:paraId="7CAF0EEF" w14:textId="77777777" w:rsidTr="00D1661A">
        <w:trPr>
          <w:trHeight w:val="158"/>
        </w:trPr>
        <w:tc>
          <w:tcPr>
            <w:tcW w:w="4815" w:type="dxa"/>
          </w:tcPr>
          <w:p w14:paraId="4D23F7D3"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Максимальная производительность</w:t>
            </w:r>
          </w:p>
        </w:tc>
        <w:tc>
          <w:tcPr>
            <w:tcW w:w="4252" w:type="dxa"/>
          </w:tcPr>
          <w:p w14:paraId="77E73A28"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Не менее 6 000 конвертов/час</w:t>
            </w:r>
          </w:p>
        </w:tc>
      </w:tr>
      <w:tr w:rsidR="00C00588" w:rsidRPr="00986432" w14:paraId="44C1342B" w14:textId="77777777" w:rsidTr="00D1661A">
        <w:trPr>
          <w:trHeight w:val="158"/>
        </w:trPr>
        <w:tc>
          <w:tcPr>
            <w:tcW w:w="4815" w:type="dxa"/>
          </w:tcPr>
          <w:p w14:paraId="62DCD125"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Кол-во станций подачи листов А4</w:t>
            </w:r>
          </w:p>
        </w:tc>
        <w:tc>
          <w:tcPr>
            <w:tcW w:w="4252" w:type="dxa"/>
          </w:tcPr>
          <w:p w14:paraId="4C506F0D"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Не менее 3-х</w:t>
            </w:r>
          </w:p>
        </w:tc>
      </w:tr>
      <w:tr w:rsidR="00C00588" w:rsidRPr="00986432" w14:paraId="5D45812C" w14:textId="77777777" w:rsidTr="00D1661A">
        <w:trPr>
          <w:trHeight w:val="158"/>
        </w:trPr>
        <w:tc>
          <w:tcPr>
            <w:tcW w:w="4815" w:type="dxa"/>
          </w:tcPr>
          <w:p w14:paraId="42FB256B"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Кол-во станций подачи листов А4, емкостью не менее 1000 листов (при плотности бумаги 80  г/м</w:t>
            </w:r>
            <w:r w:rsidRPr="00986432">
              <w:rPr>
                <w:rFonts w:ascii="Times New Roman" w:eastAsia="Times New Roman" w:hAnsi="Times New Roman"/>
                <w:sz w:val="24"/>
                <w:szCs w:val="24"/>
                <w:vertAlign w:val="superscript"/>
                <w:lang w:eastAsia="ru-RU"/>
              </w:rPr>
              <w:t>2</w:t>
            </w:r>
            <w:r w:rsidRPr="00986432">
              <w:rPr>
                <w:rFonts w:ascii="Times New Roman" w:eastAsia="Times New Roman" w:hAnsi="Times New Roman"/>
                <w:sz w:val="24"/>
                <w:szCs w:val="24"/>
                <w:lang w:eastAsia="ru-RU"/>
              </w:rPr>
              <w:t>)</w:t>
            </w:r>
          </w:p>
        </w:tc>
        <w:tc>
          <w:tcPr>
            <w:tcW w:w="4252" w:type="dxa"/>
          </w:tcPr>
          <w:p w14:paraId="37D764DF"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Не менее 1-й</w:t>
            </w:r>
          </w:p>
        </w:tc>
      </w:tr>
      <w:tr w:rsidR="00C00588" w:rsidRPr="00986432" w14:paraId="296E87C9" w14:textId="77777777" w:rsidTr="00D1661A">
        <w:trPr>
          <w:trHeight w:val="158"/>
        </w:trPr>
        <w:tc>
          <w:tcPr>
            <w:tcW w:w="4815" w:type="dxa"/>
          </w:tcPr>
          <w:p w14:paraId="4E795DBC"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Кол-во станций подачи листов А4, емкостью не менее 500 листов (при плотности бумаги 80  г/м</w:t>
            </w:r>
            <w:r w:rsidRPr="00986432">
              <w:rPr>
                <w:rFonts w:ascii="Times New Roman" w:eastAsia="Times New Roman" w:hAnsi="Times New Roman"/>
                <w:sz w:val="24"/>
                <w:szCs w:val="24"/>
                <w:vertAlign w:val="superscript"/>
                <w:lang w:eastAsia="ru-RU"/>
              </w:rPr>
              <w:t>2</w:t>
            </w:r>
            <w:r w:rsidRPr="00986432">
              <w:rPr>
                <w:rFonts w:ascii="Times New Roman" w:eastAsia="Times New Roman" w:hAnsi="Times New Roman"/>
                <w:sz w:val="24"/>
                <w:szCs w:val="24"/>
                <w:lang w:eastAsia="ru-RU"/>
              </w:rPr>
              <w:t>)</w:t>
            </w:r>
          </w:p>
        </w:tc>
        <w:tc>
          <w:tcPr>
            <w:tcW w:w="4252" w:type="dxa"/>
          </w:tcPr>
          <w:p w14:paraId="210DCC97"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Не менее 2-х</w:t>
            </w:r>
          </w:p>
        </w:tc>
      </w:tr>
      <w:tr w:rsidR="00C00588" w:rsidRPr="00986432" w14:paraId="0774E4BB" w14:textId="77777777" w:rsidTr="00D1661A">
        <w:trPr>
          <w:trHeight w:val="158"/>
        </w:trPr>
        <w:tc>
          <w:tcPr>
            <w:tcW w:w="4815" w:type="dxa"/>
          </w:tcPr>
          <w:p w14:paraId="105BF613"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Функция автоматического переключения между подающими лотками без остановки системы при окончании листов в одном из подающих лотков</w:t>
            </w:r>
          </w:p>
        </w:tc>
        <w:tc>
          <w:tcPr>
            <w:tcW w:w="4252" w:type="dxa"/>
          </w:tcPr>
          <w:p w14:paraId="32FBF864"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Предусмотрено</w:t>
            </w:r>
          </w:p>
        </w:tc>
      </w:tr>
      <w:tr w:rsidR="00C00588" w:rsidRPr="00986432" w14:paraId="076900E5" w14:textId="77777777" w:rsidTr="00D1661A">
        <w:trPr>
          <w:trHeight w:val="158"/>
        </w:trPr>
        <w:tc>
          <w:tcPr>
            <w:tcW w:w="4815" w:type="dxa"/>
          </w:tcPr>
          <w:p w14:paraId="2A778997"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Плотность бумаги документов для вложения</w:t>
            </w:r>
          </w:p>
        </w:tc>
        <w:tc>
          <w:tcPr>
            <w:tcW w:w="4252" w:type="dxa"/>
          </w:tcPr>
          <w:p w14:paraId="46E62D69"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от 70 г/м</w:t>
            </w:r>
            <w:r w:rsidRPr="00986432">
              <w:rPr>
                <w:rFonts w:ascii="Times New Roman" w:eastAsia="Times New Roman" w:hAnsi="Times New Roman"/>
                <w:sz w:val="24"/>
                <w:szCs w:val="24"/>
                <w:vertAlign w:val="superscript"/>
                <w:lang w:eastAsia="ru-RU"/>
              </w:rPr>
              <w:t>2</w:t>
            </w:r>
            <w:r w:rsidRPr="00986432">
              <w:rPr>
                <w:rFonts w:ascii="Times New Roman" w:eastAsia="Times New Roman" w:hAnsi="Times New Roman"/>
                <w:sz w:val="24"/>
                <w:szCs w:val="24"/>
                <w:lang w:eastAsia="ru-RU"/>
              </w:rPr>
              <w:t xml:space="preserve"> до 180 г/м</w:t>
            </w:r>
            <w:r w:rsidRPr="00986432">
              <w:rPr>
                <w:rFonts w:ascii="Times New Roman" w:eastAsia="Times New Roman" w:hAnsi="Times New Roman"/>
                <w:sz w:val="24"/>
                <w:szCs w:val="24"/>
                <w:vertAlign w:val="superscript"/>
                <w:lang w:eastAsia="ru-RU"/>
              </w:rPr>
              <w:t>2</w:t>
            </w:r>
          </w:p>
        </w:tc>
      </w:tr>
      <w:tr w:rsidR="00C00588" w:rsidRPr="00986432" w14:paraId="53E1A6FB" w14:textId="77777777" w:rsidTr="00D1661A">
        <w:trPr>
          <w:trHeight w:val="158"/>
        </w:trPr>
        <w:tc>
          <w:tcPr>
            <w:tcW w:w="4815" w:type="dxa"/>
          </w:tcPr>
          <w:p w14:paraId="62540C4F"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Требуемые типы фальцевания документов</w:t>
            </w:r>
          </w:p>
        </w:tc>
        <w:tc>
          <w:tcPr>
            <w:tcW w:w="4252" w:type="dxa"/>
          </w:tcPr>
          <w:p w14:paraId="4D69189A"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val="en-US" w:eastAsia="ru-RU"/>
              </w:rPr>
              <w:t>V</w:t>
            </w:r>
            <w:r w:rsidRPr="00986432">
              <w:rPr>
                <w:rFonts w:ascii="Times New Roman" w:eastAsia="Times New Roman" w:hAnsi="Times New Roman"/>
                <w:sz w:val="24"/>
                <w:szCs w:val="24"/>
                <w:lang w:eastAsia="ru-RU"/>
              </w:rPr>
              <w:t xml:space="preserve">, </w:t>
            </w:r>
            <w:r w:rsidRPr="00986432">
              <w:rPr>
                <w:rFonts w:ascii="Times New Roman" w:eastAsia="Times New Roman" w:hAnsi="Times New Roman"/>
                <w:sz w:val="24"/>
                <w:szCs w:val="24"/>
                <w:lang w:val="en-US" w:eastAsia="ru-RU"/>
              </w:rPr>
              <w:t>C</w:t>
            </w:r>
            <w:r w:rsidRPr="00986432">
              <w:rPr>
                <w:rFonts w:ascii="Times New Roman" w:eastAsia="Times New Roman" w:hAnsi="Times New Roman"/>
                <w:sz w:val="24"/>
                <w:szCs w:val="24"/>
                <w:lang w:eastAsia="ru-RU"/>
              </w:rPr>
              <w:t xml:space="preserve">, </w:t>
            </w:r>
            <w:r w:rsidRPr="00986432">
              <w:rPr>
                <w:rFonts w:ascii="Times New Roman" w:eastAsia="Times New Roman" w:hAnsi="Times New Roman"/>
                <w:sz w:val="24"/>
                <w:szCs w:val="24"/>
                <w:lang w:val="en-US" w:eastAsia="ru-RU"/>
              </w:rPr>
              <w:t>Z</w:t>
            </w:r>
            <w:r w:rsidRPr="00986432">
              <w:rPr>
                <w:rFonts w:ascii="Times New Roman" w:eastAsia="Times New Roman" w:hAnsi="Times New Roman"/>
                <w:sz w:val="24"/>
                <w:szCs w:val="24"/>
                <w:lang w:eastAsia="ru-RU"/>
              </w:rPr>
              <w:t>, без фальцевания</w:t>
            </w:r>
          </w:p>
        </w:tc>
      </w:tr>
      <w:tr w:rsidR="00C00588" w:rsidRPr="00986432" w14:paraId="088A83C6" w14:textId="77777777" w:rsidTr="00D1661A">
        <w:trPr>
          <w:trHeight w:val="158"/>
        </w:trPr>
        <w:tc>
          <w:tcPr>
            <w:tcW w:w="4815" w:type="dxa"/>
          </w:tcPr>
          <w:p w14:paraId="12CFDFA0"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Формат используемых конвертов</w:t>
            </w:r>
          </w:p>
        </w:tc>
        <w:tc>
          <w:tcPr>
            <w:tcW w:w="4252" w:type="dxa"/>
          </w:tcPr>
          <w:p w14:paraId="4BC2BAF1"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С6/5 (114х229 мм), С5 (162х229 мм), С4 (229 х 324 мм)</w:t>
            </w:r>
          </w:p>
        </w:tc>
      </w:tr>
      <w:tr w:rsidR="00C00588" w:rsidRPr="00986432" w14:paraId="32488B59" w14:textId="77777777" w:rsidTr="00D1661A">
        <w:trPr>
          <w:trHeight w:val="158"/>
        </w:trPr>
        <w:tc>
          <w:tcPr>
            <w:tcW w:w="4815" w:type="dxa"/>
          </w:tcPr>
          <w:p w14:paraId="44EDFCB3"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Плотность бумаги конвертов</w:t>
            </w:r>
          </w:p>
        </w:tc>
        <w:tc>
          <w:tcPr>
            <w:tcW w:w="4252" w:type="dxa"/>
          </w:tcPr>
          <w:p w14:paraId="79043A96"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от 80 г/м</w:t>
            </w:r>
            <w:r w:rsidRPr="00986432">
              <w:rPr>
                <w:rFonts w:ascii="Times New Roman" w:eastAsia="Times New Roman" w:hAnsi="Times New Roman"/>
                <w:sz w:val="24"/>
                <w:szCs w:val="24"/>
                <w:vertAlign w:val="superscript"/>
                <w:lang w:eastAsia="ru-RU"/>
              </w:rPr>
              <w:t>2</w:t>
            </w:r>
            <w:r w:rsidRPr="00986432">
              <w:rPr>
                <w:rFonts w:ascii="Times New Roman" w:eastAsia="Times New Roman" w:hAnsi="Times New Roman"/>
                <w:sz w:val="24"/>
                <w:szCs w:val="24"/>
                <w:lang w:eastAsia="ru-RU"/>
              </w:rPr>
              <w:t xml:space="preserve"> до 120 г/м</w:t>
            </w:r>
            <w:r w:rsidRPr="00986432">
              <w:rPr>
                <w:rFonts w:ascii="Times New Roman" w:eastAsia="Times New Roman" w:hAnsi="Times New Roman"/>
                <w:sz w:val="24"/>
                <w:szCs w:val="24"/>
                <w:vertAlign w:val="superscript"/>
                <w:lang w:eastAsia="ru-RU"/>
              </w:rPr>
              <w:t>2</w:t>
            </w:r>
          </w:p>
        </w:tc>
      </w:tr>
      <w:tr w:rsidR="00C00588" w:rsidRPr="00986432" w14:paraId="0121D152" w14:textId="77777777" w:rsidTr="00D1661A">
        <w:trPr>
          <w:trHeight w:val="158"/>
        </w:trPr>
        <w:tc>
          <w:tcPr>
            <w:tcW w:w="4815" w:type="dxa"/>
          </w:tcPr>
          <w:p w14:paraId="24169CBE"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lastRenderedPageBreak/>
              <w:t>Толщина конверта с упакованными документами</w:t>
            </w:r>
          </w:p>
        </w:tc>
        <w:tc>
          <w:tcPr>
            <w:tcW w:w="4252" w:type="dxa"/>
          </w:tcPr>
          <w:p w14:paraId="1287DC79"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не менее 10 мм</w:t>
            </w:r>
          </w:p>
        </w:tc>
      </w:tr>
      <w:tr w:rsidR="00C00588" w:rsidRPr="00986432" w14:paraId="18A43142" w14:textId="77777777" w:rsidTr="00D1661A">
        <w:trPr>
          <w:trHeight w:val="158"/>
        </w:trPr>
        <w:tc>
          <w:tcPr>
            <w:tcW w:w="4815" w:type="dxa"/>
          </w:tcPr>
          <w:p w14:paraId="0967F595"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Конвейер для  готовой продукции фрикционного типа</w:t>
            </w:r>
          </w:p>
        </w:tc>
        <w:tc>
          <w:tcPr>
            <w:tcW w:w="4252" w:type="dxa"/>
          </w:tcPr>
          <w:p w14:paraId="744510D8"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 xml:space="preserve">в наличии </w:t>
            </w:r>
          </w:p>
        </w:tc>
      </w:tr>
      <w:tr w:rsidR="00C00588" w:rsidRPr="00986432" w14:paraId="0688890E" w14:textId="77777777" w:rsidTr="00D1661A">
        <w:trPr>
          <w:trHeight w:val="158"/>
        </w:trPr>
        <w:tc>
          <w:tcPr>
            <w:tcW w:w="4815" w:type="dxa"/>
          </w:tcPr>
          <w:p w14:paraId="6E0279BB"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Емкость  приемного конвейера для  готовой продукции</w:t>
            </w:r>
          </w:p>
        </w:tc>
        <w:tc>
          <w:tcPr>
            <w:tcW w:w="4252" w:type="dxa"/>
          </w:tcPr>
          <w:p w14:paraId="7004E315"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не менее 500 конвертов</w:t>
            </w:r>
          </w:p>
        </w:tc>
      </w:tr>
      <w:tr w:rsidR="00C00588" w:rsidRPr="00986432" w14:paraId="7881681E" w14:textId="77777777" w:rsidTr="00D1661A">
        <w:trPr>
          <w:trHeight w:val="158"/>
        </w:trPr>
        <w:tc>
          <w:tcPr>
            <w:tcW w:w="4815" w:type="dxa"/>
          </w:tcPr>
          <w:p w14:paraId="3EFE8B45" w14:textId="77777777" w:rsidR="00C00588" w:rsidRPr="00986432" w:rsidRDefault="00C00588" w:rsidP="00C80C90">
            <w:pPr>
              <w:spacing w:after="0" w:line="240" w:lineRule="auto"/>
              <w:rPr>
                <w:rFonts w:ascii="Times New Roman" w:eastAsia="Times New Roman" w:hAnsi="Times New Roman"/>
                <w:sz w:val="24"/>
                <w:szCs w:val="24"/>
                <w:lang w:eastAsia="ru-RU"/>
              </w:rPr>
            </w:pPr>
            <w:proofErr w:type="spellStart"/>
            <w:r w:rsidRPr="00986432">
              <w:rPr>
                <w:rFonts w:ascii="Times New Roman" w:eastAsia="Times New Roman" w:hAnsi="Times New Roman"/>
                <w:sz w:val="24"/>
                <w:szCs w:val="24"/>
                <w:lang w:eastAsia="ru-RU"/>
              </w:rPr>
              <w:t>Электроподключение</w:t>
            </w:r>
            <w:proofErr w:type="spellEnd"/>
          </w:p>
        </w:tc>
        <w:tc>
          <w:tcPr>
            <w:tcW w:w="4252" w:type="dxa"/>
          </w:tcPr>
          <w:p w14:paraId="46319DD9"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 xml:space="preserve">220V, 50Hz, не более 1 </w:t>
            </w:r>
            <w:proofErr w:type="spellStart"/>
            <w:r w:rsidRPr="00986432">
              <w:rPr>
                <w:rFonts w:ascii="Times New Roman" w:eastAsia="Times New Roman" w:hAnsi="Times New Roman"/>
                <w:sz w:val="24"/>
                <w:szCs w:val="24"/>
                <w:lang w:eastAsia="ru-RU"/>
              </w:rPr>
              <w:t>kW</w:t>
            </w:r>
            <w:proofErr w:type="spellEnd"/>
          </w:p>
        </w:tc>
      </w:tr>
      <w:tr w:rsidR="00C00588" w:rsidRPr="00986432" w14:paraId="6040832D" w14:textId="77777777" w:rsidTr="00D1661A">
        <w:trPr>
          <w:trHeight w:val="158"/>
        </w:trPr>
        <w:tc>
          <w:tcPr>
            <w:tcW w:w="4815" w:type="dxa"/>
          </w:tcPr>
          <w:p w14:paraId="17844262"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 xml:space="preserve">Русскоязычный интерфейс управления </w:t>
            </w:r>
          </w:p>
        </w:tc>
        <w:tc>
          <w:tcPr>
            <w:tcW w:w="4252" w:type="dxa"/>
          </w:tcPr>
          <w:p w14:paraId="47F36A44"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предусмотрено</w:t>
            </w:r>
          </w:p>
        </w:tc>
      </w:tr>
      <w:tr w:rsidR="00C00588" w:rsidRPr="00986432" w14:paraId="638A68F8" w14:textId="77777777" w:rsidTr="00D1661A">
        <w:trPr>
          <w:trHeight w:val="158"/>
        </w:trPr>
        <w:tc>
          <w:tcPr>
            <w:tcW w:w="4815" w:type="dxa"/>
          </w:tcPr>
          <w:p w14:paraId="25F53256"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 xml:space="preserve">Русскоязычный интерфейс управления </w:t>
            </w:r>
          </w:p>
        </w:tc>
        <w:tc>
          <w:tcPr>
            <w:tcW w:w="4252" w:type="dxa"/>
          </w:tcPr>
          <w:p w14:paraId="4A98D0AD"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предусмотрено</w:t>
            </w:r>
          </w:p>
        </w:tc>
      </w:tr>
      <w:tr w:rsidR="00C00588" w:rsidRPr="00986432" w14:paraId="3366DE84" w14:textId="77777777" w:rsidTr="00D1661A">
        <w:trPr>
          <w:trHeight w:val="158"/>
        </w:trPr>
        <w:tc>
          <w:tcPr>
            <w:tcW w:w="4815" w:type="dxa"/>
          </w:tcPr>
          <w:p w14:paraId="4FE9D00E"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Функция удаленной диагностики и сервисной поддержки через сеть Интернет в режиме реального времени с обеспечением двусторонней связи оператора и сервисной службы.</w:t>
            </w:r>
          </w:p>
        </w:tc>
        <w:tc>
          <w:tcPr>
            <w:tcW w:w="4252" w:type="dxa"/>
          </w:tcPr>
          <w:p w14:paraId="57DF7A62"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предусмотрено</w:t>
            </w:r>
          </w:p>
        </w:tc>
      </w:tr>
      <w:tr w:rsidR="00C00588" w:rsidRPr="00986432" w14:paraId="63FBA51E" w14:textId="77777777" w:rsidTr="00D1661A">
        <w:trPr>
          <w:trHeight w:val="158"/>
        </w:trPr>
        <w:tc>
          <w:tcPr>
            <w:tcW w:w="4815" w:type="dxa"/>
          </w:tcPr>
          <w:p w14:paraId="0C732A6C"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 xml:space="preserve">Возможность дооснащения конфигурации системой </w:t>
            </w:r>
            <w:proofErr w:type="spellStart"/>
            <w:r w:rsidRPr="00986432">
              <w:rPr>
                <w:rFonts w:ascii="Times New Roman" w:eastAsia="Times New Roman" w:hAnsi="Times New Roman"/>
                <w:sz w:val="24"/>
                <w:szCs w:val="24"/>
                <w:lang w:eastAsia="ru-RU"/>
              </w:rPr>
              <w:t>считывния</w:t>
            </w:r>
            <w:proofErr w:type="spellEnd"/>
            <w:r w:rsidRPr="00986432">
              <w:rPr>
                <w:rFonts w:ascii="Times New Roman" w:eastAsia="Times New Roman" w:hAnsi="Times New Roman"/>
                <w:sz w:val="24"/>
                <w:szCs w:val="24"/>
                <w:lang w:eastAsia="ru-RU"/>
              </w:rPr>
              <w:t xml:space="preserve"> оптических меток (</w:t>
            </w:r>
            <w:proofErr w:type="spellStart"/>
            <w:r w:rsidRPr="00986432">
              <w:rPr>
                <w:rFonts w:ascii="Times New Roman" w:eastAsia="Times New Roman" w:hAnsi="Times New Roman"/>
                <w:sz w:val="24"/>
                <w:szCs w:val="24"/>
                <w:lang w:eastAsia="ru-RU"/>
              </w:rPr>
              <w:t>штрихкод</w:t>
            </w:r>
            <w:proofErr w:type="spellEnd"/>
            <w:r w:rsidRPr="00986432">
              <w:rPr>
                <w:rFonts w:ascii="Times New Roman" w:eastAsia="Times New Roman" w:hAnsi="Times New Roman"/>
                <w:sz w:val="24"/>
                <w:szCs w:val="24"/>
                <w:lang w:eastAsia="ru-RU"/>
              </w:rPr>
              <w:t xml:space="preserve"> / </w:t>
            </w:r>
            <w:proofErr w:type="spellStart"/>
            <w:r w:rsidRPr="00986432">
              <w:rPr>
                <w:rFonts w:ascii="Times New Roman" w:eastAsia="Times New Roman" w:hAnsi="Times New Roman"/>
                <w:sz w:val="24"/>
                <w:szCs w:val="24"/>
                <w:lang w:val="en-US" w:eastAsia="ru-RU"/>
              </w:rPr>
              <w:t>DataMatrix</w:t>
            </w:r>
            <w:proofErr w:type="spellEnd"/>
            <w:r w:rsidRPr="00986432">
              <w:rPr>
                <w:rFonts w:ascii="Times New Roman" w:eastAsia="Times New Roman" w:hAnsi="Times New Roman"/>
                <w:sz w:val="24"/>
                <w:szCs w:val="24"/>
                <w:lang w:eastAsia="ru-RU"/>
              </w:rPr>
              <w:t>) для обеспечения подачи переменного количества листов из всех подающих лотков</w:t>
            </w:r>
          </w:p>
        </w:tc>
        <w:tc>
          <w:tcPr>
            <w:tcW w:w="4252" w:type="dxa"/>
          </w:tcPr>
          <w:p w14:paraId="392F3B1D" w14:textId="77777777" w:rsidR="00C00588" w:rsidRPr="00986432" w:rsidRDefault="00C00588" w:rsidP="00C80C90">
            <w:pPr>
              <w:spacing w:after="0" w:line="240" w:lineRule="auto"/>
              <w:rPr>
                <w:rFonts w:ascii="Times New Roman" w:eastAsia="Times New Roman" w:hAnsi="Times New Roman"/>
                <w:sz w:val="24"/>
                <w:szCs w:val="24"/>
                <w:lang w:eastAsia="ru-RU"/>
              </w:rPr>
            </w:pPr>
            <w:r w:rsidRPr="00986432">
              <w:rPr>
                <w:rFonts w:ascii="Times New Roman" w:eastAsia="Times New Roman" w:hAnsi="Times New Roman"/>
                <w:sz w:val="24"/>
                <w:szCs w:val="24"/>
                <w:lang w:eastAsia="ru-RU"/>
              </w:rPr>
              <w:t xml:space="preserve">Предусмотрено </w:t>
            </w:r>
          </w:p>
        </w:tc>
      </w:tr>
    </w:tbl>
    <w:p w14:paraId="126F059B" w14:textId="77777777" w:rsidR="00D84EA4" w:rsidRPr="00986432" w:rsidRDefault="00D84EA4" w:rsidP="00AC3B58">
      <w:pPr>
        <w:pStyle w:val="ConsPlusNormal"/>
        <w:numPr>
          <w:ilvl w:val="0"/>
          <w:numId w:val="1"/>
        </w:numPr>
        <w:ind w:left="0" w:firstLine="0"/>
        <w:jc w:val="center"/>
        <w:rPr>
          <w:rFonts w:ascii="Times New Roman" w:hAnsi="Times New Roman" w:cs="Times New Roman"/>
          <w:b/>
          <w:sz w:val="24"/>
          <w:szCs w:val="24"/>
        </w:rPr>
      </w:pPr>
      <w:r w:rsidRPr="00986432">
        <w:rPr>
          <w:rFonts w:ascii="Times New Roman" w:hAnsi="Times New Roman" w:cs="Times New Roman"/>
          <w:b/>
          <w:sz w:val="24"/>
          <w:szCs w:val="24"/>
        </w:rPr>
        <w:t>ТРЕБОВАНИЯ К ПОРЯДКУ ОКАЗАНИЯ УСЛУГ</w:t>
      </w:r>
    </w:p>
    <w:p w14:paraId="4836C454" w14:textId="77777777" w:rsidR="00D84EA4" w:rsidRPr="00986432" w:rsidRDefault="00D84EA4" w:rsidP="00AC3B58">
      <w:pPr>
        <w:pStyle w:val="ConsPlusNormal"/>
        <w:ind w:firstLine="0"/>
        <w:jc w:val="center"/>
        <w:rPr>
          <w:rFonts w:ascii="Times New Roman" w:hAnsi="Times New Roman" w:cs="Times New Roman"/>
          <w:sz w:val="24"/>
          <w:szCs w:val="24"/>
        </w:rPr>
      </w:pPr>
    </w:p>
    <w:p w14:paraId="7816AD1E" w14:textId="77777777" w:rsidR="00D84EA4" w:rsidRPr="00986432" w:rsidRDefault="00D84EA4" w:rsidP="00AC3B58">
      <w:pPr>
        <w:pStyle w:val="ConsPlusNormal"/>
        <w:numPr>
          <w:ilvl w:val="1"/>
          <w:numId w:val="1"/>
        </w:numPr>
        <w:ind w:left="0" w:firstLine="709"/>
        <w:rPr>
          <w:rFonts w:ascii="Times New Roman" w:hAnsi="Times New Roman" w:cs="Times New Roman"/>
          <w:b/>
          <w:sz w:val="24"/>
          <w:szCs w:val="24"/>
        </w:rPr>
      </w:pPr>
      <w:r w:rsidRPr="00986432">
        <w:rPr>
          <w:rFonts w:ascii="Times New Roman" w:hAnsi="Times New Roman" w:cs="Times New Roman"/>
          <w:b/>
          <w:sz w:val="24"/>
          <w:szCs w:val="24"/>
        </w:rPr>
        <w:t xml:space="preserve"> Требования к качеству оказываемых услуг</w:t>
      </w:r>
    </w:p>
    <w:p w14:paraId="18FC599A" w14:textId="77777777" w:rsidR="00D84EA4" w:rsidRPr="00986432" w:rsidRDefault="00D84EA4" w:rsidP="00AC3B58">
      <w:pPr>
        <w:pStyle w:val="ConsPlusNormal"/>
        <w:ind w:firstLine="709"/>
        <w:rPr>
          <w:rFonts w:ascii="Times New Roman" w:hAnsi="Times New Roman" w:cs="Times New Roman"/>
          <w:sz w:val="24"/>
          <w:szCs w:val="24"/>
        </w:rPr>
      </w:pPr>
    </w:p>
    <w:p w14:paraId="24062C9C" w14:textId="6F4F60F1" w:rsidR="001B640F" w:rsidRPr="00986432" w:rsidRDefault="001B640F" w:rsidP="00AC3B58">
      <w:pPr>
        <w:widowControl w:val="0"/>
        <w:tabs>
          <w:tab w:val="left" w:pos="0"/>
          <w:tab w:val="left" w:pos="709"/>
        </w:tabs>
        <w:suppressAutoHyphens/>
        <w:autoSpaceDE w:val="0"/>
        <w:autoSpaceDN w:val="0"/>
        <w:adjustRightInd w:val="0"/>
        <w:spacing w:after="0" w:line="240" w:lineRule="auto"/>
        <w:ind w:right="-2"/>
        <w:jc w:val="both"/>
        <w:rPr>
          <w:rFonts w:ascii="Times New Roman" w:hAnsi="Times New Roman"/>
          <w:bCs/>
          <w:spacing w:val="-5"/>
          <w:sz w:val="24"/>
          <w:szCs w:val="24"/>
          <w:lang w:eastAsia="ar-SA"/>
        </w:rPr>
      </w:pPr>
      <w:r w:rsidRPr="00986432">
        <w:rPr>
          <w:rFonts w:ascii="Times New Roman" w:hAnsi="Times New Roman"/>
          <w:bCs/>
          <w:spacing w:val="-5"/>
          <w:sz w:val="24"/>
          <w:szCs w:val="24"/>
          <w:lang w:eastAsia="ar-SA"/>
        </w:rPr>
        <w:tab/>
      </w:r>
      <w:r w:rsidR="005661C6" w:rsidRPr="00986432">
        <w:rPr>
          <w:rFonts w:ascii="Times New Roman" w:hAnsi="Times New Roman"/>
          <w:bCs/>
          <w:spacing w:val="-5"/>
          <w:sz w:val="24"/>
          <w:szCs w:val="24"/>
          <w:lang w:eastAsia="ar-SA"/>
        </w:rPr>
        <w:t>Качество оказываемых услуг должно соответствовать требованиям Гражданского кодекса Российской Федерации и настоящего ТЗ</w:t>
      </w:r>
      <w:r w:rsidR="00B556DE" w:rsidRPr="00986432">
        <w:rPr>
          <w:rFonts w:ascii="Times New Roman" w:hAnsi="Times New Roman"/>
          <w:bCs/>
          <w:spacing w:val="-5"/>
          <w:sz w:val="24"/>
          <w:szCs w:val="24"/>
          <w:lang w:eastAsia="ar-SA"/>
        </w:rPr>
        <w:t>.</w:t>
      </w:r>
    </w:p>
    <w:p w14:paraId="1BEA10F9" w14:textId="77777777" w:rsidR="00D84EA4" w:rsidRPr="00986432" w:rsidRDefault="00D84EA4" w:rsidP="00AC3B58">
      <w:pPr>
        <w:pStyle w:val="ConsPlusNormal"/>
        <w:ind w:firstLine="709"/>
        <w:rPr>
          <w:rFonts w:ascii="Times New Roman" w:hAnsi="Times New Roman" w:cs="Times New Roman"/>
          <w:sz w:val="24"/>
          <w:szCs w:val="24"/>
        </w:rPr>
      </w:pPr>
    </w:p>
    <w:p w14:paraId="7D99F20D" w14:textId="016C3EF6" w:rsidR="00D84EA4" w:rsidRPr="00986432" w:rsidRDefault="00D84EA4" w:rsidP="00AC3B58">
      <w:pPr>
        <w:pStyle w:val="ConsPlusNormal"/>
        <w:numPr>
          <w:ilvl w:val="1"/>
          <w:numId w:val="1"/>
        </w:numPr>
        <w:ind w:left="0" w:firstLine="709"/>
        <w:rPr>
          <w:rFonts w:ascii="Times New Roman" w:hAnsi="Times New Roman" w:cs="Times New Roman"/>
          <w:b/>
          <w:sz w:val="24"/>
          <w:szCs w:val="24"/>
        </w:rPr>
      </w:pPr>
      <w:r w:rsidRPr="00986432">
        <w:rPr>
          <w:rFonts w:ascii="Times New Roman" w:hAnsi="Times New Roman" w:cs="Times New Roman"/>
          <w:b/>
          <w:sz w:val="24"/>
          <w:szCs w:val="24"/>
        </w:rPr>
        <w:t xml:space="preserve"> Условия оказания услуг</w:t>
      </w:r>
    </w:p>
    <w:p w14:paraId="30B805C3" w14:textId="77777777" w:rsidR="003D3229" w:rsidRPr="00986432" w:rsidRDefault="003D3229" w:rsidP="00AC3B58">
      <w:pPr>
        <w:pStyle w:val="ConsPlusNormal"/>
        <w:ind w:left="709" w:firstLine="0"/>
        <w:rPr>
          <w:rFonts w:ascii="Times New Roman" w:hAnsi="Times New Roman" w:cs="Times New Roman"/>
          <w:b/>
          <w:sz w:val="24"/>
          <w:szCs w:val="24"/>
        </w:rPr>
      </w:pPr>
    </w:p>
    <w:p w14:paraId="079408C9" w14:textId="292DAC32" w:rsidR="00710F5C" w:rsidRPr="00986432" w:rsidRDefault="003D3229" w:rsidP="00AC3B58">
      <w:pPr>
        <w:pStyle w:val="ConsPlusNormal"/>
        <w:ind w:firstLine="709"/>
        <w:jc w:val="both"/>
        <w:rPr>
          <w:rFonts w:ascii="Times New Roman" w:hAnsi="Times New Roman" w:cs="Times New Roman"/>
          <w:sz w:val="24"/>
          <w:szCs w:val="24"/>
        </w:rPr>
      </w:pPr>
      <w:r w:rsidRPr="00986432">
        <w:rPr>
          <w:rFonts w:ascii="Times New Roman" w:hAnsi="Times New Roman" w:cs="Times New Roman"/>
          <w:sz w:val="24"/>
          <w:szCs w:val="24"/>
        </w:rPr>
        <w:t>Арендодатель осуществляет доставку Имущества в место эксплуатации по адресу: 355002, РФ, Ставропольский край, г. Ставрополь, ул. Пушкина, д.71</w:t>
      </w:r>
      <w:r w:rsidRPr="00986432">
        <w:rPr>
          <w:rFonts w:ascii="Times New Roman" w:hAnsi="Times New Roman" w:cs="Times New Roman"/>
          <w:bCs/>
          <w:sz w:val="24"/>
          <w:szCs w:val="24"/>
        </w:rPr>
        <w:t>, информационно-выплатной центр</w:t>
      </w:r>
      <w:r w:rsidRPr="00986432">
        <w:rPr>
          <w:rFonts w:ascii="Times New Roman" w:hAnsi="Times New Roman" w:cs="Times New Roman"/>
          <w:sz w:val="24"/>
          <w:szCs w:val="24"/>
        </w:rPr>
        <w:t xml:space="preserve"> </w:t>
      </w:r>
      <w:r w:rsidRPr="00986432">
        <w:rPr>
          <w:rFonts w:ascii="Times New Roman" w:hAnsi="Times New Roman" w:cs="Times New Roman"/>
          <w:bCs/>
          <w:sz w:val="24"/>
          <w:szCs w:val="24"/>
        </w:rPr>
        <w:t>УФПС Ставропольского края</w:t>
      </w:r>
      <w:r w:rsidRPr="00986432">
        <w:rPr>
          <w:rFonts w:ascii="Times New Roman" w:hAnsi="Times New Roman" w:cs="Times New Roman"/>
          <w:sz w:val="24"/>
          <w:szCs w:val="24"/>
        </w:rPr>
        <w:t>.</w:t>
      </w:r>
    </w:p>
    <w:p w14:paraId="5521B04E" w14:textId="5B4172C5" w:rsidR="00CA70A6" w:rsidRPr="00986432" w:rsidRDefault="00CA70A6" w:rsidP="00AC3B58">
      <w:pPr>
        <w:widowControl w:val="0"/>
        <w:tabs>
          <w:tab w:val="left" w:pos="0"/>
          <w:tab w:val="left" w:pos="709"/>
        </w:tabs>
        <w:suppressAutoHyphens/>
        <w:autoSpaceDE w:val="0"/>
        <w:autoSpaceDN w:val="0"/>
        <w:adjustRightInd w:val="0"/>
        <w:spacing w:after="0" w:line="240" w:lineRule="auto"/>
        <w:jc w:val="both"/>
        <w:rPr>
          <w:rFonts w:ascii="Times New Roman" w:eastAsia="Times New Roman" w:hAnsi="Times New Roman"/>
          <w:spacing w:val="-5"/>
          <w:sz w:val="24"/>
          <w:szCs w:val="24"/>
          <w:lang w:eastAsia="ar-SA"/>
        </w:rPr>
      </w:pPr>
      <w:r w:rsidRPr="00986432">
        <w:rPr>
          <w:rFonts w:ascii="Times New Roman" w:eastAsia="Times New Roman" w:hAnsi="Times New Roman"/>
          <w:spacing w:val="-5"/>
          <w:sz w:val="24"/>
          <w:szCs w:val="24"/>
          <w:lang w:eastAsia="ar-SA"/>
        </w:rPr>
        <w:t xml:space="preserve">           После установки </w:t>
      </w:r>
      <w:r w:rsidR="005E3A23" w:rsidRPr="00986432">
        <w:rPr>
          <w:rFonts w:ascii="Times New Roman" w:eastAsia="Times New Roman" w:hAnsi="Times New Roman"/>
          <w:spacing w:val="-5"/>
          <w:sz w:val="24"/>
          <w:szCs w:val="24"/>
          <w:lang w:eastAsia="ar-SA"/>
        </w:rPr>
        <w:t>Имущества</w:t>
      </w:r>
      <w:r w:rsidRPr="00986432">
        <w:rPr>
          <w:rFonts w:ascii="Times New Roman" w:eastAsia="Times New Roman" w:hAnsi="Times New Roman"/>
          <w:spacing w:val="-5"/>
          <w:sz w:val="24"/>
          <w:szCs w:val="24"/>
          <w:lang w:eastAsia="ar-SA"/>
        </w:rPr>
        <w:t xml:space="preserve"> в месте эксплуатации </w:t>
      </w:r>
      <w:r w:rsidR="00B92D0D" w:rsidRPr="00986432">
        <w:rPr>
          <w:rFonts w:ascii="Times New Roman" w:eastAsia="Times New Roman" w:hAnsi="Times New Roman"/>
          <w:spacing w:val="-5"/>
          <w:sz w:val="24"/>
          <w:szCs w:val="24"/>
          <w:lang w:eastAsia="ar-SA"/>
        </w:rPr>
        <w:t>Арендодатель</w:t>
      </w:r>
      <w:r w:rsidRPr="00986432">
        <w:rPr>
          <w:rFonts w:ascii="Times New Roman" w:eastAsia="Times New Roman" w:hAnsi="Times New Roman"/>
          <w:spacing w:val="-5"/>
          <w:sz w:val="24"/>
          <w:szCs w:val="24"/>
          <w:lang w:eastAsia="ar-SA"/>
        </w:rPr>
        <w:t xml:space="preserve"> осуществляет его пуско-наладочные работы.</w:t>
      </w:r>
    </w:p>
    <w:p w14:paraId="1E587C76" w14:textId="48A94CA0" w:rsidR="00CA70A6" w:rsidRPr="00986432" w:rsidRDefault="00CA70A6" w:rsidP="00AC3B58">
      <w:pPr>
        <w:widowControl w:val="0"/>
        <w:tabs>
          <w:tab w:val="left" w:pos="0"/>
          <w:tab w:val="left" w:pos="709"/>
        </w:tabs>
        <w:suppressAutoHyphens/>
        <w:autoSpaceDE w:val="0"/>
        <w:autoSpaceDN w:val="0"/>
        <w:adjustRightInd w:val="0"/>
        <w:spacing w:after="0" w:line="240" w:lineRule="auto"/>
        <w:jc w:val="both"/>
        <w:rPr>
          <w:rFonts w:ascii="Times New Roman" w:eastAsia="Times New Roman" w:hAnsi="Times New Roman"/>
          <w:spacing w:val="-5"/>
          <w:sz w:val="24"/>
          <w:szCs w:val="24"/>
          <w:lang w:eastAsia="ar-SA"/>
        </w:rPr>
      </w:pPr>
      <w:r w:rsidRPr="00986432">
        <w:rPr>
          <w:rFonts w:ascii="Times New Roman" w:eastAsia="Times New Roman" w:hAnsi="Times New Roman"/>
          <w:spacing w:val="-5"/>
          <w:sz w:val="24"/>
          <w:szCs w:val="24"/>
          <w:lang w:eastAsia="ar-SA"/>
        </w:rPr>
        <w:t xml:space="preserve">           </w:t>
      </w:r>
    </w:p>
    <w:p w14:paraId="43AB7C81" w14:textId="77777777" w:rsidR="00CA70A6" w:rsidRPr="00986432" w:rsidRDefault="00CA70A6" w:rsidP="00AC3B58">
      <w:pPr>
        <w:widowControl w:val="0"/>
        <w:tabs>
          <w:tab w:val="left" w:pos="0"/>
          <w:tab w:val="left" w:pos="709"/>
        </w:tabs>
        <w:suppressAutoHyphens/>
        <w:autoSpaceDE w:val="0"/>
        <w:autoSpaceDN w:val="0"/>
        <w:adjustRightInd w:val="0"/>
        <w:spacing w:after="0" w:line="240" w:lineRule="auto"/>
        <w:jc w:val="both"/>
        <w:rPr>
          <w:rFonts w:ascii="Times New Roman" w:eastAsia="Times New Roman" w:hAnsi="Times New Roman"/>
          <w:spacing w:val="-5"/>
          <w:sz w:val="24"/>
          <w:szCs w:val="24"/>
          <w:lang w:eastAsia="ar-SA"/>
        </w:rPr>
      </w:pPr>
      <w:r w:rsidRPr="00986432">
        <w:rPr>
          <w:rFonts w:ascii="Times New Roman" w:eastAsia="Times New Roman" w:hAnsi="Times New Roman"/>
          <w:spacing w:val="-5"/>
          <w:sz w:val="24"/>
          <w:szCs w:val="24"/>
          <w:lang w:eastAsia="ar-SA"/>
        </w:rPr>
        <w:t xml:space="preserve">Основные этапы </w:t>
      </w:r>
      <w:r w:rsidR="00BC0363" w:rsidRPr="00986432">
        <w:rPr>
          <w:rFonts w:ascii="Times New Roman" w:eastAsia="Times New Roman" w:hAnsi="Times New Roman"/>
          <w:spacing w:val="-5"/>
          <w:sz w:val="24"/>
          <w:szCs w:val="24"/>
          <w:lang w:eastAsia="ar-SA"/>
        </w:rPr>
        <w:t>пуско-наладочных работ</w:t>
      </w:r>
      <w:r w:rsidRPr="00986432">
        <w:rPr>
          <w:rFonts w:ascii="Times New Roman" w:eastAsia="Times New Roman" w:hAnsi="Times New Roman"/>
          <w:spacing w:val="-5"/>
          <w:sz w:val="24"/>
          <w:szCs w:val="24"/>
          <w:lang w:eastAsia="ar-SA"/>
        </w:rPr>
        <w:t>:</w:t>
      </w:r>
    </w:p>
    <w:p w14:paraId="24D43F33" w14:textId="065E44D0" w:rsidR="00CA70A6" w:rsidRPr="00986432" w:rsidRDefault="00CA70A6" w:rsidP="00AC3B58">
      <w:pPr>
        <w:pStyle w:val="ConsPlusNormal"/>
        <w:numPr>
          <w:ilvl w:val="0"/>
          <w:numId w:val="10"/>
        </w:numPr>
        <w:jc w:val="both"/>
        <w:rPr>
          <w:rFonts w:ascii="Times New Roman" w:hAnsi="Times New Roman" w:cs="Times New Roman"/>
          <w:sz w:val="24"/>
          <w:szCs w:val="24"/>
        </w:rPr>
      </w:pPr>
      <w:r w:rsidRPr="00986432">
        <w:rPr>
          <w:rFonts w:ascii="Times New Roman" w:hAnsi="Times New Roman" w:cs="Times New Roman"/>
          <w:sz w:val="24"/>
          <w:szCs w:val="24"/>
        </w:rPr>
        <w:t xml:space="preserve">Проверка качества сборки </w:t>
      </w:r>
      <w:r w:rsidR="005E3A23" w:rsidRPr="00986432">
        <w:rPr>
          <w:rFonts w:ascii="Times New Roman" w:hAnsi="Times New Roman" w:cs="Times New Roman"/>
          <w:sz w:val="24"/>
          <w:szCs w:val="24"/>
        </w:rPr>
        <w:t>Имущества</w:t>
      </w:r>
      <w:r w:rsidRPr="00986432">
        <w:rPr>
          <w:rFonts w:ascii="Times New Roman" w:hAnsi="Times New Roman" w:cs="Times New Roman"/>
          <w:sz w:val="24"/>
          <w:szCs w:val="24"/>
        </w:rPr>
        <w:t xml:space="preserve"> (визуальный и технический осмотр).</w:t>
      </w:r>
    </w:p>
    <w:p w14:paraId="7D89554D" w14:textId="77777777" w:rsidR="00CA70A6" w:rsidRPr="00986432" w:rsidRDefault="00CA70A6" w:rsidP="00AC3B58">
      <w:pPr>
        <w:pStyle w:val="ConsPlusNormal"/>
        <w:numPr>
          <w:ilvl w:val="0"/>
          <w:numId w:val="10"/>
        </w:numPr>
        <w:jc w:val="both"/>
        <w:rPr>
          <w:rFonts w:ascii="Times New Roman" w:hAnsi="Times New Roman" w:cs="Times New Roman"/>
          <w:sz w:val="24"/>
          <w:szCs w:val="24"/>
        </w:rPr>
      </w:pPr>
      <w:r w:rsidRPr="00986432">
        <w:rPr>
          <w:rFonts w:ascii="Times New Roman" w:hAnsi="Times New Roman" w:cs="Times New Roman"/>
          <w:sz w:val="24"/>
          <w:szCs w:val="24"/>
        </w:rPr>
        <w:t>Устранение неполадок, если они были выявлены.</w:t>
      </w:r>
    </w:p>
    <w:p w14:paraId="189A59A5" w14:textId="77777777" w:rsidR="00CA70A6" w:rsidRPr="00986432" w:rsidRDefault="00CA70A6" w:rsidP="00AC3B58">
      <w:pPr>
        <w:pStyle w:val="ConsPlusNormal"/>
        <w:numPr>
          <w:ilvl w:val="0"/>
          <w:numId w:val="10"/>
        </w:numPr>
        <w:jc w:val="both"/>
        <w:rPr>
          <w:rFonts w:ascii="Times New Roman" w:hAnsi="Times New Roman" w:cs="Times New Roman"/>
          <w:sz w:val="24"/>
          <w:szCs w:val="24"/>
        </w:rPr>
      </w:pPr>
      <w:r w:rsidRPr="00986432">
        <w:rPr>
          <w:rFonts w:ascii="Times New Roman" w:hAnsi="Times New Roman" w:cs="Times New Roman"/>
          <w:sz w:val="24"/>
          <w:szCs w:val="24"/>
        </w:rPr>
        <w:t>Пробный запуск и мониторинг работоспособности техники.</w:t>
      </w:r>
    </w:p>
    <w:p w14:paraId="746DCD5B" w14:textId="77777777" w:rsidR="00CA70A6" w:rsidRPr="00986432" w:rsidRDefault="00CA70A6" w:rsidP="00AC3B58">
      <w:pPr>
        <w:pStyle w:val="ConsPlusNormal"/>
        <w:numPr>
          <w:ilvl w:val="0"/>
          <w:numId w:val="10"/>
        </w:numPr>
        <w:jc w:val="both"/>
        <w:rPr>
          <w:rFonts w:ascii="Times New Roman" w:hAnsi="Times New Roman" w:cs="Times New Roman"/>
          <w:sz w:val="24"/>
          <w:szCs w:val="24"/>
        </w:rPr>
      </w:pPr>
      <w:r w:rsidRPr="00986432">
        <w:rPr>
          <w:rFonts w:ascii="Times New Roman" w:hAnsi="Times New Roman" w:cs="Times New Roman"/>
          <w:sz w:val="24"/>
          <w:szCs w:val="24"/>
        </w:rPr>
        <w:t>Осмотр систем аварийного запуска и остановки.</w:t>
      </w:r>
    </w:p>
    <w:p w14:paraId="336C01AA" w14:textId="53ED7A2C" w:rsidR="00CA70A6" w:rsidRPr="00986432" w:rsidRDefault="00CA70A6" w:rsidP="00AC3B58">
      <w:pPr>
        <w:pStyle w:val="ConsPlusNormal"/>
        <w:numPr>
          <w:ilvl w:val="0"/>
          <w:numId w:val="10"/>
        </w:numPr>
        <w:jc w:val="both"/>
        <w:rPr>
          <w:rFonts w:ascii="Times New Roman" w:hAnsi="Times New Roman" w:cs="Times New Roman"/>
          <w:sz w:val="24"/>
          <w:szCs w:val="24"/>
        </w:rPr>
      </w:pPr>
      <w:r w:rsidRPr="00986432">
        <w:rPr>
          <w:rFonts w:ascii="Times New Roman" w:hAnsi="Times New Roman" w:cs="Times New Roman"/>
          <w:sz w:val="24"/>
          <w:szCs w:val="24"/>
        </w:rPr>
        <w:t xml:space="preserve">Адаптация </w:t>
      </w:r>
      <w:r w:rsidR="005E3A23" w:rsidRPr="00986432">
        <w:rPr>
          <w:rFonts w:ascii="Times New Roman" w:hAnsi="Times New Roman" w:cs="Times New Roman"/>
          <w:sz w:val="24"/>
          <w:szCs w:val="24"/>
        </w:rPr>
        <w:t>Имущества</w:t>
      </w:r>
      <w:r w:rsidRPr="00986432">
        <w:rPr>
          <w:rFonts w:ascii="Times New Roman" w:hAnsi="Times New Roman" w:cs="Times New Roman"/>
          <w:sz w:val="24"/>
          <w:szCs w:val="24"/>
        </w:rPr>
        <w:t xml:space="preserve"> под конкретные эксплуатационные условия (</w:t>
      </w:r>
      <w:proofErr w:type="spellStart"/>
      <w:r w:rsidRPr="00986432">
        <w:rPr>
          <w:rFonts w:ascii="Times New Roman" w:hAnsi="Times New Roman" w:cs="Times New Roman"/>
          <w:sz w:val="24"/>
          <w:szCs w:val="24"/>
        </w:rPr>
        <w:t>подналадка</w:t>
      </w:r>
      <w:proofErr w:type="spellEnd"/>
      <w:r w:rsidRPr="00986432">
        <w:rPr>
          <w:rFonts w:ascii="Times New Roman" w:hAnsi="Times New Roman" w:cs="Times New Roman"/>
          <w:sz w:val="24"/>
          <w:szCs w:val="24"/>
        </w:rPr>
        <w:t>).</w:t>
      </w:r>
    </w:p>
    <w:p w14:paraId="518895EC" w14:textId="77777777" w:rsidR="00CA70A6" w:rsidRPr="00986432" w:rsidRDefault="00CA70A6" w:rsidP="00AC3B58">
      <w:pPr>
        <w:pStyle w:val="ConsPlusNormal"/>
        <w:numPr>
          <w:ilvl w:val="0"/>
          <w:numId w:val="10"/>
        </w:numPr>
        <w:jc w:val="both"/>
        <w:rPr>
          <w:rFonts w:ascii="Times New Roman" w:hAnsi="Times New Roman" w:cs="Times New Roman"/>
          <w:sz w:val="24"/>
          <w:szCs w:val="24"/>
        </w:rPr>
      </w:pPr>
      <w:r w:rsidRPr="00986432">
        <w:rPr>
          <w:rFonts w:ascii="Times New Roman" w:hAnsi="Times New Roman" w:cs="Times New Roman"/>
          <w:sz w:val="24"/>
          <w:szCs w:val="24"/>
        </w:rPr>
        <w:t>Настройка программного обеспечения.</w:t>
      </w:r>
    </w:p>
    <w:p w14:paraId="7FEC5D4A" w14:textId="1D135AE4" w:rsidR="00CA70A6" w:rsidRPr="00986432" w:rsidRDefault="00CA70A6" w:rsidP="00AC3B58">
      <w:pPr>
        <w:pStyle w:val="ConsPlusNormal"/>
        <w:numPr>
          <w:ilvl w:val="0"/>
          <w:numId w:val="10"/>
        </w:numPr>
        <w:jc w:val="both"/>
        <w:rPr>
          <w:rFonts w:ascii="Times New Roman" w:hAnsi="Times New Roman" w:cs="Times New Roman"/>
          <w:sz w:val="24"/>
          <w:szCs w:val="24"/>
        </w:rPr>
      </w:pPr>
      <w:r w:rsidRPr="00986432">
        <w:rPr>
          <w:rFonts w:ascii="Times New Roman" w:hAnsi="Times New Roman" w:cs="Times New Roman"/>
          <w:sz w:val="24"/>
          <w:szCs w:val="24"/>
        </w:rPr>
        <w:t xml:space="preserve">Подписание </w:t>
      </w:r>
      <w:r w:rsidR="00AF5940" w:rsidRPr="00986432">
        <w:rPr>
          <w:rFonts w:ascii="Times New Roman" w:hAnsi="Times New Roman" w:cs="Times New Roman"/>
          <w:sz w:val="24"/>
          <w:szCs w:val="24"/>
        </w:rPr>
        <w:t xml:space="preserve">Акта приема-передачи </w:t>
      </w:r>
      <w:r w:rsidR="005E3A23" w:rsidRPr="00986432">
        <w:rPr>
          <w:rFonts w:ascii="Times New Roman" w:hAnsi="Times New Roman" w:cs="Times New Roman"/>
          <w:sz w:val="24"/>
          <w:szCs w:val="24"/>
        </w:rPr>
        <w:t>Имущества</w:t>
      </w:r>
      <w:r w:rsidRPr="00986432">
        <w:rPr>
          <w:rFonts w:ascii="Times New Roman" w:hAnsi="Times New Roman" w:cs="Times New Roman"/>
          <w:sz w:val="24"/>
          <w:szCs w:val="24"/>
        </w:rPr>
        <w:t xml:space="preserve"> и передача </w:t>
      </w:r>
      <w:r w:rsidR="005E3A23" w:rsidRPr="00986432">
        <w:rPr>
          <w:rFonts w:ascii="Times New Roman" w:hAnsi="Times New Roman" w:cs="Times New Roman"/>
          <w:sz w:val="24"/>
          <w:szCs w:val="24"/>
        </w:rPr>
        <w:t>Арендатору</w:t>
      </w:r>
      <w:r w:rsidRPr="00986432">
        <w:rPr>
          <w:rFonts w:ascii="Times New Roman" w:hAnsi="Times New Roman" w:cs="Times New Roman"/>
          <w:sz w:val="24"/>
          <w:szCs w:val="24"/>
        </w:rPr>
        <w:t xml:space="preserve"> комплекта документации</w:t>
      </w:r>
      <w:r w:rsidRPr="00986432">
        <w:rPr>
          <w:rFonts w:ascii="Times New Roman" w:hAnsi="Times New Roman" w:cs="Times New Roman"/>
          <w:color w:val="FF0000"/>
          <w:sz w:val="24"/>
          <w:szCs w:val="24"/>
        </w:rPr>
        <w:t xml:space="preserve"> </w:t>
      </w:r>
      <w:r w:rsidRPr="00986432">
        <w:rPr>
          <w:rFonts w:ascii="Times New Roman" w:hAnsi="Times New Roman" w:cs="Times New Roman"/>
          <w:sz w:val="24"/>
          <w:szCs w:val="24"/>
        </w:rPr>
        <w:t xml:space="preserve">на </w:t>
      </w:r>
      <w:r w:rsidR="005E3A23" w:rsidRPr="00986432">
        <w:rPr>
          <w:rFonts w:ascii="Times New Roman" w:hAnsi="Times New Roman" w:cs="Times New Roman"/>
          <w:sz w:val="24"/>
          <w:szCs w:val="24"/>
        </w:rPr>
        <w:t>Имущество</w:t>
      </w:r>
      <w:r w:rsidRPr="00986432">
        <w:rPr>
          <w:rFonts w:ascii="Times New Roman" w:hAnsi="Times New Roman" w:cs="Times New Roman"/>
          <w:sz w:val="24"/>
          <w:szCs w:val="24"/>
        </w:rPr>
        <w:t>.</w:t>
      </w:r>
    </w:p>
    <w:p w14:paraId="2FF16B1E" w14:textId="5833C817" w:rsidR="00A9233A" w:rsidRPr="00986432" w:rsidRDefault="00A9233A" w:rsidP="00AC3B58">
      <w:pPr>
        <w:widowControl w:val="0"/>
        <w:tabs>
          <w:tab w:val="left" w:pos="0"/>
          <w:tab w:val="left" w:pos="709"/>
        </w:tabs>
        <w:suppressAutoHyphens/>
        <w:autoSpaceDE w:val="0"/>
        <w:autoSpaceDN w:val="0"/>
        <w:adjustRightInd w:val="0"/>
        <w:spacing w:after="0" w:line="240" w:lineRule="auto"/>
        <w:jc w:val="both"/>
        <w:rPr>
          <w:rFonts w:ascii="Times New Roman" w:eastAsia="Times New Roman" w:hAnsi="Times New Roman"/>
          <w:spacing w:val="-5"/>
          <w:sz w:val="24"/>
          <w:szCs w:val="24"/>
          <w:lang w:eastAsia="ar-SA"/>
        </w:rPr>
      </w:pPr>
      <w:r w:rsidRPr="00986432">
        <w:rPr>
          <w:rFonts w:ascii="Times New Roman" w:eastAsia="Times New Roman" w:hAnsi="Times New Roman"/>
          <w:spacing w:val="-5"/>
          <w:sz w:val="24"/>
          <w:szCs w:val="24"/>
          <w:lang w:eastAsia="ar-SA"/>
        </w:rPr>
        <w:t xml:space="preserve">           </w:t>
      </w:r>
    </w:p>
    <w:p w14:paraId="5BA72DD8" w14:textId="773267CE" w:rsidR="00FB7592" w:rsidRPr="00986432" w:rsidRDefault="00FB7592" w:rsidP="00AC3B58">
      <w:pPr>
        <w:widowControl w:val="0"/>
        <w:tabs>
          <w:tab w:val="left" w:pos="0"/>
          <w:tab w:val="left" w:pos="709"/>
        </w:tabs>
        <w:suppressAutoHyphens/>
        <w:autoSpaceDE w:val="0"/>
        <w:autoSpaceDN w:val="0"/>
        <w:adjustRightInd w:val="0"/>
        <w:spacing w:after="0" w:line="240" w:lineRule="auto"/>
        <w:jc w:val="both"/>
        <w:rPr>
          <w:rFonts w:ascii="Times New Roman" w:eastAsia="Times New Roman" w:hAnsi="Times New Roman"/>
          <w:spacing w:val="-5"/>
          <w:sz w:val="24"/>
          <w:szCs w:val="24"/>
          <w:lang w:eastAsia="ar-SA"/>
        </w:rPr>
      </w:pPr>
      <w:r w:rsidRPr="00986432">
        <w:rPr>
          <w:rFonts w:ascii="Times New Roman" w:eastAsia="Times New Roman" w:hAnsi="Times New Roman"/>
          <w:spacing w:val="-5"/>
          <w:sz w:val="24"/>
          <w:szCs w:val="24"/>
          <w:lang w:eastAsia="ar-SA"/>
        </w:rPr>
        <w:t xml:space="preserve">          Инструктаж (обучение) </w:t>
      </w:r>
      <w:r w:rsidR="00202A94" w:rsidRPr="00986432">
        <w:rPr>
          <w:rFonts w:ascii="Times New Roman" w:eastAsia="Times New Roman" w:hAnsi="Times New Roman"/>
          <w:spacing w:val="-5"/>
          <w:sz w:val="24"/>
          <w:szCs w:val="24"/>
          <w:lang w:eastAsia="ar-SA"/>
        </w:rPr>
        <w:t xml:space="preserve">сотрудников </w:t>
      </w:r>
      <w:r w:rsidR="005E3A23" w:rsidRPr="00986432">
        <w:rPr>
          <w:rFonts w:ascii="Times New Roman" w:eastAsia="Times New Roman" w:hAnsi="Times New Roman"/>
          <w:spacing w:val="-5"/>
          <w:sz w:val="24"/>
          <w:szCs w:val="24"/>
          <w:lang w:eastAsia="ar-SA"/>
        </w:rPr>
        <w:t>Арендатора</w:t>
      </w:r>
      <w:r w:rsidR="00202A94" w:rsidRPr="00986432">
        <w:rPr>
          <w:rFonts w:ascii="Times New Roman" w:eastAsia="Times New Roman" w:hAnsi="Times New Roman"/>
          <w:spacing w:val="-5"/>
          <w:sz w:val="24"/>
          <w:szCs w:val="24"/>
          <w:lang w:eastAsia="ar-SA"/>
        </w:rPr>
        <w:t xml:space="preserve"> методам и правилам работы на предоставленном </w:t>
      </w:r>
      <w:r w:rsidR="005E3A23" w:rsidRPr="00986432">
        <w:rPr>
          <w:rFonts w:ascii="Times New Roman" w:eastAsia="Times New Roman" w:hAnsi="Times New Roman"/>
          <w:spacing w:val="-5"/>
          <w:sz w:val="24"/>
          <w:szCs w:val="24"/>
          <w:lang w:eastAsia="ar-SA"/>
        </w:rPr>
        <w:t>Имуществе</w:t>
      </w:r>
      <w:r w:rsidR="00202A94" w:rsidRPr="00986432">
        <w:rPr>
          <w:rFonts w:ascii="Times New Roman" w:eastAsia="Times New Roman" w:hAnsi="Times New Roman"/>
          <w:spacing w:val="-5"/>
          <w:sz w:val="24"/>
          <w:szCs w:val="24"/>
          <w:lang w:eastAsia="ar-SA"/>
        </w:rPr>
        <w:t xml:space="preserve"> </w:t>
      </w:r>
      <w:r w:rsidRPr="00986432">
        <w:rPr>
          <w:rFonts w:ascii="Times New Roman" w:eastAsia="Times New Roman" w:hAnsi="Times New Roman"/>
          <w:spacing w:val="-5"/>
          <w:sz w:val="24"/>
          <w:szCs w:val="24"/>
          <w:lang w:eastAsia="ar-SA"/>
        </w:rPr>
        <w:t xml:space="preserve">осуществляется в течение 2 рабочих дней с даты подписания Акта </w:t>
      </w:r>
      <w:r w:rsidR="00AF5940" w:rsidRPr="00986432">
        <w:rPr>
          <w:rFonts w:ascii="Times New Roman" w:eastAsia="Times New Roman" w:hAnsi="Times New Roman"/>
          <w:spacing w:val="-5"/>
          <w:sz w:val="24"/>
          <w:szCs w:val="24"/>
          <w:lang w:eastAsia="ar-SA"/>
        </w:rPr>
        <w:t xml:space="preserve">приема-передачи </w:t>
      </w:r>
      <w:r w:rsidR="005E3A23" w:rsidRPr="00986432">
        <w:rPr>
          <w:rFonts w:ascii="Times New Roman" w:eastAsia="Times New Roman" w:hAnsi="Times New Roman"/>
          <w:spacing w:val="-5"/>
          <w:sz w:val="24"/>
          <w:szCs w:val="24"/>
          <w:lang w:eastAsia="ar-SA"/>
        </w:rPr>
        <w:t>Имущества</w:t>
      </w:r>
      <w:r w:rsidRPr="00986432">
        <w:rPr>
          <w:rFonts w:ascii="Times New Roman" w:eastAsia="Times New Roman" w:hAnsi="Times New Roman"/>
          <w:spacing w:val="-5"/>
          <w:sz w:val="24"/>
          <w:szCs w:val="24"/>
          <w:lang w:eastAsia="ar-SA"/>
        </w:rPr>
        <w:t>. После проведения инструктажа заполняется и подписывается Лист проведения инструктажа по форме Приложения №</w:t>
      </w:r>
      <w:r w:rsidR="00AF5940" w:rsidRPr="00986432">
        <w:rPr>
          <w:rFonts w:ascii="Times New Roman" w:eastAsia="Times New Roman" w:hAnsi="Times New Roman"/>
          <w:spacing w:val="-5"/>
          <w:sz w:val="24"/>
          <w:szCs w:val="24"/>
          <w:lang w:eastAsia="ar-SA"/>
        </w:rPr>
        <w:t xml:space="preserve"> </w:t>
      </w:r>
      <w:r w:rsidR="003D3229" w:rsidRPr="00986432">
        <w:rPr>
          <w:rFonts w:ascii="Times New Roman" w:eastAsia="Times New Roman" w:hAnsi="Times New Roman"/>
          <w:spacing w:val="-5"/>
          <w:sz w:val="24"/>
          <w:szCs w:val="24"/>
          <w:lang w:eastAsia="ar-SA"/>
        </w:rPr>
        <w:t>1</w:t>
      </w:r>
      <w:r w:rsidRPr="00986432">
        <w:rPr>
          <w:rFonts w:ascii="Times New Roman" w:eastAsia="Times New Roman" w:hAnsi="Times New Roman"/>
          <w:spacing w:val="-5"/>
          <w:sz w:val="24"/>
          <w:szCs w:val="24"/>
          <w:lang w:eastAsia="ar-SA"/>
        </w:rPr>
        <w:t xml:space="preserve"> к настоящему </w:t>
      </w:r>
      <w:r w:rsidR="003D3229" w:rsidRPr="00986432">
        <w:rPr>
          <w:rFonts w:ascii="Times New Roman" w:eastAsia="Times New Roman" w:hAnsi="Times New Roman"/>
          <w:spacing w:val="-5"/>
          <w:sz w:val="24"/>
          <w:szCs w:val="24"/>
          <w:lang w:eastAsia="ar-SA"/>
        </w:rPr>
        <w:t>ТЗ</w:t>
      </w:r>
      <w:r w:rsidRPr="00986432">
        <w:rPr>
          <w:rFonts w:ascii="Times New Roman" w:eastAsia="Times New Roman" w:hAnsi="Times New Roman"/>
          <w:spacing w:val="-5"/>
          <w:sz w:val="24"/>
          <w:szCs w:val="24"/>
          <w:lang w:eastAsia="ar-SA"/>
        </w:rPr>
        <w:t>.</w:t>
      </w:r>
      <w:r w:rsidR="00202A94" w:rsidRPr="00986432">
        <w:rPr>
          <w:rFonts w:ascii="Times New Roman" w:hAnsi="Times New Roman"/>
          <w:sz w:val="24"/>
          <w:szCs w:val="24"/>
        </w:rPr>
        <w:t xml:space="preserve"> </w:t>
      </w:r>
    </w:p>
    <w:p w14:paraId="5D459E58" w14:textId="415660DE" w:rsidR="00BC511B" w:rsidRPr="00986432" w:rsidRDefault="0096338F" w:rsidP="00BC511B">
      <w:pPr>
        <w:widowControl w:val="0"/>
        <w:tabs>
          <w:tab w:val="left" w:pos="0"/>
          <w:tab w:val="left" w:pos="709"/>
        </w:tabs>
        <w:suppressAutoHyphens/>
        <w:autoSpaceDE w:val="0"/>
        <w:autoSpaceDN w:val="0"/>
        <w:adjustRightInd w:val="0"/>
        <w:spacing w:after="0" w:line="240" w:lineRule="auto"/>
        <w:jc w:val="both"/>
        <w:rPr>
          <w:rFonts w:ascii="Times New Roman" w:eastAsia="Times New Roman" w:hAnsi="Times New Roman"/>
          <w:spacing w:val="-5"/>
          <w:sz w:val="24"/>
          <w:szCs w:val="24"/>
          <w:lang w:eastAsia="ar-SA"/>
        </w:rPr>
      </w:pPr>
      <w:r w:rsidRPr="00986432">
        <w:rPr>
          <w:rFonts w:ascii="Times New Roman" w:eastAsia="Times New Roman" w:hAnsi="Times New Roman"/>
          <w:spacing w:val="-5"/>
          <w:sz w:val="24"/>
          <w:szCs w:val="24"/>
          <w:lang w:eastAsia="ar-SA"/>
        </w:rPr>
        <w:t xml:space="preserve">          </w:t>
      </w:r>
      <w:r w:rsidR="003D3229" w:rsidRPr="00986432">
        <w:rPr>
          <w:rFonts w:ascii="Times New Roman" w:eastAsia="Times New Roman" w:hAnsi="Times New Roman"/>
          <w:spacing w:val="-5"/>
          <w:sz w:val="24"/>
          <w:szCs w:val="24"/>
          <w:lang w:eastAsia="ar-SA"/>
        </w:rPr>
        <w:t xml:space="preserve">Арендодатель обеспечивает техническую исправность Имущества на весь период оказания Услуг и несет все расходы по устранению неисправностей, которые могут быть </w:t>
      </w:r>
      <w:r w:rsidR="003D3229" w:rsidRPr="00986432">
        <w:rPr>
          <w:rFonts w:ascii="Times New Roman" w:eastAsia="Times New Roman" w:hAnsi="Times New Roman"/>
          <w:spacing w:val="-5"/>
          <w:sz w:val="24"/>
          <w:szCs w:val="24"/>
          <w:lang w:eastAsia="ar-SA"/>
        </w:rPr>
        <w:lastRenderedPageBreak/>
        <w:t>выявлены в процессе эксплуатации Имущества Арендатором</w:t>
      </w:r>
      <w:r w:rsidR="00BC511B" w:rsidRPr="00986432">
        <w:rPr>
          <w:rFonts w:ascii="Times New Roman" w:eastAsia="Times New Roman" w:hAnsi="Times New Roman"/>
          <w:spacing w:val="-5"/>
          <w:sz w:val="24"/>
          <w:szCs w:val="24"/>
          <w:lang w:eastAsia="ar-SA"/>
        </w:rPr>
        <w:t>, за исключением неисправностей, возникших в результате аварийных ситуаций в системе электроснабжения, случаев пожара, воздействия воды и иных подобных случаев, а также в результате умышленных, неосторожных или некомпетентных действий персонала Арендатора, либо действий третьих лиц, либо непреодолимой силы, в том числе по причине нарушения Арендатором правил эксплуатации Имущества (включая, но не ограничиваясь: вскрытие заводских пломб, внесение изменений в Имущество или поставляемое с ним программное обеспечение, использование несоответствующих требуемым стандартам или инструкции по эксплуатации фирмы-производителя расходных материалов, несанкционированное Арендодателем перемещение Имущества с места его первоначальной установки).</w:t>
      </w:r>
    </w:p>
    <w:p w14:paraId="52D88397" w14:textId="121F630A" w:rsidR="00BC511B" w:rsidRPr="00986432" w:rsidRDefault="00BC511B" w:rsidP="00BC511B">
      <w:pPr>
        <w:widowControl w:val="0"/>
        <w:tabs>
          <w:tab w:val="left" w:pos="0"/>
          <w:tab w:val="left" w:pos="709"/>
        </w:tabs>
        <w:suppressAutoHyphens/>
        <w:autoSpaceDE w:val="0"/>
        <w:autoSpaceDN w:val="0"/>
        <w:adjustRightInd w:val="0"/>
        <w:spacing w:after="0" w:line="240" w:lineRule="auto"/>
        <w:jc w:val="both"/>
        <w:rPr>
          <w:rFonts w:ascii="Times New Roman" w:eastAsia="Times New Roman" w:hAnsi="Times New Roman"/>
          <w:spacing w:val="-5"/>
          <w:sz w:val="24"/>
          <w:szCs w:val="24"/>
          <w:lang w:eastAsia="ar-SA"/>
        </w:rPr>
      </w:pPr>
      <w:r w:rsidRPr="00986432">
        <w:rPr>
          <w:rFonts w:ascii="Times New Roman" w:eastAsia="Times New Roman" w:hAnsi="Times New Roman"/>
          <w:spacing w:val="-5"/>
          <w:sz w:val="24"/>
          <w:szCs w:val="24"/>
          <w:lang w:eastAsia="ar-SA"/>
        </w:rPr>
        <w:t xml:space="preserve">       </w:t>
      </w:r>
      <w:r w:rsidRPr="00986432">
        <w:rPr>
          <w:rFonts w:ascii="Times New Roman" w:eastAsia="Times New Roman" w:hAnsi="Times New Roman"/>
          <w:spacing w:val="-5"/>
          <w:sz w:val="24"/>
          <w:szCs w:val="24"/>
          <w:lang w:eastAsia="ar-SA"/>
        </w:rPr>
        <w:tab/>
      </w:r>
      <w:r w:rsidR="0096338F" w:rsidRPr="00986432">
        <w:rPr>
          <w:rFonts w:ascii="Times New Roman" w:eastAsia="Times New Roman" w:hAnsi="Times New Roman"/>
          <w:spacing w:val="-5"/>
          <w:sz w:val="24"/>
          <w:szCs w:val="24"/>
          <w:lang w:eastAsia="ar-SA"/>
        </w:rPr>
        <w:t>Техническое</w:t>
      </w:r>
      <w:r w:rsidRPr="00986432">
        <w:rPr>
          <w:rFonts w:ascii="Times New Roman" w:eastAsia="Times New Roman" w:hAnsi="Times New Roman"/>
          <w:spacing w:val="-5"/>
          <w:sz w:val="24"/>
          <w:szCs w:val="24"/>
          <w:lang w:eastAsia="ar-SA"/>
        </w:rPr>
        <w:t xml:space="preserve"> обслуживание Имущества осуществляется Арендодателем в рабочие дни</w:t>
      </w:r>
      <w:r w:rsidR="0096338F" w:rsidRPr="00986432">
        <w:rPr>
          <w:rFonts w:ascii="Times New Roman" w:eastAsia="Times New Roman" w:hAnsi="Times New Roman"/>
          <w:spacing w:val="-5"/>
          <w:sz w:val="24"/>
          <w:szCs w:val="24"/>
          <w:lang w:eastAsia="ar-SA"/>
        </w:rPr>
        <w:t xml:space="preserve"> Арендатора</w:t>
      </w:r>
      <w:r w:rsidRPr="00986432">
        <w:rPr>
          <w:rFonts w:ascii="Times New Roman" w:eastAsia="Times New Roman" w:hAnsi="Times New Roman"/>
          <w:spacing w:val="-5"/>
          <w:sz w:val="24"/>
          <w:szCs w:val="24"/>
          <w:lang w:eastAsia="ar-SA"/>
        </w:rPr>
        <w:t xml:space="preserve"> (понедельник, вторник, среда, четверг, пятница) с 10-00 до 1</w:t>
      </w:r>
      <w:r w:rsidR="0096338F" w:rsidRPr="00986432">
        <w:rPr>
          <w:rFonts w:ascii="Times New Roman" w:eastAsia="Times New Roman" w:hAnsi="Times New Roman"/>
          <w:spacing w:val="-5"/>
          <w:sz w:val="24"/>
          <w:szCs w:val="24"/>
          <w:lang w:eastAsia="ar-SA"/>
        </w:rPr>
        <w:t>7</w:t>
      </w:r>
      <w:r w:rsidRPr="00986432">
        <w:rPr>
          <w:rFonts w:ascii="Times New Roman" w:eastAsia="Times New Roman" w:hAnsi="Times New Roman"/>
          <w:spacing w:val="-5"/>
          <w:sz w:val="24"/>
          <w:szCs w:val="24"/>
          <w:lang w:eastAsia="ar-SA"/>
        </w:rPr>
        <w:t>-00 часов по местному времени, кроме дней, официально объявленных праздничными/выходными, и включает в себя:</w:t>
      </w:r>
    </w:p>
    <w:p w14:paraId="573D07BA" w14:textId="30ABA2D8" w:rsidR="00BC511B" w:rsidRPr="00986432" w:rsidRDefault="00BC511B" w:rsidP="0096338F">
      <w:pPr>
        <w:pStyle w:val="ConsPlusNormal"/>
        <w:numPr>
          <w:ilvl w:val="0"/>
          <w:numId w:val="10"/>
        </w:numPr>
        <w:jc w:val="both"/>
        <w:rPr>
          <w:rFonts w:ascii="Times New Roman" w:hAnsi="Times New Roman" w:cs="Times New Roman"/>
          <w:sz w:val="24"/>
          <w:szCs w:val="24"/>
        </w:rPr>
      </w:pPr>
      <w:r w:rsidRPr="00986432">
        <w:rPr>
          <w:rFonts w:ascii="Times New Roman" w:hAnsi="Times New Roman" w:cs="Times New Roman"/>
          <w:sz w:val="24"/>
          <w:szCs w:val="24"/>
        </w:rPr>
        <w:t>удаленную сервисную поддержку пользователя (по мере необходимости);</w:t>
      </w:r>
    </w:p>
    <w:p w14:paraId="5B5E5C89" w14:textId="50F19DED" w:rsidR="00BC511B" w:rsidRPr="00986432" w:rsidRDefault="00BC511B" w:rsidP="0096338F">
      <w:pPr>
        <w:pStyle w:val="ConsPlusNormal"/>
        <w:numPr>
          <w:ilvl w:val="0"/>
          <w:numId w:val="10"/>
        </w:numPr>
        <w:jc w:val="both"/>
        <w:rPr>
          <w:rFonts w:ascii="Times New Roman" w:hAnsi="Times New Roman" w:cs="Times New Roman"/>
          <w:sz w:val="24"/>
          <w:szCs w:val="24"/>
        </w:rPr>
      </w:pPr>
      <w:r w:rsidRPr="00986432">
        <w:rPr>
          <w:rFonts w:ascii="Times New Roman" w:hAnsi="Times New Roman" w:cs="Times New Roman"/>
          <w:sz w:val="24"/>
          <w:szCs w:val="24"/>
        </w:rPr>
        <w:t>техническое (регламентное) обслуживание Имущества, согласно регламенту проведения ТО (1 (один) раз в месяц);</w:t>
      </w:r>
    </w:p>
    <w:p w14:paraId="4E10D82C" w14:textId="7ED6591F" w:rsidR="00BC511B" w:rsidRPr="00986432" w:rsidRDefault="00BC511B" w:rsidP="0096338F">
      <w:pPr>
        <w:pStyle w:val="ConsPlusNormal"/>
        <w:numPr>
          <w:ilvl w:val="0"/>
          <w:numId w:val="10"/>
        </w:numPr>
        <w:jc w:val="both"/>
        <w:rPr>
          <w:rFonts w:ascii="Times New Roman" w:hAnsi="Times New Roman" w:cs="Times New Roman"/>
          <w:sz w:val="24"/>
          <w:szCs w:val="24"/>
        </w:rPr>
      </w:pPr>
      <w:r w:rsidRPr="00986432">
        <w:rPr>
          <w:rFonts w:ascii="Times New Roman" w:hAnsi="Times New Roman" w:cs="Times New Roman"/>
          <w:sz w:val="24"/>
          <w:szCs w:val="24"/>
        </w:rPr>
        <w:t>выявление неисправности и восстановление функциональности Имущества (ремонт) (по мере необходимости);</w:t>
      </w:r>
    </w:p>
    <w:p w14:paraId="7741F91B" w14:textId="2D9A358B" w:rsidR="00BC511B" w:rsidRPr="00986432" w:rsidRDefault="00BC511B" w:rsidP="0096338F">
      <w:pPr>
        <w:pStyle w:val="ConsPlusNormal"/>
        <w:numPr>
          <w:ilvl w:val="0"/>
          <w:numId w:val="10"/>
        </w:numPr>
        <w:jc w:val="both"/>
        <w:rPr>
          <w:rFonts w:ascii="Times New Roman" w:hAnsi="Times New Roman" w:cs="Times New Roman"/>
          <w:sz w:val="24"/>
          <w:szCs w:val="24"/>
        </w:rPr>
      </w:pPr>
      <w:r w:rsidRPr="00986432">
        <w:rPr>
          <w:rFonts w:ascii="Times New Roman" w:hAnsi="Times New Roman" w:cs="Times New Roman"/>
          <w:sz w:val="24"/>
          <w:szCs w:val="24"/>
        </w:rPr>
        <w:t>поставку и замену ресурсных комплектующих, запасных частей и деталей, необходимых для осуществления технического обслуживания и ремонта оборудования (по мере их расходования вследствие естественного износа или выхода из строя по независящим от Арендатора или третьих лиц и сил причинам).</w:t>
      </w:r>
    </w:p>
    <w:p w14:paraId="38FE7AF1" w14:textId="7784BB27" w:rsidR="00BC511B" w:rsidRPr="00986432" w:rsidRDefault="0096338F" w:rsidP="00BC511B">
      <w:pPr>
        <w:widowControl w:val="0"/>
        <w:tabs>
          <w:tab w:val="left" w:pos="0"/>
          <w:tab w:val="left" w:pos="709"/>
        </w:tabs>
        <w:suppressAutoHyphens/>
        <w:autoSpaceDE w:val="0"/>
        <w:autoSpaceDN w:val="0"/>
        <w:adjustRightInd w:val="0"/>
        <w:spacing w:after="0" w:line="240" w:lineRule="auto"/>
        <w:jc w:val="both"/>
        <w:rPr>
          <w:rFonts w:ascii="Times New Roman" w:eastAsia="Times New Roman" w:hAnsi="Times New Roman"/>
          <w:spacing w:val="-5"/>
          <w:sz w:val="24"/>
          <w:szCs w:val="24"/>
          <w:lang w:eastAsia="ar-SA"/>
        </w:rPr>
      </w:pPr>
      <w:r w:rsidRPr="00986432">
        <w:rPr>
          <w:rFonts w:ascii="Times New Roman" w:eastAsia="Times New Roman" w:hAnsi="Times New Roman"/>
          <w:spacing w:val="-5"/>
          <w:sz w:val="24"/>
          <w:szCs w:val="24"/>
          <w:lang w:eastAsia="ar-SA"/>
        </w:rPr>
        <w:tab/>
      </w:r>
      <w:r w:rsidR="00BC511B" w:rsidRPr="00986432">
        <w:rPr>
          <w:rFonts w:ascii="Times New Roman" w:eastAsia="Times New Roman" w:hAnsi="Times New Roman"/>
          <w:spacing w:val="-5"/>
          <w:sz w:val="24"/>
          <w:szCs w:val="24"/>
          <w:lang w:eastAsia="ar-SA"/>
        </w:rPr>
        <w:t>Расходные материалы, необходимые для эксплуатации Имущества (конверты, бумага, клей, вода и т.д.), Арендодателем не предоставляются и приобретаются Арендатором самостоятельно в соответствии с рекомендациями завода-изготовителя Имущества.</w:t>
      </w:r>
    </w:p>
    <w:p w14:paraId="14F32997" w14:textId="77777777" w:rsidR="0096338F" w:rsidRPr="00986432" w:rsidRDefault="0096338F" w:rsidP="00BC511B">
      <w:pPr>
        <w:widowControl w:val="0"/>
        <w:tabs>
          <w:tab w:val="left" w:pos="0"/>
          <w:tab w:val="left" w:pos="709"/>
        </w:tabs>
        <w:suppressAutoHyphens/>
        <w:autoSpaceDE w:val="0"/>
        <w:autoSpaceDN w:val="0"/>
        <w:adjustRightInd w:val="0"/>
        <w:spacing w:after="0" w:line="240" w:lineRule="auto"/>
        <w:jc w:val="both"/>
        <w:rPr>
          <w:rFonts w:ascii="Times New Roman" w:eastAsia="Times New Roman" w:hAnsi="Times New Roman"/>
          <w:spacing w:val="-5"/>
          <w:sz w:val="24"/>
          <w:szCs w:val="24"/>
          <w:lang w:eastAsia="ar-SA"/>
        </w:rPr>
      </w:pPr>
      <w:r w:rsidRPr="00986432">
        <w:rPr>
          <w:rFonts w:ascii="Times New Roman" w:eastAsia="Times New Roman" w:hAnsi="Times New Roman"/>
          <w:spacing w:val="-5"/>
          <w:sz w:val="24"/>
          <w:szCs w:val="24"/>
          <w:lang w:eastAsia="ar-SA"/>
        </w:rPr>
        <w:tab/>
      </w:r>
      <w:r w:rsidR="00BC511B" w:rsidRPr="00986432">
        <w:rPr>
          <w:rFonts w:ascii="Times New Roman" w:eastAsia="Times New Roman" w:hAnsi="Times New Roman"/>
          <w:spacing w:val="-5"/>
          <w:sz w:val="24"/>
          <w:szCs w:val="24"/>
          <w:lang w:eastAsia="ar-SA"/>
        </w:rPr>
        <w:t xml:space="preserve">Устранение неисправности и восстановление функциональности Имущества (ремонт) осуществляется на основании Заявок Арендатора. Заявка направляется в свободной форме по электронной почте или по телефону с дублированием по электронной почте на авторизированный адрес Арендодателя, согласно контактным данным Арендодателя, указанным в реквизитах </w:t>
      </w:r>
      <w:r w:rsidRPr="00986432">
        <w:rPr>
          <w:rFonts w:ascii="Times New Roman" w:eastAsia="Times New Roman" w:hAnsi="Times New Roman"/>
          <w:spacing w:val="-5"/>
          <w:sz w:val="24"/>
          <w:szCs w:val="24"/>
          <w:lang w:eastAsia="ar-SA"/>
        </w:rPr>
        <w:t>Д</w:t>
      </w:r>
      <w:r w:rsidR="00BC511B" w:rsidRPr="00986432">
        <w:rPr>
          <w:rFonts w:ascii="Times New Roman" w:eastAsia="Times New Roman" w:hAnsi="Times New Roman"/>
          <w:spacing w:val="-5"/>
          <w:sz w:val="24"/>
          <w:szCs w:val="24"/>
          <w:lang w:eastAsia="ar-SA"/>
        </w:rPr>
        <w:t>оговора. Заявка должна содержать наименование и адрес Арендатора, модель (наименование) Оборудования, серийный номер, место эксплуатации Оборудования, краткое описание проблемы или причины обращения, Ф.И.О. и телефон ответственного лица.</w:t>
      </w:r>
    </w:p>
    <w:p w14:paraId="66E24DD3" w14:textId="7DB19637" w:rsidR="00BC511B" w:rsidRPr="00986432" w:rsidRDefault="0096338F" w:rsidP="00BC511B">
      <w:pPr>
        <w:widowControl w:val="0"/>
        <w:tabs>
          <w:tab w:val="left" w:pos="0"/>
          <w:tab w:val="left" w:pos="709"/>
        </w:tabs>
        <w:suppressAutoHyphens/>
        <w:autoSpaceDE w:val="0"/>
        <w:autoSpaceDN w:val="0"/>
        <w:adjustRightInd w:val="0"/>
        <w:spacing w:after="0" w:line="240" w:lineRule="auto"/>
        <w:jc w:val="both"/>
        <w:rPr>
          <w:rFonts w:ascii="Times New Roman" w:eastAsia="Times New Roman" w:hAnsi="Times New Roman"/>
          <w:spacing w:val="-5"/>
          <w:sz w:val="24"/>
          <w:szCs w:val="24"/>
          <w:lang w:eastAsia="ar-SA"/>
        </w:rPr>
      </w:pPr>
      <w:r w:rsidRPr="00986432">
        <w:rPr>
          <w:rFonts w:ascii="Times New Roman" w:eastAsia="Times New Roman" w:hAnsi="Times New Roman"/>
          <w:spacing w:val="-5"/>
          <w:sz w:val="24"/>
          <w:szCs w:val="24"/>
          <w:lang w:eastAsia="ar-SA"/>
        </w:rPr>
        <w:t>Дата и время направления такой Заявки регистрируется в Техническом журнале Арендатора.</w:t>
      </w:r>
      <w:r w:rsidR="00BC511B" w:rsidRPr="00986432">
        <w:rPr>
          <w:rFonts w:ascii="Times New Roman" w:eastAsia="Times New Roman" w:hAnsi="Times New Roman"/>
          <w:spacing w:val="-5"/>
          <w:sz w:val="24"/>
          <w:szCs w:val="24"/>
          <w:lang w:eastAsia="ar-SA"/>
        </w:rPr>
        <w:t xml:space="preserve"> </w:t>
      </w:r>
    </w:p>
    <w:p w14:paraId="12D08C05" w14:textId="4BF0B3E2" w:rsidR="00BC511B" w:rsidRPr="00986432" w:rsidRDefault="0096338F" w:rsidP="00BC511B">
      <w:pPr>
        <w:widowControl w:val="0"/>
        <w:tabs>
          <w:tab w:val="left" w:pos="0"/>
          <w:tab w:val="left" w:pos="709"/>
        </w:tabs>
        <w:suppressAutoHyphens/>
        <w:autoSpaceDE w:val="0"/>
        <w:autoSpaceDN w:val="0"/>
        <w:adjustRightInd w:val="0"/>
        <w:spacing w:after="0" w:line="240" w:lineRule="auto"/>
        <w:jc w:val="both"/>
        <w:rPr>
          <w:rFonts w:ascii="Times New Roman" w:eastAsia="Times New Roman" w:hAnsi="Times New Roman"/>
          <w:spacing w:val="-5"/>
          <w:sz w:val="24"/>
          <w:szCs w:val="24"/>
          <w:lang w:eastAsia="ar-SA"/>
        </w:rPr>
      </w:pPr>
      <w:r w:rsidRPr="00986432">
        <w:rPr>
          <w:rFonts w:ascii="Times New Roman" w:eastAsia="Times New Roman" w:hAnsi="Times New Roman"/>
          <w:spacing w:val="-5"/>
          <w:sz w:val="24"/>
          <w:szCs w:val="24"/>
          <w:lang w:eastAsia="ar-SA"/>
        </w:rPr>
        <w:tab/>
      </w:r>
      <w:r w:rsidR="00BC511B" w:rsidRPr="00986432">
        <w:rPr>
          <w:rFonts w:ascii="Times New Roman" w:eastAsia="Times New Roman" w:hAnsi="Times New Roman"/>
          <w:spacing w:val="-5"/>
          <w:sz w:val="24"/>
          <w:szCs w:val="24"/>
          <w:lang w:eastAsia="ar-SA"/>
        </w:rPr>
        <w:t>Проведение работ специалистом Арендодателя подтверждается Актом сервисного обслуживания, в котором Арендодатель указывает модель и номер Оборудования, основание проведения работ (описание неисправности), перечень выполненных работ, список использованных запасных частей и элементов, показания счетчиков (кол-во отправлений) на день выполнения работ и т.п., подписывает его и заверяет подписью ответственного представителя Арендатора.</w:t>
      </w:r>
    </w:p>
    <w:p w14:paraId="49383C6E" w14:textId="49236A55" w:rsidR="0096338F" w:rsidRPr="00986432" w:rsidRDefault="0096338F" w:rsidP="00BC511B">
      <w:pPr>
        <w:widowControl w:val="0"/>
        <w:tabs>
          <w:tab w:val="left" w:pos="0"/>
          <w:tab w:val="left" w:pos="709"/>
        </w:tabs>
        <w:suppressAutoHyphens/>
        <w:autoSpaceDE w:val="0"/>
        <w:autoSpaceDN w:val="0"/>
        <w:adjustRightInd w:val="0"/>
        <w:spacing w:after="0" w:line="240" w:lineRule="auto"/>
        <w:jc w:val="both"/>
        <w:rPr>
          <w:rFonts w:ascii="Times New Roman" w:eastAsia="Times New Roman" w:hAnsi="Times New Roman"/>
          <w:spacing w:val="-5"/>
          <w:sz w:val="24"/>
          <w:szCs w:val="24"/>
          <w:lang w:eastAsia="ar-SA"/>
        </w:rPr>
      </w:pPr>
      <w:r w:rsidRPr="00986432">
        <w:rPr>
          <w:rFonts w:ascii="Times New Roman" w:eastAsia="Times New Roman" w:hAnsi="Times New Roman"/>
          <w:spacing w:val="-5"/>
          <w:sz w:val="24"/>
          <w:szCs w:val="24"/>
          <w:lang w:eastAsia="ar-SA"/>
        </w:rPr>
        <w:tab/>
      </w:r>
      <w:r w:rsidR="00BC511B" w:rsidRPr="00986432">
        <w:rPr>
          <w:rFonts w:ascii="Times New Roman" w:eastAsia="Times New Roman" w:hAnsi="Times New Roman"/>
          <w:spacing w:val="-5"/>
          <w:sz w:val="24"/>
          <w:szCs w:val="24"/>
          <w:lang w:eastAsia="ar-SA"/>
        </w:rPr>
        <w:t>В случае возникновения неисправности</w:t>
      </w:r>
      <w:r w:rsidRPr="00986432">
        <w:rPr>
          <w:rFonts w:ascii="Times New Roman" w:eastAsia="Times New Roman" w:hAnsi="Times New Roman"/>
          <w:spacing w:val="-5"/>
          <w:sz w:val="24"/>
          <w:szCs w:val="24"/>
          <w:lang w:eastAsia="ar-SA"/>
        </w:rPr>
        <w:t>, повлекшей</w:t>
      </w:r>
      <w:r w:rsidR="00BC511B" w:rsidRPr="00986432">
        <w:rPr>
          <w:rFonts w:ascii="Times New Roman" w:eastAsia="Times New Roman" w:hAnsi="Times New Roman"/>
          <w:spacing w:val="-5"/>
          <w:sz w:val="24"/>
          <w:szCs w:val="24"/>
          <w:lang w:eastAsia="ar-SA"/>
        </w:rPr>
        <w:t xml:space="preserve"> простой Имущества</w:t>
      </w:r>
      <w:r w:rsidRPr="00986432">
        <w:rPr>
          <w:rFonts w:ascii="Times New Roman" w:eastAsia="Times New Roman" w:hAnsi="Times New Roman"/>
          <w:spacing w:val="-5"/>
          <w:sz w:val="24"/>
          <w:szCs w:val="24"/>
          <w:lang w:eastAsia="ar-SA"/>
        </w:rPr>
        <w:t>, его длительность фиксируется записью в Техническом журнале.</w:t>
      </w:r>
      <w:r w:rsidR="00BC511B" w:rsidRPr="00986432">
        <w:rPr>
          <w:rFonts w:ascii="Times New Roman" w:eastAsia="Times New Roman" w:hAnsi="Times New Roman"/>
          <w:spacing w:val="-5"/>
          <w:sz w:val="24"/>
          <w:szCs w:val="24"/>
          <w:lang w:eastAsia="ar-SA"/>
        </w:rPr>
        <w:t xml:space="preserve"> </w:t>
      </w:r>
    </w:p>
    <w:p w14:paraId="47C38F8B" w14:textId="5A657905" w:rsidR="00BC511B" w:rsidRPr="00986432" w:rsidRDefault="0096338F" w:rsidP="00BC511B">
      <w:pPr>
        <w:widowControl w:val="0"/>
        <w:tabs>
          <w:tab w:val="left" w:pos="0"/>
          <w:tab w:val="left" w:pos="709"/>
        </w:tabs>
        <w:suppressAutoHyphens/>
        <w:autoSpaceDE w:val="0"/>
        <w:autoSpaceDN w:val="0"/>
        <w:adjustRightInd w:val="0"/>
        <w:spacing w:after="0" w:line="240" w:lineRule="auto"/>
        <w:jc w:val="both"/>
        <w:rPr>
          <w:rFonts w:ascii="Times New Roman" w:eastAsia="Times New Roman" w:hAnsi="Times New Roman"/>
          <w:spacing w:val="-5"/>
          <w:sz w:val="24"/>
          <w:szCs w:val="24"/>
          <w:lang w:eastAsia="ar-SA"/>
        </w:rPr>
      </w:pPr>
      <w:r w:rsidRPr="00986432">
        <w:rPr>
          <w:rFonts w:ascii="Times New Roman" w:eastAsia="Times New Roman" w:hAnsi="Times New Roman"/>
          <w:spacing w:val="-5"/>
          <w:sz w:val="24"/>
          <w:szCs w:val="24"/>
          <w:lang w:eastAsia="ar-SA"/>
        </w:rPr>
        <w:tab/>
      </w:r>
      <w:r w:rsidR="00BC511B" w:rsidRPr="00986432">
        <w:rPr>
          <w:rFonts w:ascii="Times New Roman" w:eastAsia="Times New Roman" w:hAnsi="Times New Roman"/>
          <w:spacing w:val="-5"/>
          <w:sz w:val="24"/>
          <w:szCs w:val="24"/>
          <w:lang w:eastAsia="ar-SA"/>
        </w:rPr>
        <w:t xml:space="preserve">Под простоем Имущества понимается временная остановка эксплуатации Имущества, </w:t>
      </w:r>
      <w:r w:rsidRPr="00986432">
        <w:rPr>
          <w:rFonts w:ascii="Times New Roman" w:eastAsia="Times New Roman" w:hAnsi="Times New Roman"/>
          <w:spacing w:val="-5"/>
          <w:sz w:val="24"/>
          <w:szCs w:val="24"/>
          <w:lang w:eastAsia="ar-SA"/>
        </w:rPr>
        <w:t xml:space="preserve">в течение </w:t>
      </w:r>
      <w:r w:rsidR="00A243EC" w:rsidRPr="00986432">
        <w:rPr>
          <w:rFonts w:ascii="Times New Roman" w:eastAsia="Times New Roman" w:hAnsi="Times New Roman"/>
          <w:spacing w:val="-5"/>
          <w:sz w:val="24"/>
          <w:szCs w:val="24"/>
          <w:lang w:eastAsia="ar-SA"/>
        </w:rPr>
        <w:t xml:space="preserve">которой </w:t>
      </w:r>
      <w:r w:rsidRPr="00986432">
        <w:rPr>
          <w:rFonts w:ascii="Times New Roman" w:eastAsia="Times New Roman" w:hAnsi="Times New Roman"/>
          <w:spacing w:val="-5"/>
          <w:sz w:val="24"/>
          <w:szCs w:val="24"/>
          <w:lang w:eastAsia="ar-SA"/>
        </w:rPr>
        <w:t>его</w:t>
      </w:r>
      <w:r w:rsidR="00BC511B" w:rsidRPr="00986432">
        <w:rPr>
          <w:rFonts w:ascii="Times New Roman" w:eastAsia="Times New Roman" w:hAnsi="Times New Roman"/>
          <w:spacing w:val="-5"/>
          <w:sz w:val="24"/>
          <w:szCs w:val="24"/>
          <w:lang w:eastAsia="ar-SA"/>
        </w:rPr>
        <w:t xml:space="preserve"> использование по прямому назначению </w:t>
      </w:r>
      <w:r w:rsidR="00C00588" w:rsidRPr="00986432">
        <w:rPr>
          <w:rFonts w:ascii="Times New Roman" w:eastAsia="Times New Roman" w:hAnsi="Times New Roman"/>
          <w:spacing w:val="-5"/>
          <w:sz w:val="24"/>
          <w:szCs w:val="24"/>
          <w:lang w:eastAsia="ar-SA"/>
        </w:rPr>
        <w:t xml:space="preserve">было </w:t>
      </w:r>
      <w:r w:rsidR="00AF3DE6" w:rsidRPr="00986432">
        <w:rPr>
          <w:rFonts w:ascii="Times New Roman" w:eastAsia="Times New Roman" w:hAnsi="Times New Roman"/>
          <w:spacing w:val="-5"/>
          <w:sz w:val="24"/>
          <w:szCs w:val="24"/>
          <w:lang w:eastAsia="ar-SA"/>
        </w:rPr>
        <w:t>невозможно.</w:t>
      </w:r>
    </w:p>
    <w:p w14:paraId="28CFCD5C" w14:textId="77777777" w:rsidR="00580DF9" w:rsidRPr="00986432" w:rsidRDefault="00CA70A6" w:rsidP="00BC511B">
      <w:pPr>
        <w:widowControl w:val="0"/>
        <w:tabs>
          <w:tab w:val="left" w:pos="0"/>
          <w:tab w:val="left" w:pos="709"/>
        </w:tabs>
        <w:suppressAutoHyphens/>
        <w:autoSpaceDE w:val="0"/>
        <w:autoSpaceDN w:val="0"/>
        <w:adjustRightInd w:val="0"/>
        <w:spacing w:after="0" w:line="240" w:lineRule="auto"/>
        <w:jc w:val="both"/>
        <w:rPr>
          <w:rFonts w:ascii="Times New Roman" w:eastAsia="Times New Roman" w:hAnsi="Times New Roman"/>
          <w:spacing w:val="-5"/>
          <w:sz w:val="24"/>
          <w:szCs w:val="24"/>
          <w:lang w:eastAsia="ar-SA"/>
        </w:rPr>
      </w:pPr>
      <w:r w:rsidRPr="00986432">
        <w:rPr>
          <w:rFonts w:ascii="Times New Roman" w:eastAsia="Times New Roman" w:hAnsi="Times New Roman"/>
          <w:spacing w:val="-5"/>
          <w:sz w:val="24"/>
          <w:szCs w:val="24"/>
          <w:lang w:eastAsia="ar-SA"/>
        </w:rPr>
        <w:t xml:space="preserve">               </w:t>
      </w:r>
    </w:p>
    <w:p w14:paraId="47060974" w14:textId="77777777" w:rsidR="00D84EA4" w:rsidRPr="00986432" w:rsidRDefault="00580DF9" w:rsidP="00AC3B58">
      <w:pPr>
        <w:widowControl w:val="0"/>
        <w:tabs>
          <w:tab w:val="left" w:pos="1418"/>
          <w:tab w:val="left" w:pos="1701"/>
        </w:tabs>
        <w:spacing w:after="0" w:line="240" w:lineRule="auto"/>
        <w:jc w:val="both"/>
        <w:rPr>
          <w:rFonts w:ascii="Times New Roman" w:hAnsi="Times New Roman"/>
          <w:b/>
          <w:sz w:val="24"/>
          <w:szCs w:val="24"/>
        </w:rPr>
      </w:pPr>
      <w:r w:rsidRPr="00986432">
        <w:rPr>
          <w:rFonts w:ascii="Times New Roman" w:hAnsi="Times New Roman"/>
          <w:b/>
          <w:bCs/>
          <w:sz w:val="24"/>
          <w:szCs w:val="24"/>
          <w:lang w:eastAsia="ar-SA"/>
        </w:rPr>
        <w:t xml:space="preserve">            6.3.</w:t>
      </w:r>
      <w:r w:rsidRPr="00986432">
        <w:rPr>
          <w:rFonts w:ascii="Times New Roman" w:hAnsi="Times New Roman"/>
          <w:bCs/>
          <w:sz w:val="24"/>
          <w:szCs w:val="24"/>
          <w:lang w:eastAsia="ar-SA"/>
        </w:rPr>
        <w:t xml:space="preserve"> </w:t>
      </w:r>
      <w:r w:rsidR="00D84EA4" w:rsidRPr="00986432">
        <w:rPr>
          <w:rFonts w:ascii="Times New Roman" w:hAnsi="Times New Roman"/>
          <w:b/>
          <w:sz w:val="24"/>
          <w:szCs w:val="24"/>
        </w:rPr>
        <w:t>Требования к безопасности</w:t>
      </w:r>
    </w:p>
    <w:p w14:paraId="4DA58879" w14:textId="77777777" w:rsidR="00D84EA4" w:rsidRPr="00986432" w:rsidRDefault="00D84EA4" w:rsidP="00AC3B58">
      <w:pPr>
        <w:pStyle w:val="ConsPlusNormal"/>
        <w:ind w:firstLine="709"/>
        <w:rPr>
          <w:rFonts w:ascii="Times New Roman" w:hAnsi="Times New Roman" w:cs="Times New Roman"/>
          <w:sz w:val="24"/>
          <w:szCs w:val="24"/>
        </w:rPr>
      </w:pPr>
    </w:p>
    <w:p w14:paraId="627161EC" w14:textId="795AD452" w:rsidR="00D84EA4" w:rsidRPr="00986432" w:rsidRDefault="00B92D0D" w:rsidP="00AC3B58">
      <w:pPr>
        <w:pStyle w:val="ConsPlusNormal"/>
        <w:ind w:firstLine="709"/>
        <w:jc w:val="both"/>
        <w:rPr>
          <w:rFonts w:ascii="Times New Roman" w:hAnsi="Times New Roman" w:cs="Times New Roman"/>
          <w:sz w:val="24"/>
          <w:szCs w:val="24"/>
        </w:rPr>
      </w:pPr>
      <w:r w:rsidRPr="00986432">
        <w:rPr>
          <w:rFonts w:ascii="Times New Roman" w:hAnsi="Times New Roman" w:cs="Times New Roman"/>
          <w:sz w:val="24"/>
          <w:szCs w:val="24"/>
        </w:rPr>
        <w:t>Арендодатель</w:t>
      </w:r>
      <w:r w:rsidR="007F042C" w:rsidRPr="00986432">
        <w:rPr>
          <w:rFonts w:ascii="Times New Roman" w:hAnsi="Times New Roman" w:cs="Times New Roman"/>
          <w:sz w:val="24"/>
          <w:szCs w:val="24"/>
        </w:rPr>
        <w:t xml:space="preserve"> гарантирует полную энергетическую и эксплуатационную безопасность переданного в </w:t>
      </w:r>
      <w:r w:rsidR="00DF546F" w:rsidRPr="00986432">
        <w:rPr>
          <w:rFonts w:ascii="Times New Roman" w:hAnsi="Times New Roman" w:cs="Times New Roman"/>
          <w:sz w:val="24"/>
          <w:szCs w:val="24"/>
        </w:rPr>
        <w:t>рамках оказания Услуг</w:t>
      </w:r>
      <w:r w:rsidR="00BE0787" w:rsidRPr="00986432">
        <w:rPr>
          <w:rFonts w:ascii="Times New Roman" w:hAnsi="Times New Roman" w:cs="Times New Roman"/>
          <w:sz w:val="24"/>
          <w:szCs w:val="24"/>
        </w:rPr>
        <w:t xml:space="preserve"> </w:t>
      </w:r>
      <w:r w:rsidR="005E3A23" w:rsidRPr="00986432">
        <w:rPr>
          <w:rFonts w:ascii="Times New Roman" w:hAnsi="Times New Roman" w:cs="Times New Roman"/>
          <w:sz w:val="24"/>
          <w:szCs w:val="24"/>
        </w:rPr>
        <w:t>Имущества</w:t>
      </w:r>
      <w:r w:rsidR="007F042C" w:rsidRPr="00986432">
        <w:rPr>
          <w:rFonts w:ascii="Times New Roman" w:hAnsi="Times New Roman" w:cs="Times New Roman"/>
          <w:sz w:val="24"/>
          <w:szCs w:val="24"/>
        </w:rPr>
        <w:t xml:space="preserve">, а также гарантирует полное отсутствие отрицательного влияния данного </w:t>
      </w:r>
      <w:r w:rsidR="005E3A23" w:rsidRPr="00986432">
        <w:rPr>
          <w:rFonts w:ascii="Times New Roman" w:hAnsi="Times New Roman" w:cs="Times New Roman"/>
          <w:sz w:val="24"/>
          <w:szCs w:val="24"/>
        </w:rPr>
        <w:t>Имущества</w:t>
      </w:r>
      <w:r w:rsidR="007F042C" w:rsidRPr="00986432">
        <w:rPr>
          <w:rFonts w:ascii="Times New Roman" w:hAnsi="Times New Roman" w:cs="Times New Roman"/>
          <w:sz w:val="24"/>
          <w:szCs w:val="24"/>
        </w:rPr>
        <w:t xml:space="preserve"> на технологический процесс ИВЦ, на СВТ и ЛВС </w:t>
      </w:r>
      <w:r w:rsidR="005E3A23" w:rsidRPr="00986432">
        <w:rPr>
          <w:rFonts w:ascii="Times New Roman" w:hAnsi="Times New Roman" w:cs="Times New Roman"/>
          <w:sz w:val="24"/>
          <w:szCs w:val="24"/>
        </w:rPr>
        <w:t>Арендатора</w:t>
      </w:r>
      <w:r w:rsidR="007F042C" w:rsidRPr="00986432">
        <w:rPr>
          <w:rFonts w:ascii="Times New Roman" w:hAnsi="Times New Roman" w:cs="Times New Roman"/>
          <w:sz w:val="24"/>
          <w:szCs w:val="24"/>
        </w:rPr>
        <w:t xml:space="preserve">, работающие в комплексе с </w:t>
      </w:r>
      <w:r w:rsidR="00BE0787" w:rsidRPr="00986432">
        <w:rPr>
          <w:rFonts w:ascii="Times New Roman" w:hAnsi="Times New Roman" w:cs="Times New Roman"/>
          <w:sz w:val="24"/>
          <w:szCs w:val="24"/>
        </w:rPr>
        <w:t xml:space="preserve">предоставленным </w:t>
      </w:r>
      <w:r w:rsidR="005E3A23" w:rsidRPr="00986432">
        <w:rPr>
          <w:rFonts w:ascii="Times New Roman" w:hAnsi="Times New Roman" w:cs="Times New Roman"/>
          <w:sz w:val="24"/>
          <w:szCs w:val="24"/>
        </w:rPr>
        <w:t>Имущество</w:t>
      </w:r>
      <w:r w:rsidR="00BE0787" w:rsidRPr="00986432">
        <w:rPr>
          <w:rFonts w:ascii="Times New Roman" w:hAnsi="Times New Roman" w:cs="Times New Roman"/>
          <w:sz w:val="24"/>
          <w:szCs w:val="24"/>
        </w:rPr>
        <w:t>м</w:t>
      </w:r>
      <w:r w:rsidR="007F042C" w:rsidRPr="00986432">
        <w:rPr>
          <w:rFonts w:ascii="Times New Roman" w:hAnsi="Times New Roman" w:cs="Times New Roman"/>
          <w:sz w:val="24"/>
          <w:szCs w:val="24"/>
        </w:rPr>
        <w:t>.</w:t>
      </w:r>
    </w:p>
    <w:p w14:paraId="32C67E04" w14:textId="77777777" w:rsidR="005C0103" w:rsidRPr="00986432" w:rsidRDefault="005C0103" w:rsidP="00AC3B58">
      <w:pPr>
        <w:pStyle w:val="ConsPlusNormal"/>
        <w:ind w:firstLine="709"/>
        <w:jc w:val="both"/>
        <w:rPr>
          <w:rFonts w:ascii="Times New Roman" w:hAnsi="Times New Roman" w:cs="Times New Roman"/>
          <w:sz w:val="24"/>
          <w:szCs w:val="24"/>
        </w:rPr>
      </w:pPr>
    </w:p>
    <w:p w14:paraId="03DD2CC8" w14:textId="6EAB6302" w:rsidR="005C0103" w:rsidRPr="00986432" w:rsidRDefault="00580DF9" w:rsidP="00AC3B58">
      <w:pPr>
        <w:pStyle w:val="ConsPlusNormal"/>
        <w:ind w:left="708" w:firstLine="0"/>
        <w:jc w:val="both"/>
        <w:rPr>
          <w:rFonts w:ascii="Times New Roman" w:hAnsi="Times New Roman" w:cs="Times New Roman"/>
          <w:b/>
          <w:sz w:val="24"/>
          <w:szCs w:val="24"/>
        </w:rPr>
      </w:pPr>
      <w:r w:rsidRPr="00986432">
        <w:rPr>
          <w:rFonts w:ascii="Times New Roman" w:hAnsi="Times New Roman" w:cs="Times New Roman"/>
          <w:b/>
          <w:sz w:val="24"/>
          <w:szCs w:val="24"/>
        </w:rPr>
        <w:lastRenderedPageBreak/>
        <w:t xml:space="preserve">6.4. </w:t>
      </w:r>
      <w:r w:rsidR="003D3229" w:rsidRPr="00986432">
        <w:rPr>
          <w:rFonts w:ascii="Times New Roman" w:hAnsi="Times New Roman" w:cs="Times New Roman"/>
          <w:b/>
          <w:sz w:val="24"/>
          <w:szCs w:val="24"/>
        </w:rPr>
        <w:t>Условия сдачи-приемки услуг</w:t>
      </w:r>
    </w:p>
    <w:p w14:paraId="28844DEF" w14:textId="12993958" w:rsidR="00D84EA4" w:rsidRPr="00986432" w:rsidRDefault="00D84EA4" w:rsidP="00AC3B58">
      <w:pPr>
        <w:pStyle w:val="ConsPlusNormal"/>
        <w:ind w:firstLine="0"/>
        <w:jc w:val="both"/>
        <w:rPr>
          <w:rFonts w:ascii="Times New Roman" w:hAnsi="Times New Roman" w:cs="Times New Roman"/>
          <w:sz w:val="24"/>
          <w:szCs w:val="24"/>
        </w:rPr>
      </w:pPr>
    </w:p>
    <w:p w14:paraId="76AEA0AA" w14:textId="24A7F026" w:rsidR="00202A94" w:rsidRPr="00986432" w:rsidRDefault="005E3A23" w:rsidP="00AC3B58">
      <w:pPr>
        <w:pStyle w:val="ConsPlusNormal"/>
        <w:ind w:firstLine="709"/>
        <w:jc w:val="both"/>
        <w:rPr>
          <w:rFonts w:ascii="Times New Roman" w:hAnsi="Times New Roman" w:cs="Times New Roman"/>
          <w:bCs/>
          <w:sz w:val="24"/>
          <w:szCs w:val="24"/>
        </w:rPr>
      </w:pPr>
      <w:r w:rsidRPr="00986432">
        <w:rPr>
          <w:rFonts w:ascii="Times New Roman" w:hAnsi="Times New Roman" w:cs="Times New Roman"/>
          <w:bCs/>
          <w:sz w:val="24"/>
          <w:szCs w:val="24"/>
        </w:rPr>
        <w:t>Арендатор</w:t>
      </w:r>
      <w:r w:rsidR="00202A94" w:rsidRPr="00986432">
        <w:rPr>
          <w:rFonts w:ascii="Times New Roman" w:hAnsi="Times New Roman" w:cs="Times New Roman"/>
          <w:bCs/>
          <w:sz w:val="24"/>
          <w:szCs w:val="24"/>
        </w:rPr>
        <w:t xml:space="preserve"> осуществляет приемку на соответствие качества оказанных Услуг требованиям, установленным в настоящем </w:t>
      </w:r>
      <w:r w:rsidR="002524F4" w:rsidRPr="00986432">
        <w:rPr>
          <w:rFonts w:ascii="Times New Roman" w:hAnsi="Times New Roman" w:cs="Times New Roman"/>
          <w:bCs/>
          <w:sz w:val="24"/>
          <w:szCs w:val="24"/>
        </w:rPr>
        <w:t>ТЗ</w:t>
      </w:r>
      <w:r w:rsidR="00B31F73" w:rsidRPr="00986432">
        <w:rPr>
          <w:rFonts w:ascii="Times New Roman" w:hAnsi="Times New Roman" w:cs="Times New Roman"/>
          <w:bCs/>
          <w:sz w:val="24"/>
          <w:szCs w:val="24"/>
        </w:rPr>
        <w:t xml:space="preserve"> и типовой форме договора</w:t>
      </w:r>
      <w:r w:rsidR="00202A94" w:rsidRPr="00986432">
        <w:rPr>
          <w:rFonts w:ascii="Times New Roman" w:hAnsi="Times New Roman" w:cs="Times New Roman"/>
          <w:bCs/>
          <w:sz w:val="24"/>
          <w:szCs w:val="24"/>
        </w:rPr>
        <w:t>.</w:t>
      </w:r>
    </w:p>
    <w:p w14:paraId="7933AC46" w14:textId="347F36F8" w:rsidR="000D1B3A" w:rsidRPr="00986432" w:rsidRDefault="00202A94" w:rsidP="00AF3884">
      <w:pPr>
        <w:pStyle w:val="ConsPlusNormal"/>
        <w:ind w:firstLine="709"/>
        <w:jc w:val="both"/>
        <w:rPr>
          <w:rFonts w:ascii="Times New Roman" w:hAnsi="Times New Roman" w:cs="Times New Roman"/>
          <w:bCs/>
          <w:sz w:val="24"/>
          <w:szCs w:val="24"/>
        </w:rPr>
      </w:pPr>
      <w:r w:rsidRPr="00986432">
        <w:rPr>
          <w:rFonts w:ascii="Times New Roman" w:hAnsi="Times New Roman" w:cs="Times New Roman"/>
          <w:bCs/>
          <w:sz w:val="24"/>
          <w:szCs w:val="24"/>
        </w:rPr>
        <w:t xml:space="preserve"> Приемка Услуг осуществляется приемочной комиссией </w:t>
      </w:r>
      <w:r w:rsidR="005E3A23" w:rsidRPr="00986432">
        <w:rPr>
          <w:rFonts w:ascii="Times New Roman" w:hAnsi="Times New Roman" w:cs="Times New Roman"/>
          <w:bCs/>
          <w:sz w:val="24"/>
          <w:szCs w:val="24"/>
        </w:rPr>
        <w:t>Арендатора</w:t>
      </w:r>
      <w:r w:rsidRPr="00986432">
        <w:rPr>
          <w:rFonts w:ascii="Times New Roman" w:hAnsi="Times New Roman" w:cs="Times New Roman"/>
          <w:bCs/>
          <w:sz w:val="24"/>
          <w:szCs w:val="24"/>
        </w:rPr>
        <w:t xml:space="preserve"> в соответствии с локальными нормативными актами </w:t>
      </w:r>
      <w:r w:rsidR="005E3A23" w:rsidRPr="00986432">
        <w:rPr>
          <w:rFonts w:ascii="Times New Roman" w:hAnsi="Times New Roman" w:cs="Times New Roman"/>
          <w:bCs/>
          <w:sz w:val="24"/>
          <w:szCs w:val="24"/>
        </w:rPr>
        <w:t>Арендатора</w:t>
      </w:r>
      <w:r w:rsidRPr="00986432">
        <w:rPr>
          <w:rFonts w:ascii="Times New Roman" w:hAnsi="Times New Roman" w:cs="Times New Roman"/>
          <w:bCs/>
          <w:sz w:val="24"/>
          <w:szCs w:val="24"/>
        </w:rPr>
        <w:t xml:space="preserve"> ежемесячно в течение 15 (пятнадцати) рабочих дней со дня получения </w:t>
      </w:r>
      <w:r w:rsidR="00B31F73" w:rsidRPr="00986432">
        <w:rPr>
          <w:rFonts w:ascii="Times New Roman" w:hAnsi="Times New Roman" w:cs="Times New Roman"/>
          <w:bCs/>
          <w:sz w:val="24"/>
          <w:szCs w:val="24"/>
        </w:rPr>
        <w:t>отчетных документов за предшествующий</w:t>
      </w:r>
      <w:r w:rsidR="00580DF9" w:rsidRPr="00986432">
        <w:rPr>
          <w:rFonts w:ascii="Times New Roman" w:hAnsi="Times New Roman" w:cs="Times New Roman"/>
          <w:bCs/>
          <w:sz w:val="24"/>
          <w:szCs w:val="24"/>
        </w:rPr>
        <w:t xml:space="preserve"> отчетный период</w:t>
      </w:r>
      <w:r w:rsidR="00AF3884" w:rsidRPr="00986432">
        <w:rPr>
          <w:rFonts w:ascii="Times New Roman" w:hAnsi="Times New Roman" w:cs="Times New Roman"/>
          <w:bCs/>
          <w:sz w:val="24"/>
          <w:szCs w:val="24"/>
        </w:rPr>
        <w:t>.</w:t>
      </w:r>
    </w:p>
    <w:p w14:paraId="4E64FB21" w14:textId="77777777" w:rsidR="00D84EA4" w:rsidRPr="00986432" w:rsidRDefault="00D84EA4" w:rsidP="00AC3B58">
      <w:pPr>
        <w:pStyle w:val="ConsPlusNormal"/>
        <w:ind w:firstLine="709"/>
        <w:jc w:val="both"/>
        <w:rPr>
          <w:rFonts w:ascii="Times New Roman" w:hAnsi="Times New Roman" w:cs="Times New Roman"/>
          <w:sz w:val="24"/>
          <w:szCs w:val="24"/>
        </w:rPr>
      </w:pPr>
    </w:p>
    <w:p w14:paraId="13030B04" w14:textId="794F869A" w:rsidR="00D84EA4" w:rsidRPr="00986432" w:rsidRDefault="002524F4" w:rsidP="00AC3B58">
      <w:pPr>
        <w:spacing w:after="0"/>
        <w:ind w:firstLine="851"/>
        <w:rPr>
          <w:rFonts w:ascii="Times New Roman" w:eastAsia="Times New Roman" w:hAnsi="Times New Roman"/>
          <w:b/>
          <w:sz w:val="24"/>
          <w:szCs w:val="24"/>
          <w:lang w:eastAsia="ru-RU"/>
        </w:rPr>
      </w:pPr>
      <w:r w:rsidRPr="00986432">
        <w:rPr>
          <w:rFonts w:ascii="Times New Roman" w:hAnsi="Times New Roman"/>
          <w:b/>
          <w:sz w:val="24"/>
          <w:szCs w:val="24"/>
        </w:rPr>
        <w:t>6.5</w:t>
      </w:r>
      <w:r w:rsidR="00580DF9" w:rsidRPr="00986432">
        <w:rPr>
          <w:rFonts w:ascii="Times New Roman" w:hAnsi="Times New Roman"/>
          <w:b/>
          <w:sz w:val="24"/>
          <w:szCs w:val="24"/>
        </w:rPr>
        <w:t>.</w:t>
      </w:r>
      <w:r w:rsidR="00D84EA4" w:rsidRPr="00986432">
        <w:rPr>
          <w:rFonts w:ascii="Times New Roman" w:hAnsi="Times New Roman"/>
          <w:b/>
          <w:sz w:val="24"/>
          <w:szCs w:val="24"/>
        </w:rPr>
        <w:t xml:space="preserve"> Требования </w:t>
      </w:r>
      <w:r w:rsidRPr="00986432">
        <w:rPr>
          <w:rFonts w:ascii="Times New Roman" w:hAnsi="Times New Roman"/>
          <w:b/>
          <w:sz w:val="24"/>
          <w:szCs w:val="24"/>
        </w:rPr>
        <w:t>к</w:t>
      </w:r>
      <w:r w:rsidR="00D84EA4" w:rsidRPr="00986432">
        <w:rPr>
          <w:rFonts w:ascii="Times New Roman" w:hAnsi="Times New Roman"/>
          <w:b/>
          <w:sz w:val="24"/>
          <w:szCs w:val="24"/>
        </w:rPr>
        <w:t xml:space="preserve"> передаче </w:t>
      </w:r>
      <w:r w:rsidR="005E3A23" w:rsidRPr="00986432">
        <w:rPr>
          <w:rFonts w:ascii="Times New Roman" w:hAnsi="Times New Roman"/>
          <w:b/>
          <w:sz w:val="24"/>
          <w:szCs w:val="24"/>
        </w:rPr>
        <w:t>Арендатору</w:t>
      </w:r>
      <w:r w:rsidR="00D84EA4" w:rsidRPr="00986432">
        <w:rPr>
          <w:rFonts w:ascii="Times New Roman" w:hAnsi="Times New Roman"/>
          <w:b/>
          <w:sz w:val="24"/>
          <w:szCs w:val="24"/>
        </w:rPr>
        <w:t xml:space="preserve"> технических и иных документов</w:t>
      </w:r>
      <w:r w:rsidR="00232B70" w:rsidRPr="00986432">
        <w:rPr>
          <w:rFonts w:ascii="Times New Roman" w:hAnsi="Times New Roman"/>
          <w:b/>
          <w:sz w:val="24"/>
          <w:szCs w:val="24"/>
        </w:rPr>
        <w:t xml:space="preserve"> </w:t>
      </w:r>
      <w:r w:rsidR="00232B70" w:rsidRPr="00986432">
        <w:rPr>
          <w:rFonts w:ascii="Times New Roman" w:eastAsia="Times New Roman" w:hAnsi="Times New Roman"/>
          <w:b/>
          <w:sz w:val="24"/>
          <w:szCs w:val="24"/>
          <w:lang w:eastAsia="ru-RU"/>
        </w:rPr>
        <w:t>(оформление результатов оказанных услуг)</w:t>
      </w:r>
    </w:p>
    <w:p w14:paraId="49EF59B6" w14:textId="24E008FE" w:rsidR="00D84EA4" w:rsidRPr="00986432" w:rsidRDefault="007C3BA4" w:rsidP="00AC3B58">
      <w:pPr>
        <w:pStyle w:val="ConsPlusNormal"/>
        <w:ind w:firstLine="0"/>
        <w:jc w:val="both"/>
        <w:rPr>
          <w:rFonts w:ascii="Times New Roman" w:hAnsi="Times New Roman" w:cs="Times New Roman"/>
          <w:sz w:val="24"/>
          <w:szCs w:val="24"/>
        </w:rPr>
      </w:pPr>
      <w:r w:rsidRPr="00986432">
        <w:rPr>
          <w:rFonts w:ascii="Times New Roman" w:hAnsi="Times New Roman" w:cs="Times New Roman"/>
          <w:sz w:val="24"/>
          <w:szCs w:val="24"/>
        </w:rPr>
        <w:t xml:space="preserve"> </w:t>
      </w:r>
      <w:r w:rsidRPr="00986432">
        <w:rPr>
          <w:rFonts w:ascii="Times New Roman" w:hAnsi="Times New Roman" w:cs="Times New Roman"/>
          <w:sz w:val="24"/>
          <w:szCs w:val="24"/>
        </w:rPr>
        <w:tab/>
      </w:r>
      <w:r w:rsidR="002524F4" w:rsidRPr="00986432">
        <w:rPr>
          <w:rFonts w:ascii="Times New Roman" w:hAnsi="Times New Roman" w:cs="Times New Roman"/>
          <w:sz w:val="24"/>
          <w:szCs w:val="24"/>
        </w:rPr>
        <w:t>Требования по оформлению и передаче Арендодателем Арендатору сопроводительных документов, подтверждающих оказание услуг, установлены в типовой форме договора</w:t>
      </w:r>
      <w:r w:rsidR="00447B89" w:rsidRPr="00986432">
        <w:rPr>
          <w:rFonts w:ascii="Times New Roman" w:hAnsi="Times New Roman" w:cs="Times New Roman"/>
          <w:sz w:val="24"/>
          <w:szCs w:val="24"/>
        </w:rPr>
        <w:t xml:space="preserve">. </w:t>
      </w:r>
    </w:p>
    <w:p w14:paraId="41C5AF7F" w14:textId="1B28CC37" w:rsidR="002524F4" w:rsidRPr="00986432" w:rsidRDefault="002524F4" w:rsidP="00AC3B58">
      <w:pPr>
        <w:pStyle w:val="ConsPlusNormal"/>
        <w:ind w:firstLine="0"/>
        <w:jc w:val="both"/>
        <w:rPr>
          <w:rFonts w:ascii="Times New Roman" w:hAnsi="Times New Roman" w:cs="Times New Roman"/>
          <w:sz w:val="24"/>
          <w:szCs w:val="24"/>
        </w:rPr>
      </w:pPr>
      <w:r w:rsidRPr="00986432">
        <w:rPr>
          <w:rFonts w:ascii="Times New Roman" w:hAnsi="Times New Roman" w:cs="Times New Roman"/>
          <w:sz w:val="24"/>
          <w:szCs w:val="24"/>
        </w:rPr>
        <w:tab/>
        <w:t>Все передаваемые Арендодателем Арендатору документы должны быть составлены на русском языке.</w:t>
      </w:r>
    </w:p>
    <w:p w14:paraId="072F0EF5" w14:textId="2E1BC2B0" w:rsidR="00AF3884" w:rsidRPr="00986432" w:rsidRDefault="00AF3884" w:rsidP="00AF3884">
      <w:pPr>
        <w:pStyle w:val="ConsPlusNormal"/>
        <w:ind w:firstLine="708"/>
        <w:jc w:val="both"/>
        <w:rPr>
          <w:rFonts w:ascii="Times New Roman" w:hAnsi="Times New Roman" w:cs="Times New Roman"/>
          <w:sz w:val="24"/>
          <w:szCs w:val="24"/>
        </w:rPr>
      </w:pPr>
      <w:r w:rsidRPr="00986432">
        <w:rPr>
          <w:rFonts w:ascii="Times New Roman" w:hAnsi="Times New Roman" w:cs="Times New Roman"/>
          <w:bCs/>
          <w:sz w:val="24"/>
          <w:szCs w:val="24"/>
        </w:rPr>
        <w:t>Арендодатель обязан составлять и предоставлять отчетные формы (счет на оплату, счет-фактуру и иные бухгалтерские документы) по оказываемым Услугам, которые предоставляются в соответствии с условиями договора и правилами бухгалтерской отчетности.</w:t>
      </w:r>
    </w:p>
    <w:p w14:paraId="7E516D9C" w14:textId="77777777" w:rsidR="00447B89" w:rsidRPr="00986432" w:rsidRDefault="00C0170E" w:rsidP="00AC3B58">
      <w:pPr>
        <w:pStyle w:val="ConsPlusNormal"/>
        <w:ind w:firstLine="0"/>
        <w:jc w:val="both"/>
        <w:rPr>
          <w:rFonts w:ascii="Times New Roman" w:hAnsi="Times New Roman" w:cs="Times New Roman"/>
          <w:sz w:val="24"/>
          <w:szCs w:val="24"/>
        </w:rPr>
      </w:pPr>
      <w:r w:rsidRPr="00986432">
        <w:rPr>
          <w:rFonts w:ascii="Times New Roman" w:hAnsi="Times New Roman" w:cs="Times New Roman"/>
          <w:color w:val="FF0000"/>
          <w:sz w:val="24"/>
          <w:szCs w:val="24"/>
        </w:rPr>
        <w:t xml:space="preserve">          </w:t>
      </w:r>
    </w:p>
    <w:p w14:paraId="14E6F95A" w14:textId="3965F810" w:rsidR="00D84EA4" w:rsidRPr="00986432" w:rsidRDefault="00AC3B58" w:rsidP="00AC3B58">
      <w:pPr>
        <w:pStyle w:val="ConsPlusNormal"/>
        <w:numPr>
          <w:ilvl w:val="0"/>
          <w:numId w:val="1"/>
        </w:numPr>
        <w:ind w:left="0" w:firstLine="0"/>
        <w:jc w:val="center"/>
        <w:rPr>
          <w:rFonts w:ascii="Times New Roman" w:hAnsi="Times New Roman" w:cs="Times New Roman"/>
          <w:b/>
          <w:sz w:val="24"/>
          <w:szCs w:val="24"/>
        </w:rPr>
      </w:pPr>
      <w:r w:rsidRPr="00986432">
        <w:rPr>
          <w:rFonts w:ascii="Times New Roman" w:hAnsi="Times New Roman" w:cs="Times New Roman"/>
          <w:b/>
          <w:sz w:val="24"/>
          <w:szCs w:val="24"/>
        </w:rPr>
        <w:t>ТРЕБОВАНИЯ К СРОКУ И (ИЛИ) ОБЪЕМУ ПРЕДОСТАВЛЕНИЯ Г</w:t>
      </w:r>
      <w:r w:rsidR="00D84EA4" w:rsidRPr="00986432">
        <w:rPr>
          <w:rFonts w:ascii="Times New Roman" w:hAnsi="Times New Roman" w:cs="Times New Roman"/>
          <w:b/>
          <w:sz w:val="24"/>
          <w:szCs w:val="24"/>
        </w:rPr>
        <w:t>АРАНТИЙНЫ</w:t>
      </w:r>
      <w:r w:rsidRPr="00986432">
        <w:rPr>
          <w:rFonts w:ascii="Times New Roman" w:hAnsi="Times New Roman" w:cs="Times New Roman"/>
          <w:b/>
          <w:sz w:val="24"/>
          <w:szCs w:val="24"/>
        </w:rPr>
        <w:t>Х</w:t>
      </w:r>
      <w:r w:rsidR="00D84EA4" w:rsidRPr="00986432">
        <w:rPr>
          <w:rFonts w:ascii="Times New Roman" w:hAnsi="Times New Roman" w:cs="Times New Roman"/>
          <w:b/>
          <w:sz w:val="24"/>
          <w:szCs w:val="24"/>
        </w:rPr>
        <w:t xml:space="preserve"> ОБЯЗАТЕЛЬСТВ</w:t>
      </w:r>
    </w:p>
    <w:p w14:paraId="7BF8B8F3" w14:textId="77777777" w:rsidR="00D84EA4" w:rsidRPr="00986432" w:rsidRDefault="00D84EA4" w:rsidP="00AC3B58">
      <w:pPr>
        <w:pStyle w:val="ConsPlusNormal"/>
        <w:ind w:firstLine="0"/>
        <w:jc w:val="center"/>
        <w:rPr>
          <w:rFonts w:ascii="Times New Roman" w:hAnsi="Times New Roman" w:cs="Times New Roman"/>
          <w:sz w:val="24"/>
          <w:szCs w:val="24"/>
        </w:rPr>
      </w:pPr>
    </w:p>
    <w:p w14:paraId="1D0F4ABC" w14:textId="221DEC4F" w:rsidR="00447B89" w:rsidRPr="00986432" w:rsidRDefault="005A3CA9" w:rsidP="00AC3B58">
      <w:pPr>
        <w:suppressAutoHyphens/>
        <w:spacing w:after="0" w:line="240" w:lineRule="auto"/>
        <w:ind w:firstLine="567"/>
        <w:jc w:val="both"/>
        <w:rPr>
          <w:rFonts w:ascii="Times New Roman" w:eastAsia="Times New Roman" w:hAnsi="Times New Roman"/>
          <w:bCs/>
          <w:sz w:val="24"/>
          <w:szCs w:val="24"/>
        </w:rPr>
      </w:pPr>
      <w:r w:rsidRPr="00986432">
        <w:rPr>
          <w:rFonts w:ascii="Times New Roman" w:eastAsia="Times New Roman" w:hAnsi="Times New Roman"/>
          <w:bCs/>
          <w:sz w:val="24"/>
          <w:szCs w:val="24"/>
        </w:rPr>
        <w:t xml:space="preserve">   </w:t>
      </w:r>
      <w:r w:rsidR="00AC3B58" w:rsidRPr="00986432">
        <w:rPr>
          <w:rFonts w:ascii="Times New Roman" w:eastAsia="Times New Roman" w:hAnsi="Times New Roman"/>
          <w:bCs/>
          <w:sz w:val="24"/>
          <w:szCs w:val="24"/>
        </w:rPr>
        <w:t>Требования к гарантийным обязательствам на оказанные услуги не установлены</w:t>
      </w:r>
      <w:r w:rsidR="00447B89" w:rsidRPr="00986432">
        <w:rPr>
          <w:rFonts w:ascii="Times New Roman" w:eastAsia="Times New Roman" w:hAnsi="Times New Roman"/>
          <w:bCs/>
          <w:sz w:val="24"/>
          <w:szCs w:val="24"/>
        </w:rPr>
        <w:t>.</w:t>
      </w:r>
    </w:p>
    <w:p w14:paraId="6EB2C8D0" w14:textId="77777777" w:rsidR="008C6DDE" w:rsidRPr="00986432" w:rsidRDefault="008C6DDE" w:rsidP="00AC3B58">
      <w:pPr>
        <w:suppressAutoHyphens/>
        <w:spacing w:after="0" w:line="240" w:lineRule="auto"/>
        <w:jc w:val="both"/>
        <w:rPr>
          <w:rFonts w:ascii="Times New Roman" w:eastAsia="Times New Roman" w:hAnsi="Times New Roman"/>
          <w:sz w:val="24"/>
          <w:szCs w:val="24"/>
        </w:rPr>
      </w:pPr>
    </w:p>
    <w:p w14:paraId="5BCECE72" w14:textId="77777777" w:rsidR="008C6DDE" w:rsidRPr="00986432" w:rsidRDefault="008C6DDE" w:rsidP="00AC3B58">
      <w:pPr>
        <w:pStyle w:val="ConsPlusNormal"/>
        <w:numPr>
          <w:ilvl w:val="0"/>
          <w:numId w:val="1"/>
        </w:numPr>
        <w:jc w:val="center"/>
        <w:rPr>
          <w:rFonts w:ascii="Times New Roman" w:hAnsi="Times New Roman" w:cs="Times New Roman"/>
          <w:b/>
          <w:sz w:val="24"/>
          <w:szCs w:val="24"/>
        </w:rPr>
      </w:pPr>
      <w:r w:rsidRPr="00986432">
        <w:rPr>
          <w:rFonts w:ascii="Times New Roman" w:hAnsi="Times New Roman" w:cs="Times New Roman"/>
          <w:b/>
          <w:sz w:val="24"/>
          <w:szCs w:val="24"/>
        </w:rPr>
        <w:t>СПЕЦИАЛЬНЫЕ ТРЕБОВАНИЯ</w:t>
      </w:r>
    </w:p>
    <w:p w14:paraId="27D2C10F" w14:textId="77777777" w:rsidR="008C6DDE" w:rsidRPr="00986432" w:rsidRDefault="008C6DDE" w:rsidP="00AC3B58">
      <w:pPr>
        <w:pStyle w:val="ConsPlusNormal"/>
        <w:ind w:left="786" w:firstLine="0"/>
        <w:rPr>
          <w:rFonts w:ascii="Times New Roman" w:hAnsi="Times New Roman" w:cs="Times New Roman"/>
          <w:b/>
          <w:sz w:val="24"/>
          <w:szCs w:val="24"/>
        </w:rPr>
      </w:pPr>
    </w:p>
    <w:p w14:paraId="5B452787" w14:textId="5E5CAD14" w:rsidR="008C6DDE" w:rsidRPr="00986432" w:rsidRDefault="008C6DDE" w:rsidP="00AC3B58">
      <w:pPr>
        <w:pStyle w:val="ConsPlusNormal"/>
        <w:ind w:firstLine="0"/>
        <w:jc w:val="both"/>
        <w:rPr>
          <w:rFonts w:ascii="Times New Roman" w:hAnsi="Times New Roman" w:cs="Times New Roman"/>
          <w:sz w:val="24"/>
          <w:szCs w:val="24"/>
        </w:rPr>
      </w:pPr>
      <w:r w:rsidRPr="00986432">
        <w:rPr>
          <w:rFonts w:ascii="Times New Roman" w:hAnsi="Times New Roman" w:cs="Times New Roman"/>
          <w:sz w:val="24"/>
          <w:szCs w:val="24"/>
        </w:rPr>
        <w:t xml:space="preserve">       </w:t>
      </w:r>
      <w:r w:rsidR="00BC0363" w:rsidRPr="00986432">
        <w:rPr>
          <w:rFonts w:ascii="Times New Roman" w:hAnsi="Times New Roman" w:cs="Times New Roman"/>
          <w:sz w:val="24"/>
          <w:szCs w:val="24"/>
        </w:rPr>
        <w:t xml:space="preserve">   </w:t>
      </w:r>
      <w:r w:rsidR="00AC3B58" w:rsidRPr="00986432">
        <w:rPr>
          <w:rFonts w:ascii="Times New Roman" w:hAnsi="Times New Roman" w:cs="Times New Roman"/>
          <w:sz w:val="24"/>
          <w:szCs w:val="24"/>
        </w:rPr>
        <w:t>Специальные требования не установлены</w:t>
      </w:r>
      <w:r w:rsidR="006E5A9A" w:rsidRPr="00986432">
        <w:rPr>
          <w:rFonts w:ascii="Times New Roman" w:hAnsi="Times New Roman" w:cs="Times New Roman"/>
          <w:bCs/>
          <w:sz w:val="24"/>
          <w:szCs w:val="24"/>
        </w:rPr>
        <w:t xml:space="preserve">. </w:t>
      </w:r>
    </w:p>
    <w:p w14:paraId="070A4009" w14:textId="77777777" w:rsidR="00D84EA4" w:rsidRPr="00986432" w:rsidRDefault="00D84EA4" w:rsidP="00AC3B58">
      <w:pPr>
        <w:pStyle w:val="ConsPlusNormal"/>
        <w:ind w:firstLine="0"/>
        <w:jc w:val="center"/>
        <w:rPr>
          <w:rFonts w:ascii="Times New Roman" w:hAnsi="Times New Roman" w:cs="Times New Roman"/>
          <w:sz w:val="24"/>
          <w:szCs w:val="24"/>
        </w:rPr>
      </w:pPr>
    </w:p>
    <w:p w14:paraId="2F475284" w14:textId="77777777" w:rsidR="008C6DDE" w:rsidRPr="00986432" w:rsidRDefault="008C6DDE" w:rsidP="00AC3B58">
      <w:pPr>
        <w:pStyle w:val="ConsPlusNormal"/>
        <w:numPr>
          <w:ilvl w:val="0"/>
          <w:numId w:val="1"/>
        </w:numPr>
        <w:jc w:val="center"/>
        <w:rPr>
          <w:rFonts w:ascii="Times New Roman" w:hAnsi="Times New Roman" w:cs="Times New Roman"/>
          <w:b/>
          <w:sz w:val="24"/>
          <w:szCs w:val="24"/>
        </w:rPr>
      </w:pPr>
      <w:r w:rsidRPr="00986432">
        <w:rPr>
          <w:rFonts w:ascii="Times New Roman" w:hAnsi="Times New Roman" w:cs="Times New Roman"/>
          <w:b/>
          <w:sz w:val="24"/>
          <w:szCs w:val="24"/>
        </w:rPr>
        <w:t>ПЕРЕЧЕНЬ ПРИЛОЖЕНИЙ</w:t>
      </w:r>
    </w:p>
    <w:p w14:paraId="5E356319" w14:textId="77777777" w:rsidR="005B1A29" w:rsidRPr="00986432" w:rsidRDefault="005B1A29" w:rsidP="00AC3B58">
      <w:pPr>
        <w:pStyle w:val="ConsPlusNormal"/>
        <w:ind w:firstLine="0"/>
        <w:jc w:val="center"/>
        <w:rPr>
          <w:rFonts w:ascii="Times New Roman" w:hAnsi="Times New Roman" w:cs="Times New Roman"/>
          <w:sz w:val="24"/>
          <w:szCs w:val="24"/>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3"/>
        <w:gridCol w:w="6520"/>
        <w:gridCol w:w="1281"/>
      </w:tblGrid>
      <w:tr w:rsidR="0061600F" w:rsidRPr="00986432" w14:paraId="6E4E659F" w14:textId="77777777" w:rsidTr="00190406">
        <w:trPr>
          <w:jc w:val="center"/>
        </w:trPr>
        <w:tc>
          <w:tcPr>
            <w:tcW w:w="1413" w:type="dxa"/>
            <w:vAlign w:val="center"/>
          </w:tcPr>
          <w:p w14:paraId="4127AB6C" w14:textId="77777777" w:rsidR="00AC75B0" w:rsidRPr="00986432" w:rsidRDefault="00AC75B0" w:rsidP="00AC3B58">
            <w:pPr>
              <w:pStyle w:val="ConsPlusNormal"/>
              <w:ind w:firstLine="0"/>
              <w:jc w:val="center"/>
              <w:rPr>
                <w:rFonts w:ascii="Times New Roman" w:hAnsi="Times New Roman" w:cs="Times New Roman"/>
                <w:sz w:val="24"/>
                <w:szCs w:val="24"/>
              </w:rPr>
            </w:pPr>
            <w:r w:rsidRPr="00986432">
              <w:rPr>
                <w:rFonts w:ascii="Times New Roman" w:hAnsi="Times New Roman" w:cs="Times New Roman"/>
                <w:sz w:val="24"/>
                <w:szCs w:val="24"/>
              </w:rPr>
              <w:t>Номер приложения</w:t>
            </w:r>
          </w:p>
        </w:tc>
        <w:tc>
          <w:tcPr>
            <w:tcW w:w="6520" w:type="dxa"/>
            <w:vAlign w:val="center"/>
          </w:tcPr>
          <w:p w14:paraId="29E812F2" w14:textId="77777777" w:rsidR="00AC75B0" w:rsidRPr="00986432" w:rsidRDefault="00AC75B0" w:rsidP="00AC3B58">
            <w:pPr>
              <w:pStyle w:val="ConsPlusNormal"/>
              <w:ind w:firstLine="0"/>
              <w:jc w:val="center"/>
              <w:rPr>
                <w:rFonts w:ascii="Times New Roman" w:hAnsi="Times New Roman" w:cs="Times New Roman"/>
                <w:sz w:val="24"/>
                <w:szCs w:val="24"/>
              </w:rPr>
            </w:pPr>
            <w:r w:rsidRPr="00986432">
              <w:rPr>
                <w:rFonts w:ascii="Times New Roman" w:hAnsi="Times New Roman" w:cs="Times New Roman"/>
                <w:sz w:val="24"/>
                <w:szCs w:val="24"/>
              </w:rPr>
              <w:t>Наименование приложения</w:t>
            </w:r>
          </w:p>
        </w:tc>
        <w:tc>
          <w:tcPr>
            <w:tcW w:w="1281" w:type="dxa"/>
            <w:vAlign w:val="center"/>
          </w:tcPr>
          <w:p w14:paraId="472B970B" w14:textId="77777777" w:rsidR="00AC75B0" w:rsidRPr="00986432" w:rsidRDefault="00AC75B0" w:rsidP="00AC3B58">
            <w:pPr>
              <w:pStyle w:val="ConsPlusNormal"/>
              <w:ind w:firstLine="0"/>
              <w:jc w:val="center"/>
              <w:rPr>
                <w:rFonts w:ascii="Times New Roman" w:hAnsi="Times New Roman" w:cs="Times New Roman"/>
                <w:sz w:val="24"/>
                <w:szCs w:val="24"/>
              </w:rPr>
            </w:pPr>
            <w:r w:rsidRPr="00986432">
              <w:rPr>
                <w:rFonts w:ascii="Times New Roman" w:hAnsi="Times New Roman" w:cs="Times New Roman"/>
                <w:sz w:val="24"/>
                <w:szCs w:val="24"/>
              </w:rPr>
              <w:t>Номер страницы</w:t>
            </w:r>
          </w:p>
        </w:tc>
      </w:tr>
      <w:tr w:rsidR="00AF5940" w:rsidRPr="00986432" w14:paraId="1613886A" w14:textId="77777777" w:rsidTr="00190406">
        <w:trPr>
          <w:jc w:val="center"/>
        </w:trPr>
        <w:tc>
          <w:tcPr>
            <w:tcW w:w="1413" w:type="dxa"/>
            <w:vAlign w:val="center"/>
          </w:tcPr>
          <w:p w14:paraId="5A2D7821" w14:textId="62376871" w:rsidR="00AF5940" w:rsidRPr="00986432" w:rsidRDefault="00AC3B58" w:rsidP="00AC3B58">
            <w:pPr>
              <w:pStyle w:val="ConsPlusNormal"/>
              <w:ind w:firstLine="0"/>
              <w:jc w:val="center"/>
              <w:rPr>
                <w:rFonts w:ascii="Times New Roman" w:hAnsi="Times New Roman" w:cs="Times New Roman"/>
                <w:sz w:val="24"/>
                <w:szCs w:val="24"/>
              </w:rPr>
            </w:pPr>
            <w:r w:rsidRPr="00986432">
              <w:rPr>
                <w:rFonts w:ascii="Times New Roman" w:hAnsi="Times New Roman" w:cs="Times New Roman"/>
                <w:sz w:val="24"/>
                <w:szCs w:val="24"/>
              </w:rPr>
              <w:t>1</w:t>
            </w:r>
          </w:p>
        </w:tc>
        <w:tc>
          <w:tcPr>
            <w:tcW w:w="6520" w:type="dxa"/>
            <w:vAlign w:val="center"/>
          </w:tcPr>
          <w:p w14:paraId="1D666BFF" w14:textId="77777777" w:rsidR="00AF5940" w:rsidRPr="00986432" w:rsidRDefault="00AF5940" w:rsidP="00AC3B58">
            <w:pPr>
              <w:pStyle w:val="ConsPlusNormal"/>
              <w:ind w:firstLine="0"/>
              <w:rPr>
                <w:rFonts w:ascii="Times New Roman" w:hAnsi="Times New Roman" w:cs="Times New Roman"/>
                <w:sz w:val="24"/>
                <w:szCs w:val="24"/>
              </w:rPr>
            </w:pPr>
            <w:r w:rsidRPr="00986432">
              <w:rPr>
                <w:rFonts w:ascii="Times New Roman" w:hAnsi="Times New Roman" w:cs="Times New Roman"/>
                <w:bCs/>
                <w:sz w:val="24"/>
                <w:szCs w:val="24"/>
              </w:rPr>
              <w:t>Лист проведения инструктажа</w:t>
            </w:r>
          </w:p>
        </w:tc>
        <w:tc>
          <w:tcPr>
            <w:tcW w:w="1281" w:type="dxa"/>
            <w:vAlign w:val="center"/>
          </w:tcPr>
          <w:p w14:paraId="7D49DF96" w14:textId="75726F3F" w:rsidR="00AF5940" w:rsidRPr="00986432" w:rsidRDefault="00D119C7" w:rsidP="00AC3B5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r>
    </w:tbl>
    <w:p w14:paraId="1237B873" w14:textId="77777777" w:rsidR="00A91142" w:rsidRPr="00986432" w:rsidRDefault="00A91142" w:rsidP="00AC3B58">
      <w:pPr>
        <w:spacing w:after="0" w:line="240" w:lineRule="auto"/>
        <w:rPr>
          <w:rFonts w:ascii="Times New Roman" w:eastAsia="Times New Roman" w:hAnsi="Times New Roman"/>
          <w:color w:val="FF0000"/>
          <w:sz w:val="24"/>
          <w:szCs w:val="24"/>
          <w:lang w:eastAsia="ru-RU"/>
        </w:rPr>
      </w:pPr>
    </w:p>
    <w:p w14:paraId="7EABD6E9" w14:textId="77777777" w:rsidR="00A91142" w:rsidRPr="00986432" w:rsidRDefault="00A91142" w:rsidP="00AC3B58">
      <w:pPr>
        <w:spacing w:after="0" w:line="240" w:lineRule="auto"/>
        <w:rPr>
          <w:rFonts w:ascii="Times New Roman" w:eastAsia="Times New Roman" w:hAnsi="Times New Roman"/>
          <w:color w:val="FF0000"/>
          <w:sz w:val="24"/>
          <w:szCs w:val="24"/>
          <w:lang w:eastAsia="ru-RU"/>
        </w:rPr>
      </w:pPr>
    </w:p>
    <w:p w14:paraId="46CED9A1" w14:textId="77777777" w:rsidR="007F6A9A" w:rsidRPr="007F6A9A" w:rsidRDefault="007F6A9A" w:rsidP="007F6A9A">
      <w:pPr>
        <w:spacing w:after="0" w:line="240" w:lineRule="auto"/>
        <w:rPr>
          <w:rFonts w:ascii="Times New Roman" w:eastAsia="Times New Roman" w:hAnsi="Times New Roman"/>
          <w:b/>
          <w:sz w:val="24"/>
          <w:szCs w:val="24"/>
          <w:lang w:eastAsia="ru-RU"/>
        </w:rPr>
      </w:pPr>
      <w:r w:rsidRPr="007F6A9A">
        <w:rPr>
          <w:rFonts w:ascii="Times New Roman" w:eastAsia="Times New Roman" w:hAnsi="Times New Roman"/>
          <w:b/>
          <w:sz w:val="24"/>
          <w:szCs w:val="24"/>
          <w:lang w:eastAsia="ru-RU"/>
        </w:rPr>
        <w:t xml:space="preserve">Руководитель направления </w:t>
      </w:r>
    </w:p>
    <w:p w14:paraId="087FD64D" w14:textId="77777777" w:rsidR="007F6A9A" w:rsidRPr="007F6A9A" w:rsidRDefault="007F6A9A" w:rsidP="007F6A9A">
      <w:pPr>
        <w:tabs>
          <w:tab w:val="left" w:pos="5670"/>
        </w:tabs>
        <w:spacing w:after="0" w:line="240" w:lineRule="auto"/>
        <w:jc w:val="both"/>
        <w:rPr>
          <w:rFonts w:ascii="Times New Roman" w:eastAsia="Times New Roman" w:hAnsi="Times New Roman"/>
          <w:sz w:val="24"/>
          <w:szCs w:val="24"/>
          <w:lang w:eastAsia="ru-RU"/>
        </w:rPr>
      </w:pPr>
      <w:r w:rsidRPr="007F6A9A">
        <w:rPr>
          <w:rFonts w:ascii="Times New Roman" w:eastAsia="Times New Roman" w:hAnsi="Times New Roman"/>
          <w:b/>
          <w:sz w:val="24"/>
          <w:szCs w:val="24"/>
          <w:lang w:eastAsia="ru-RU"/>
        </w:rPr>
        <w:t>Отдела поддержки ИТ инфраструктуры          _________________     /Е.П. Шевелева/</w:t>
      </w:r>
    </w:p>
    <w:p w14:paraId="487D6E77" w14:textId="77777777" w:rsidR="00CE0F8B" w:rsidRPr="00986432" w:rsidRDefault="00CE0F8B" w:rsidP="00AC3B58">
      <w:pPr>
        <w:spacing w:after="0" w:line="240" w:lineRule="auto"/>
        <w:rPr>
          <w:rFonts w:ascii="Times New Roman" w:hAnsi="Times New Roman"/>
          <w:sz w:val="24"/>
          <w:szCs w:val="24"/>
        </w:rPr>
      </w:pPr>
    </w:p>
    <w:p w14:paraId="19E883B4" w14:textId="77777777" w:rsidR="00D1661A" w:rsidRDefault="00D1661A" w:rsidP="00AC3B58">
      <w:pPr>
        <w:spacing w:after="0" w:line="240" w:lineRule="auto"/>
        <w:rPr>
          <w:rFonts w:ascii="Times New Roman" w:hAnsi="Times New Roman"/>
          <w:sz w:val="18"/>
          <w:szCs w:val="18"/>
        </w:rPr>
      </w:pPr>
    </w:p>
    <w:p w14:paraId="01ECB333" w14:textId="77777777" w:rsidR="00D1661A" w:rsidRDefault="00D1661A" w:rsidP="00AC3B58">
      <w:pPr>
        <w:spacing w:after="0" w:line="240" w:lineRule="auto"/>
        <w:rPr>
          <w:rFonts w:ascii="Times New Roman" w:hAnsi="Times New Roman"/>
          <w:sz w:val="18"/>
          <w:szCs w:val="18"/>
        </w:rPr>
      </w:pPr>
    </w:p>
    <w:p w14:paraId="103817F2" w14:textId="77777777" w:rsidR="00D1661A" w:rsidRDefault="00D1661A" w:rsidP="00AC3B58">
      <w:pPr>
        <w:spacing w:after="0" w:line="240" w:lineRule="auto"/>
        <w:rPr>
          <w:rFonts w:ascii="Times New Roman" w:hAnsi="Times New Roman"/>
          <w:sz w:val="18"/>
          <w:szCs w:val="18"/>
        </w:rPr>
      </w:pPr>
    </w:p>
    <w:p w14:paraId="4182C5B1" w14:textId="77777777" w:rsidR="00D1661A" w:rsidRDefault="00D1661A" w:rsidP="00AC3B58">
      <w:pPr>
        <w:spacing w:after="0" w:line="240" w:lineRule="auto"/>
        <w:rPr>
          <w:rFonts w:ascii="Times New Roman" w:hAnsi="Times New Roman"/>
          <w:sz w:val="18"/>
          <w:szCs w:val="18"/>
        </w:rPr>
      </w:pPr>
    </w:p>
    <w:p w14:paraId="7F4BE8F2" w14:textId="77777777" w:rsidR="00D1661A" w:rsidRDefault="00D1661A" w:rsidP="00AC3B58">
      <w:pPr>
        <w:spacing w:after="0" w:line="240" w:lineRule="auto"/>
        <w:rPr>
          <w:rFonts w:ascii="Times New Roman" w:hAnsi="Times New Roman"/>
          <w:sz w:val="18"/>
          <w:szCs w:val="18"/>
        </w:rPr>
      </w:pPr>
    </w:p>
    <w:p w14:paraId="0F03987C" w14:textId="177BB142" w:rsidR="00CE0F8B" w:rsidRPr="00986432" w:rsidRDefault="00AC3B58" w:rsidP="00AC3B58">
      <w:pPr>
        <w:spacing w:after="0" w:line="240" w:lineRule="auto"/>
        <w:rPr>
          <w:rFonts w:ascii="Times New Roman" w:hAnsi="Times New Roman"/>
          <w:sz w:val="18"/>
          <w:szCs w:val="18"/>
        </w:rPr>
      </w:pPr>
      <w:r w:rsidRPr="00986432">
        <w:rPr>
          <w:rFonts w:ascii="Times New Roman" w:hAnsi="Times New Roman"/>
          <w:sz w:val="18"/>
          <w:szCs w:val="18"/>
        </w:rPr>
        <w:t>Исполнитель</w:t>
      </w:r>
      <w:r w:rsidR="00CE0F8B" w:rsidRPr="00986432">
        <w:rPr>
          <w:rFonts w:ascii="Times New Roman" w:hAnsi="Times New Roman"/>
          <w:sz w:val="18"/>
          <w:szCs w:val="18"/>
        </w:rPr>
        <w:t xml:space="preserve"> О.В. Чёрная </w:t>
      </w:r>
    </w:p>
    <w:p w14:paraId="17FD8AF1" w14:textId="77777777" w:rsidR="00CE0F8B" w:rsidRPr="00986432" w:rsidRDefault="00CE0F8B" w:rsidP="00AC3B58">
      <w:pPr>
        <w:spacing w:after="0" w:line="240" w:lineRule="auto"/>
        <w:rPr>
          <w:rFonts w:ascii="Times New Roman" w:hAnsi="Times New Roman"/>
          <w:sz w:val="18"/>
          <w:szCs w:val="18"/>
        </w:rPr>
      </w:pPr>
      <w:r w:rsidRPr="00986432">
        <w:rPr>
          <w:rFonts w:ascii="Times New Roman" w:hAnsi="Times New Roman"/>
          <w:sz w:val="18"/>
          <w:szCs w:val="18"/>
        </w:rPr>
        <w:t>+7(8652) 24-24-25, доб. 2645</w:t>
      </w:r>
    </w:p>
    <w:tbl>
      <w:tblPr>
        <w:tblStyle w:val="af4"/>
        <w:tblW w:w="0" w:type="auto"/>
        <w:tblInd w:w="5240" w:type="dxa"/>
        <w:tblLook w:val="04A0" w:firstRow="1" w:lastRow="0" w:firstColumn="1" w:lastColumn="0" w:noHBand="0" w:noVBand="1"/>
      </w:tblPr>
      <w:tblGrid>
        <w:gridCol w:w="4105"/>
      </w:tblGrid>
      <w:tr w:rsidR="00D119C7" w14:paraId="24DE5A60" w14:textId="77777777" w:rsidTr="00D119C7">
        <w:tc>
          <w:tcPr>
            <w:tcW w:w="4105" w:type="dxa"/>
            <w:tcBorders>
              <w:top w:val="nil"/>
              <w:left w:val="nil"/>
              <w:bottom w:val="nil"/>
              <w:right w:val="nil"/>
            </w:tcBorders>
          </w:tcPr>
          <w:p w14:paraId="502DB151" w14:textId="77777777" w:rsidR="00D119C7" w:rsidRPr="00D119C7" w:rsidRDefault="00D119C7" w:rsidP="00D119C7">
            <w:pPr>
              <w:pageBreakBefore/>
              <w:spacing w:after="0"/>
              <w:rPr>
                <w:rFonts w:ascii="Times New Roman" w:hAnsi="Times New Roman"/>
                <w:b/>
                <w:sz w:val="24"/>
                <w:szCs w:val="24"/>
              </w:rPr>
            </w:pPr>
            <w:r w:rsidRPr="00D119C7">
              <w:rPr>
                <w:rFonts w:ascii="Times New Roman" w:hAnsi="Times New Roman"/>
                <w:b/>
                <w:sz w:val="24"/>
                <w:szCs w:val="24"/>
              </w:rPr>
              <w:lastRenderedPageBreak/>
              <w:t>Приложение № 1</w:t>
            </w:r>
          </w:p>
          <w:p w14:paraId="1DE993F8" w14:textId="676E2290" w:rsidR="00D119C7" w:rsidRPr="00D119C7" w:rsidRDefault="00D119C7" w:rsidP="00D119C7">
            <w:pPr>
              <w:pageBreakBefore/>
              <w:spacing w:after="0"/>
              <w:rPr>
                <w:rFonts w:ascii="Times New Roman" w:hAnsi="Times New Roman"/>
                <w:sz w:val="24"/>
                <w:szCs w:val="24"/>
              </w:rPr>
            </w:pPr>
            <w:r w:rsidRPr="00D119C7">
              <w:rPr>
                <w:rFonts w:ascii="Times New Roman" w:hAnsi="Times New Roman"/>
                <w:sz w:val="24"/>
                <w:szCs w:val="24"/>
              </w:rPr>
              <w:t>к Техническому заданию на аренду движимого имущества (</w:t>
            </w:r>
            <w:proofErr w:type="spellStart"/>
            <w:r w:rsidRPr="00D119C7">
              <w:rPr>
                <w:rFonts w:ascii="Times New Roman" w:hAnsi="Times New Roman"/>
                <w:sz w:val="24"/>
                <w:szCs w:val="24"/>
              </w:rPr>
              <w:t>конвертовальной</w:t>
            </w:r>
            <w:proofErr w:type="spellEnd"/>
            <w:r w:rsidRPr="00D119C7">
              <w:rPr>
                <w:rFonts w:ascii="Times New Roman" w:hAnsi="Times New Roman"/>
                <w:sz w:val="24"/>
                <w:szCs w:val="24"/>
              </w:rPr>
              <w:t xml:space="preserve"> системы) для нужд информационно-выплатного центра УФПС Ставропольского края</w:t>
            </w:r>
          </w:p>
        </w:tc>
      </w:tr>
    </w:tbl>
    <w:p w14:paraId="43F171AC" w14:textId="0ED0D4AB" w:rsidR="00AF5940" w:rsidRPr="00B65D11" w:rsidRDefault="00AF5940" w:rsidP="00AC3B58">
      <w:pPr>
        <w:numPr>
          <w:ilvl w:val="2"/>
          <w:numId w:val="0"/>
        </w:numPr>
        <w:spacing w:after="0" w:line="288" w:lineRule="auto"/>
        <w:outlineLvl w:val="2"/>
        <w:rPr>
          <w:rFonts w:ascii="Times New Roman" w:eastAsia="Times New Roman" w:hAnsi="Times New Roman"/>
          <w:b/>
          <w:sz w:val="24"/>
          <w:szCs w:val="24"/>
        </w:rPr>
      </w:pPr>
    </w:p>
    <w:p w14:paraId="4EB1627C" w14:textId="77777777" w:rsidR="00D119C7" w:rsidRPr="00986432" w:rsidRDefault="00D119C7" w:rsidP="00D119C7">
      <w:pPr>
        <w:spacing w:after="0"/>
        <w:ind w:firstLine="851"/>
        <w:jc w:val="both"/>
        <w:rPr>
          <w:rFonts w:ascii="Times New Roman" w:hAnsi="Times New Roman"/>
          <w:b/>
          <w:bCs/>
          <w:sz w:val="24"/>
          <w:szCs w:val="24"/>
          <w:u w:val="single"/>
        </w:rPr>
      </w:pPr>
      <w:r w:rsidRPr="00986432">
        <w:rPr>
          <w:rFonts w:ascii="Times New Roman" w:hAnsi="Times New Roman"/>
          <w:b/>
          <w:bCs/>
          <w:sz w:val="24"/>
          <w:szCs w:val="24"/>
          <w:u w:val="single"/>
        </w:rPr>
        <w:t>ФОРМА</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3119"/>
        <w:gridCol w:w="236"/>
        <w:gridCol w:w="326"/>
        <w:gridCol w:w="1288"/>
        <w:gridCol w:w="1839"/>
      </w:tblGrid>
      <w:tr w:rsidR="00D119C7" w:rsidRPr="00986432" w14:paraId="240078F6" w14:textId="77777777" w:rsidTr="00742D4A">
        <w:trPr>
          <w:gridAfter w:val="2"/>
          <w:wAfter w:w="1670" w:type="pct"/>
          <w:trHeight w:val="300"/>
        </w:trPr>
        <w:tc>
          <w:tcPr>
            <w:tcW w:w="3330" w:type="pct"/>
            <w:gridSpan w:val="4"/>
            <w:tcBorders>
              <w:top w:val="nil"/>
              <w:left w:val="nil"/>
              <w:bottom w:val="nil"/>
              <w:right w:val="nil"/>
            </w:tcBorders>
            <w:shd w:val="clear" w:color="auto" w:fill="auto"/>
            <w:vAlign w:val="center"/>
            <w:hideMark/>
          </w:tcPr>
          <w:p w14:paraId="061C188D" w14:textId="77777777" w:rsidR="00D119C7" w:rsidRPr="00986432" w:rsidRDefault="00D119C7" w:rsidP="00742D4A">
            <w:pPr>
              <w:spacing w:after="0" w:line="240" w:lineRule="auto"/>
              <w:rPr>
                <w:rFonts w:ascii="Times New Roman" w:eastAsia="Times New Roman" w:hAnsi="Times New Roman"/>
                <w:b/>
                <w:bCs/>
                <w:color w:val="000000"/>
                <w:sz w:val="24"/>
                <w:szCs w:val="24"/>
                <w:lang w:eastAsia="ru-RU"/>
              </w:rPr>
            </w:pPr>
          </w:p>
          <w:p w14:paraId="7EE6831B" w14:textId="77777777" w:rsidR="00D119C7" w:rsidRPr="00986432" w:rsidRDefault="00D119C7" w:rsidP="00742D4A">
            <w:pPr>
              <w:spacing w:after="0" w:line="240" w:lineRule="auto"/>
              <w:jc w:val="center"/>
              <w:rPr>
                <w:rFonts w:ascii="Times New Roman" w:eastAsia="Times New Roman" w:hAnsi="Times New Roman"/>
                <w:b/>
                <w:bCs/>
                <w:color w:val="000000"/>
                <w:sz w:val="24"/>
                <w:szCs w:val="24"/>
                <w:lang w:eastAsia="ru-RU"/>
              </w:rPr>
            </w:pPr>
            <w:r w:rsidRPr="00986432">
              <w:rPr>
                <w:rFonts w:ascii="Times New Roman" w:eastAsia="Times New Roman" w:hAnsi="Times New Roman"/>
                <w:b/>
                <w:bCs/>
                <w:color w:val="000000"/>
                <w:sz w:val="24"/>
                <w:szCs w:val="24"/>
                <w:lang w:eastAsia="ru-RU"/>
              </w:rPr>
              <w:t>Лист проведения инструктажа</w:t>
            </w:r>
          </w:p>
          <w:p w14:paraId="6C409140" w14:textId="77777777" w:rsidR="00D119C7" w:rsidRPr="00986432" w:rsidRDefault="00D119C7" w:rsidP="00742D4A">
            <w:pPr>
              <w:spacing w:after="0" w:line="240" w:lineRule="auto"/>
              <w:jc w:val="center"/>
              <w:rPr>
                <w:rFonts w:ascii="Times New Roman" w:eastAsia="Times New Roman" w:hAnsi="Times New Roman"/>
                <w:b/>
                <w:bCs/>
                <w:color w:val="000000"/>
                <w:sz w:val="24"/>
                <w:szCs w:val="24"/>
                <w:lang w:eastAsia="ru-RU"/>
              </w:rPr>
            </w:pPr>
          </w:p>
          <w:p w14:paraId="04113A91" w14:textId="77777777" w:rsidR="00D119C7" w:rsidRPr="00986432" w:rsidRDefault="00D119C7" w:rsidP="00742D4A">
            <w:pPr>
              <w:spacing w:after="0" w:line="240" w:lineRule="auto"/>
              <w:jc w:val="center"/>
              <w:rPr>
                <w:rFonts w:ascii="Times New Roman" w:eastAsia="Times New Roman" w:hAnsi="Times New Roman"/>
                <w:color w:val="000000"/>
                <w:sz w:val="24"/>
                <w:szCs w:val="24"/>
                <w:lang w:eastAsia="ru-RU"/>
              </w:rPr>
            </w:pPr>
          </w:p>
        </w:tc>
      </w:tr>
      <w:tr w:rsidR="00D119C7" w:rsidRPr="00986432" w14:paraId="6B182617" w14:textId="77777777" w:rsidTr="00742D4A">
        <w:trPr>
          <w:gridAfter w:val="2"/>
          <w:wAfter w:w="1670" w:type="pct"/>
          <w:trHeight w:val="300"/>
        </w:trPr>
        <w:tc>
          <w:tcPr>
            <w:tcW w:w="13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D3641" w14:textId="77777777" w:rsidR="00D119C7" w:rsidRPr="00986432" w:rsidRDefault="00D119C7" w:rsidP="00742D4A">
            <w:pPr>
              <w:spacing w:after="0" w:line="240" w:lineRule="auto"/>
              <w:jc w:val="center"/>
              <w:rPr>
                <w:rFonts w:ascii="Times New Roman" w:eastAsia="Times New Roman" w:hAnsi="Times New Roman"/>
                <w:b/>
                <w:bCs/>
                <w:color w:val="000000"/>
                <w:sz w:val="24"/>
                <w:szCs w:val="24"/>
                <w:lang w:eastAsia="ru-RU"/>
              </w:rPr>
            </w:pPr>
            <w:r w:rsidRPr="00986432">
              <w:rPr>
                <w:rFonts w:ascii="Times New Roman" w:eastAsia="Times New Roman" w:hAnsi="Times New Roman"/>
                <w:b/>
                <w:bCs/>
                <w:color w:val="000000"/>
                <w:sz w:val="24"/>
                <w:szCs w:val="24"/>
                <w:lang w:eastAsia="ru-RU"/>
              </w:rPr>
              <w:t>Дата отчета</w:t>
            </w:r>
          </w:p>
        </w:tc>
        <w:tc>
          <w:tcPr>
            <w:tcW w:w="16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740FD" w14:textId="77777777" w:rsidR="00D119C7" w:rsidRPr="00986432" w:rsidRDefault="00D119C7" w:rsidP="00742D4A">
            <w:pPr>
              <w:spacing w:after="0" w:line="240" w:lineRule="auto"/>
              <w:jc w:val="center"/>
              <w:rPr>
                <w:rFonts w:ascii="Times New Roman" w:eastAsia="Times New Roman" w:hAnsi="Times New Roman"/>
                <w:color w:val="000000"/>
                <w:sz w:val="24"/>
                <w:szCs w:val="24"/>
                <w:lang w:eastAsia="ru-RU"/>
              </w:rPr>
            </w:pPr>
            <w:r w:rsidRPr="00986432">
              <w:rPr>
                <w:rFonts w:ascii="Times New Roman" w:eastAsia="Times New Roman" w:hAnsi="Times New Roman"/>
                <w:color w:val="000000"/>
                <w:sz w:val="24"/>
                <w:szCs w:val="24"/>
                <w:lang w:eastAsia="ru-RU"/>
              </w:rPr>
              <w:t> </w:t>
            </w:r>
          </w:p>
        </w:tc>
        <w:tc>
          <w:tcPr>
            <w:tcW w:w="126" w:type="pct"/>
            <w:tcBorders>
              <w:top w:val="nil"/>
              <w:left w:val="nil"/>
              <w:bottom w:val="nil"/>
              <w:right w:val="nil"/>
            </w:tcBorders>
            <w:shd w:val="clear" w:color="auto" w:fill="auto"/>
            <w:vAlign w:val="center"/>
            <w:hideMark/>
          </w:tcPr>
          <w:p w14:paraId="25D520E6" w14:textId="77777777" w:rsidR="00D119C7" w:rsidRPr="00986432" w:rsidRDefault="00D119C7" w:rsidP="00742D4A">
            <w:pPr>
              <w:spacing w:after="0" w:line="240" w:lineRule="auto"/>
              <w:jc w:val="center"/>
              <w:rPr>
                <w:rFonts w:ascii="Times New Roman" w:eastAsia="Times New Roman" w:hAnsi="Times New Roman"/>
                <w:color w:val="000000"/>
                <w:sz w:val="24"/>
                <w:szCs w:val="24"/>
                <w:lang w:eastAsia="ru-RU"/>
              </w:rPr>
            </w:pPr>
          </w:p>
        </w:tc>
        <w:tc>
          <w:tcPr>
            <w:tcW w:w="174" w:type="pct"/>
            <w:tcBorders>
              <w:top w:val="nil"/>
              <w:left w:val="nil"/>
              <w:bottom w:val="nil"/>
              <w:right w:val="nil"/>
            </w:tcBorders>
            <w:shd w:val="clear" w:color="auto" w:fill="auto"/>
            <w:noWrap/>
            <w:vAlign w:val="bottom"/>
            <w:hideMark/>
          </w:tcPr>
          <w:p w14:paraId="7C5BDC1C" w14:textId="77777777" w:rsidR="00D119C7" w:rsidRPr="00986432" w:rsidRDefault="00D119C7" w:rsidP="00742D4A">
            <w:pPr>
              <w:spacing w:after="0" w:line="240" w:lineRule="auto"/>
              <w:rPr>
                <w:rFonts w:ascii="Times New Roman" w:eastAsia="Times New Roman" w:hAnsi="Times New Roman"/>
                <w:color w:val="000000"/>
                <w:sz w:val="24"/>
                <w:szCs w:val="24"/>
                <w:lang w:eastAsia="ru-RU"/>
              </w:rPr>
            </w:pPr>
          </w:p>
        </w:tc>
      </w:tr>
      <w:tr w:rsidR="00D119C7" w:rsidRPr="00986432" w14:paraId="6FF17E42" w14:textId="77777777" w:rsidTr="00742D4A">
        <w:trPr>
          <w:gridAfter w:val="2"/>
          <w:wAfter w:w="1670" w:type="pct"/>
          <w:trHeight w:val="315"/>
        </w:trPr>
        <w:tc>
          <w:tcPr>
            <w:tcW w:w="1364" w:type="pct"/>
            <w:tcBorders>
              <w:top w:val="single" w:sz="4" w:space="0" w:color="auto"/>
              <w:left w:val="nil"/>
              <w:bottom w:val="single" w:sz="4" w:space="0" w:color="auto"/>
              <w:right w:val="nil"/>
            </w:tcBorders>
            <w:shd w:val="clear" w:color="auto" w:fill="auto"/>
            <w:vAlign w:val="bottom"/>
            <w:hideMark/>
          </w:tcPr>
          <w:p w14:paraId="187A2D61" w14:textId="77777777" w:rsidR="00D119C7" w:rsidRPr="00986432" w:rsidRDefault="00D119C7" w:rsidP="00742D4A">
            <w:pPr>
              <w:spacing w:after="0" w:line="240" w:lineRule="auto"/>
              <w:rPr>
                <w:rFonts w:ascii="Times New Roman" w:eastAsia="Times New Roman" w:hAnsi="Times New Roman"/>
                <w:color w:val="000000"/>
                <w:sz w:val="24"/>
                <w:szCs w:val="24"/>
                <w:lang w:eastAsia="ru-RU"/>
              </w:rPr>
            </w:pPr>
          </w:p>
        </w:tc>
        <w:tc>
          <w:tcPr>
            <w:tcW w:w="1666" w:type="pct"/>
            <w:tcBorders>
              <w:top w:val="single" w:sz="4" w:space="0" w:color="auto"/>
              <w:left w:val="nil"/>
              <w:bottom w:val="single" w:sz="4" w:space="0" w:color="auto"/>
              <w:right w:val="nil"/>
            </w:tcBorders>
            <w:shd w:val="clear" w:color="auto" w:fill="auto"/>
            <w:vAlign w:val="bottom"/>
            <w:hideMark/>
          </w:tcPr>
          <w:p w14:paraId="222BA0CE" w14:textId="77777777" w:rsidR="00D119C7" w:rsidRPr="00986432" w:rsidRDefault="00D119C7" w:rsidP="00742D4A">
            <w:pPr>
              <w:spacing w:after="0" w:line="240" w:lineRule="auto"/>
              <w:rPr>
                <w:rFonts w:ascii="Times New Roman" w:eastAsia="Times New Roman" w:hAnsi="Times New Roman"/>
                <w:color w:val="000000"/>
                <w:sz w:val="24"/>
                <w:szCs w:val="24"/>
                <w:lang w:eastAsia="ru-RU"/>
              </w:rPr>
            </w:pPr>
          </w:p>
        </w:tc>
        <w:tc>
          <w:tcPr>
            <w:tcW w:w="126" w:type="pct"/>
            <w:tcBorders>
              <w:top w:val="nil"/>
              <w:left w:val="nil"/>
              <w:bottom w:val="single" w:sz="4" w:space="0" w:color="auto"/>
              <w:right w:val="nil"/>
            </w:tcBorders>
            <w:shd w:val="clear" w:color="auto" w:fill="auto"/>
            <w:vAlign w:val="bottom"/>
            <w:hideMark/>
          </w:tcPr>
          <w:p w14:paraId="7EC4CC02" w14:textId="77777777" w:rsidR="00D119C7" w:rsidRPr="00986432" w:rsidRDefault="00D119C7" w:rsidP="00742D4A">
            <w:pPr>
              <w:spacing w:after="0" w:line="240" w:lineRule="auto"/>
              <w:rPr>
                <w:rFonts w:ascii="Times New Roman" w:eastAsia="Times New Roman" w:hAnsi="Times New Roman"/>
                <w:color w:val="000000"/>
                <w:sz w:val="24"/>
                <w:szCs w:val="24"/>
                <w:lang w:eastAsia="ru-RU"/>
              </w:rPr>
            </w:pPr>
          </w:p>
        </w:tc>
        <w:tc>
          <w:tcPr>
            <w:tcW w:w="174" w:type="pct"/>
            <w:tcBorders>
              <w:top w:val="nil"/>
              <w:left w:val="nil"/>
              <w:bottom w:val="single" w:sz="4" w:space="0" w:color="auto"/>
              <w:right w:val="nil"/>
            </w:tcBorders>
            <w:shd w:val="clear" w:color="auto" w:fill="auto"/>
            <w:noWrap/>
            <w:vAlign w:val="bottom"/>
            <w:hideMark/>
          </w:tcPr>
          <w:p w14:paraId="5ED36C60" w14:textId="77777777" w:rsidR="00D119C7" w:rsidRPr="00986432" w:rsidRDefault="00D119C7" w:rsidP="00742D4A">
            <w:pPr>
              <w:spacing w:after="0" w:line="240" w:lineRule="auto"/>
              <w:rPr>
                <w:rFonts w:ascii="Times New Roman" w:eastAsia="Times New Roman" w:hAnsi="Times New Roman"/>
                <w:color w:val="000000"/>
                <w:sz w:val="24"/>
                <w:szCs w:val="24"/>
                <w:lang w:eastAsia="ru-RU"/>
              </w:rPr>
            </w:pPr>
          </w:p>
        </w:tc>
      </w:tr>
      <w:tr w:rsidR="00D119C7" w:rsidRPr="00B65D11" w14:paraId="45807180" w14:textId="77777777" w:rsidTr="00742D4A">
        <w:trPr>
          <w:trHeight w:val="1020"/>
        </w:trPr>
        <w:tc>
          <w:tcPr>
            <w:tcW w:w="1364" w:type="pct"/>
            <w:tcBorders>
              <w:top w:val="single" w:sz="4" w:space="0" w:color="auto"/>
            </w:tcBorders>
            <w:shd w:val="clear" w:color="000000" w:fill="F2F2F2"/>
            <w:vAlign w:val="center"/>
            <w:hideMark/>
          </w:tcPr>
          <w:p w14:paraId="1E858C96" w14:textId="77777777" w:rsidR="00D119C7" w:rsidRPr="00986432" w:rsidRDefault="00D119C7" w:rsidP="00742D4A">
            <w:pPr>
              <w:spacing w:after="0" w:line="240" w:lineRule="auto"/>
              <w:jc w:val="center"/>
              <w:rPr>
                <w:rFonts w:ascii="Times New Roman" w:eastAsia="Times New Roman" w:hAnsi="Times New Roman"/>
                <w:b/>
                <w:bCs/>
                <w:color w:val="000000"/>
                <w:sz w:val="24"/>
                <w:szCs w:val="24"/>
                <w:lang w:eastAsia="ru-RU"/>
              </w:rPr>
            </w:pPr>
            <w:r w:rsidRPr="00986432">
              <w:rPr>
                <w:rFonts w:ascii="Times New Roman" w:eastAsia="Times New Roman" w:hAnsi="Times New Roman"/>
                <w:b/>
                <w:bCs/>
                <w:color w:val="000000"/>
                <w:sz w:val="24"/>
                <w:szCs w:val="24"/>
                <w:lang w:eastAsia="ru-RU"/>
              </w:rPr>
              <w:t>Ф.И.О. сотрудника</w:t>
            </w:r>
          </w:p>
        </w:tc>
        <w:tc>
          <w:tcPr>
            <w:tcW w:w="1666" w:type="pct"/>
            <w:tcBorders>
              <w:top w:val="single" w:sz="4" w:space="0" w:color="auto"/>
            </w:tcBorders>
            <w:shd w:val="clear" w:color="000000" w:fill="F2F2F2"/>
            <w:vAlign w:val="center"/>
            <w:hideMark/>
          </w:tcPr>
          <w:p w14:paraId="046F0B78" w14:textId="77777777" w:rsidR="00D119C7" w:rsidRPr="00986432" w:rsidRDefault="00D119C7" w:rsidP="00742D4A">
            <w:pPr>
              <w:spacing w:after="0" w:line="240" w:lineRule="auto"/>
              <w:jc w:val="center"/>
              <w:rPr>
                <w:rFonts w:ascii="Times New Roman" w:eastAsia="Times New Roman" w:hAnsi="Times New Roman"/>
                <w:b/>
                <w:bCs/>
                <w:color w:val="000000"/>
                <w:sz w:val="24"/>
                <w:szCs w:val="24"/>
                <w:lang w:eastAsia="ru-RU"/>
              </w:rPr>
            </w:pPr>
            <w:r w:rsidRPr="00986432">
              <w:rPr>
                <w:rFonts w:ascii="Times New Roman" w:eastAsia="Times New Roman" w:hAnsi="Times New Roman"/>
                <w:b/>
                <w:bCs/>
                <w:color w:val="000000"/>
                <w:sz w:val="24"/>
                <w:szCs w:val="24"/>
                <w:lang w:eastAsia="ru-RU"/>
              </w:rPr>
              <w:t xml:space="preserve">Должность </w:t>
            </w:r>
          </w:p>
        </w:tc>
        <w:tc>
          <w:tcPr>
            <w:tcW w:w="988" w:type="pct"/>
            <w:gridSpan w:val="3"/>
            <w:tcBorders>
              <w:top w:val="single" w:sz="4" w:space="0" w:color="auto"/>
            </w:tcBorders>
            <w:shd w:val="clear" w:color="000000" w:fill="F2F2F2"/>
            <w:vAlign w:val="center"/>
            <w:hideMark/>
          </w:tcPr>
          <w:p w14:paraId="3317BE2E" w14:textId="77777777" w:rsidR="00D119C7" w:rsidRPr="00986432" w:rsidRDefault="00D119C7" w:rsidP="00742D4A">
            <w:pPr>
              <w:spacing w:after="0" w:line="240" w:lineRule="auto"/>
              <w:jc w:val="center"/>
              <w:rPr>
                <w:rFonts w:ascii="Times New Roman" w:eastAsia="Times New Roman" w:hAnsi="Times New Roman"/>
                <w:b/>
                <w:bCs/>
                <w:color w:val="000000"/>
                <w:sz w:val="24"/>
                <w:szCs w:val="24"/>
                <w:lang w:eastAsia="ru-RU"/>
              </w:rPr>
            </w:pPr>
            <w:r w:rsidRPr="00986432">
              <w:rPr>
                <w:rFonts w:ascii="Times New Roman" w:eastAsia="Times New Roman" w:hAnsi="Times New Roman"/>
                <w:b/>
                <w:bCs/>
                <w:color w:val="000000"/>
                <w:sz w:val="24"/>
                <w:szCs w:val="24"/>
                <w:lang w:eastAsia="ru-RU"/>
              </w:rPr>
              <w:t>Дата прохождения инструктажа</w:t>
            </w:r>
          </w:p>
        </w:tc>
        <w:tc>
          <w:tcPr>
            <w:tcW w:w="983" w:type="pct"/>
            <w:tcBorders>
              <w:top w:val="single" w:sz="4" w:space="0" w:color="auto"/>
            </w:tcBorders>
            <w:shd w:val="clear" w:color="000000" w:fill="F2F2F2"/>
            <w:vAlign w:val="center"/>
            <w:hideMark/>
          </w:tcPr>
          <w:p w14:paraId="30E7BE68" w14:textId="77777777" w:rsidR="00D119C7" w:rsidRPr="00B65D11" w:rsidRDefault="00D119C7" w:rsidP="00742D4A">
            <w:pPr>
              <w:spacing w:after="0" w:line="240" w:lineRule="auto"/>
              <w:jc w:val="center"/>
              <w:rPr>
                <w:rFonts w:ascii="Times New Roman" w:eastAsia="Times New Roman" w:hAnsi="Times New Roman"/>
                <w:b/>
                <w:bCs/>
                <w:color w:val="000000"/>
                <w:sz w:val="24"/>
                <w:szCs w:val="24"/>
                <w:lang w:eastAsia="ru-RU"/>
              </w:rPr>
            </w:pPr>
            <w:r w:rsidRPr="00986432">
              <w:rPr>
                <w:rFonts w:ascii="Times New Roman" w:eastAsia="Times New Roman" w:hAnsi="Times New Roman"/>
                <w:b/>
                <w:bCs/>
                <w:color w:val="000000"/>
                <w:sz w:val="24"/>
                <w:szCs w:val="24"/>
                <w:lang w:eastAsia="ru-RU"/>
              </w:rPr>
              <w:t>Подпись сотрудника</w:t>
            </w:r>
          </w:p>
        </w:tc>
      </w:tr>
      <w:tr w:rsidR="00D119C7" w:rsidRPr="00B65D11" w14:paraId="2B501122" w14:textId="77777777" w:rsidTr="00742D4A">
        <w:trPr>
          <w:trHeight w:val="315"/>
        </w:trPr>
        <w:tc>
          <w:tcPr>
            <w:tcW w:w="1364" w:type="pct"/>
            <w:shd w:val="clear" w:color="auto" w:fill="auto"/>
            <w:vAlign w:val="bottom"/>
            <w:hideMark/>
          </w:tcPr>
          <w:p w14:paraId="6B8F0D8B" w14:textId="77777777" w:rsidR="00D119C7" w:rsidRPr="00B65D11" w:rsidRDefault="00D119C7" w:rsidP="00742D4A">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1666" w:type="pct"/>
            <w:shd w:val="clear" w:color="auto" w:fill="auto"/>
            <w:vAlign w:val="bottom"/>
            <w:hideMark/>
          </w:tcPr>
          <w:p w14:paraId="6A0789BA" w14:textId="77777777" w:rsidR="00D119C7" w:rsidRPr="00B65D11" w:rsidRDefault="00D119C7" w:rsidP="00742D4A">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988" w:type="pct"/>
            <w:gridSpan w:val="3"/>
            <w:shd w:val="clear" w:color="auto" w:fill="auto"/>
            <w:vAlign w:val="bottom"/>
            <w:hideMark/>
          </w:tcPr>
          <w:p w14:paraId="3E3B84B4" w14:textId="77777777" w:rsidR="00D119C7" w:rsidRPr="00B65D11" w:rsidRDefault="00D119C7" w:rsidP="00742D4A">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983" w:type="pct"/>
            <w:shd w:val="clear" w:color="auto" w:fill="auto"/>
            <w:noWrap/>
            <w:vAlign w:val="bottom"/>
            <w:hideMark/>
          </w:tcPr>
          <w:p w14:paraId="0C5EC8F5" w14:textId="77777777" w:rsidR="00D119C7" w:rsidRPr="00B65D11" w:rsidRDefault="00D119C7" w:rsidP="00742D4A">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r>
      <w:tr w:rsidR="00D119C7" w:rsidRPr="00B65D11" w14:paraId="7778B08F" w14:textId="77777777" w:rsidTr="00742D4A">
        <w:trPr>
          <w:trHeight w:val="315"/>
        </w:trPr>
        <w:tc>
          <w:tcPr>
            <w:tcW w:w="1364" w:type="pct"/>
            <w:shd w:val="clear" w:color="auto" w:fill="auto"/>
            <w:vAlign w:val="bottom"/>
            <w:hideMark/>
          </w:tcPr>
          <w:p w14:paraId="39AE0CAF" w14:textId="77777777" w:rsidR="00D119C7" w:rsidRPr="00B65D11" w:rsidRDefault="00D119C7" w:rsidP="00742D4A">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1666" w:type="pct"/>
            <w:shd w:val="clear" w:color="auto" w:fill="auto"/>
            <w:vAlign w:val="bottom"/>
            <w:hideMark/>
          </w:tcPr>
          <w:p w14:paraId="65296C6A" w14:textId="77777777" w:rsidR="00D119C7" w:rsidRPr="00B65D11" w:rsidRDefault="00D119C7" w:rsidP="00742D4A">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988" w:type="pct"/>
            <w:gridSpan w:val="3"/>
            <w:shd w:val="clear" w:color="auto" w:fill="auto"/>
            <w:vAlign w:val="bottom"/>
            <w:hideMark/>
          </w:tcPr>
          <w:p w14:paraId="01310C5B" w14:textId="77777777" w:rsidR="00D119C7" w:rsidRPr="00B65D11" w:rsidRDefault="00D119C7" w:rsidP="00742D4A">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983" w:type="pct"/>
            <w:shd w:val="clear" w:color="auto" w:fill="auto"/>
            <w:noWrap/>
            <w:vAlign w:val="bottom"/>
            <w:hideMark/>
          </w:tcPr>
          <w:p w14:paraId="51B3BD79" w14:textId="77777777" w:rsidR="00D119C7" w:rsidRPr="00B65D11" w:rsidRDefault="00D119C7" w:rsidP="00742D4A">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r>
      <w:tr w:rsidR="00D119C7" w:rsidRPr="00B65D11" w14:paraId="2AD87F86" w14:textId="77777777" w:rsidTr="00742D4A">
        <w:trPr>
          <w:trHeight w:val="315"/>
        </w:trPr>
        <w:tc>
          <w:tcPr>
            <w:tcW w:w="1364" w:type="pct"/>
            <w:shd w:val="clear" w:color="auto" w:fill="auto"/>
            <w:vAlign w:val="bottom"/>
            <w:hideMark/>
          </w:tcPr>
          <w:p w14:paraId="6C1A4EF0" w14:textId="77777777" w:rsidR="00D119C7" w:rsidRPr="00B65D11" w:rsidRDefault="00D119C7" w:rsidP="00742D4A">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1666" w:type="pct"/>
            <w:shd w:val="clear" w:color="auto" w:fill="auto"/>
            <w:vAlign w:val="bottom"/>
            <w:hideMark/>
          </w:tcPr>
          <w:p w14:paraId="48534A18" w14:textId="77777777" w:rsidR="00D119C7" w:rsidRPr="00B65D11" w:rsidRDefault="00D119C7" w:rsidP="00742D4A">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988" w:type="pct"/>
            <w:gridSpan w:val="3"/>
            <w:shd w:val="clear" w:color="auto" w:fill="auto"/>
            <w:vAlign w:val="bottom"/>
            <w:hideMark/>
          </w:tcPr>
          <w:p w14:paraId="3E4E4CC4" w14:textId="77777777" w:rsidR="00D119C7" w:rsidRPr="00B65D11" w:rsidRDefault="00D119C7" w:rsidP="00742D4A">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983" w:type="pct"/>
            <w:shd w:val="clear" w:color="auto" w:fill="auto"/>
            <w:noWrap/>
            <w:vAlign w:val="bottom"/>
            <w:hideMark/>
          </w:tcPr>
          <w:p w14:paraId="5CE3D112" w14:textId="77777777" w:rsidR="00D119C7" w:rsidRPr="00B65D11" w:rsidRDefault="00D119C7" w:rsidP="00742D4A">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r>
      <w:tr w:rsidR="00D119C7" w:rsidRPr="00B65D11" w14:paraId="5296FE35" w14:textId="77777777" w:rsidTr="00742D4A">
        <w:trPr>
          <w:trHeight w:val="315"/>
        </w:trPr>
        <w:tc>
          <w:tcPr>
            <w:tcW w:w="1364" w:type="pct"/>
            <w:shd w:val="clear" w:color="auto" w:fill="auto"/>
            <w:vAlign w:val="bottom"/>
            <w:hideMark/>
          </w:tcPr>
          <w:p w14:paraId="4EA1054E" w14:textId="77777777" w:rsidR="00D119C7" w:rsidRPr="00B65D11" w:rsidRDefault="00D119C7" w:rsidP="00742D4A">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1666" w:type="pct"/>
            <w:shd w:val="clear" w:color="auto" w:fill="auto"/>
            <w:vAlign w:val="bottom"/>
            <w:hideMark/>
          </w:tcPr>
          <w:p w14:paraId="12556212" w14:textId="77777777" w:rsidR="00D119C7" w:rsidRPr="00B65D11" w:rsidRDefault="00D119C7" w:rsidP="00742D4A">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988" w:type="pct"/>
            <w:gridSpan w:val="3"/>
            <w:shd w:val="clear" w:color="auto" w:fill="auto"/>
            <w:vAlign w:val="bottom"/>
            <w:hideMark/>
          </w:tcPr>
          <w:p w14:paraId="70A0131E" w14:textId="77777777" w:rsidR="00D119C7" w:rsidRPr="00B65D11" w:rsidRDefault="00D119C7" w:rsidP="00742D4A">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983" w:type="pct"/>
            <w:shd w:val="clear" w:color="auto" w:fill="auto"/>
            <w:noWrap/>
            <w:vAlign w:val="bottom"/>
            <w:hideMark/>
          </w:tcPr>
          <w:p w14:paraId="480A6A26" w14:textId="77777777" w:rsidR="00D119C7" w:rsidRPr="00B65D11" w:rsidRDefault="00D119C7" w:rsidP="00742D4A">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r>
      <w:tr w:rsidR="00D119C7" w:rsidRPr="00B65D11" w14:paraId="2A14EC09" w14:textId="77777777" w:rsidTr="00742D4A">
        <w:trPr>
          <w:trHeight w:val="315"/>
        </w:trPr>
        <w:tc>
          <w:tcPr>
            <w:tcW w:w="1364" w:type="pct"/>
            <w:shd w:val="clear" w:color="auto" w:fill="auto"/>
            <w:vAlign w:val="bottom"/>
            <w:hideMark/>
          </w:tcPr>
          <w:p w14:paraId="05A31F42" w14:textId="77777777" w:rsidR="00D119C7" w:rsidRPr="00B65D11" w:rsidRDefault="00D119C7" w:rsidP="00742D4A">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1666" w:type="pct"/>
            <w:shd w:val="clear" w:color="auto" w:fill="auto"/>
            <w:vAlign w:val="bottom"/>
            <w:hideMark/>
          </w:tcPr>
          <w:p w14:paraId="5DF2DEF2" w14:textId="77777777" w:rsidR="00D119C7" w:rsidRPr="00B65D11" w:rsidRDefault="00D119C7" w:rsidP="00742D4A">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988" w:type="pct"/>
            <w:gridSpan w:val="3"/>
            <w:shd w:val="clear" w:color="auto" w:fill="auto"/>
            <w:vAlign w:val="bottom"/>
            <w:hideMark/>
          </w:tcPr>
          <w:p w14:paraId="495FDE0D" w14:textId="77777777" w:rsidR="00D119C7" w:rsidRPr="00B65D11" w:rsidRDefault="00D119C7" w:rsidP="00742D4A">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c>
          <w:tcPr>
            <w:tcW w:w="983" w:type="pct"/>
            <w:shd w:val="clear" w:color="auto" w:fill="auto"/>
            <w:noWrap/>
            <w:vAlign w:val="bottom"/>
            <w:hideMark/>
          </w:tcPr>
          <w:p w14:paraId="7DD68763" w14:textId="77777777" w:rsidR="00D119C7" w:rsidRPr="00B65D11" w:rsidRDefault="00D119C7" w:rsidP="00742D4A">
            <w:pPr>
              <w:spacing w:after="0" w:line="240" w:lineRule="auto"/>
              <w:rPr>
                <w:rFonts w:ascii="Times New Roman" w:eastAsia="Times New Roman" w:hAnsi="Times New Roman"/>
                <w:color w:val="000000"/>
                <w:sz w:val="24"/>
                <w:szCs w:val="24"/>
                <w:lang w:eastAsia="ru-RU"/>
              </w:rPr>
            </w:pPr>
            <w:r w:rsidRPr="00B65D11">
              <w:rPr>
                <w:rFonts w:ascii="Times New Roman" w:eastAsia="Times New Roman" w:hAnsi="Times New Roman"/>
                <w:color w:val="000000"/>
                <w:sz w:val="24"/>
                <w:szCs w:val="24"/>
                <w:lang w:eastAsia="ru-RU"/>
              </w:rPr>
              <w:t> </w:t>
            </w:r>
          </w:p>
        </w:tc>
      </w:tr>
    </w:tbl>
    <w:p w14:paraId="6009CF53" w14:textId="77777777" w:rsidR="00AF5940" w:rsidRPr="00B65D11" w:rsidRDefault="00AF5940" w:rsidP="00AC3B58">
      <w:pPr>
        <w:spacing w:after="0"/>
        <w:ind w:firstLine="851"/>
        <w:jc w:val="both"/>
        <w:rPr>
          <w:rFonts w:ascii="Times New Roman" w:hAnsi="Times New Roman"/>
          <w:sz w:val="24"/>
          <w:szCs w:val="24"/>
        </w:rPr>
      </w:pPr>
      <w:bookmarkStart w:id="0" w:name="_GoBack"/>
      <w:bookmarkEnd w:id="0"/>
    </w:p>
    <w:sectPr w:rsidR="00AF5940" w:rsidRPr="00B65D11">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39ACB" w14:textId="77777777" w:rsidR="00940E5A" w:rsidRDefault="00940E5A" w:rsidP="00B85F12">
      <w:pPr>
        <w:spacing w:after="0" w:line="240" w:lineRule="auto"/>
      </w:pPr>
      <w:r>
        <w:separator/>
      </w:r>
    </w:p>
  </w:endnote>
  <w:endnote w:type="continuationSeparator" w:id="0">
    <w:p w14:paraId="57A178FE" w14:textId="77777777" w:rsidR="00940E5A" w:rsidRDefault="00940E5A" w:rsidP="00B85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A6D18" w14:textId="77777777" w:rsidR="00940E5A" w:rsidRDefault="00940E5A" w:rsidP="00B85F12">
      <w:pPr>
        <w:spacing w:after="0" w:line="240" w:lineRule="auto"/>
      </w:pPr>
      <w:r>
        <w:separator/>
      </w:r>
    </w:p>
  </w:footnote>
  <w:footnote w:type="continuationSeparator" w:id="0">
    <w:p w14:paraId="00610BDF" w14:textId="77777777" w:rsidR="00940E5A" w:rsidRDefault="00940E5A" w:rsidP="00B85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834542"/>
      <w:docPartObj>
        <w:docPartGallery w:val="Page Numbers (Top of Page)"/>
        <w:docPartUnique/>
      </w:docPartObj>
    </w:sdtPr>
    <w:sdtEndPr/>
    <w:sdtContent>
      <w:p w14:paraId="56E6B45E" w14:textId="1C72BDF6" w:rsidR="00125143" w:rsidRDefault="00125143">
        <w:pPr>
          <w:pStyle w:val="ac"/>
          <w:jc w:val="center"/>
        </w:pPr>
        <w:r>
          <w:fldChar w:fldCharType="begin"/>
        </w:r>
        <w:r>
          <w:instrText>PAGE   \* MERGEFORMAT</w:instrText>
        </w:r>
        <w:r>
          <w:fldChar w:fldCharType="separate"/>
        </w:r>
        <w:r w:rsidR="00D119C7">
          <w:rPr>
            <w:noProof/>
          </w:rPr>
          <w:t>7</w:t>
        </w:r>
        <w:r>
          <w:fldChar w:fldCharType="end"/>
        </w:r>
      </w:p>
    </w:sdtContent>
  </w:sdt>
  <w:p w14:paraId="06205578" w14:textId="77777777" w:rsidR="00125143" w:rsidRDefault="0012514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8150D"/>
    <w:multiLevelType w:val="hybridMultilevel"/>
    <w:tmpl w:val="822EB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EA808AC"/>
    <w:multiLevelType w:val="multilevel"/>
    <w:tmpl w:val="B6742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CA50EC1"/>
    <w:multiLevelType w:val="multilevel"/>
    <w:tmpl w:val="735E4DAE"/>
    <w:lvl w:ilvl="0">
      <w:start w:val="1"/>
      <w:numFmt w:val="decimal"/>
      <w:lvlText w:val="%1."/>
      <w:lvlJc w:val="left"/>
      <w:pPr>
        <w:ind w:left="786" w:hanging="360"/>
      </w:pPr>
      <w:rPr>
        <w:b/>
      </w:rPr>
    </w:lvl>
    <w:lvl w:ilvl="1">
      <w:start w:val="1"/>
      <w:numFmt w:val="decimal"/>
      <w:isLgl/>
      <w:lvlText w:val="%1.%2."/>
      <w:lvlJc w:val="left"/>
      <w:pPr>
        <w:ind w:left="1428"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1E0D0806"/>
    <w:multiLevelType w:val="multilevel"/>
    <w:tmpl w:val="1C3A2036"/>
    <w:lvl w:ilvl="0">
      <w:start w:val="1"/>
      <w:numFmt w:val="decimal"/>
      <w:lvlText w:val="РАЗДЕЛ %1."/>
      <w:lvlJc w:val="left"/>
      <w:pPr>
        <w:ind w:left="0" w:firstLine="0"/>
      </w:pPr>
      <w:rPr>
        <w:sz w:val="24"/>
      </w:rPr>
    </w:lvl>
    <w:lvl w:ilvl="1">
      <w:start w:val="1"/>
      <w:numFmt w:val="decimal"/>
      <w:lvlText w:val="%1.%2."/>
      <w:lvlJc w:val="left"/>
      <w:pPr>
        <w:ind w:left="0" w:firstLine="851"/>
      </w:pPr>
      <w:rPr>
        <w:b w:val="0"/>
        <w:sz w:val="24"/>
      </w:rPr>
    </w:lvl>
    <w:lvl w:ilvl="2">
      <w:start w:val="1"/>
      <w:numFmt w:val="decimal"/>
      <w:lvlText w:val="4.2.%3."/>
      <w:lvlJc w:val="left"/>
      <w:pPr>
        <w:ind w:left="0" w:firstLine="1304"/>
      </w:pPr>
      <w:rPr>
        <w:b w:val="0"/>
        <w:i w:val="0"/>
        <w:sz w:val="24"/>
      </w:rPr>
    </w:lvl>
    <w:lvl w:ilvl="3">
      <w:start w:val="1"/>
      <w:numFmt w:val="decimal"/>
      <w:lvlText w:val="%1.%2.%3.%4."/>
      <w:lvlJc w:val="left"/>
      <w:pPr>
        <w:tabs>
          <w:tab w:val="num" w:pos="1701"/>
        </w:tabs>
        <w:ind w:left="0" w:firstLine="851"/>
      </w:pPr>
      <w:rPr>
        <w:strike w:val="0"/>
        <w:dstrike w:val="0"/>
        <w:color w:val="auto"/>
        <w:sz w:val="24"/>
        <w:u w:val="none"/>
        <w:effect w:val="none"/>
      </w:rPr>
    </w:lvl>
    <w:lvl w:ilvl="4">
      <w:start w:val="1"/>
      <w:numFmt w:val="bullet"/>
      <w:lvlText w:val=""/>
      <w:lvlJc w:val="left"/>
      <w:pPr>
        <w:ind w:left="0" w:firstLine="1191"/>
      </w:pPr>
      <w:rPr>
        <w:rFonts w:ascii="Symbol" w:hAnsi="Symbol" w:hint="default"/>
        <w:color w:val="595959" w:themeColor="text1" w:themeTint="A6"/>
        <w:sz w:val="20"/>
      </w:rPr>
    </w:lvl>
    <w:lvl w:ilvl="5">
      <w:start w:val="1"/>
      <w:numFmt w:val="none"/>
      <w:lvlText w:val=""/>
      <w:lvlJc w:val="right"/>
      <w:pPr>
        <w:ind w:left="0" w:firstLine="1191"/>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787C9A"/>
    <w:multiLevelType w:val="hybridMultilevel"/>
    <w:tmpl w:val="EDCEB5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5126A8A"/>
    <w:multiLevelType w:val="hybridMultilevel"/>
    <w:tmpl w:val="E572F9C2"/>
    <w:lvl w:ilvl="0" w:tplc="3D52D3BC">
      <w:start w:val="1"/>
      <w:numFmt w:val="bullet"/>
      <w:pStyle w:val="a"/>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8754642"/>
    <w:multiLevelType w:val="multilevel"/>
    <w:tmpl w:val="364C5AC4"/>
    <w:styleLink w:val="LFO34"/>
    <w:lvl w:ilvl="0">
      <w:start w:val="1"/>
      <w:numFmt w:val="decimal"/>
      <w:pStyle w:val="LBSimple3"/>
      <w:lvlText w:val="%1."/>
      <w:lvlJc w:val="left"/>
      <w:pPr>
        <w:ind w:left="720" w:hanging="720"/>
      </w:pPr>
      <w:rPr>
        <w:b w:val="0"/>
        <w:bCs/>
        <w:i w:val="0"/>
      </w:rPr>
    </w:lvl>
    <w:lvl w:ilvl="1">
      <w:start w:val="1"/>
      <w:numFmt w:val="decimal"/>
      <w:lvlText w:val="%1.%2."/>
      <w:lvlJc w:val="left"/>
      <w:pPr>
        <w:ind w:left="72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EAF1F1E"/>
    <w:multiLevelType w:val="hybridMultilevel"/>
    <w:tmpl w:val="D3E0DA46"/>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73031CF9"/>
    <w:multiLevelType w:val="multilevel"/>
    <w:tmpl w:val="735E4DAE"/>
    <w:lvl w:ilvl="0">
      <w:start w:val="1"/>
      <w:numFmt w:val="decimal"/>
      <w:lvlText w:val="%1."/>
      <w:lvlJc w:val="left"/>
      <w:pPr>
        <w:ind w:left="786" w:hanging="360"/>
      </w:pPr>
      <w:rPr>
        <w:b/>
      </w:rPr>
    </w:lvl>
    <w:lvl w:ilvl="1">
      <w:start w:val="1"/>
      <w:numFmt w:val="decimal"/>
      <w:isLgl/>
      <w:lvlText w:val="%1.%2."/>
      <w:lvlJc w:val="left"/>
      <w:pPr>
        <w:ind w:left="1428"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0" w15:restartNumberingAfterBreak="0">
    <w:nsid w:val="754C467D"/>
    <w:multiLevelType w:val="hybridMultilevel"/>
    <w:tmpl w:val="4E5A5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8"/>
  </w:num>
  <w:num w:numId="6">
    <w:abstractNumId w:val="5"/>
  </w:num>
  <w:num w:numId="7">
    <w:abstractNumId w:val="10"/>
  </w:num>
  <w:num w:numId="8">
    <w:abstractNumId w:val="7"/>
  </w:num>
  <w:num w:numId="9">
    <w:abstractNumId w:val="7"/>
    <w:lvlOverride w:ilvl="0">
      <w:startOverride w:val="1"/>
    </w:lvlOverride>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A4"/>
    <w:rsid w:val="00001DC5"/>
    <w:rsid w:val="000103CE"/>
    <w:rsid w:val="00016F0A"/>
    <w:rsid w:val="000262CD"/>
    <w:rsid w:val="00032EC0"/>
    <w:rsid w:val="000442AF"/>
    <w:rsid w:val="00070FD0"/>
    <w:rsid w:val="000863CB"/>
    <w:rsid w:val="00092510"/>
    <w:rsid w:val="0009781D"/>
    <w:rsid w:val="000A2CBC"/>
    <w:rsid w:val="000A6B3A"/>
    <w:rsid w:val="000C74DB"/>
    <w:rsid w:val="000C7721"/>
    <w:rsid w:val="000D1B3A"/>
    <w:rsid w:val="000E6BE0"/>
    <w:rsid w:val="000E6C17"/>
    <w:rsid w:val="000E7D45"/>
    <w:rsid w:val="000F1F48"/>
    <w:rsid w:val="0012372E"/>
    <w:rsid w:val="00124E75"/>
    <w:rsid w:val="00125143"/>
    <w:rsid w:val="0013039C"/>
    <w:rsid w:val="00134765"/>
    <w:rsid w:val="001349E2"/>
    <w:rsid w:val="00140EB6"/>
    <w:rsid w:val="001502CE"/>
    <w:rsid w:val="001679A8"/>
    <w:rsid w:val="0018504C"/>
    <w:rsid w:val="00185EA5"/>
    <w:rsid w:val="00190406"/>
    <w:rsid w:val="00191B67"/>
    <w:rsid w:val="00193DF6"/>
    <w:rsid w:val="001A0F2D"/>
    <w:rsid w:val="001A7D13"/>
    <w:rsid w:val="001B07F2"/>
    <w:rsid w:val="001B346A"/>
    <w:rsid w:val="001B640F"/>
    <w:rsid w:val="001B71EB"/>
    <w:rsid w:val="001C592E"/>
    <w:rsid w:val="001D2B5C"/>
    <w:rsid w:val="001D60D8"/>
    <w:rsid w:val="001D61C4"/>
    <w:rsid w:val="001E7D3C"/>
    <w:rsid w:val="001F26C1"/>
    <w:rsid w:val="001F2CC2"/>
    <w:rsid w:val="001F5BCB"/>
    <w:rsid w:val="00202A94"/>
    <w:rsid w:val="002058F5"/>
    <w:rsid w:val="002111C1"/>
    <w:rsid w:val="002111D0"/>
    <w:rsid w:val="00215F19"/>
    <w:rsid w:val="002269DD"/>
    <w:rsid w:val="00230E38"/>
    <w:rsid w:val="00231B7B"/>
    <w:rsid w:val="002328BE"/>
    <w:rsid w:val="00232B70"/>
    <w:rsid w:val="00234D96"/>
    <w:rsid w:val="002406C7"/>
    <w:rsid w:val="00242706"/>
    <w:rsid w:val="002524F4"/>
    <w:rsid w:val="00262959"/>
    <w:rsid w:val="00263E70"/>
    <w:rsid w:val="00264D44"/>
    <w:rsid w:val="00272815"/>
    <w:rsid w:val="00280A6B"/>
    <w:rsid w:val="00280F29"/>
    <w:rsid w:val="00281EF1"/>
    <w:rsid w:val="00282E36"/>
    <w:rsid w:val="0028310D"/>
    <w:rsid w:val="00293A9D"/>
    <w:rsid w:val="002A1447"/>
    <w:rsid w:val="002A397B"/>
    <w:rsid w:val="002A7A8D"/>
    <w:rsid w:val="002B0F05"/>
    <w:rsid w:val="002B31CD"/>
    <w:rsid w:val="002B548A"/>
    <w:rsid w:val="002B555A"/>
    <w:rsid w:val="002B7889"/>
    <w:rsid w:val="002C5EE9"/>
    <w:rsid w:val="002C7A51"/>
    <w:rsid w:val="002D7982"/>
    <w:rsid w:val="002E6026"/>
    <w:rsid w:val="002E64F0"/>
    <w:rsid w:val="002E73AD"/>
    <w:rsid w:val="002E78C4"/>
    <w:rsid w:val="002F289A"/>
    <w:rsid w:val="002F2E65"/>
    <w:rsid w:val="002F31E8"/>
    <w:rsid w:val="00305C81"/>
    <w:rsid w:val="00316D2D"/>
    <w:rsid w:val="00316E0E"/>
    <w:rsid w:val="00325DED"/>
    <w:rsid w:val="00326799"/>
    <w:rsid w:val="00331747"/>
    <w:rsid w:val="00332953"/>
    <w:rsid w:val="00341C4F"/>
    <w:rsid w:val="003500C8"/>
    <w:rsid w:val="00365FDF"/>
    <w:rsid w:val="00372830"/>
    <w:rsid w:val="00392B75"/>
    <w:rsid w:val="00392CD5"/>
    <w:rsid w:val="00392F55"/>
    <w:rsid w:val="00392FD2"/>
    <w:rsid w:val="00395DE9"/>
    <w:rsid w:val="003A6A34"/>
    <w:rsid w:val="003B6985"/>
    <w:rsid w:val="003B7289"/>
    <w:rsid w:val="003D3229"/>
    <w:rsid w:val="003D3D7D"/>
    <w:rsid w:val="003D4E36"/>
    <w:rsid w:val="003F12F3"/>
    <w:rsid w:val="003F56A9"/>
    <w:rsid w:val="00401A34"/>
    <w:rsid w:val="0041529C"/>
    <w:rsid w:val="00416DA7"/>
    <w:rsid w:val="00437D9E"/>
    <w:rsid w:val="00440A34"/>
    <w:rsid w:val="00446B1C"/>
    <w:rsid w:val="00447B89"/>
    <w:rsid w:val="00453230"/>
    <w:rsid w:val="00463159"/>
    <w:rsid w:val="00463DE4"/>
    <w:rsid w:val="004753F5"/>
    <w:rsid w:val="00484B97"/>
    <w:rsid w:val="0049145C"/>
    <w:rsid w:val="004A0639"/>
    <w:rsid w:val="004B7A43"/>
    <w:rsid w:val="004C2C59"/>
    <w:rsid w:val="004C3360"/>
    <w:rsid w:val="004C495A"/>
    <w:rsid w:val="004C7F84"/>
    <w:rsid w:val="004D0AE4"/>
    <w:rsid w:val="004E4968"/>
    <w:rsid w:val="004F7C46"/>
    <w:rsid w:val="00500603"/>
    <w:rsid w:val="00500C2A"/>
    <w:rsid w:val="005114C4"/>
    <w:rsid w:val="005126CB"/>
    <w:rsid w:val="0051292B"/>
    <w:rsid w:val="00516BEA"/>
    <w:rsid w:val="0051716B"/>
    <w:rsid w:val="005335FB"/>
    <w:rsid w:val="00536130"/>
    <w:rsid w:val="005517AE"/>
    <w:rsid w:val="00557722"/>
    <w:rsid w:val="0056560B"/>
    <w:rsid w:val="005661C6"/>
    <w:rsid w:val="00570BE2"/>
    <w:rsid w:val="00572B01"/>
    <w:rsid w:val="00580DF9"/>
    <w:rsid w:val="00582289"/>
    <w:rsid w:val="00583408"/>
    <w:rsid w:val="005A3CA9"/>
    <w:rsid w:val="005A4A5E"/>
    <w:rsid w:val="005A58BD"/>
    <w:rsid w:val="005A751A"/>
    <w:rsid w:val="005A79EB"/>
    <w:rsid w:val="005B1A29"/>
    <w:rsid w:val="005B4ED0"/>
    <w:rsid w:val="005B4F5E"/>
    <w:rsid w:val="005C0103"/>
    <w:rsid w:val="005C20DA"/>
    <w:rsid w:val="005C3B40"/>
    <w:rsid w:val="005C447E"/>
    <w:rsid w:val="005D6024"/>
    <w:rsid w:val="005E18CA"/>
    <w:rsid w:val="005E1C7E"/>
    <w:rsid w:val="005E3A23"/>
    <w:rsid w:val="005E6464"/>
    <w:rsid w:val="005F013D"/>
    <w:rsid w:val="005F5B53"/>
    <w:rsid w:val="005F7730"/>
    <w:rsid w:val="006012EB"/>
    <w:rsid w:val="00602103"/>
    <w:rsid w:val="006049A6"/>
    <w:rsid w:val="00604B71"/>
    <w:rsid w:val="0060731A"/>
    <w:rsid w:val="006074E9"/>
    <w:rsid w:val="00615FB1"/>
    <w:rsid w:val="0061600F"/>
    <w:rsid w:val="0062242A"/>
    <w:rsid w:val="00633016"/>
    <w:rsid w:val="006415F4"/>
    <w:rsid w:val="00645F8C"/>
    <w:rsid w:val="006505C1"/>
    <w:rsid w:val="006528AA"/>
    <w:rsid w:val="006557CB"/>
    <w:rsid w:val="00660511"/>
    <w:rsid w:val="00664189"/>
    <w:rsid w:val="00672645"/>
    <w:rsid w:val="006734C1"/>
    <w:rsid w:val="00695457"/>
    <w:rsid w:val="006B2745"/>
    <w:rsid w:val="006C7DBB"/>
    <w:rsid w:val="006D28DC"/>
    <w:rsid w:val="006D454F"/>
    <w:rsid w:val="006E1961"/>
    <w:rsid w:val="006E5A9A"/>
    <w:rsid w:val="006F1BE0"/>
    <w:rsid w:val="0070353F"/>
    <w:rsid w:val="00704A09"/>
    <w:rsid w:val="0070609B"/>
    <w:rsid w:val="00710835"/>
    <w:rsid w:val="00710F5C"/>
    <w:rsid w:val="00721659"/>
    <w:rsid w:val="00721EF5"/>
    <w:rsid w:val="00723C43"/>
    <w:rsid w:val="00731852"/>
    <w:rsid w:val="00733122"/>
    <w:rsid w:val="0073459C"/>
    <w:rsid w:val="00736161"/>
    <w:rsid w:val="00750C7F"/>
    <w:rsid w:val="00754722"/>
    <w:rsid w:val="007617BE"/>
    <w:rsid w:val="007624D1"/>
    <w:rsid w:val="00785AD6"/>
    <w:rsid w:val="00794EEC"/>
    <w:rsid w:val="00795589"/>
    <w:rsid w:val="00797D56"/>
    <w:rsid w:val="007A2D50"/>
    <w:rsid w:val="007A586C"/>
    <w:rsid w:val="007A7B92"/>
    <w:rsid w:val="007B3903"/>
    <w:rsid w:val="007B3C06"/>
    <w:rsid w:val="007B5BD7"/>
    <w:rsid w:val="007B5CA9"/>
    <w:rsid w:val="007C1071"/>
    <w:rsid w:val="007C205F"/>
    <w:rsid w:val="007C3BA4"/>
    <w:rsid w:val="007C44D4"/>
    <w:rsid w:val="007C4B52"/>
    <w:rsid w:val="007D0D02"/>
    <w:rsid w:val="007D2ECD"/>
    <w:rsid w:val="007D31D4"/>
    <w:rsid w:val="007E7E15"/>
    <w:rsid w:val="007F042C"/>
    <w:rsid w:val="007F3564"/>
    <w:rsid w:val="007F6A9A"/>
    <w:rsid w:val="008009B1"/>
    <w:rsid w:val="00802E8A"/>
    <w:rsid w:val="00804E53"/>
    <w:rsid w:val="0082148F"/>
    <w:rsid w:val="008226FB"/>
    <w:rsid w:val="008354FF"/>
    <w:rsid w:val="0084008A"/>
    <w:rsid w:val="00843783"/>
    <w:rsid w:val="00844845"/>
    <w:rsid w:val="008767EA"/>
    <w:rsid w:val="00895BF1"/>
    <w:rsid w:val="0089616F"/>
    <w:rsid w:val="008978B5"/>
    <w:rsid w:val="008A1BAD"/>
    <w:rsid w:val="008C3057"/>
    <w:rsid w:val="008C3396"/>
    <w:rsid w:val="008C6DDE"/>
    <w:rsid w:val="00910696"/>
    <w:rsid w:val="0091500E"/>
    <w:rsid w:val="009179E5"/>
    <w:rsid w:val="00924F08"/>
    <w:rsid w:val="00933668"/>
    <w:rsid w:val="00936F1E"/>
    <w:rsid w:val="0094015A"/>
    <w:rsid w:val="00940E5A"/>
    <w:rsid w:val="00943B31"/>
    <w:rsid w:val="00950A8D"/>
    <w:rsid w:val="009534DA"/>
    <w:rsid w:val="009538ED"/>
    <w:rsid w:val="0096338F"/>
    <w:rsid w:val="009726F5"/>
    <w:rsid w:val="00986432"/>
    <w:rsid w:val="00993767"/>
    <w:rsid w:val="009A1BE2"/>
    <w:rsid w:val="009B7F14"/>
    <w:rsid w:val="009C67A0"/>
    <w:rsid w:val="009E4F20"/>
    <w:rsid w:val="009F2C17"/>
    <w:rsid w:val="00A0194E"/>
    <w:rsid w:val="00A07C16"/>
    <w:rsid w:val="00A16209"/>
    <w:rsid w:val="00A1726A"/>
    <w:rsid w:val="00A243EC"/>
    <w:rsid w:val="00A24842"/>
    <w:rsid w:val="00A42DCD"/>
    <w:rsid w:val="00A4534E"/>
    <w:rsid w:val="00A462F7"/>
    <w:rsid w:val="00A5244B"/>
    <w:rsid w:val="00A57D4C"/>
    <w:rsid w:val="00A626A2"/>
    <w:rsid w:val="00A76B7A"/>
    <w:rsid w:val="00A82BE1"/>
    <w:rsid w:val="00A82D6D"/>
    <w:rsid w:val="00A82ED9"/>
    <w:rsid w:val="00A83DC9"/>
    <w:rsid w:val="00A86921"/>
    <w:rsid w:val="00A90537"/>
    <w:rsid w:val="00A91142"/>
    <w:rsid w:val="00A9233A"/>
    <w:rsid w:val="00A96234"/>
    <w:rsid w:val="00A97E72"/>
    <w:rsid w:val="00AA42F9"/>
    <w:rsid w:val="00AA66E8"/>
    <w:rsid w:val="00AC0EEF"/>
    <w:rsid w:val="00AC3B58"/>
    <w:rsid w:val="00AC49BA"/>
    <w:rsid w:val="00AC4C05"/>
    <w:rsid w:val="00AC721C"/>
    <w:rsid w:val="00AC75B0"/>
    <w:rsid w:val="00AC78F1"/>
    <w:rsid w:val="00AD399F"/>
    <w:rsid w:val="00AD519A"/>
    <w:rsid w:val="00AD5A72"/>
    <w:rsid w:val="00AF059D"/>
    <w:rsid w:val="00AF1222"/>
    <w:rsid w:val="00AF3884"/>
    <w:rsid w:val="00AF3DE6"/>
    <w:rsid w:val="00AF5873"/>
    <w:rsid w:val="00AF5940"/>
    <w:rsid w:val="00AF7B61"/>
    <w:rsid w:val="00B00744"/>
    <w:rsid w:val="00B030B8"/>
    <w:rsid w:val="00B06E20"/>
    <w:rsid w:val="00B112DE"/>
    <w:rsid w:val="00B11F6C"/>
    <w:rsid w:val="00B1406F"/>
    <w:rsid w:val="00B31F73"/>
    <w:rsid w:val="00B538B9"/>
    <w:rsid w:val="00B556DE"/>
    <w:rsid w:val="00B65D11"/>
    <w:rsid w:val="00B6615B"/>
    <w:rsid w:val="00B75BDE"/>
    <w:rsid w:val="00B807F6"/>
    <w:rsid w:val="00B80C85"/>
    <w:rsid w:val="00B80D56"/>
    <w:rsid w:val="00B843AE"/>
    <w:rsid w:val="00B85F12"/>
    <w:rsid w:val="00B92531"/>
    <w:rsid w:val="00B92D0D"/>
    <w:rsid w:val="00B9728F"/>
    <w:rsid w:val="00BA0368"/>
    <w:rsid w:val="00BA076C"/>
    <w:rsid w:val="00BA7BA4"/>
    <w:rsid w:val="00BB6DDD"/>
    <w:rsid w:val="00BC0363"/>
    <w:rsid w:val="00BC425F"/>
    <w:rsid w:val="00BC4C2D"/>
    <w:rsid w:val="00BC511B"/>
    <w:rsid w:val="00BD5843"/>
    <w:rsid w:val="00BD5FB9"/>
    <w:rsid w:val="00BE0787"/>
    <w:rsid w:val="00BE4722"/>
    <w:rsid w:val="00BE5298"/>
    <w:rsid w:val="00BE76A2"/>
    <w:rsid w:val="00BF6BD3"/>
    <w:rsid w:val="00C00588"/>
    <w:rsid w:val="00C0170E"/>
    <w:rsid w:val="00C01C89"/>
    <w:rsid w:val="00C11E62"/>
    <w:rsid w:val="00C131F1"/>
    <w:rsid w:val="00C13C59"/>
    <w:rsid w:val="00C21D77"/>
    <w:rsid w:val="00C22E59"/>
    <w:rsid w:val="00C27495"/>
    <w:rsid w:val="00C34B93"/>
    <w:rsid w:val="00C42F00"/>
    <w:rsid w:val="00C546C3"/>
    <w:rsid w:val="00C6461E"/>
    <w:rsid w:val="00C72629"/>
    <w:rsid w:val="00C80011"/>
    <w:rsid w:val="00C86B14"/>
    <w:rsid w:val="00C86FA8"/>
    <w:rsid w:val="00C87691"/>
    <w:rsid w:val="00C9117C"/>
    <w:rsid w:val="00C9693E"/>
    <w:rsid w:val="00CA70A6"/>
    <w:rsid w:val="00CB07B5"/>
    <w:rsid w:val="00CB0F3B"/>
    <w:rsid w:val="00CB5203"/>
    <w:rsid w:val="00CC3DC0"/>
    <w:rsid w:val="00CC58CE"/>
    <w:rsid w:val="00CD072E"/>
    <w:rsid w:val="00CD514E"/>
    <w:rsid w:val="00CE0F8B"/>
    <w:rsid w:val="00CE1AC2"/>
    <w:rsid w:val="00CF20F3"/>
    <w:rsid w:val="00CF451A"/>
    <w:rsid w:val="00D03CD6"/>
    <w:rsid w:val="00D119C7"/>
    <w:rsid w:val="00D13A05"/>
    <w:rsid w:val="00D160F0"/>
    <w:rsid w:val="00D1661A"/>
    <w:rsid w:val="00D244C7"/>
    <w:rsid w:val="00D310F8"/>
    <w:rsid w:val="00D32340"/>
    <w:rsid w:val="00D326F5"/>
    <w:rsid w:val="00D369B7"/>
    <w:rsid w:val="00D430DA"/>
    <w:rsid w:val="00D46B86"/>
    <w:rsid w:val="00D51A40"/>
    <w:rsid w:val="00D53B06"/>
    <w:rsid w:val="00D55218"/>
    <w:rsid w:val="00D56612"/>
    <w:rsid w:val="00D67BA4"/>
    <w:rsid w:val="00D67DBF"/>
    <w:rsid w:val="00D7116C"/>
    <w:rsid w:val="00D748F9"/>
    <w:rsid w:val="00D74EA3"/>
    <w:rsid w:val="00D76B8B"/>
    <w:rsid w:val="00D818E5"/>
    <w:rsid w:val="00D81A86"/>
    <w:rsid w:val="00D834D5"/>
    <w:rsid w:val="00D84EA4"/>
    <w:rsid w:val="00D863F9"/>
    <w:rsid w:val="00D86A4D"/>
    <w:rsid w:val="00D86AAA"/>
    <w:rsid w:val="00D878CE"/>
    <w:rsid w:val="00D9100F"/>
    <w:rsid w:val="00D97389"/>
    <w:rsid w:val="00DA659D"/>
    <w:rsid w:val="00DA78DE"/>
    <w:rsid w:val="00DB17EE"/>
    <w:rsid w:val="00DB60B0"/>
    <w:rsid w:val="00DC010E"/>
    <w:rsid w:val="00DC3A35"/>
    <w:rsid w:val="00DC4B14"/>
    <w:rsid w:val="00DD3267"/>
    <w:rsid w:val="00DE12EA"/>
    <w:rsid w:val="00DE731C"/>
    <w:rsid w:val="00DF23E0"/>
    <w:rsid w:val="00DF46B6"/>
    <w:rsid w:val="00DF546F"/>
    <w:rsid w:val="00DF6615"/>
    <w:rsid w:val="00E049DC"/>
    <w:rsid w:val="00E1529C"/>
    <w:rsid w:val="00E2007D"/>
    <w:rsid w:val="00E26272"/>
    <w:rsid w:val="00E34D03"/>
    <w:rsid w:val="00E4197C"/>
    <w:rsid w:val="00E44876"/>
    <w:rsid w:val="00E67695"/>
    <w:rsid w:val="00E67C1F"/>
    <w:rsid w:val="00E81D44"/>
    <w:rsid w:val="00E858EF"/>
    <w:rsid w:val="00E87848"/>
    <w:rsid w:val="00E95D67"/>
    <w:rsid w:val="00EB03BE"/>
    <w:rsid w:val="00EB0EEE"/>
    <w:rsid w:val="00EB27BB"/>
    <w:rsid w:val="00EC78FF"/>
    <w:rsid w:val="00ED4DE3"/>
    <w:rsid w:val="00EF5510"/>
    <w:rsid w:val="00EF7B89"/>
    <w:rsid w:val="00F17841"/>
    <w:rsid w:val="00F24785"/>
    <w:rsid w:val="00F27082"/>
    <w:rsid w:val="00F31EE2"/>
    <w:rsid w:val="00F465EB"/>
    <w:rsid w:val="00F46872"/>
    <w:rsid w:val="00F52037"/>
    <w:rsid w:val="00F52E86"/>
    <w:rsid w:val="00F541C4"/>
    <w:rsid w:val="00F578F8"/>
    <w:rsid w:val="00F63338"/>
    <w:rsid w:val="00F67A44"/>
    <w:rsid w:val="00F701B9"/>
    <w:rsid w:val="00F7620A"/>
    <w:rsid w:val="00F76675"/>
    <w:rsid w:val="00F8000C"/>
    <w:rsid w:val="00FA1207"/>
    <w:rsid w:val="00FA132E"/>
    <w:rsid w:val="00FB04DC"/>
    <w:rsid w:val="00FB1007"/>
    <w:rsid w:val="00FB1A14"/>
    <w:rsid w:val="00FB2CFC"/>
    <w:rsid w:val="00FB35CB"/>
    <w:rsid w:val="00FB63E8"/>
    <w:rsid w:val="00FB7592"/>
    <w:rsid w:val="00FB76D8"/>
    <w:rsid w:val="00FB7790"/>
    <w:rsid w:val="00FC3DCB"/>
    <w:rsid w:val="00FD3A66"/>
    <w:rsid w:val="00FD4FC2"/>
    <w:rsid w:val="00FD6203"/>
    <w:rsid w:val="00FE05E0"/>
    <w:rsid w:val="00FE223C"/>
    <w:rsid w:val="00FE62C8"/>
    <w:rsid w:val="00FE7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C24D"/>
  <w15:docId w15:val="{A3108DF4-6159-4719-976D-A8B6B8884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6BE0"/>
    <w:pPr>
      <w:spacing w:after="200" w:line="276" w:lineRule="auto"/>
    </w:pPr>
    <w:rPr>
      <w:rFonts w:ascii="Calibri" w:eastAsia="Calibri" w:hAnsi="Calibri" w:cs="Times New Roman"/>
    </w:rPr>
  </w:style>
  <w:style w:type="paragraph" w:styleId="1">
    <w:name w:val="heading 1"/>
    <w:basedOn w:val="a0"/>
    <w:next w:val="a0"/>
    <w:link w:val="10"/>
    <w:uiPriority w:val="9"/>
    <w:qFormat/>
    <w:rsid w:val="00D84EA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0"/>
    <w:next w:val="a0"/>
    <w:link w:val="20"/>
    <w:uiPriority w:val="9"/>
    <w:unhideWhenUsed/>
    <w:qFormat/>
    <w:rsid w:val="00D84EA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84EA4"/>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1"/>
    <w:link w:val="2"/>
    <w:uiPriority w:val="9"/>
    <w:rsid w:val="00D84EA4"/>
    <w:rPr>
      <w:rFonts w:asciiTheme="majorHAnsi" w:eastAsiaTheme="majorEastAsia" w:hAnsiTheme="majorHAnsi" w:cstheme="majorBidi"/>
      <w:b/>
      <w:bCs/>
      <w:color w:val="5B9BD5" w:themeColor="accent1"/>
      <w:sz w:val="26"/>
      <w:szCs w:val="26"/>
    </w:rPr>
  </w:style>
  <w:style w:type="paragraph" w:customStyle="1" w:styleId="ConsPlusNormal">
    <w:name w:val="ConsPlusNormal"/>
    <w:rsid w:val="00D84E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D84EA4"/>
    <w:pPr>
      <w:widowControl w:val="0"/>
      <w:autoSpaceDE w:val="0"/>
      <w:autoSpaceDN w:val="0"/>
      <w:spacing w:after="0" w:line="240" w:lineRule="auto"/>
    </w:pPr>
    <w:rPr>
      <w:rFonts w:ascii="Calibri" w:eastAsia="Times New Roman" w:hAnsi="Calibri" w:cs="Calibri"/>
      <w:b/>
      <w:szCs w:val="20"/>
      <w:lang w:eastAsia="ru-RU"/>
    </w:rPr>
  </w:style>
  <w:style w:type="character" w:styleId="a4">
    <w:name w:val="annotation reference"/>
    <w:basedOn w:val="a1"/>
    <w:uiPriority w:val="99"/>
    <w:semiHidden/>
    <w:unhideWhenUsed/>
    <w:rsid w:val="00FB63E8"/>
    <w:rPr>
      <w:sz w:val="16"/>
      <w:szCs w:val="16"/>
    </w:rPr>
  </w:style>
  <w:style w:type="paragraph" w:styleId="a5">
    <w:name w:val="annotation text"/>
    <w:basedOn w:val="a0"/>
    <w:link w:val="a6"/>
    <w:uiPriority w:val="99"/>
    <w:semiHidden/>
    <w:unhideWhenUsed/>
    <w:rsid w:val="00FB63E8"/>
    <w:pPr>
      <w:spacing w:line="240" w:lineRule="auto"/>
    </w:pPr>
    <w:rPr>
      <w:sz w:val="20"/>
      <w:szCs w:val="20"/>
    </w:rPr>
  </w:style>
  <w:style w:type="character" w:customStyle="1" w:styleId="a6">
    <w:name w:val="Текст примечания Знак"/>
    <w:basedOn w:val="a1"/>
    <w:link w:val="a5"/>
    <w:uiPriority w:val="99"/>
    <w:semiHidden/>
    <w:rsid w:val="00FB63E8"/>
    <w:rPr>
      <w:rFonts w:ascii="Calibri" w:eastAsia="Calibri" w:hAnsi="Calibri" w:cs="Times New Roman"/>
      <w:sz w:val="20"/>
      <w:szCs w:val="20"/>
    </w:rPr>
  </w:style>
  <w:style w:type="paragraph" w:styleId="a7">
    <w:name w:val="annotation subject"/>
    <w:basedOn w:val="a5"/>
    <w:next w:val="a5"/>
    <w:link w:val="a8"/>
    <w:uiPriority w:val="99"/>
    <w:semiHidden/>
    <w:unhideWhenUsed/>
    <w:rsid w:val="00FB63E8"/>
    <w:rPr>
      <w:b/>
      <w:bCs/>
    </w:rPr>
  </w:style>
  <w:style w:type="character" w:customStyle="1" w:styleId="a8">
    <w:name w:val="Тема примечания Знак"/>
    <w:basedOn w:val="a6"/>
    <w:link w:val="a7"/>
    <w:uiPriority w:val="99"/>
    <w:semiHidden/>
    <w:rsid w:val="00FB63E8"/>
    <w:rPr>
      <w:rFonts w:ascii="Calibri" w:eastAsia="Calibri" w:hAnsi="Calibri" w:cs="Times New Roman"/>
      <w:b/>
      <w:bCs/>
      <w:sz w:val="20"/>
      <w:szCs w:val="20"/>
    </w:rPr>
  </w:style>
  <w:style w:type="paragraph" w:styleId="a9">
    <w:name w:val="Revision"/>
    <w:hidden/>
    <w:uiPriority w:val="99"/>
    <w:semiHidden/>
    <w:rsid w:val="00FB63E8"/>
    <w:pPr>
      <w:spacing w:after="0" w:line="240" w:lineRule="auto"/>
    </w:pPr>
    <w:rPr>
      <w:rFonts w:ascii="Calibri" w:eastAsia="Calibri" w:hAnsi="Calibri" w:cs="Times New Roman"/>
    </w:rPr>
  </w:style>
  <w:style w:type="paragraph" w:styleId="aa">
    <w:name w:val="Balloon Text"/>
    <w:basedOn w:val="a0"/>
    <w:link w:val="ab"/>
    <w:uiPriority w:val="99"/>
    <w:semiHidden/>
    <w:unhideWhenUsed/>
    <w:rsid w:val="00FB63E8"/>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FB63E8"/>
    <w:rPr>
      <w:rFonts w:ascii="Segoe UI" w:eastAsia="Calibri" w:hAnsi="Segoe UI" w:cs="Segoe UI"/>
      <w:sz w:val="18"/>
      <w:szCs w:val="18"/>
    </w:rPr>
  </w:style>
  <w:style w:type="paragraph" w:styleId="ac">
    <w:name w:val="header"/>
    <w:basedOn w:val="a0"/>
    <w:link w:val="ad"/>
    <w:uiPriority w:val="99"/>
    <w:unhideWhenUsed/>
    <w:rsid w:val="00B85F12"/>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B85F12"/>
    <w:rPr>
      <w:rFonts w:ascii="Calibri" w:eastAsia="Calibri" w:hAnsi="Calibri" w:cs="Times New Roman"/>
    </w:rPr>
  </w:style>
  <w:style w:type="paragraph" w:styleId="ae">
    <w:name w:val="footer"/>
    <w:basedOn w:val="a0"/>
    <w:link w:val="af"/>
    <w:uiPriority w:val="99"/>
    <w:unhideWhenUsed/>
    <w:rsid w:val="00B85F12"/>
    <w:pPr>
      <w:tabs>
        <w:tab w:val="center" w:pos="4677"/>
        <w:tab w:val="right" w:pos="9355"/>
      </w:tabs>
      <w:spacing w:after="0" w:line="240" w:lineRule="auto"/>
    </w:pPr>
  </w:style>
  <w:style w:type="character" w:customStyle="1" w:styleId="af">
    <w:name w:val="Нижний колонтитул Знак"/>
    <w:basedOn w:val="a1"/>
    <w:link w:val="ae"/>
    <w:uiPriority w:val="99"/>
    <w:rsid w:val="00B85F12"/>
    <w:rPr>
      <w:rFonts w:ascii="Calibri" w:eastAsia="Calibri" w:hAnsi="Calibri" w:cs="Times New Roman"/>
    </w:rPr>
  </w:style>
  <w:style w:type="paragraph" w:styleId="a">
    <w:name w:val="List Paragraph"/>
    <w:basedOn w:val="a0"/>
    <w:link w:val="af0"/>
    <w:uiPriority w:val="34"/>
    <w:qFormat/>
    <w:rsid w:val="00D160F0"/>
    <w:pPr>
      <w:numPr>
        <w:numId w:val="4"/>
      </w:numPr>
      <w:spacing w:after="0" w:line="240" w:lineRule="auto"/>
      <w:jc w:val="both"/>
    </w:pPr>
    <w:rPr>
      <w:rFonts w:ascii="Arial" w:hAnsi="Arial" w:cs="Arial"/>
      <w:sz w:val="20"/>
      <w:szCs w:val="20"/>
    </w:rPr>
  </w:style>
  <w:style w:type="character" w:customStyle="1" w:styleId="af0">
    <w:name w:val="Абзац списка Знак"/>
    <w:link w:val="a"/>
    <w:uiPriority w:val="34"/>
    <w:rsid w:val="00D160F0"/>
    <w:rPr>
      <w:rFonts w:ascii="Arial" w:eastAsia="Calibri" w:hAnsi="Arial" w:cs="Arial"/>
      <w:sz w:val="20"/>
      <w:szCs w:val="20"/>
    </w:rPr>
  </w:style>
  <w:style w:type="character" w:styleId="af1">
    <w:name w:val="footnote reference"/>
    <w:rsid w:val="00446B1C"/>
    <w:rPr>
      <w:rFonts w:cs="Times New Roman"/>
      <w:vertAlign w:val="superscript"/>
    </w:rPr>
  </w:style>
  <w:style w:type="paragraph" w:styleId="af2">
    <w:name w:val="footnote text"/>
    <w:aliases w:val=" Знак6,Знак21,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Знак6"/>
    <w:basedOn w:val="a0"/>
    <w:link w:val="af3"/>
    <w:rsid w:val="00446B1C"/>
    <w:pPr>
      <w:spacing w:after="0" w:line="240" w:lineRule="auto"/>
    </w:pPr>
    <w:rPr>
      <w:rFonts w:ascii="Times New Roman" w:eastAsia="Times New Roman" w:hAnsi="Times New Roman"/>
      <w:sz w:val="20"/>
      <w:szCs w:val="20"/>
      <w:lang w:eastAsia="ru-RU"/>
    </w:rPr>
  </w:style>
  <w:style w:type="character" w:customStyle="1" w:styleId="af3">
    <w:name w:val="Текст сноски Знак"/>
    <w:aliases w:val=" Знак6 Знак,Знак21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Знак6 Знак"/>
    <w:basedOn w:val="a1"/>
    <w:link w:val="af2"/>
    <w:rsid w:val="00446B1C"/>
    <w:rPr>
      <w:rFonts w:ascii="Times New Roman" w:eastAsia="Times New Roman" w:hAnsi="Times New Roman" w:cs="Times New Roman"/>
      <w:sz w:val="20"/>
      <w:szCs w:val="20"/>
      <w:lang w:eastAsia="ru-RU"/>
    </w:rPr>
  </w:style>
  <w:style w:type="paragraph" w:customStyle="1" w:styleId="LBSimple3">
    <w:name w:val="LB Simple 3"/>
    <w:rsid w:val="00804E53"/>
    <w:pPr>
      <w:numPr>
        <w:numId w:val="8"/>
      </w:numPr>
      <w:suppressAutoHyphens/>
      <w:autoSpaceDN w:val="0"/>
      <w:spacing w:after="0" w:line="240" w:lineRule="auto"/>
      <w:jc w:val="both"/>
      <w:textAlignment w:val="baseline"/>
    </w:pPr>
    <w:rPr>
      <w:rFonts w:ascii="Times New Roman" w:eastAsia="Calibri" w:hAnsi="Times New Roman" w:cs="Times New Roman"/>
      <w:sz w:val="24"/>
    </w:rPr>
  </w:style>
  <w:style w:type="numbering" w:customStyle="1" w:styleId="LFO34">
    <w:name w:val="LFO34"/>
    <w:basedOn w:val="a3"/>
    <w:rsid w:val="00804E53"/>
    <w:pPr>
      <w:numPr>
        <w:numId w:val="8"/>
      </w:numPr>
    </w:pPr>
  </w:style>
  <w:style w:type="paragraph" w:customStyle="1" w:styleId="LBBodyText1">
    <w:name w:val="LB Body Text 1"/>
    <w:basedOn w:val="a0"/>
    <w:rsid w:val="00C72629"/>
    <w:pPr>
      <w:suppressAutoHyphens/>
      <w:autoSpaceDN w:val="0"/>
      <w:spacing w:after="0" w:line="240" w:lineRule="auto"/>
      <w:jc w:val="both"/>
      <w:textAlignment w:val="baseline"/>
    </w:pPr>
    <w:rPr>
      <w:rFonts w:ascii="Times New Roman" w:eastAsia="Times New Roman" w:hAnsi="Times New Roman"/>
      <w:sz w:val="24"/>
      <w:szCs w:val="20"/>
    </w:rPr>
  </w:style>
  <w:style w:type="paragraph" w:customStyle="1" w:styleId="LBSimple1">
    <w:name w:val="LB Simple 1"/>
    <w:rsid w:val="00C72629"/>
    <w:pPr>
      <w:suppressAutoHyphens/>
      <w:autoSpaceDN w:val="0"/>
      <w:spacing w:after="0" w:line="240" w:lineRule="auto"/>
      <w:jc w:val="both"/>
      <w:textAlignment w:val="baseline"/>
    </w:pPr>
    <w:rPr>
      <w:rFonts w:ascii="Times New Roman" w:eastAsia="Calibri" w:hAnsi="Times New Roman" w:cs="Times New Roman"/>
      <w:sz w:val="24"/>
    </w:rPr>
  </w:style>
  <w:style w:type="table" w:styleId="af4">
    <w:name w:val="Table Grid"/>
    <w:basedOn w:val="a2"/>
    <w:uiPriority w:val="39"/>
    <w:rsid w:val="00CA70A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Plain Table 2"/>
    <w:basedOn w:val="a2"/>
    <w:uiPriority w:val="42"/>
    <w:rsid w:val="00AF5940"/>
    <w:pPr>
      <w:spacing w:after="0" w:line="240" w:lineRule="auto"/>
    </w:p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09463">
      <w:bodyDiv w:val="1"/>
      <w:marLeft w:val="0"/>
      <w:marRight w:val="0"/>
      <w:marTop w:val="0"/>
      <w:marBottom w:val="0"/>
      <w:divBdr>
        <w:top w:val="none" w:sz="0" w:space="0" w:color="auto"/>
        <w:left w:val="none" w:sz="0" w:space="0" w:color="auto"/>
        <w:bottom w:val="none" w:sz="0" w:space="0" w:color="auto"/>
        <w:right w:val="none" w:sz="0" w:space="0" w:color="auto"/>
      </w:divBdr>
    </w:div>
    <w:div w:id="126512455">
      <w:bodyDiv w:val="1"/>
      <w:marLeft w:val="0"/>
      <w:marRight w:val="0"/>
      <w:marTop w:val="0"/>
      <w:marBottom w:val="0"/>
      <w:divBdr>
        <w:top w:val="none" w:sz="0" w:space="0" w:color="auto"/>
        <w:left w:val="none" w:sz="0" w:space="0" w:color="auto"/>
        <w:bottom w:val="none" w:sz="0" w:space="0" w:color="auto"/>
        <w:right w:val="none" w:sz="0" w:space="0" w:color="auto"/>
      </w:divBdr>
      <w:divsChild>
        <w:div w:id="1607078919">
          <w:marLeft w:val="0"/>
          <w:marRight w:val="0"/>
          <w:marTop w:val="0"/>
          <w:marBottom w:val="0"/>
          <w:divBdr>
            <w:top w:val="none" w:sz="0" w:space="0" w:color="auto"/>
            <w:left w:val="none" w:sz="0" w:space="0" w:color="auto"/>
            <w:bottom w:val="none" w:sz="0" w:space="0" w:color="auto"/>
            <w:right w:val="none" w:sz="0" w:space="0" w:color="auto"/>
          </w:divBdr>
        </w:div>
        <w:div w:id="1428766041">
          <w:marLeft w:val="0"/>
          <w:marRight w:val="0"/>
          <w:marTop w:val="0"/>
          <w:marBottom w:val="0"/>
          <w:divBdr>
            <w:top w:val="none" w:sz="0" w:space="0" w:color="auto"/>
            <w:left w:val="none" w:sz="0" w:space="0" w:color="auto"/>
            <w:bottom w:val="none" w:sz="0" w:space="0" w:color="auto"/>
            <w:right w:val="none" w:sz="0" w:space="0" w:color="auto"/>
          </w:divBdr>
        </w:div>
        <w:div w:id="346830126">
          <w:marLeft w:val="0"/>
          <w:marRight w:val="0"/>
          <w:marTop w:val="0"/>
          <w:marBottom w:val="0"/>
          <w:divBdr>
            <w:top w:val="none" w:sz="0" w:space="0" w:color="auto"/>
            <w:left w:val="none" w:sz="0" w:space="0" w:color="auto"/>
            <w:bottom w:val="none" w:sz="0" w:space="0" w:color="auto"/>
            <w:right w:val="none" w:sz="0" w:space="0" w:color="auto"/>
          </w:divBdr>
        </w:div>
        <w:div w:id="1208252007">
          <w:marLeft w:val="0"/>
          <w:marRight w:val="0"/>
          <w:marTop w:val="0"/>
          <w:marBottom w:val="0"/>
          <w:divBdr>
            <w:top w:val="none" w:sz="0" w:space="0" w:color="auto"/>
            <w:left w:val="none" w:sz="0" w:space="0" w:color="auto"/>
            <w:bottom w:val="none" w:sz="0" w:space="0" w:color="auto"/>
            <w:right w:val="none" w:sz="0" w:space="0" w:color="auto"/>
          </w:divBdr>
        </w:div>
        <w:div w:id="183980672">
          <w:marLeft w:val="0"/>
          <w:marRight w:val="0"/>
          <w:marTop w:val="0"/>
          <w:marBottom w:val="0"/>
          <w:divBdr>
            <w:top w:val="none" w:sz="0" w:space="0" w:color="auto"/>
            <w:left w:val="none" w:sz="0" w:space="0" w:color="auto"/>
            <w:bottom w:val="none" w:sz="0" w:space="0" w:color="auto"/>
            <w:right w:val="none" w:sz="0" w:space="0" w:color="auto"/>
          </w:divBdr>
        </w:div>
        <w:div w:id="280386650">
          <w:marLeft w:val="0"/>
          <w:marRight w:val="0"/>
          <w:marTop w:val="0"/>
          <w:marBottom w:val="0"/>
          <w:divBdr>
            <w:top w:val="none" w:sz="0" w:space="0" w:color="auto"/>
            <w:left w:val="none" w:sz="0" w:space="0" w:color="auto"/>
            <w:bottom w:val="none" w:sz="0" w:space="0" w:color="auto"/>
            <w:right w:val="none" w:sz="0" w:space="0" w:color="auto"/>
          </w:divBdr>
        </w:div>
      </w:divsChild>
    </w:div>
    <w:div w:id="532308473">
      <w:bodyDiv w:val="1"/>
      <w:marLeft w:val="0"/>
      <w:marRight w:val="0"/>
      <w:marTop w:val="0"/>
      <w:marBottom w:val="0"/>
      <w:divBdr>
        <w:top w:val="none" w:sz="0" w:space="0" w:color="auto"/>
        <w:left w:val="none" w:sz="0" w:space="0" w:color="auto"/>
        <w:bottom w:val="none" w:sz="0" w:space="0" w:color="auto"/>
        <w:right w:val="none" w:sz="0" w:space="0" w:color="auto"/>
      </w:divBdr>
    </w:div>
    <w:div w:id="646322273">
      <w:bodyDiv w:val="1"/>
      <w:marLeft w:val="0"/>
      <w:marRight w:val="0"/>
      <w:marTop w:val="0"/>
      <w:marBottom w:val="0"/>
      <w:divBdr>
        <w:top w:val="none" w:sz="0" w:space="0" w:color="auto"/>
        <w:left w:val="none" w:sz="0" w:space="0" w:color="auto"/>
        <w:bottom w:val="none" w:sz="0" w:space="0" w:color="auto"/>
        <w:right w:val="none" w:sz="0" w:space="0" w:color="auto"/>
      </w:divBdr>
      <w:divsChild>
        <w:div w:id="216015712">
          <w:marLeft w:val="0"/>
          <w:marRight w:val="0"/>
          <w:marTop w:val="0"/>
          <w:marBottom w:val="0"/>
          <w:divBdr>
            <w:top w:val="none" w:sz="0" w:space="0" w:color="auto"/>
            <w:left w:val="none" w:sz="0" w:space="0" w:color="auto"/>
            <w:bottom w:val="none" w:sz="0" w:space="0" w:color="auto"/>
            <w:right w:val="none" w:sz="0" w:space="0" w:color="auto"/>
          </w:divBdr>
        </w:div>
        <w:div w:id="819275659">
          <w:marLeft w:val="0"/>
          <w:marRight w:val="0"/>
          <w:marTop w:val="0"/>
          <w:marBottom w:val="0"/>
          <w:divBdr>
            <w:top w:val="none" w:sz="0" w:space="0" w:color="auto"/>
            <w:left w:val="none" w:sz="0" w:space="0" w:color="auto"/>
            <w:bottom w:val="none" w:sz="0" w:space="0" w:color="auto"/>
            <w:right w:val="none" w:sz="0" w:space="0" w:color="auto"/>
          </w:divBdr>
        </w:div>
        <w:div w:id="121268007">
          <w:marLeft w:val="0"/>
          <w:marRight w:val="0"/>
          <w:marTop w:val="0"/>
          <w:marBottom w:val="0"/>
          <w:divBdr>
            <w:top w:val="none" w:sz="0" w:space="0" w:color="auto"/>
            <w:left w:val="none" w:sz="0" w:space="0" w:color="auto"/>
            <w:bottom w:val="none" w:sz="0" w:space="0" w:color="auto"/>
            <w:right w:val="none" w:sz="0" w:space="0" w:color="auto"/>
          </w:divBdr>
        </w:div>
        <w:div w:id="2008245941">
          <w:marLeft w:val="0"/>
          <w:marRight w:val="0"/>
          <w:marTop w:val="0"/>
          <w:marBottom w:val="0"/>
          <w:divBdr>
            <w:top w:val="none" w:sz="0" w:space="0" w:color="auto"/>
            <w:left w:val="none" w:sz="0" w:space="0" w:color="auto"/>
            <w:bottom w:val="none" w:sz="0" w:space="0" w:color="auto"/>
            <w:right w:val="none" w:sz="0" w:space="0" w:color="auto"/>
          </w:divBdr>
        </w:div>
        <w:div w:id="1171679163">
          <w:marLeft w:val="0"/>
          <w:marRight w:val="0"/>
          <w:marTop w:val="0"/>
          <w:marBottom w:val="0"/>
          <w:divBdr>
            <w:top w:val="none" w:sz="0" w:space="0" w:color="auto"/>
            <w:left w:val="none" w:sz="0" w:space="0" w:color="auto"/>
            <w:bottom w:val="none" w:sz="0" w:space="0" w:color="auto"/>
            <w:right w:val="none" w:sz="0" w:space="0" w:color="auto"/>
          </w:divBdr>
        </w:div>
        <w:div w:id="189802910">
          <w:marLeft w:val="0"/>
          <w:marRight w:val="0"/>
          <w:marTop w:val="0"/>
          <w:marBottom w:val="0"/>
          <w:divBdr>
            <w:top w:val="none" w:sz="0" w:space="0" w:color="auto"/>
            <w:left w:val="none" w:sz="0" w:space="0" w:color="auto"/>
            <w:bottom w:val="none" w:sz="0" w:space="0" w:color="auto"/>
            <w:right w:val="none" w:sz="0" w:space="0" w:color="auto"/>
          </w:divBdr>
        </w:div>
      </w:divsChild>
    </w:div>
    <w:div w:id="799879432">
      <w:bodyDiv w:val="1"/>
      <w:marLeft w:val="0"/>
      <w:marRight w:val="0"/>
      <w:marTop w:val="0"/>
      <w:marBottom w:val="0"/>
      <w:divBdr>
        <w:top w:val="none" w:sz="0" w:space="0" w:color="auto"/>
        <w:left w:val="none" w:sz="0" w:space="0" w:color="auto"/>
        <w:bottom w:val="none" w:sz="0" w:space="0" w:color="auto"/>
        <w:right w:val="none" w:sz="0" w:space="0" w:color="auto"/>
      </w:divBdr>
    </w:div>
    <w:div w:id="863515925">
      <w:bodyDiv w:val="1"/>
      <w:marLeft w:val="0"/>
      <w:marRight w:val="0"/>
      <w:marTop w:val="0"/>
      <w:marBottom w:val="0"/>
      <w:divBdr>
        <w:top w:val="none" w:sz="0" w:space="0" w:color="auto"/>
        <w:left w:val="none" w:sz="0" w:space="0" w:color="auto"/>
        <w:bottom w:val="none" w:sz="0" w:space="0" w:color="auto"/>
        <w:right w:val="none" w:sz="0" w:space="0" w:color="auto"/>
      </w:divBdr>
    </w:div>
    <w:div w:id="863518171">
      <w:bodyDiv w:val="1"/>
      <w:marLeft w:val="0"/>
      <w:marRight w:val="0"/>
      <w:marTop w:val="0"/>
      <w:marBottom w:val="0"/>
      <w:divBdr>
        <w:top w:val="none" w:sz="0" w:space="0" w:color="auto"/>
        <w:left w:val="none" w:sz="0" w:space="0" w:color="auto"/>
        <w:bottom w:val="none" w:sz="0" w:space="0" w:color="auto"/>
        <w:right w:val="none" w:sz="0" w:space="0" w:color="auto"/>
      </w:divBdr>
    </w:div>
    <w:div w:id="1062168683">
      <w:bodyDiv w:val="1"/>
      <w:marLeft w:val="0"/>
      <w:marRight w:val="0"/>
      <w:marTop w:val="0"/>
      <w:marBottom w:val="0"/>
      <w:divBdr>
        <w:top w:val="none" w:sz="0" w:space="0" w:color="auto"/>
        <w:left w:val="none" w:sz="0" w:space="0" w:color="auto"/>
        <w:bottom w:val="none" w:sz="0" w:space="0" w:color="auto"/>
        <w:right w:val="none" w:sz="0" w:space="0" w:color="auto"/>
      </w:divBdr>
    </w:div>
    <w:div w:id="1481383882">
      <w:bodyDiv w:val="1"/>
      <w:marLeft w:val="0"/>
      <w:marRight w:val="0"/>
      <w:marTop w:val="0"/>
      <w:marBottom w:val="0"/>
      <w:divBdr>
        <w:top w:val="none" w:sz="0" w:space="0" w:color="auto"/>
        <w:left w:val="none" w:sz="0" w:space="0" w:color="auto"/>
        <w:bottom w:val="none" w:sz="0" w:space="0" w:color="auto"/>
        <w:right w:val="none" w:sz="0" w:space="0" w:color="auto"/>
      </w:divBdr>
    </w:div>
    <w:div w:id="1682510935">
      <w:bodyDiv w:val="1"/>
      <w:marLeft w:val="0"/>
      <w:marRight w:val="0"/>
      <w:marTop w:val="0"/>
      <w:marBottom w:val="0"/>
      <w:divBdr>
        <w:top w:val="none" w:sz="0" w:space="0" w:color="auto"/>
        <w:left w:val="none" w:sz="0" w:space="0" w:color="auto"/>
        <w:bottom w:val="none" w:sz="0" w:space="0" w:color="auto"/>
        <w:right w:val="none" w:sz="0" w:space="0" w:color="auto"/>
      </w:divBdr>
    </w:div>
    <w:div w:id="204062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F2179-CC97-459C-A1EA-8F091388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1802</Words>
  <Characters>10276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Дементьев Андрей Геннадьевич</dc:creator>
  <cp:lastModifiedBy>Чёрная Ольга Викторовна</cp:lastModifiedBy>
  <cp:revision>6</cp:revision>
  <cp:lastPrinted>2026-06-25T14:59:00Z</cp:lastPrinted>
  <dcterms:created xsi:type="dcterms:W3CDTF">2026-06-25T14:11:00Z</dcterms:created>
  <dcterms:modified xsi:type="dcterms:W3CDTF">2026-06-29T13:32:00Z</dcterms:modified>
</cp:coreProperties>
</file>