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ОКП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Д2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19.20.31.110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Поставка 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>пропана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для нужд филиала ПА</w:t>
      </w:r>
      <w:r>
        <w:rPr>
          <w:rFonts w:eastAsia="Calibri"/>
          <w:b/>
        </w:rPr>
        <w:t>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widowControl/>
            <w:suppressAutoHyphens w:val="true"/>
            <w:bidi w:val="0"/>
            <w:spacing w:lineRule="auto" w:line="240" w:before="0" w:after="0"/>
            <w:ind w:left="560" w:hanging="0"/>
            <w:jc w:val="left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/>
            <w:t>1.1.</w:t>
            <w:tab/>
            <w:t>Обозначения и сокращения</w:t>
            <w:tab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Поставка </w:t>
      </w:r>
      <w:r>
        <w:rPr>
          <w:sz w:val="24"/>
          <w:szCs w:val="24"/>
        </w:rPr>
        <w:t>пропана</w:t>
      </w: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01.06.2027.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20.09.2027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274"/>
        <w:gridCol w:w="1020"/>
        <w:gridCol w:w="1420"/>
        <w:gridCol w:w="1249"/>
        <w:gridCol w:w="25"/>
        <w:gridCol w:w="2242"/>
        <w:gridCol w:w="36"/>
        <w:gridCol w:w="1664"/>
        <w:gridCol w:w="36"/>
        <w:gridCol w:w="1"/>
      </w:tblGrid>
      <w:tr>
        <w:trPr/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35085681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AlterOffice/3.4.0.9$Linux_X86_64 LibreOffice_project/b8daf9e823b1a5463a2f48435ddc2e8696e7d4fc</Application>
  <AppVersion>15.0000</AppVersion>
  <Pages>5</Pages>
  <Words>507</Words>
  <Characters>3403</Characters>
  <CharactersWithSpaces>3824</CharactersWithSpaces>
  <Paragraphs>100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2026-06-24T11:07:14Z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