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24" w:rsidRDefault="00493338">
      <w:pPr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УТВЕРЖДАЮ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Заместитель директора –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Главный инженер филиала УМР №1 </w:t>
      </w: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АО "Гидроремонт-ВКК"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 А.Г. Алиомаров</w:t>
      </w:r>
    </w:p>
    <w:p w:rsidR="00E42524" w:rsidRDefault="00E42524">
      <w:pPr>
        <w:jc w:val="right"/>
        <w:rPr>
          <w:rFonts w:eastAsia="Calibri"/>
          <w:lang w:eastAsia="en-US"/>
        </w:rPr>
      </w:pPr>
    </w:p>
    <w:p w:rsidR="00E42524" w:rsidRDefault="00493338">
      <w:pPr>
        <w:ind w:right="-1"/>
        <w:jc w:val="right"/>
        <w:rPr>
          <w:b/>
        </w:rPr>
      </w:pPr>
      <w:r>
        <w:rPr>
          <w:rFonts w:eastAsia="Calibri"/>
          <w:lang w:eastAsia="en-US"/>
        </w:rPr>
        <w:t>«___» ______________ 202</w:t>
      </w:r>
      <w:r w:rsidR="00681B6C" w:rsidRPr="003C56E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  </w:t>
      </w: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E42524">
      <w:pPr>
        <w:jc w:val="center"/>
        <w:rPr>
          <w:b/>
        </w:rPr>
      </w:pPr>
    </w:p>
    <w:p w:rsidR="00E42524" w:rsidRDefault="00493338">
      <w:pPr>
        <w:keepNext/>
        <w:jc w:val="center"/>
        <w:outlineLvl w:val="0"/>
        <w:rPr>
          <w:b/>
        </w:rPr>
      </w:pPr>
      <w:r>
        <w:rPr>
          <w:b/>
        </w:rPr>
        <w:t>ТЕХНИЧЕСКИЕ ТРЕБОВАНИЯ</w:t>
      </w:r>
    </w:p>
    <w:p w:rsidR="00E42524" w:rsidRDefault="00E42524">
      <w:pPr>
        <w:keepNext/>
        <w:jc w:val="center"/>
        <w:outlineLvl w:val="0"/>
        <w:rPr>
          <w:b/>
        </w:rPr>
      </w:pPr>
    </w:p>
    <w:p w:rsidR="00C15BCA" w:rsidRDefault="00C15BCA" w:rsidP="00C15BCA">
      <w:pPr>
        <w:jc w:val="center"/>
      </w:pPr>
      <w:r>
        <w:rPr>
          <w:color w:val="000000"/>
          <w:spacing w:val="-6"/>
          <w:lang w:eastAsia="en-US"/>
        </w:rPr>
        <w:t xml:space="preserve">ОКПД2 </w:t>
      </w:r>
      <w:r w:rsidRPr="0046316D">
        <w:rPr>
          <w:color w:val="000000"/>
          <w:spacing w:val="-6"/>
          <w:lang w:eastAsia="en-US"/>
        </w:rPr>
        <w:t>28.14.1</w:t>
      </w:r>
      <w:r w:rsidRPr="006434A3">
        <w:rPr>
          <w:color w:val="000000"/>
          <w:spacing w:val="-6"/>
          <w:lang w:eastAsia="en-US"/>
        </w:rPr>
        <w:t>1</w:t>
      </w:r>
      <w:r w:rsidRPr="0046316D">
        <w:rPr>
          <w:color w:val="000000"/>
          <w:spacing w:val="-6"/>
          <w:lang w:eastAsia="en-US"/>
        </w:rPr>
        <w:t>.</w:t>
      </w:r>
      <w:r w:rsidRPr="00C15BCA">
        <w:rPr>
          <w:color w:val="000000"/>
          <w:spacing w:val="-6"/>
          <w:lang w:eastAsia="en-US"/>
        </w:rPr>
        <w:t xml:space="preserve">122 </w:t>
      </w:r>
      <w:r w:rsidRPr="00681B6C">
        <w:rPr>
          <w:color w:val="000000"/>
          <w:spacing w:val="-6"/>
          <w:lang w:eastAsia="en-US"/>
        </w:rPr>
        <w:t xml:space="preserve">Поставка </w:t>
      </w:r>
      <w:r w:rsidRPr="006434A3">
        <w:rPr>
          <w:color w:val="000000"/>
          <w:spacing w:val="-6"/>
          <w:lang w:eastAsia="en-US"/>
        </w:rPr>
        <w:t>регулятора давления</w:t>
      </w:r>
      <w:r w:rsidRPr="00E203A1">
        <w:rPr>
          <w:color w:val="000000"/>
          <w:spacing w:val="-6"/>
          <w:lang w:eastAsia="en-US"/>
        </w:rPr>
        <w:t xml:space="preserve"> с комплектующими</w:t>
      </w:r>
      <w:r w:rsidRPr="00A43771">
        <w:rPr>
          <w:color w:val="000000"/>
          <w:spacing w:val="-6"/>
          <w:lang w:eastAsia="en-US"/>
        </w:rPr>
        <w:t xml:space="preserve"> для системы</w:t>
      </w:r>
      <w:r w:rsidRPr="00C15BCA">
        <w:rPr>
          <w:color w:val="000000"/>
          <w:spacing w:val="-6"/>
          <w:lang w:eastAsia="en-US"/>
        </w:rPr>
        <w:t xml:space="preserve"> охлаждения и пожаротушения</w:t>
      </w:r>
      <w:r w:rsidRPr="00A43771">
        <w:rPr>
          <w:color w:val="000000"/>
          <w:spacing w:val="-6"/>
          <w:lang w:eastAsia="en-US"/>
        </w:rPr>
        <w:t xml:space="preserve"> трансформатора №</w:t>
      </w:r>
      <w:r w:rsidRPr="00C15BCA">
        <w:rPr>
          <w:color w:val="000000"/>
          <w:spacing w:val="-6"/>
          <w:lang w:eastAsia="en-US"/>
        </w:rPr>
        <w:t>4</w:t>
      </w:r>
      <w:r w:rsidRPr="00681B6C">
        <w:rPr>
          <w:color w:val="000000"/>
          <w:spacing w:val="-6"/>
          <w:lang w:eastAsia="en-US"/>
        </w:rPr>
        <w:t xml:space="preserve"> </w:t>
      </w:r>
      <w:proofErr w:type="spellStart"/>
      <w:r>
        <w:t>Чиркейской</w:t>
      </w:r>
      <w:proofErr w:type="spellEnd"/>
      <w:r>
        <w:t xml:space="preserve"> ГЭС</w:t>
      </w:r>
      <w:r w:rsidRPr="00493338">
        <w:t>.</w:t>
      </w:r>
    </w:p>
    <w:p w:rsidR="00382536" w:rsidRPr="00382536" w:rsidRDefault="00382536" w:rsidP="00C15BCA">
      <w:pPr>
        <w:jc w:val="center"/>
        <w:rPr>
          <w:lang w:val="en-US"/>
        </w:rPr>
      </w:pPr>
      <w:r w:rsidRPr="00382536">
        <w:t>Л</w:t>
      </w:r>
      <w:r>
        <w:rPr>
          <w:lang w:val="en-US"/>
        </w:rPr>
        <w:t>ОТ №</w:t>
      </w:r>
    </w:p>
    <w:p w:rsidR="00E42524" w:rsidRDefault="00E42524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493338" w:rsidRDefault="00493338">
      <w:pPr>
        <w:jc w:val="center"/>
      </w:pPr>
    </w:p>
    <w:p w:rsidR="00E42524" w:rsidRDefault="00493338">
      <w:pPr>
        <w:pStyle w:val="1"/>
        <w:keepLines/>
        <w:ind w:left="357" w:hanging="357"/>
        <w:jc w:val="center"/>
        <w:rPr>
          <w:caps/>
          <w:sz w:val="24"/>
          <w:szCs w:val="24"/>
        </w:rPr>
      </w:pPr>
      <w:bookmarkStart w:id="0" w:name="_Toc51339692"/>
      <w:bookmarkStart w:id="1" w:name="_Toc125548757"/>
      <w:r>
        <w:rPr>
          <w:sz w:val="24"/>
          <w:szCs w:val="24"/>
        </w:rPr>
        <w:t>Общие сведения</w:t>
      </w:r>
      <w:bookmarkEnd w:id="0"/>
      <w:bookmarkEnd w:id="1"/>
    </w:p>
    <w:p w:rsidR="00E42524" w:rsidRDefault="00493338">
      <w:pPr>
        <w:pStyle w:val="4"/>
      </w:pPr>
      <w:bookmarkStart w:id="2" w:name="_Toc125548758"/>
      <w:r>
        <w:t>Обозначения и сокращения</w:t>
      </w:r>
      <w:bookmarkEnd w:id="2"/>
    </w:p>
    <w:p w:rsidR="00E42524" w:rsidRDefault="00E42524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Технические требования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Т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Силовой трансформатор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ТВС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водоснабжение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1547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ГА</w:t>
            </w:r>
            <w:r w:rsidR="00154724">
              <w:rPr>
                <w:lang w:val="en-US"/>
              </w:rPr>
              <w:t>4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Pr="00681B6C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r>
              <w:t>Гидроагрегат</w:t>
            </w:r>
            <w:r w:rsidR="00681B6C">
              <w:rPr>
                <w:lang w:val="en-US"/>
              </w:rPr>
              <w:t xml:space="preserve"> №</w:t>
            </w:r>
            <w:r w:rsidR="00154724">
              <w:rPr>
                <w:lang w:val="en-US"/>
              </w:rPr>
              <w:t>4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Универсальный передаточный документ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м²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proofErr w:type="spellStart"/>
            <w:r>
              <w:rPr>
                <w:lang w:val="en-US"/>
              </w:rPr>
              <w:t>Квадратный</w:t>
            </w:r>
            <w:proofErr w:type="spellEnd"/>
            <w:r>
              <w:rPr>
                <w:lang w:val="en-US"/>
              </w:rPr>
              <w:t xml:space="preserve"> м</w:t>
            </w:r>
            <w:proofErr w:type="spellStart"/>
            <w:r>
              <w:t>етр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Штука</w:t>
            </w:r>
            <w:proofErr w:type="spellEnd"/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E42524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E42524" w:rsidRDefault="00493338">
      <w:pPr>
        <w:keepNext/>
        <w:keepLines/>
      </w:pPr>
      <w:r>
        <w:br w:type="page"/>
      </w:r>
    </w:p>
    <w:p w:rsidR="00E42524" w:rsidRDefault="00493338">
      <w:pPr>
        <w:pStyle w:val="4"/>
      </w:pPr>
      <w:bookmarkStart w:id="3" w:name="_Toc125548759"/>
      <w:r>
        <w:lastRenderedPageBreak/>
        <w:t>Наименование закупаемой продукции.</w:t>
      </w:r>
      <w:bookmarkEnd w:id="3"/>
    </w:p>
    <w:p w:rsidR="00E42524" w:rsidRPr="00493338" w:rsidRDefault="00C15BCA" w:rsidP="00154724">
      <w:pPr>
        <w:jc w:val="both"/>
      </w:pPr>
      <w:r>
        <w:rPr>
          <w:color w:val="000000"/>
          <w:spacing w:val="-6"/>
          <w:lang w:eastAsia="en-US"/>
        </w:rPr>
        <w:t xml:space="preserve">ОКПД2 </w:t>
      </w:r>
      <w:r w:rsidRPr="0046316D">
        <w:rPr>
          <w:color w:val="000000"/>
          <w:spacing w:val="-6"/>
          <w:lang w:eastAsia="en-US"/>
        </w:rPr>
        <w:t>28.14.1</w:t>
      </w:r>
      <w:r w:rsidRPr="006434A3">
        <w:rPr>
          <w:color w:val="000000"/>
          <w:spacing w:val="-6"/>
          <w:lang w:eastAsia="en-US"/>
        </w:rPr>
        <w:t>1</w:t>
      </w:r>
      <w:r w:rsidRPr="0046316D">
        <w:rPr>
          <w:color w:val="000000"/>
          <w:spacing w:val="-6"/>
          <w:lang w:eastAsia="en-US"/>
        </w:rPr>
        <w:t>.</w:t>
      </w:r>
      <w:r w:rsidRPr="00C15BCA">
        <w:rPr>
          <w:color w:val="000000"/>
          <w:spacing w:val="-6"/>
          <w:lang w:eastAsia="en-US"/>
        </w:rPr>
        <w:t xml:space="preserve">122 </w:t>
      </w:r>
      <w:r w:rsidRPr="00681B6C">
        <w:rPr>
          <w:color w:val="000000"/>
          <w:spacing w:val="-6"/>
          <w:lang w:eastAsia="en-US"/>
        </w:rPr>
        <w:t xml:space="preserve">Поставка </w:t>
      </w:r>
      <w:r w:rsidRPr="006434A3">
        <w:rPr>
          <w:color w:val="000000"/>
          <w:spacing w:val="-6"/>
          <w:lang w:eastAsia="en-US"/>
        </w:rPr>
        <w:t>регулятора давления</w:t>
      </w:r>
      <w:r w:rsidRPr="00E203A1">
        <w:rPr>
          <w:color w:val="000000"/>
          <w:spacing w:val="-6"/>
          <w:lang w:eastAsia="en-US"/>
        </w:rPr>
        <w:t xml:space="preserve"> с комплектующими</w:t>
      </w:r>
      <w:r w:rsidRPr="00A43771">
        <w:rPr>
          <w:color w:val="000000"/>
          <w:spacing w:val="-6"/>
          <w:lang w:eastAsia="en-US"/>
        </w:rPr>
        <w:t xml:space="preserve"> для системы</w:t>
      </w:r>
      <w:r w:rsidRPr="00C15BCA">
        <w:rPr>
          <w:color w:val="000000"/>
          <w:spacing w:val="-6"/>
          <w:lang w:eastAsia="en-US"/>
        </w:rPr>
        <w:t xml:space="preserve"> охлаждения и пожаротушения</w:t>
      </w:r>
      <w:r w:rsidRPr="00A43771">
        <w:rPr>
          <w:color w:val="000000"/>
          <w:spacing w:val="-6"/>
          <w:lang w:eastAsia="en-US"/>
        </w:rPr>
        <w:t xml:space="preserve"> трансформатора №</w:t>
      </w:r>
      <w:r w:rsidRPr="00C15BCA">
        <w:rPr>
          <w:color w:val="000000"/>
          <w:spacing w:val="-6"/>
          <w:lang w:eastAsia="en-US"/>
        </w:rPr>
        <w:t>4</w:t>
      </w:r>
      <w:r w:rsidRPr="00681B6C">
        <w:rPr>
          <w:color w:val="000000"/>
          <w:spacing w:val="-6"/>
          <w:lang w:eastAsia="en-US"/>
        </w:rPr>
        <w:t xml:space="preserve"> </w:t>
      </w:r>
      <w:r>
        <w:t>Чиркейской ГЭС</w:t>
      </w:r>
      <w:r w:rsidR="00493338" w:rsidRPr="00493338">
        <w:t>.</w:t>
      </w:r>
    </w:p>
    <w:p w:rsidR="00E42524" w:rsidRDefault="00493338">
      <w:pPr>
        <w:pStyle w:val="4"/>
      </w:pPr>
      <w:bookmarkStart w:id="4" w:name="_Toc46743507"/>
      <w:bookmarkStart w:id="5" w:name="_Toc125548760"/>
      <w:r>
        <w:t xml:space="preserve">Цель </w:t>
      </w:r>
      <w:bookmarkEnd w:id="4"/>
      <w:r>
        <w:t>использования закупаемой продукции.</w:t>
      </w:r>
      <w:bookmarkEnd w:id="5"/>
    </w:p>
    <w:p w:rsidR="00E42524" w:rsidRDefault="00485EEF" w:rsidP="00681B6C">
      <w:pPr>
        <w:ind w:firstLine="360"/>
        <w:jc w:val="both"/>
      </w:pPr>
      <w:r>
        <w:rPr>
          <w:bCs/>
        </w:rPr>
        <w:t>Исполнение</w:t>
      </w:r>
      <w:r w:rsidR="00CB55AD" w:rsidRPr="00CB55AD">
        <w:rPr>
          <w:bCs/>
        </w:rPr>
        <w:t xml:space="preserve"> </w:t>
      </w:r>
      <w:r w:rsidR="00CB55AD" w:rsidRPr="00CB55AD">
        <w:rPr>
          <w:bCs/>
          <w:highlight w:val="yellow"/>
        </w:rPr>
        <w:t>предстоящего</w:t>
      </w:r>
      <w:r>
        <w:rPr>
          <w:bCs/>
        </w:rPr>
        <w:t xml:space="preserve"> доходного договора</w:t>
      </w:r>
      <w:r w:rsidR="00CB55AD" w:rsidRPr="00CB55AD">
        <w:rPr>
          <w:bCs/>
        </w:rPr>
        <w:t xml:space="preserve"> по </w:t>
      </w:r>
      <w:r w:rsidR="00CB55AD" w:rsidRPr="00CB55AD">
        <w:rPr>
          <w:bCs/>
          <w:highlight w:val="yellow"/>
        </w:rPr>
        <w:t xml:space="preserve">Монтажу и наладке системы пожаротушения </w:t>
      </w:r>
      <w:proofErr w:type="spellStart"/>
      <w:r w:rsidR="00CB55AD" w:rsidRPr="00CB55AD">
        <w:rPr>
          <w:bCs/>
          <w:highlight w:val="yellow"/>
        </w:rPr>
        <w:t>трансформатра</w:t>
      </w:r>
      <w:proofErr w:type="spellEnd"/>
      <w:r w:rsidR="00CB55AD" w:rsidRPr="00CB55AD">
        <w:rPr>
          <w:bCs/>
          <w:highlight w:val="yellow"/>
        </w:rPr>
        <w:t xml:space="preserve"> №4 и гидрогенератора №4, Строительно-монтажные и пуско-наладочные работы силового блочного трансформатора №4</w:t>
      </w:r>
      <w:r w:rsidRPr="00485EEF">
        <w:rPr>
          <w:bCs/>
        </w:rPr>
        <w:t xml:space="preserve"> </w:t>
      </w:r>
      <w:r w:rsidR="00493338">
        <w:rPr>
          <w:bCs/>
        </w:rPr>
        <w:t>заключённ</w:t>
      </w:r>
      <w:r w:rsidR="00681B6C" w:rsidRPr="00681B6C">
        <w:rPr>
          <w:bCs/>
        </w:rPr>
        <w:t>ого</w:t>
      </w:r>
      <w:r w:rsidR="00493338">
        <w:rPr>
          <w:bCs/>
        </w:rPr>
        <w:t xml:space="preserve"> между ПАО «Федеральная гидрогенерирующая компания-РусГидро» и АО «Гидроремонт-ВКК». Продукция предназначена для производства монтажных работ.</w:t>
      </w:r>
    </w:p>
    <w:p w:rsidR="00E42524" w:rsidRDefault="00493338">
      <w:pPr>
        <w:pStyle w:val="1"/>
        <w:rPr>
          <w:sz w:val="24"/>
          <w:szCs w:val="24"/>
        </w:rPr>
      </w:pPr>
      <w:bookmarkStart w:id="6" w:name="_Toc125548761"/>
      <w:r>
        <w:rPr>
          <w:sz w:val="24"/>
          <w:szCs w:val="24"/>
        </w:rPr>
        <w:t>Требования к продукции.</w:t>
      </w:r>
      <w:bookmarkEnd w:id="6"/>
    </w:p>
    <w:p w:rsidR="00E42524" w:rsidRDefault="00493338">
      <w:pPr>
        <w:pStyle w:val="4"/>
      </w:pPr>
      <w:bookmarkStart w:id="7" w:name="_Toc125548762"/>
      <w:r>
        <w:t>Требования к объемам и срокам поставки.</w:t>
      </w:r>
      <w:bookmarkEnd w:id="7"/>
    </w:p>
    <w:p w:rsidR="00E42524" w:rsidRDefault="00493338">
      <w:pPr>
        <w:pStyle w:val="3"/>
      </w:pPr>
      <w:bookmarkStart w:id="8" w:name="_Toc125548763"/>
      <w:r>
        <w:t>Перечень и объем закупаемой продукции.</w:t>
      </w:r>
      <w:bookmarkEnd w:id="8"/>
    </w:p>
    <w:p w:rsidR="00E42524" w:rsidRDefault="00493338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1.1. Перечень и объем закупаемой продукции.</w:t>
      </w:r>
    </w:p>
    <w:p w:rsidR="00A43771" w:rsidRDefault="00A43771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34"/>
        <w:gridCol w:w="5457"/>
        <w:gridCol w:w="1134"/>
        <w:gridCol w:w="992"/>
        <w:gridCol w:w="1984"/>
      </w:tblGrid>
      <w:tr w:rsidR="00E42524" w:rsidTr="00CB55AD">
        <w:trPr>
          <w:trHeight w:val="8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Примечания</w:t>
            </w:r>
            <w:proofErr w:type="spellEnd"/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045E37" w:rsidRDefault="00045E37" w:rsidP="00CB55AD">
            <w:pPr>
              <w:keepNext/>
              <w:keepLines/>
              <w:widowControl w:val="0"/>
            </w:pPr>
            <w:r w:rsidRPr="00045E37">
              <w:t xml:space="preserve">Регулятор давления Ду150 "После себя" Ру1,6 МПа, комплектно с ответными фланцами и крепежом, </w:t>
            </w:r>
            <w:proofErr w:type="spellStart"/>
            <w:r w:rsidRPr="00045E37">
              <w:t>виброзащитными</w:t>
            </w:r>
            <w:proofErr w:type="spellEnd"/>
            <w:r w:rsidRPr="00045E37">
              <w:t xml:space="preserve"> манометрами РКД-01-О-П126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CB55AD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CB55AD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E42524" w:rsidP="00A43771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045E37" w:rsidRDefault="00045E37" w:rsidP="00CB55AD">
            <w:pPr>
              <w:keepNext/>
              <w:keepLines/>
              <w:widowControl w:val="0"/>
            </w:pPr>
            <w:r w:rsidRPr="00045E37">
              <w:t xml:space="preserve">Регулятор давления Ду150 "После себя" Ру2,5 МПа, комплектно с ответными фланцами и крепежом, </w:t>
            </w:r>
            <w:proofErr w:type="spellStart"/>
            <w:r w:rsidRPr="00045E37">
              <w:t>виброзащитными</w:t>
            </w:r>
            <w:proofErr w:type="spellEnd"/>
            <w:r w:rsidRPr="00045E37">
              <w:t xml:space="preserve"> манометрами РКД-01-О-П126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CB55AD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CB55AD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E42524" w:rsidP="00A43771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  <w:tr w:rsidR="00E42524" w:rsidTr="00CB55AD">
        <w:trPr>
          <w:trHeight w:val="8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681B6C" w:rsidRDefault="00E42524">
            <w:pPr>
              <w:pStyle w:val="a"/>
              <w:widowControl w:val="0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045E37" w:rsidRDefault="00045E37" w:rsidP="00681B6C">
            <w:pPr>
              <w:keepNext/>
              <w:keepLines/>
              <w:widowControl w:val="0"/>
            </w:pPr>
            <w:r w:rsidRPr="00045E37">
              <w:t xml:space="preserve">Регулятор давления "После себя" Ду150 Ру2,5 МПа, комплектно с ответными фланцами и крепежом, </w:t>
            </w:r>
            <w:proofErr w:type="spellStart"/>
            <w:r w:rsidRPr="00045E37">
              <w:t>виброзащитными</w:t>
            </w:r>
            <w:proofErr w:type="spellEnd"/>
            <w:r w:rsidRPr="00045E37">
              <w:t xml:space="preserve"> манометрами РКД-01-О-П126</w:t>
            </w:r>
            <w:r w:rsidRPr="00045E37"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CB55AD">
            <w:pPr>
              <w:widowControl w:val="0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045E3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Pr="00CB55AD" w:rsidRDefault="00E42524" w:rsidP="00A43771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</w:tbl>
    <w:p w:rsidR="00A43771" w:rsidRDefault="00A43771" w:rsidP="00A43771"/>
    <w:p w:rsidR="00E42524" w:rsidRDefault="00493338">
      <w:pPr>
        <w:pStyle w:val="3"/>
      </w:pPr>
      <w:r>
        <w:t>Требования к срокам поставки продукции и оказания сопутствующих услуг.</w:t>
      </w:r>
    </w:p>
    <w:p w:rsidR="00E42524" w:rsidRDefault="00493338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4"/>
        <w:gridCol w:w="5388"/>
        <w:gridCol w:w="1845"/>
        <w:gridCol w:w="2124"/>
      </w:tblGrid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jc w:val="center"/>
            </w:pPr>
            <w:r>
              <w:t>Наименование продукции / партии продукции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E42524" w:rsidTr="00493338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524" w:rsidRDefault="00493338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E42524" w:rsidTr="00493338">
        <w:trPr>
          <w:trHeight w:val="1570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2D2F7B" w:rsidP="00493338">
            <w:pPr>
              <w:widowControl w:val="0"/>
              <w:jc w:val="center"/>
            </w:pPr>
            <w:r>
              <w:rPr>
                <w:color w:val="000000"/>
                <w:spacing w:val="-6"/>
                <w:lang w:eastAsia="en-US"/>
              </w:rPr>
              <w:t xml:space="preserve">ОКПД2 </w:t>
            </w:r>
            <w:r w:rsidRPr="0046316D">
              <w:rPr>
                <w:color w:val="000000"/>
                <w:spacing w:val="-6"/>
                <w:lang w:eastAsia="en-US"/>
              </w:rPr>
              <w:t>28.14.1</w:t>
            </w:r>
            <w:r w:rsidRPr="006434A3">
              <w:rPr>
                <w:color w:val="000000"/>
                <w:spacing w:val="-6"/>
                <w:lang w:eastAsia="en-US"/>
              </w:rPr>
              <w:t>1</w:t>
            </w:r>
            <w:r w:rsidRPr="0046316D">
              <w:rPr>
                <w:color w:val="000000"/>
                <w:spacing w:val="-6"/>
                <w:lang w:eastAsia="en-US"/>
              </w:rPr>
              <w:t>.</w:t>
            </w:r>
            <w:r w:rsidRPr="00C15BCA">
              <w:rPr>
                <w:color w:val="000000"/>
                <w:spacing w:val="-6"/>
                <w:lang w:eastAsia="en-US"/>
              </w:rPr>
              <w:t xml:space="preserve">122 </w:t>
            </w:r>
            <w:r w:rsidRPr="00681B6C">
              <w:rPr>
                <w:color w:val="000000"/>
                <w:spacing w:val="-6"/>
                <w:lang w:eastAsia="en-US"/>
              </w:rPr>
              <w:t xml:space="preserve">Поставка </w:t>
            </w:r>
            <w:r w:rsidRPr="006434A3">
              <w:rPr>
                <w:color w:val="000000"/>
                <w:spacing w:val="-6"/>
                <w:lang w:eastAsia="en-US"/>
              </w:rPr>
              <w:t>регулятора давления</w:t>
            </w:r>
            <w:r w:rsidRPr="00E203A1">
              <w:rPr>
                <w:color w:val="000000"/>
                <w:spacing w:val="-6"/>
                <w:lang w:eastAsia="en-US"/>
              </w:rPr>
              <w:t xml:space="preserve"> с комплектующими</w:t>
            </w:r>
            <w:r w:rsidRPr="00A43771">
              <w:rPr>
                <w:color w:val="000000"/>
                <w:spacing w:val="-6"/>
                <w:lang w:eastAsia="en-US"/>
              </w:rPr>
              <w:t xml:space="preserve"> для системы</w:t>
            </w:r>
            <w:r w:rsidRPr="00C15BCA">
              <w:rPr>
                <w:color w:val="000000"/>
                <w:spacing w:val="-6"/>
                <w:lang w:eastAsia="en-US"/>
              </w:rPr>
              <w:t xml:space="preserve"> охлаждения и пожаротушения</w:t>
            </w:r>
            <w:r w:rsidRPr="00A43771">
              <w:rPr>
                <w:color w:val="000000"/>
                <w:spacing w:val="-6"/>
                <w:lang w:eastAsia="en-US"/>
              </w:rPr>
              <w:t xml:space="preserve"> трансформатора №</w:t>
            </w:r>
            <w:r w:rsidRPr="00C15BCA">
              <w:rPr>
                <w:color w:val="000000"/>
                <w:spacing w:val="-6"/>
                <w:lang w:eastAsia="en-US"/>
              </w:rPr>
              <w:t>4</w:t>
            </w:r>
            <w:r w:rsidRPr="00681B6C">
              <w:rPr>
                <w:color w:val="000000"/>
                <w:spacing w:val="-6"/>
                <w:lang w:eastAsia="en-US"/>
              </w:rPr>
              <w:t xml:space="preserve"> </w:t>
            </w:r>
            <w:r>
              <w:t>Чиркейской ГЭС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524" w:rsidRDefault="00493338" w:rsidP="004B31EA">
            <w:pPr>
              <w:widowControl w:val="0"/>
              <w:jc w:val="center"/>
            </w:pPr>
            <w:r>
              <w:t xml:space="preserve">В течении </w:t>
            </w:r>
            <w:r w:rsidR="001D46FD" w:rsidRPr="001D46FD">
              <w:t>4</w:t>
            </w:r>
            <w:r w:rsidR="004B31EA" w:rsidRPr="004B31EA">
              <w:t>5</w:t>
            </w:r>
            <w:r>
              <w:t xml:space="preserve"> календарных дней с даты подписания Договора</w:t>
            </w:r>
          </w:p>
        </w:tc>
      </w:tr>
    </w:tbl>
    <w:p w:rsidR="00E42524" w:rsidRDefault="00493338">
      <w:pPr>
        <w:sectPr w:rsidR="00E42524" w:rsidSect="00A43771">
          <w:footerReference w:type="default" r:id="rId8"/>
          <w:pgSz w:w="11906" w:h="16838"/>
          <w:pgMar w:top="1134" w:right="850" w:bottom="1135" w:left="1134" w:header="0" w:footer="708" w:gutter="0"/>
          <w:cols w:space="720"/>
          <w:formProt w:val="0"/>
          <w:docGrid w:linePitch="360"/>
        </w:sectPr>
      </w:pPr>
      <w:r>
        <w:br w:type="page"/>
      </w: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lastRenderedPageBreak/>
        <w:t>2.2. Требования к качеству продукции</w:t>
      </w:r>
    </w:p>
    <w:p w:rsidR="00E42524" w:rsidRDefault="00E42524">
      <w:pPr>
        <w:ind w:firstLine="142"/>
        <w:jc w:val="both"/>
      </w:pPr>
    </w:p>
    <w:p w:rsidR="00E42524" w:rsidRDefault="00493338">
      <w:pPr>
        <w:ind w:firstLine="142"/>
        <w:jc w:val="both"/>
        <w:rPr>
          <w:b/>
        </w:rPr>
      </w:pPr>
      <w:r>
        <w:rPr>
          <w:b/>
        </w:rPr>
        <w:t>Таблица 3. Требования к продукции:</w:t>
      </w:r>
    </w:p>
    <w:p w:rsidR="00E42524" w:rsidRDefault="00493338">
      <w:pPr>
        <w:ind w:hanging="426"/>
        <w:jc w:val="both"/>
        <w:rPr>
          <w:b/>
          <w:bCs/>
        </w:rPr>
      </w:pPr>
      <w:r>
        <w:t xml:space="preserve"> </w:t>
      </w:r>
      <w:r>
        <w:rPr>
          <w:b/>
          <w:bCs/>
        </w:rPr>
        <w:t xml:space="preserve">  </w:t>
      </w:r>
    </w:p>
    <w:tbl>
      <w:tblPr>
        <w:tblStyle w:val="afe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852"/>
        <w:gridCol w:w="4537"/>
        <w:gridCol w:w="2551"/>
        <w:gridCol w:w="2693"/>
        <w:gridCol w:w="2692"/>
      </w:tblGrid>
      <w:tr w:rsidR="00E42524">
        <w:trPr>
          <w:trHeight w:val="990"/>
          <w:jc w:val="center"/>
        </w:trPr>
        <w:tc>
          <w:tcPr>
            <w:tcW w:w="700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Cs/>
              </w:rPr>
              <w:t>№ п/п</w:t>
            </w:r>
          </w:p>
        </w:tc>
        <w:tc>
          <w:tcPr>
            <w:tcW w:w="1852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Наименование параметра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4537" w:type="dxa"/>
            <w:vMerge w:val="restart"/>
            <w:vAlign w:val="center"/>
          </w:tcPr>
          <w:p w:rsidR="00E42524" w:rsidRDefault="00493338">
            <w:pPr>
              <w:widowControl w:val="0"/>
              <w:jc w:val="center"/>
            </w:pPr>
            <w:r>
              <w:rPr>
                <w:b/>
                <w:bCs/>
              </w:rPr>
              <w:t>Требование заказчика</w:t>
            </w:r>
          </w:p>
          <w:p w:rsidR="00E42524" w:rsidRDefault="00E42524">
            <w:pPr>
              <w:widowControl w:val="0"/>
              <w:jc w:val="center"/>
            </w:pPr>
          </w:p>
        </w:tc>
        <w:tc>
          <w:tcPr>
            <w:tcW w:w="5244" w:type="dxa"/>
            <w:gridSpan w:val="2"/>
            <w:vAlign w:val="center"/>
          </w:tcPr>
          <w:tbl>
            <w:tblPr>
              <w:tblW w:w="914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4008"/>
            </w:tblGrid>
            <w:tr w:rsidR="00E42524">
              <w:trPr>
                <w:trHeight w:val="1058"/>
              </w:trPr>
              <w:tc>
                <w:tcPr>
                  <w:tcW w:w="5132" w:type="dxa"/>
                  <w:vAlign w:val="center"/>
                </w:tcPr>
                <w:p w:rsidR="00E42524" w:rsidRDefault="00493338">
                  <w:pPr>
                    <w:pStyle w:val="afc"/>
                    <w:ind w:left="322" w:hanging="322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Способ подтверждения участником соответствия требованиям</w:t>
                  </w:r>
                </w:p>
              </w:tc>
              <w:tc>
                <w:tcPr>
                  <w:tcW w:w="4008" w:type="dxa"/>
                </w:tcPr>
                <w:p w:rsidR="00E42524" w:rsidRDefault="00E42524">
                  <w:pPr>
                    <w:pStyle w:val="afc"/>
                    <w:ind w:left="1126" w:hanging="284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E42524" w:rsidRDefault="00E42524">
            <w:pPr>
              <w:pStyle w:val="afc"/>
              <w:jc w:val="center"/>
              <w:rPr>
                <w:b/>
              </w:rPr>
            </w:pPr>
          </w:p>
        </w:tc>
        <w:tc>
          <w:tcPr>
            <w:tcW w:w="2692" w:type="dxa"/>
            <w:vMerge w:val="restart"/>
            <w:vAlign w:val="center"/>
          </w:tcPr>
          <w:p w:rsidR="00E42524" w:rsidRDefault="00493338" w:rsidP="00493338">
            <w:pPr>
              <w:widowControl w:val="0"/>
              <w:jc w:val="center"/>
              <w:rPr>
                <w:b/>
              </w:rPr>
            </w:pPr>
            <w:r w:rsidRPr="00493338">
              <w:rPr>
                <w:b/>
                <w:bCs/>
              </w:rPr>
              <w:t>Предложение участника по характеристикам и параметрам</w:t>
            </w:r>
          </w:p>
        </w:tc>
      </w:tr>
      <w:tr w:rsidR="00E42524">
        <w:trPr>
          <w:trHeight w:val="700"/>
          <w:jc w:val="center"/>
        </w:trPr>
        <w:tc>
          <w:tcPr>
            <w:tcW w:w="700" w:type="dxa"/>
            <w:vMerge/>
            <w:vAlign w:val="center"/>
          </w:tcPr>
          <w:p w:rsidR="00E42524" w:rsidRDefault="00E42524">
            <w:pPr>
              <w:widowControl w:val="0"/>
              <w:rPr>
                <w:bCs/>
              </w:rPr>
            </w:pPr>
          </w:p>
        </w:tc>
        <w:tc>
          <w:tcPr>
            <w:tcW w:w="1852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537" w:type="dxa"/>
            <w:vMerge/>
            <w:vAlign w:val="center"/>
          </w:tcPr>
          <w:p w:rsidR="00E42524" w:rsidRDefault="00E42524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Согласие с требованием/указание характеристик</w:t>
            </w:r>
          </w:p>
        </w:tc>
        <w:tc>
          <w:tcPr>
            <w:tcW w:w="2693" w:type="dxa"/>
            <w:vAlign w:val="center"/>
          </w:tcPr>
          <w:p w:rsidR="00E42524" w:rsidRDefault="0049333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Cs/>
              </w:rPr>
            </w:pPr>
          </w:p>
        </w:tc>
      </w:tr>
      <w:tr w:rsidR="00E42524">
        <w:trPr>
          <w:trHeight w:val="221"/>
          <w:jc w:val="center"/>
        </w:trPr>
        <w:tc>
          <w:tcPr>
            <w:tcW w:w="700" w:type="dxa"/>
            <w:vAlign w:val="center"/>
          </w:tcPr>
          <w:p w:rsidR="00E42524" w:rsidRDefault="00493338">
            <w:pPr>
              <w:widowControl w:val="0"/>
              <w:spacing w:before="60" w:after="60"/>
              <w:jc w:val="center"/>
            </w:pPr>
            <w:r>
              <w:t>1</w:t>
            </w:r>
          </w:p>
        </w:tc>
        <w:tc>
          <w:tcPr>
            <w:tcW w:w="1852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92" w:type="dxa"/>
          </w:tcPr>
          <w:p w:rsidR="00E42524" w:rsidRDefault="00493338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42524">
        <w:trPr>
          <w:trHeight w:val="549"/>
          <w:jc w:val="center"/>
        </w:trPr>
        <w:tc>
          <w:tcPr>
            <w:tcW w:w="700" w:type="dxa"/>
            <w:vAlign w:val="center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8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51" w:type="dxa"/>
            <w:vMerge w:val="restart"/>
            <w:tcBorders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>Участник должен предоставить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93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  <w:tc>
          <w:tcPr>
            <w:tcW w:w="2692" w:type="dxa"/>
            <w:vMerge w:val="restart"/>
            <w:tcBorders>
              <w:bottom w:val="outset" w:sz="6" w:space="0" w:color="000000"/>
            </w:tcBorders>
          </w:tcPr>
          <w:p w:rsidR="00E42524" w:rsidRDefault="00493338">
            <w:pPr>
              <w:widowControl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-//-</w:t>
            </w:r>
          </w:p>
        </w:tc>
      </w:tr>
      <w:tr w:rsidR="00E42524">
        <w:trPr>
          <w:trHeight w:val="932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jc w:val="both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.1.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</w:tcPr>
          <w:p w:rsidR="00E42524" w:rsidRDefault="00493338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  <w:r>
              <w:rPr>
                <w:rFonts w:cstheme="majorBidi"/>
                <w:spacing w:val="-10"/>
              </w:rPr>
              <w:t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ascii="ISOCPEUR" w:hAnsi="ISOCPEUR" w:cs="ISOCPEUR"/>
                <w:sz w:val="22"/>
                <w:szCs w:val="22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89" w:type="dxa"/>
            <w:gridSpan w:val="2"/>
            <w:tcBorders>
              <w:right w:val="nil"/>
            </w:tcBorders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rFonts w:cstheme="majorBidi"/>
                <w:b/>
                <w:spacing w:val="-1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51" w:type="dxa"/>
            <w:vMerge/>
            <w:tcBorders>
              <w:right w:val="nil"/>
            </w:tcBorders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t>2.1</w:t>
            </w:r>
            <w:r>
              <w:rPr>
                <w:lang w:val="en-US"/>
              </w:rPr>
              <w:t>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</w:pPr>
            <w:proofErr w:type="spellStart"/>
            <w:r>
              <w:rPr>
                <w:color w:val="000000"/>
                <w:lang w:val="en-US"/>
              </w:rPr>
              <w:t>Место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поставки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 xml:space="preserve">Республика Дагестан, </w:t>
            </w:r>
          </w:p>
          <w:p w:rsidR="00E42524" w:rsidRDefault="00493338">
            <w:pPr>
              <w:widowControl w:val="0"/>
            </w:pPr>
            <w:r>
              <w:rPr>
                <w:rFonts w:cstheme="majorBidi"/>
                <w:spacing w:val="-10"/>
              </w:rPr>
              <w:t>Буйнакский район, Чиркейская ГЭС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Приемка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продукции</w:t>
            </w:r>
            <w:proofErr w:type="spellEnd"/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Только в рабочие дни с 9-00 до 11-00 и с 14-00 до 16-00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2.</w:t>
            </w:r>
            <w:r>
              <w:t>3.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rPr>
                <w:rFonts w:cstheme="majorBidi"/>
                <w:spacing w:val="-1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lang w:val="en-US"/>
              </w:rPr>
              <w:t>3</w:t>
            </w:r>
            <w:r>
              <w:t>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t>Срок</w:t>
            </w:r>
            <w:r>
              <w:rPr>
                <w:lang w:val="en-US"/>
              </w:rPr>
              <w:t>и</w:t>
            </w:r>
            <w:r>
              <w:t xml:space="preserve"> гарантии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 w:rsidP="00493338">
            <w:pPr>
              <w:widowControl w:val="0"/>
              <w:rPr>
                <w:lang w:eastAsia="x-none"/>
              </w:rPr>
            </w:pPr>
            <w:r>
              <w:rPr>
                <w:rFonts w:cstheme="majorBidi"/>
                <w:spacing w:val="-10"/>
              </w:rPr>
              <w:t xml:space="preserve">На продукцию устанавливается гарантийный срок </w:t>
            </w:r>
            <w:r>
              <w:rPr>
                <w:lang w:eastAsia="x-none"/>
              </w:rPr>
              <w:t xml:space="preserve">не менее </w:t>
            </w:r>
            <w:r w:rsidRPr="00493338">
              <w:rPr>
                <w:lang w:eastAsia="x-none"/>
              </w:rPr>
              <w:t>12</w:t>
            </w:r>
            <w:r>
              <w:rPr>
                <w:lang w:eastAsia="x-none"/>
              </w:rPr>
              <w:t xml:space="preserve"> (</w:t>
            </w:r>
            <w:r w:rsidRPr="00493338">
              <w:rPr>
                <w:lang w:eastAsia="x-none"/>
              </w:rPr>
              <w:t>двенадцати</w:t>
            </w:r>
            <w:r>
              <w:rPr>
                <w:lang w:eastAsia="x-none"/>
              </w:rPr>
              <w:t xml:space="preserve">) месяцев с даты подписания Сторонами </w:t>
            </w:r>
            <w:r>
              <w:rPr>
                <w:lang w:eastAsia="x-none"/>
              </w:rPr>
              <w:lastRenderedPageBreak/>
              <w:t>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lang w:eastAsia="x-none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rFonts w:cstheme="majorBidi"/>
                <w:b/>
                <w:spacing w:val="-10"/>
              </w:rPr>
            </w:pPr>
            <w:r>
              <w:rPr>
                <w:rFonts w:cstheme="majorBidi"/>
                <w:b/>
                <w:spacing w:val="-1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rFonts w:cstheme="majorBidi"/>
                <w:b/>
                <w:spacing w:val="-10"/>
              </w:rPr>
            </w:pPr>
          </w:p>
        </w:tc>
      </w:tr>
      <w:tr w:rsidR="00E42524">
        <w:trPr>
          <w:trHeight w:val="236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t>4.1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E42524" w:rsidRDefault="0049333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Документы, передаваемые вместе с продукцией</w:t>
            </w:r>
          </w:p>
        </w:tc>
        <w:tc>
          <w:tcPr>
            <w:tcW w:w="4537" w:type="dxa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</w:pPr>
            <w:r>
              <w:t>Поставщик обязан одновременно с передачей продукции передать Покупателю относящиеся к нему документы, оформленные надлежащим образом и в электронном виде: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паспорта;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инструкции по монтажу и эксплуатации;</w:t>
            </w:r>
          </w:p>
          <w:p w:rsidR="00E42524" w:rsidRDefault="00493338">
            <w:pPr>
              <w:widowControl w:val="0"/>
              <w:numPr>
                <w:ilvl w:val="0"/>
                <w:numId w:val="5"/>
              </w:numPr>
              <w:ind w:left="203" w:hanging="203"/>
              <w:contextualSpacing/>
            </w:pPr>
            <w:r>
              <w:t>сертификаты качества;</w:t>
            </w:r>
          </w:p>
          <w:p w:rsidR="00E42524" w:rsidRDefault="00493338">
            <w:pPr>
              <w:widowControl w:val="0"/>
              <w:rPr>
                <w:rFonts w:cstheme="majorBidi"/>
                <w:spacing w:val="-10"/>
              </w:rPr>
            </w:pPr>
            <w:r>
              <w:t>УПД или товарную накладную унифицированной формы ТОРГ-12 в 2 экз.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</w:pPr>
          </w:p>
        </w:tc>
      </w:tr>
      <w:tr w:rsidR="00E42524">
        <w:trPr>
          <w:trHeight w:val="493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rPr>
                <w:b/>
                <w:lang w:val="en-US"/>
              </w:rPr>
              <w:t>5</w:t>
            </w:r>
            <w:r>
              <w:t>.</w:t>
            </w:r>
          </w:p>
        </w:tc>
        <w:tc>
          <w:tcPr>
            <w:tcW w:w="6389" w:type="dxa"/>
            <w:gridSpan w:val="2"/>
            <w:tcBorders>
              <w:right w:val="nil"/>
            </w:tcBorders>
            <w:vAlign w:val="center"/>
          </w:tcPr>
          <w:p w:rsidR="00E42524" w:rsidRDefault="00493338">
            <w:pPr>
              <w:widowControl w:val="0"/>
              <w:rPr>
                <w:b/>
              </w:rPr>
            </w:pPr>
            <w:r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2551" w:type="dxa"/>
            <w:vMerge/>
            <w:tcBorders>
              <w:right w:val="nil"/>
            </w:tcBorders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E42524" w:rsidRDefault="00E42524">
            <w:pPr>
              <w:widowControl w:val="0"/>
              <w:rPr>
                <w:b/>
              </w:rPr>
            </w:pPr>
          </w:p>
        </w:tc>
        <w:tc>
          <w:tcPr>
            <w:tcW w:w="2692" w:type="dxa"/>
            <w:vMerge/>
          </w:tcPr>
          <w:p w:rsidR="00E42524" w:rsidRDefault="00E42524">
            <w:pPr>
              <w:widowControl w:val="0"/>
              <w:rPr>
                <w:b/>
              </w:rPr>
            </w:pPr>
          </w:p>
        </w:tc>
      </w:tr>
      <w:tr w:rsidR="00E42524">
        <w:trPr>
          <w:trHeight w:val="462"/>
          <w:jc w:val="center"/>
        </w:trPr>
        <w:tc>
          <w:tcPr>
            <w:tcW w:w="700" w:type="dxa"/>
          </w:tcPr>
          <w:p w:rsidR="00E42524" w:rsidRDefault="00493338">
            <w:pPr>
              <w:widowControl w:val="0"/>
              <w:spacing w:before="60" w:after="60"/>
            </w:pPr>
            <w:r>
              <w:t>5.1</w:t>
            </w:r>
          </w:p>
        </w:tc>
        <w:tc>
          <w:tcPr>
            <w:tcW w:w="1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42524" w:rsidRDefault="00493338">
            <w:pPr>
              <w:widowControl w:val="0"/>
            </w:pPr>
            <w:r>
              <w:t xml:space="preserve">Общие требования </w:t>
            </w:r>
          </w:p>
        </w:tc>
        <w:tc>
          <w:tcPr>
            <w:tcW w:w="4537" w:type="dxa"/>
            <w:tcBorders>
              <w:top w:val="outset" w:sz="6" w:space="0" w:color="000000"/>
              <w:bottom w:val="outset" w:sz="6" w:space="0" w:color="000000"/>
              <w:right w:val="nil"/>
            </w:tcBorders>
          </w:tcPr>
          <w:p w:rsidR="00E42524" w:rsidRDefault="00493338">
            <w:pPr>
              <w:widowControl w:val="0"/>
            </w:pPr>
            <w:r>
              <w:t xml:space="preserve">- Продукция должна быть новой </w:t>
            </w:r>
            <w:r>
              <w:rPr>
                <w:rFonts w:cstheme="majorBidi"/>
                <w:spacing w:val="-10"/>
              </w:rPr>
              <w:t>(не бывшей в употреблении, в ремонте, в том числе товаром,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>
              <w:t>.</w:t>
            </w:r>
          </w:p>
          <w:p w:rsidR="00E42524" w:rsidRDefault="00493338">
            <w:pPr>
              <w:widowControl w:val="0"/>
            </w:pPr>
            <w: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551" w:type="dxa"/>
            <w:vMerge/>
            <w:tcBorders>
              <w:bottom w:val="outset" w:sz="6" w:space="0" w:color="000000"/>
              <w:right w:val="nil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693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  <w:tc>
          <w:tcPr>
            <w:tcW w:w="2692" w:type="dxa"/>
            <w:vMerge/>
            <w:tcBorders>
              <w:bottom w:val="outset" w:sz="6" w:space="0" w:color="000000"/>
            </w:tcBorders>
          </w:tcPr>
          <w:p w:rsidR="00E42524" w:rsidRDefault="00E42524">
            <w:pPr>
              <w:widowControl w:val="0"/>
            </w:pPr>
          </w:p>
        </w:tc>
      </w:tr>
    </w:tbl>
    <w:p w:rsidR="00E42524" w:rsidRDefault="00E42524">
      <w:pPr>
        <w:jc w:val="both"/>
        <w:rPr>
          <w:b/>
          <w:bCs/>
        </w:rPr>
      </w:pPr>
    </w:p>
    <w:p w:rsidR="00E42524" w:rsidRDefault="00E42524">
      <w:pPr>
        <w:jc w:val="both"/>
        <w:rPr>
          <w:b/>
          <w:bCs/>
        </w:rPr>
      </w:pPr>
    </w:p>
    <w:p w:rsidR="00E42524" w:rsidRDefault="00493338">
      <w:pPr>
        <w:jc w:val="both"/>
        <w:rPr>
          <w:b/>
          <w:bCs/>
        </w:rPr>
      </w:pPr>
      <w:r>
        <w:rPr>
          <w:b/>
          <w:bCs/>
        </w:rPr>
        <w:lastRenderedPageBreak/>
        <w:t>3. Требования к документации по ценообразованию на этапе закупки</w:t>
      </w:r>
    </w:p>
    <w:p w:rsidR="00E42524" w:rsidRDefault="00493338">
      <w:pPr>
        <w:jc w:val="both"/>
        <w:rPr>
          <w:bCs/>
        </w:rPr>
      </w:pPr>
      <w:r>
        <w:rPr>
          <w:bCs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E42524" w:rsidRDefault="00493338">
      <w:pPr>
        <w:jc w:val="both"/>
        <w:rPr>
          <w:bCs/>
        </w:rPr>
      </w:pPr>
      <w:r>
        <w:rPr>
          <w:bCs/>
        </w:rPr>
        <w:t>3.2. Дополнительные документы по ценообразованию в состав заявки не включаются.</w:t>
      </w:r>
    </w:p>
    <w:p w:rsidR="00E42524" w:rsidRDefault="00E42524">
      <w:pPr>
        <w:jc w:val="both"/>
        <w:rPr>
          <w:bCs/>
        </w:rPr>
      </w:pPr>
    </w:p>
    <w:p w:rsidR="00E42524" w:rsidRDefault="00485EEF">
      <w:pPr>
        <w:ind w:firstLine="709"/>
        <w:rPr>
          <w:b/>
          <w:lang w:val="en-US"/>
        </w:rPr>
      </w:pPr>
      <w:proofErr w:type="spellStart"/>
      <w:r>
        <w:rPr>
          <w:b/>
          <w:lang w:val="en-US"/>
        </w:rPr>
        <w:t>Приложение</w:t>
      </w:r>
      <w:proofErr w:type="spellEnd"/>
      <w:r>
        <w:rPr>
          <w:b/>
          <w:lang w:val="en-US"/>
        </w:rPr>
        <w:t>:</w:t>
      </w:r>
    </w:p>
    <w:p w:rsidR="00485EEF" w:rsidRPr="000F660F" w:rsidRDefault="00485EE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1719D2">
        <w:rPr>
          <w:rFonts w:ascii="Times New Roman" w:hAnsi="Times New Roman"/>
          <w:lang w:val="en-US"/>
        </w:rPr>
        <w:t>Рабочая</w:t>
      </w:r>
      <w:proofErr w:type="spellEnd"/>
      <w:r w:rsidRPr="001719D2">
        <w:rPr>
          <w:rFonts w:ascii="Times New Roman" w:hAnsi="Times New Roman"/>
          <w:lang w:val="en-US"/>
        </w:rPr>
        <w:t xml:space="preserve"> </w:t>
      </w:r>
      <w:proofErr w:type="spellStart"/>
      <w:r w:rsidRPr="001719D2">
        <w:rPr>
          <w:rFonts w:ascii="Times New Roman" w:hAnsi="Times New Roman"/>
          <w:lang w:val="en-US"/>
        </w:rPr>
        <w:t>документация</w:t>
      </w:r>
      <w:proofErr w:type="spellEnd"/>
      <w:r w:rsidRPr="001719D2">
        <w:rPr>
          <w:rFonts w:ascii="Times New Roman" w:hAnsi="Times New Roman"/>
          <w:lang w:val="en-US"/>
        </w:rPr>
        <w:t xml:space="preserve"> №2006-19-</w:t>
      </w:r>
      <w:r w:rsidR="000F660F" w:rsidRPr="000F660F">
        <w:rPr>
          <w:rFonts w:ascii="Times New Roman" w:hAnsi="Times New Roman"/>
          <w:lang w:val="en-US"/>
        </w:rPr>
        <w:t>40</w:t>
      </w:r>
      <w:r w:rsidRPr="000F660F">
        <w:rPr>
          <w:rFonts w:ascii="Times New Roman" w:hAnsi="Times New Roman"/>
          <w:lang w:val="en-US"/>
        </w:rPr>
        <w:t>-ТХ;</w:t>
      </w:r>
    </w:p>
    <w:p w:rsidR="00862713" w:rsidRPr="00862713" w:rsidRDefault="00485EEF" w:rsidP="00485EEF">
      <w:pPr>
        <w:pStyle w:val="a"/>
        <w:numPr>
          <w:ilvl w:val="3"/>
          <w:numId w:val="4"/>
        </w:numPr>
        <w:rPr>
          <w:lang w:val="en-US"/>
        </w:rPr>
      </w:pPr>
      <w:proofErr w:type="spellStart"/>
      <w:r w:rsidRPr="000F660F">
        <w:rPr>
          <w:rFonts w:ascii="Times New Roman" w:hAnsi="Times New Roman"/>
          <w:lang w:val="en-US"/>
        </w:rPr>
        <w:t>Рабочая</w:t>
      </w:r>
      <w:proofErr w:type="spellEnd"/>
      <w:r w:rsidRPr="000F660F">
        <w:rPr>
          <w:rFonts w:ascii="Times New Roman" w:hAnsi="Times New Roman"/>
          <w:lang w:val="en-US"/>
        </w:rPr>
        <w:t xml:space="preserve"> </w:t>
      </w:r>
      <w:proofErr w:type="spellStart"/>
      <w:r w:rsidRPr="000F660F">
        <w:rPr>
          <w:rFonts w:ascii="Times New Roman" w:hAnsi="Times New Roman"/>
          <w:lang w:val="en-US"/>
        </w:rPr>
        <w:t>документация</w:t>
      </w:r>
      <w:proofErr w:type="spellEnd"/>
      <w:r w:rsidRPr="000F660F">
        <w:rPr>
          <w:rFonts w:ascii="Times New Roman" w:hAnsi="Times New Roman"/>
          <w:lang w:val="en-US"/>
        </w:rPr>
        <w:t xml:space="preserve"> №2006-19-</w:t>
      </w:r>
      <w:r w:rsidR="00862713" w:rsidRPr="000F660F">
        <w:rPr>
          <w:rFonts w:ascii="Times New Roman" w:hAnsi="Times New Roman"/>
          <w:lang w:val="en-US"/>
        </w:rPr>
        <w:t>29</w:t>
      </w:r>
      <w:r w:rsidRPr="000F660F">
        <w:rPr>
          <w:rFonts w:ascii="Times New Roman" w:hAnsi="Times New Roman"/>
          <w:lang w:val="en-US"/>
        </w:rPr>
        <w:t>-</w:t>
      </w:r>
      <w:r w:rsidRPr="001719D2">
        <w:rPr>
          <w:rFonts w:ascii="Times New Roman" w:hAnsi="Times New Roman"/>
          <w:lang w:val="en-US"/>
        </w:rPr>
        <w:t>ТХ</w:t>
      </w:r>
      <w:r w:rsidR="00862713">
        <w:rPr>
          <w:rFonts w:ascii="Times New Roman" w:hAnsi="Times New Roman"/>
          <w:lang w:val="en-US"/>
        </w:rPr>
        <w:t>;</w:t>
      </w:r>
    </w:p>
    <w:p w:rsidR="00E42524" w:rsidRDefault="00E42524">
      <w:pPr>
        <w:ind w:firstLine="709"/>
        <w:rPr>
          <w:b/>
        </w:rPr>
      </w:pPr>
    </w:p>
    <w:p w:rsidR="00A43771" w:rsidRDefault="00A43771">
      <w:pPr>
        <w:ind w:firstLine="709"/>
        <w:rPr>
          <w:b/>
        </w:rPr>
      </w:pPr>
      <w:bookmarkStart w:id="9" w:name="_GoBack"/>
      <w:bookmarkEnd w:id="9"/>
    </w:p>
    <w:sectPr w:rsidR="00A43771">
      <w:footerReference w:type="default" r:id="rId9"/>
      <w:footerReference w:type="first" r:id="rId10"/>
      <w:pgSz w:w="16838" w:h="11906" w:orient="landscape"/>
      <w:pgMar w:top="851" w:right="1134" w:bottom="992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203" w:rsidRDefault="00493338">
      <w:r>
        <w:separator/>
      </w:r>
    </w:p>
  </w:endnote>
  <w:endnote w:type="continuationSeparator" w:id="0">
    <w:p w:rsidR="00786203" w:rsidRDefault="0049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ISOCPEUR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094125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B31EA">
          <w:rPr>
            <w:noProof/>
          </w:rPr>
          <w:t>3</w:t>
        </w:r>
        <w:r>
          <w:fldChar w:fldCharType="end"/>
        </w:r>
      </w:p>
      <w:p w:rsidR="00E42524" w:rsidRDefault="004B31EA">
        <w:pPr>
          <w:pStyle w:val="af1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529199"/>
      <w:docPartObj>
        <w:docPartGallery w:val="Page Numbers (Bottom of Page)"/>
        <w:docPartUnique/>
      </w:docPartObj>
    </w:sdtPr>
    <w:sdtEndPr/>
    <w:sdtContent>
      <w:p w:rsidR="00E42524" w:rsidRDefault="00493338">
        <w:pPr>
          <w:pStyle w:val="af1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B31EA">
          <w:rPr>
            <w:noProof/>
          </w:rPr>
          <w:t>6</w:t>
        </w:r>
        <w:r>
          <w:fldChar w:fldCharType="end"/>
        </w:r>
      </w:p>
      <w:p w:rsidR="00E42524" w:rsidRDefault="004B31EA">
        <w:pPr>
          <w:pStyle w:val="af1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524" w:rsidRDefault="00E4252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203" w:rsidRDefault="00493338">
      <w:r>
        <w:separator/>
      </w:r>
    </w:p>
  </w:footnote>
  <w:footnote w:type="continuationSeparator" w:id="0">
    <w:p w:rsidR="00786203" w:rsidRDefault="0049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5EB0"/>
    <w:multiLevelType w:val="multilevel"/>
    <w:tmpl w:val="ABC8AFA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6863E7"/>
    <w:multiLevelType w:val="multilevel"/>
    <w:tmpl w:val="D3389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5214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743C6DDC"/>
    <w:multiLevelType w:val="multilevel"/>
    <w:tmpl w:val="E08019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89E283A"/>
    <w:multiLevelType w:val="multilevel"/>
    <w:tmpl w:val="EAAA2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B3622DA"/>
    <w:multiLevelType w:val="multilevel"/>
    <w:tmpl w:val="6BAAC52E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4"/>
    <w:rsid w:val="00045E37"/>
    <w:rsid w:val="000F660F"/>
    <w:rsid w:val="00154724"/>
    <w:rsid w:val="001719D2"/>
    <w:rsid w:val="001D46FD"/>
    <w:rsid w:val="002D2F7B"/>
    <w:rsid w:val="00382536"/>
    <w:rsid w:val="003C56E1"/>
    <w:rsid w:val="004252FF"/>
    <w:rsid w:val="0046316D"/>
    <w:rsid w:val="00485EEF"/>
    <w:rsid w:val="00493338"/>
    <w:rsid w:val="004B31EA"/>
    <w:rsid w:val="005B4BF0"/>
    <w:rsid w:val="00681B6C"/>
    <w:rsid w:val="00786203"/>
    <w:rsid w:val="00862713"/>
    <w:rsid w:val="00A43771"/>
    <w:rsid w:val="00AB49EF"/>
    <w:rsid w:val="00C15BCA"/>
    <w:rsid w:val="00C81C10"/>
    <w:rsid w:val="00CB55AD"/>
    <w:rsid w:val="00E42524"/>
    <w:rsid w:val="00EB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C687"/>
  <w15:docId w15:val="{737B9E37-0E1E-4897-A8FE-8DCD8F63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Верхний колонтитул Знак"/>
    <w:basedOn w:val="a1"/>
    <w:link w:val="af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qFormat/>
    <w:rsid w:val="00C9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Ссылка указателя"/>
    <w:qFormat/>
  </w:style>
  <w:style w:type="paragraph" w:styleId="af3">
    <w:name w:val="Title"/>
    <w:basedOn w:val="a0"/>
    <w:next w:val="af4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4">
    <w:name w:val="Body Text"/>
    <w:basedOn w:val="a0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7">
    <w:name w:val="index heading"/>
    <w:basedOn w:val="a0"/>
    <w:qFormat/>
    <w:pPr>
      <w:suppressLineNumbers/>
    </w:pPr>
  </w:style>
  <w:style w:type="paragraph" w:styleId="af8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9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2E1E75"/>
    <w:pPr>
      <w:tabs>
        <w:tab w:val="left" w:pos="1100"/>
        <w:tab w:val="right" w:leader="dot" w:pos="9912"/>
      </w:tabs>
      <w:ind w:left="567"/>
    </w:pPr>
    <w:rPr>
      <w:rFonts w:cstheme="minorHAnsi"/>
      <w:sz w:val="20"/>
      <w:szCs w:val="20"/>
    </w:rPr>
  </w:style>
  <w:style w:type="paragraph" w:styleId="afa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Колонтитул"/>
    <w:basedOn w:val="a0"/>
    <w:qFormat/>
  </w:style>
  <w:style w:type="paragraph" w:styleId="af">
    <w:name w:val="header"/>
    <w:basedOn w:val="a0"/>
    <w:link w:val="ae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styleId="af1">
    <w:name w:val="footer"/>
    <w:basedOn w:val="a0"/>
    <w:link w:val="af0"/>
    <w:uiPriority w:val="99"/>
    <w:unhideWhenUsed/>
    <w:rsid w:val="00C90714"/>
    <w:pPr>
      <w:tabs>
        <w:tab w:val="center" w:pos="4677"/>
        <w:tab w:val="right" w:pos="9355"/>
      </w:tabs>
    </w:pPr>
  </w:style>
  <w:style w:type="paragraph" w:customStyle="1" w:styleId="afc">
    <w:name w:val="Содержимое таблицы"/>
    <w:basedOn w:val="a0"/>
    <w:qFormat/>
    <w:rsid w:val="00EA34C1"/>
    <w:pPr>
      <w:widowControl w:val="0"/>
      <w:suppressLineNumbers/>
    </w:pPr>
    <w:rPr>
      <w:sz w:val="28"/>
      <w:szCs w:val="28"/>
    </w:r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8CDB5-06ED-4E61-98AC-BA2AFFD5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Терская Елена Анатольевна</cp:lastModifiedBy>
  <cp:revision>9</cp:revision>
  <cp:lastPrinted>2024-02-22T09:15:00Z</cp:lastPrinted>
  <dcterms:created xsi:type="dcterms:W3CDTF">2026-06-29T12:42:00Z</dcterms:created>
  <dcterms:modified xsi:type="dcterms:W3CDTF">2026-06-30T08:12:00Z</dcterms:modified>
  <dc:language>ru-RU</dc:language>
</cp:coreProperties>
</file>