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4" w:rsidRDefault="0049333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УТВЕРЖДАЮ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–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Главный инженер филиала УМР №1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АО "Гидроремонт-ВКК"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 А.Г. Алиомаров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ind w:right="-1"/>
        <w:jc w:val="right"/>
        <w:rPr>
          <w:b/>
        </w:rPr>
      </w:pPr>
      <w:r>
        <w:rPr>
          <w:rFonts w:eastAsia="Calibri"/>
          <w:lang w:eastAsia="en-US"/>
        </w:rPr>
        <w:t>«___» ______________ 202</w:t>
      </w:r>
      <w:r w:rsidR="00681B6C" w:rsidRPr="003C56E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</w:t>
      </w: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493338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E42524" w:rsidRDefault="00E42524">
      <w:pPr>
        <w:keepNext/>
        <w:jc w:val="center"/>
        <w:outlineLvl w:val="0"/>
        <w:rPr>
          <w:b/>
        </w:rPr>
      </w:pPr>
    </w:p>
    <w:p w:rsidR="00C15BCA" w:rsidRDefault="00052D21" w:rsidP="00C15BCA">
      <w:pPr>
        <w:jc w:val="center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28.14.13.130</w:t>
      </w:r>
      <w:r w:rsidRPr="00681B6C">
        <w:rPr>
          <w:color w:val="000000"/>
          <w:spacing w:val="-6"/>
          <w:lang w:eastAsia="en-US"/>
        </w:rPr>
        <w:t xml:space="preserve"> Поставка пожарных запорных устройств</w:t>
      </w:r>
      <w:r w:rsidRPr="00052D21">
        <w:rPr>
          <w:color w:val="000000"/>
          <w:spacing w:val="-6"/>
          <w:lang w:eastAsia="en-US"/>
        </w:rPr>
        <w:t xml:space="preserve"> </w:t>
      </w:r>
      <w:r w:rsidR="00C15BCA" w:rsidRPr="00E203A1">
        <w:rPr>
          <w:color w:val="000000"/>
          <w:spacing w:val="-6"/>
          <w:lang w:eastAsia="en-US"/>
        </w:rPr>
        <w:t>с комплектующими</w:t>
      </w:r>
      <w:r w:rsidR="00C15BCA" w:rsidRPr="00A43771">
        <w:rPr>
          <w:color w:val="000000"/>
          <w:spacing w:val="-6"/>
          <w:lang w:eastAsia="en-US"/>
        </w:rPr>
        <w:t xml:space="preserve"> для системы</w:t>
      </w:r>
      <w:r w:rsidR="00C15BCA" w:rsidRPr="00C15BCA">
        <w:rPr>
          <w:color w:val="000000"/>
          <w:spacing w:val="-6"/>
          <w:lang w:eastAsia="en-US"/>
        </w:rPr>
        <w:t xml:space="preserve"> пожаротушения</w:t>
      </w:r>
      <w:r w:rsidR="00C15BCA" w:rsidRPr="00A43771">
        <w:rPr>
          <w:color w:val="000000"/>
          <w:spacing w:val="-6"/>
          <w:lang w:eastAsia="en-US"/>
        </w:rPr>
        <w:t xml:space="preserve"> трансформатора №</w:t>
      </w:r>
      <w:r w:rsidR="00C15BCA" w:rsidRPr="00C15BCA">
        <w:rPr>
          <w:color w:val="000000"/>
          <w:spacing w:val="-6"/>
          <w:lang w:eastAsia="en-US"/>
        </w:rPr>
        <w:t>4</w:t>
      </w:r>
      <w:r w:rsidR="00C15BCA" w:rsidRPr="00681B6C">
        <w:rPr>
          <w:color w:val="000000"/>
          <w:spacing w:val="-6"/>
          <w:lang w:eastAsia="en-US"/>
        </w:rPr>
        <w:t xml:space="preserve"> </w:t>
      </w:r>
      <w:proofErr w:type="spellStart"/>
      <w:r w:rsidR="00C15BCA">
        <w:t>Чиркейской</w:t>
      </w:r>
      <w:proofErr w:type="spellEnd"/>
      <w:r w:rsidR="00C15BCA">
        <w:t xml:space="preserve"> ГЭС</w:t>
      </w:r>
      <w:r w:rsidR="00C15BCA" w:rsidRPr="00493338">
        <w:t>.</w:t>
      </w:r>
    </w:p>
    <w:p w:rsidR="00E273FA" w:rsidRDefault="00E273FA" w:rsidP="00C15BCA">
      <w:pPr>
        <w:jc w:val="center"/>
        <w:rPr>
          <w:lang w:val="en-US"/>
        </w:rPr>
      </w:pPr>
    </w:p>
    <w:p w:rsidR="00E273FA" w:rsidRPr="00E273FA" w:rsidRDefault="00E273FA" w:rsidP="00C15BCA">
      <w:pPr>
        <w:jc w:val="center"/>
        <w:rPr>
          <w:lang w:val="en-US"/>
        </w:rPr>
      </w:pPr>
      <w:r>
        <w:rPr>
          <w:lang w:val="en-US"/>
        </w:rPr>
        <w:t>ЛОТ №</w:t>
      </w:r>
    </w:p>
    <w:p w:rsidR="00E42524" w:rsidRDefault="00E42524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E42524" w:rsidRDefault="00493338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25548757"/>
      <w:r>
        <w:rPr>
          <w:sz w:val="24"/>
          <w:szCs w:val="24"/>
        </w:rPr>
        <w:t>Общие сведения</w:t>
      </w:r>
      <w:bookmarkEnd w:id="0"/>
      <w:bookmarkEnd w:id="1"/>
    </w:p>
    <w:p w:rsidR="00E42524" w:rsidRDefault="00493338">
      <w:pPr>
        <w:pStyle w:val="4"/>
      </w:pPr>
      <w:bookmarkStart w:id="2" w:name="_Toc125548758"/>
      <w:r>
        <w:t>Обозначения и сокращения</w:t>
      </w:r>
      <w:bookmarkEnd w:id="2"/>
    </w:p>
    <w:p w:rsidR="00E42524" w:rsidRDefault="00E42524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Технические требования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Т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Силовой трансформатор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водоснабжение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ГА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Гидроагрегат</w:t>
            </w:r>
            <w:r w:rsidR="00681B6C">
              <w:rPr>
                <w:lang w:val="en-US"/>
              </w:rPr>
              <w:t xml:space="preserve">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Квадратный</w:t>
            </w:r>
            <w:proofErr w:type="spellEnd"/>
            <w:r>
              <w:rPr>
                <w:lang w:val="en-US"/>
              </w:rPr>
              <w:t xml:space="preserve"> м</w:t>
            </w:r>
            <w:proofErr w:type="spellStart"/>
            <w:r>
              <w:t>етр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Штука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E42524" w:rsidRDefault="00493338">
      <w:pPr>
        <w:keepNext/>
        <w:keepLines/>
      </w:pPr>
      <w:r>
        <w:br w:type="page"/>
      </w:r>
    </w:p>
    <w:p w:rsidR="00E42524" w:rsidRDefault="00493338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E42524" w:rsidRPr="00493338" w:rsidRDefault="00052D21" w:rsidP="00154724">
      <w:pPr>
        <w:jc w:val="both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28.14.13.130</w:t>
      </w:r>
      <w:r w:rsidRPr="00681B6C">
        <w:rPr>
          <w:color w:val="000000"/>
          <w:spacing w:val="-6"/>
          <w:lang w:eastAsia="en-US"/>
        </w:rPr>
        <w:t xml:space="preserve"> Поставка пожарных запорных устройств</w:t>
      </w:r>
      <w:r w:rsidRPr="00052D21">
        <w:rPr>
          <w:color w:val="000000"/>
          <w:spacing w:val="-6"/>
          <w:lang w:eastAsia="en-US"/>
        </w:rPr>
        <w:t xml:space="preserve"> </w:t>
      </w:r>
      <w:r w:rsidRPr="00E203A1">
        <w:rPr>
          <w:color w:val="000000"/>
          <w:spacing w:val="-6"/>
          <w:lang w:eastAsia="en-US"/>
        </w:rPr>
        <w:t>с комплектующими</w:t>
      </w:r>
      <w:r w:rsidRPr="00A43771">
        <w:rPr>
          <w:color w:val="000000"/>
          <w:spacing w:val="-6"/>
          <w:lang w:eastAsia="en-US"/>
        </w:rPr>
        <w:t xml:space="preserve"> для системы</w:t>
      </w:r>
      <w:r w:rsidRPr="00C15BCA">
        <w:rPr>
          <w:color w:val="000000"/>
          <w:spacing w:val="-6"/>
          <w:lang w:eastAsia="en-US"/>
        </w:rPr>
        <w:t xml:space="preserve"> пожаротушения</w:t>
      </w:r>
      <w:r w:rsidRPr="00A43771">
        <w:rPr>
          <w:color w:val="000000"/>
          <w:spacing w:val="-6"/>
          <w:lang w:eastAsia="en-US"/>
        </w:rPr>
        <w:t xml:space="preserve"> трансформатора №</w:t>
      </w:r>
      <w:r w:rsidRPr="00C15BCA">
        <w:rPr>
          <w:color w:val="000000"/>
          <w:spacing w:val="-6"/>
          <w:lang w:eastAsia="en-US"/>
        </w:rPr>
        <w:t>4</w:t>
      </w:r>
      <w:r w:rsidRPr="00681B6C">
        <w:rPr>
          <w:color w:val="000000"/>
          <w:spacing w:val="-6"/>
          <w:lang w:eastAsia="en-US"/>
        </w:rPr>
        <w:t xml:space="preserve"> </w:t>
      </w:r>
      <w:r>
        <w:t>Чиркейской ГЭС</w:t>
      </w:r>
      <w:r w:rsidR="00493338" w:rsidRPr="00493338">
        <w:t>.</w:t>
      </w:r>
    </w:p>
    <w:p w:rsidR="00E42524" w:rsidRDefault="00493338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E42524" w:rsidRDefault="00485EEF" w:rsidP="00681B6C">
      <w:pPr>
        <w:ind w:firstLine="360"/>
        <w:jc w:val="both"/>
      </w:pPr>
      <w:r>
        <w:rPr>
          <w:bCs/>
        </w:rPr>
        <w:t>Исполнение</w:t>
      </w:r>
      <w:r w:rsidR="00CB55AD" w:rsidRPr="00CB55AD">
        <w:rPr>
          <w:bCs/>
        </w:rPr>
        <w:t xml:space="preserve"> </w:t>
      </w:r>
      <w:r w:rsidR="00CB55AD" w:rsidRPr="00CB55AD">
        <w:rPr>
          <w:bCs/>
          <w:highlight w:val="yellow"/>
        </w:rPr>
        <w:t>предстоящего</w:t>
      </w:r>
      <w:r>
        <w:rPr>
          <w:bCs/>
        </w:rPr>
        <w:t xml:space="preserve"> доходного договора</w:t>
      </w:r>
      <w:r w:rsidR="00CB55AD" w:rsidRPr="00CB55AD">
        <w:rPr>
          <w:bCs/>
        </w:rPr>
        <w:t xml:space="preserve"> по </w:t>
      </w:r>
      <w:r w:rsidR="00CB55AD" w:rsidRPr="00CB55AD">
        <w:rPr>
          <w:bCs/>
          <w:highlight w:val="yellow"/>
        </w:rPr>
        <w:t xml:space="preserve">Монтажу и наладке системы пожаротушения </w:t>
      </w:r>
      <w:proofErr w:type="spellStart"/>
      <w:r w:rsidR="00CB55AD" w:rsidRPr="00CB55AD">
        <w:rPr>
          <w:bCs/>
          <w:highlight w:val="yellow"/>
        </w:rPr>
        <w:t>трансформатра</w:t>
      </w:r>
      <w:proofErr w:type="spellEnd"/>
      <w:r w:rsidR="00CB55AD" w:rsidRPr="00CB55AD">
        <w:rPr>
          <w:bCs/>
          <w:highlight w:val="yellow"/>
        </w:rPr>
        <w:t xml:space="preserve"> №4 и гидрогенератора №4, </w:t>
      </w:r>
      <w:r w:rsidR="00493338">
        <w:rPr>
          <w:bCs/>
        </w:rPr>
        <w:t>заключённ</w:t>
      </w:r>
      <w:r w:rsidR="00681B6C" w:rsidRPr="00681B6C">
        <w:rPr>
          <w:bCs/>
        </w:rPr>
        <w:t>ого</w:t>
      </w:r>
      <w:r w:rsidR="00493338">
        <w:rPr>
          <w:bCs/>
        </w:rPr>
        <w:t xml:space="preserve">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E42524" w:rsidRDefault="00493338">
      <w:pPr>
        <w:pStyle w:val="1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E42524" w:rsidRDefault="00493338">
      <w:pPr>
        <w:pStyle w:val="4"/>
      </w:pPr>
      <w:bookmarkStart w:id="7" w:name="_Toc125548762"/>
      <w:r>
        <w:t>Требования к объемам и срокам поставки.</w:t>
      </w:r>
      <w:bookmarkEnd w:id="7"/>
    </w:p>
    <w:p w:rsidR="00E42524" w:rsidRDefault="00493338">
      <w:pPr>
        <w:pStyle w:val="3"/>
      </w:pPr>
      <w:bookmarkStart w:id="8" w:name="_Toc125548763"/>
      <w:r>
        <w:t>Перечень и объем закупаемой продукции.</w:t>
      </w:r>
      <w:bookmarkEnd w:id="8"/>
    </w:p>
    <w:p w:rsidR="00E42524" w:rsidRDefault="00493338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p w:rsidR="00A43771" w:rsidRDefault="00A43771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4"/>
        <w:gridCol w:w="5457"/>
        <w:gridCol w:w="1134"/>
        <w:gridCol w:w="992"/>
        <w:gridCol w:w="1984"/>
      </w:tblGrid>
      <w:tr w:rsidR="00E42524" w:rsidTr="00CB55AD">
        <w:trPr>
          <w:trHeight w:val="8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722830" w:rsidRDefault="00722830" w:rsidP="00CB55AD">
            <w:pPr>
              <w:keepNext/>
              <w:keepLines/>
              <w:widowControl w:val="0"/>
            </w:pPr>
            <w:r w:rsidRPr="00722830">
              <w:t>ПЗУ задвижка (на базе крана шарового), с электроприводом Р = 0,37 кВт; 380 В; 50 Гц и концевыми выключателями, Ду150, Ру1,6МПа, присоединение фланцевое 3д 150/1,6(Э380)-Ф.У2-нж с Э-400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722830" w:rsidRDefault="00722830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722830" w:rsidRDefault="0072283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722830" w:rsidRDefault="00722830" w:rsidP="00CB55AD">
            <w:pPr>
              <w:keepNext/>
              <w:keepLines/>
              <w:widowControl w:val="0"/>
            </w:pPr>
            <w:r w:rsidRPr="00722830">
              <w:t>ПЗУ задвижка (на базе крана шарового), с редуктором и концевыми выключателями, Ду150, Ру1,6МПа, присоединение фланцевое 3д 150/1,6-Ф.У2-нж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722830" w:rsidRDefault="00722830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722830" w:rsidRDefault="0072283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A43771" w:rsidRDefault="00A43771" w:rsidP="00A43771"/>
    <w:p w:rsidR="00E42524" w:rsidRDefault="00493338">
      <w:pPr>
        <w:pStyle w:val="3"/>
      </w:pPr>
      <w:r>
        <w:t>Требования к срокам поставки продукции и оказания сопутствующих услуг.</w:t>
      </w:r>
    </w:p>
    <w:p w:rsidR="00E42524" w:rsidRDefault="00493338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5388"/>
        <w:gridCol w:w="1845"/>
        <w:gridCol w:w="2124"/>
      </w:tblGrid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E42524" w:rsidTr="00493338">
        <w:trPr>
          <w:trHeight w:val="15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722830" w:rsidP="00493338">
            <w:pPr>
              <w:widowControl w:val="0"/>
              <w:jc w:val="center"/>
            </w:pPr>
            <w:r>
              <w:rPr>
                <w:color w:val="000000"/>
                <w:spacing w:val="-6"/>
                <w:lang w:eastAsia="en-US"/>
              </w:rPr>
              <w:t xml:space="preserve">ОКПД2 </w:t>
            </w:r>
            <w:r w:rsidRPr="0046316D">
              <w:rPr>
                <w:color w:val="000000"/>
                <w:spacing w:val="-6"/>
                <w:lang w:eastAsia="en-US"/>
              </w:rPr>
              <w:t>28.14.13.130</w:t>
            </w:r>
            <w:r w:rsidRPr="00681B6C">
              <w:rPr>
                <w:color w:val="000000"/>
                <w:spacing w:val="-6"/>
                <w:lang w:eastAsia="en-US"/>
              </w:rPr>
              <w:t xml:space="preserve"> Поставка пожарных запорных устройств</w:t>
            </w:r>
            <w:r w:rsidRPr="00052D21">
              <w:rPr>
                <w:color w:val="000000"/>
                <w:spacing w:val="-6"/>
                <w:lang w:eastAsia="en-US"/>
              </w:rPr>
              <w:t xml:space="preserve"> </w:t>
            </w:r>
            <w:r w:rsidRPr="00E203A1">
              <w:rPr>
                <w:color w:val="000000"/>
                <w:spacing w:val="-6"/>
                <w:lang w:eastAsia="en-US"/>
              </w:rPr>
              <w:t>с комплектующими</w:t>
            </w:r>
            <w:r w:rsidRPr="00A43771">
              <w:rPr>
                <w:color w:val="000000"/>
                <w:spacing w:val="-6"/>
                <w:lang w:eastAsia="en-US"/>
              </w:rPr>
              <w:t xml:space="preserve"> для системы</w:t>
            </w:r>
            <w:r w:rsidRPr="00C15BCA">
              <w:rPr>
                <w:color w:val="000000"/>
                <w:spacing w:val="-6"/>
                <w:lang w:eastAsia="en-US"/>
              </w:rPr>
              <w:t xml:space="preserve"> пожаротушения</w:t>
            </w:r>
            <w:r w:rsidRPr="00A43771">
              <w:rPr>
                <w:color w:val="000000"/>
                <w:spacing w:val="-6"/>
                <w:lang w:eastAsia="en-US"/>
              </w:rPr>
              <w:t xml:space="preserve"> трансформатора №</w:t>
            </w:r>
            <w:r w:rsidRPr="00C15BCA">
              <w:rPr>
                <w:color w:val="000000"/>
                <w:spacing w:val="-6"/>
                <w:lang w:eastAsia="en-US"/>
              </w:rPr>
              <w:t>4</w:t>
            </w:r>
            <w:r w:rsidRPr="00681B6C">
              <w:rPr>
                <w:color w:val="000000"/>
                <w:spacing w:val="-6"/>
                <w:lang w:eastAsia="en-US"/>
              </w:rPr>
              <w:t xml:space="preserve"> </w:t>
            </w:r>
            <w:r>
              <w:t>Чиркейской ГЭС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 w:rsidP="00493338">
            <w:pPr>
              <w:widowControl w:val="0"/>
              <w:jc w:val="center"/>
            </w:pPr>
            <w:r>
              <w:t xml:space="preserve">В течении </w:t>
            </w:r>
            <w:r w:rsidR="00E273FA">
              <w:t>45</w:t>
            </w:r>
            <w:bookmarkStart w:id="9" w:name="_GoBack"/>
            <w:bookmarkEnd w:id="9"/>
            <w:r>
              <w:t xml:space="preserve"> календарных дней с даты подписания Договора</w:t>
            </w:r>
          </w:p>
        </w:tc>
      </w:tr>
    </w:tbl>
    <w:p w:rsidR="00E42524" w:rsidRDefault="00493338">
      <w:pPr>
        <w:sectPr w:rsidR="00E42524" w:rsidSect="00A43771">
          <w:footerReference w:type="default" r:id="rId8"/>
          <w:pgSz w:w="11906" w:h="16838"/>
          <w:pgMar w:top="1134" w:right="850" w:bottom="1135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E42524" w:rsidRDefault="00E42524">
      <w:pPr>
        <w:ind w:firstLine="142"/>
        <w:jc w:val="both"/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t>Таблица 3. Требования к продукции:</w:t>
      </w:r>
    </w:p>
    <w:p w:rsidR="00E42524" w:rsidRDefault="00493338">
      <w:pPr>
        <w:ind w:hanging="42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tbl>
      <w:tblPr>
        <w:tblStyle w:val="afe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852"/>
        <w:gridCol w:w="4537"/>
        <w:gridCol w:w="2551"/>
        <w:gridCol w:w="2693"/>
        <w:gridCol w:w="2692"/>
      </w:tblGrid>
      <w:tr w:rsidR="00E42524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1852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4537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5244" w:type="dxa"/>
            <w:gridSpan w:val="2"/>
            <w:vAlign w:val="center"/>
          </w:tcPr>
          <w:tbl>
            <w:tblPr>
              <w:tblW w:w="91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008"/>
            </w:tblGrid>
            <w:tr w:rsidR="00E42524">
              <w:trPr>
                <w:trHeight w:val="1058"/>
              </w:trPr>
              <w:tc>
                <w:tcPr>
                  <w:tcW w:w="5132" w:type="dxa"/>
                  <w:vAlign w:val="center"/>
                </w:tcPr>
                <w:p w:rsidR="00E42524" w:rsidRDefault="00493338">
                  <w:pPr>
                    <w:pStyle w:val="afc"/>
                    <w:ind w:left="322" w:hanging="32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Способ подтверждения участником соответствия требованиям</w:t>
                  </w:r>
                </w:p>
              </w:tc>
              <w:tc>
                <w:tcPr>
                  <w:tcW w:w="4008" w:type="dxa"/>
                </w:tcPr>
                <w:p w:rsidR="00E42524" w:rsidRDefault="00E42524">
                  <w:pPr>
                    <w:pStyle w:val="afc"/>
                    <w:ind w:left="1126" w:hanging="28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2524" w:rsidRDefault="00E42524">
            <w:pPr>
              <w:pStyle w:val="afc"/>
              <w:jc w:val="center"/>
              <w:rPr>
                <w:b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E42524" w:rsidRDefault="00493338" w:rsidP="00493338">
            <w:pPr>
              <w:widowControl w:val="0"/>
              <w:jc w:val="center"/>
              <w:rPr>
                <w:b/>
              </w:rPr>
            </w:pPr>
            <w:r w:rsidRPr="00493338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E42524">
        <w:trPr>
          <w:trHeight w:val="700"/>
          <w:jc w:val="center"/>
        </w:trPr>
        <w:tc>
          <w:tcPr>
            <w:tcW w:w="700" w:type="dxa"/>
            <w:vMerge/>
            <w:vAlign w:val="center"/>
          </w:tcPr>
          <w:p w:rsidR="00E42524" w:rsidRDefault="00E42524">
            <w:pPr>
              <w:widowControl w:val="0"/>
              <w:rPr>
                <w:bCs/>
              </w:rPr>
            </w:pPr>
          </w:p>
        </w:tc>
        <w:tc>
          <w:tcPr>
            <w:tcW w:w="1852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требованием/указание характеристик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Cs/>
              </w:rPr>
            </w:pPr>
          </w:p>
        </w:tc>
      </w:tr>
      <w:tr w:rsidR="00E42524">
        <w:trPr>
          <w:trHeight w:val="221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1852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2" w:type="dxa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42524">
        <w:trPr>
          <w:trHeight w:val="549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vMerge w:val="restart"/>
            <w:tcBorders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93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  <w:tc>
          <w:tcPr>
            <w:tcW w:w="2692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</w:tr>
      <w:tr w:rsidR="00E42524">
        <w:trPr>
          <w:trHeight w:val="93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.1.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</w:tcPr>
          <w:p w:rsidR="00E42524" w:rsidRDefault="00493338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</w:pPr>
            <w:proofErr w:type="spellStart"/>
            <w:r>
              <w:rPr>
                <w:color w:val="000000"/>
                <w:lang w:val="en-US"/>
              </w:rPr>
              <w:t>Место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 xml:space="preserve">Республика Дагестан, </w:t>
            </w:r>
          </w:p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>Буйнакский район, Чиркейская ГЭС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Приемка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продукции</w:t>
            </w:r>
            <w:proofErr w:type="spellEnd"/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Только в рабочие дни с 9-00 до 11-00 и с 14-00 до 16-00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2.</w:t>
            </w:r>
            <w: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t>Срок</w:t>
            </w:r>
            <w:r>
              <w:rPr>
                <w:lang w:val="en-US"/>
              </w:rPr>
              <w:t>и</w:t>
            </w:r>
            <w:r>
              <w:t xml:space="preserve"> гарантии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 w:rsidP="00493338">
            <w:pPr>
              <w:widowControl w:val="0"/>
              <w:rPr>
                <w:lang w:eastAsia="x-none"/>
              </w:rPr>
            </w:pPr>
            <w:r>
              <w:rPr>
                <w:rFonts w:cstheme="majorBidi"/>
                <w:spacing w:val="-10"/>
              </w:rPr>
              <w:t xml:space="preserve">На продукцию устанавливается гарантийный срок </w:t>
            </w:r>
            <w:r>
              <w:rPr>
                <w:lang w:eastAsia="x-none"/>
              </w:rPr>
              <w:t xml:space="preserve">не менее </w:t>
            </w:r>
            <w:r w:rsidRPr="00493338">
              <w:rPr>
                <w:lang w:eastAsia="x-none"/>
              </w:rPr>
              <w:t>12</w:t>
            </w:r>
            <w:r>
              <w:rPr>
                <w:lang w:eastAsia="x-none"/>
              </w:rPr>
              <w:t xml:space="preserve"> (</w:t>
            </w:r>
            <w:r w:rsidRPr="00493338">
              <w:rPr>
                <w:lang w:eastAsia="x-none"/>
              </w:rPr>
              <w:t>двенадцати</w:t>
            </w:r>
            <w:r>
              <w:rPr>
                <w:lang w:eastAsia="x-none"/>
              </w:rPr>
              <w:t xml:space="preserve">) месяцев с даты подписания Сторонами </w:t>
            </w:r>
            <w:r>
              <w:rPr>
                <w:lang w:eastAsia="x-none"/>
              </w:rPr>
              <w:lastRenderedPageBreak/>
              <w:t>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Документы, передаваемые вместе с продукцией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t>Поставщик обязан одновременно с передачей продукции передать Покупателю относящиеся к нему документы, оформленные надлежащим образом и в электронном виде: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паспорта;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инструкции по монтажу и эксплуатации;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сертификаты качества;</w:t>
            </w:r>
          </w:p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t>УПД или товарную накладную унифицированной формы ТОРГ-12 в 2 экз.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493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b/>
                <w:lang w:val="en-US"/>
              </w:rPr>
              <w:t>5</w:t>
            </w:r>
            <w:r>
              <w:t>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46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42524" w:rsidRDefault="00493338">
            <w:pPr>
              <w:widowControl w:val="0"/>
            </w:pPr>
            <w:r>
              <w:t xml:space="preserve">Общие требования 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 xml:space="preserve">- Продукция должна быть новой </w:t>
            </w:r>
            <w:r>
              <w:rPr>
                <w:rFonts w:cstheme="majorBidi"/>
                <w:spacing w:val="-10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t>.</w:t>
            </w:r>
          </w:p>
          <w:p w:rsidR="00E42524" w:rsidRDefault="00493338">
            <w:pPr>
              <w:widowControl w:val="0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551" w:type="dxa"/>
            <w:vMerge/>
            <w:tcBorders>
              <w:bottom w:val="outset" w:sz="6" w:space="0" w:color="000000"/>
              <w:right w:val="nil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</w:tr>
    </w:tbl>
    <w:p w:rsidR="00E42524" w:rsidRDefault="00E42524">
      <w:pPr>
        <w:jc w:val="both"/>
        <w:rPr>
          <w:b/>
          <w:bCs/>
        </w:rPr>
      </w:pPr>
    </w:p>
    <w:p w:rsidR="00E42524" w:rsidRDefault="00E42524">
      <w:pPr>
        <w:jc w:val="both"/>
        <w:rPr>
          <w:b/>
          <w:bCs/>
        </w:rPr>
      </w:pPr>
    </w:p>
    <w:p w:rsidR="00E42524" w:rsidRDefault="00493338">
      <w:pPr>
        <w:jc w:val="both"/>
        <w:rPr>
          <w:b/>
          <w:bCs/>
        </w:rPr>
      </w:pPr>
      <w:r>
        <w:rPr>
          <w:b/>
          <w:bCs/>
        </w:rPr>
        <w:lastRenderedPageBreak/>
        <w:t>3. Требования к документации по ценообразованию на этапе закупки</w:t>
      </w:r>
    </w:p>
    <w:p w:rsidR="00E42524" w:rsidRDefault="00493338">
      <w:pPr>
        <w:jc w:val="both"/>
        <w:rPr>
          <w:bCs/>
        </w:rPr>
      </w:pPr>
      <w:r>
        <w:rPr>
          <w:b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E42524" w:rsidRDefault="00493338">
      <w:pPr>
        <w:jc w:val="both"/>
        <w:rPr>
          <w:bCs/>
        </w:rPr>
      </w:pPr>
      <w:r>
        <w:rPr>
          <w:bCs/>
        </w:rPr>
        <w:t>3.2. Дополнительные документы по ценообразованию в состав заявки не включаются.</w:t>
      </w:r>
    </w:p>
    <w:p w:rsidR="00E42524" w:rsidRDefault="00E42524">
      <w:pPr>
        <w:jc w:val="both"/>
        <w:rPr>
          <w:bCs/>
        </w:rPr>
      </w:pPr>
    </w:p>
    <w:p w:rsidR="00E42524" w:rsidRDefault="00485EEF">
      <w:pPr>
        <w:ind w:firstLine="709"/>
        <w:rPr>
          <w:b/>
          <w:lang w:val="en-US"/>
        </w:rPr>
      </w:pPr>
      <w:proofErr w:type="spellStart"/>
      <w:r>
        <w:rPr>
          <w:b/>
          <w:lang w:val="en-US"/>
        </w:rPr>
        <w:t>Приложение</w:t>
      </w:r>
      <w:proofErr w:type="spellEnd"/>
      <w:r>
        <w:rPr>
          <w:b/>
          <w:lang w:val="en-US"/>
        </w:rPr>
        <w:t>:</w:t>
      </w:r>
    </w:p>
    <w:p w:rsidR="00485EEF" w:rsidRPr="000F660F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1719D2">
        <w:rPr>
          <w:rFonts w:ascii="Times New Roman" w:hAnsi="Times New Roman"/>
          <w:lang w:val="en-US"/>
        </w:rPr>
        <w:t>Рабочая</w:t>
      </w:r>
      <w:proofErr w:type="spellEnd"/>
      <w:r w:rsidRPr="001719D2">
        <w:rPr>
          <w:rFonts w:ascii="Times New Roman" w:hAnsi="Times New Roman"/>
          <w:lang w:val="en-US"/>
        </w:rPr>
        <w:t xml:space="preserve"> </w:t>
      </w:r>
      <w:proofErr w:type="spellStart"/>
      <w:r w:rsidRPr="001719D2">
        <w:rPr>
          <w:rFonts w:ascii="Times New Roman" w:hAnsi="Times New Roman"/>
          <w:lang w:val="en-US"/>
        </w:rPr>
        <w:t>документация</w:t>
      </w:r>
      <w:proofErr w:type="spellEnd"/>
      <w:r w:rsidRPr="001719D2">
        <w:rPr>
          <w:rFonts w:ascii="Times New Roman" w:hAnsi="Times New Roman"/>
          <w:lang w:val="en-US"/>
        </w:rPr>
        <w:t xml:space="preserve"> №2006-19-</w:t>
      </w:r>
      <w:r w:rsidR="000F660F" w:rsidRPr="000F660F">
        <w:rPr>
          <w:rFonts w:ascii="Times New Roman" w:hAnsi="Times New Roman"/>
          <w:lang w:val="en-US"/>
        </w:rPr>
        <w:t>40</w:t>
      </w:r>
      <w:r w:rsidRPr="000F660F">
        <w:rPr>
          <w:rFonts w:ascii="Times New Roman" w:hAnsi="Times New Roman"/>
          <w:lang w:val="en-US"/>
        </w:rPr>
        <w:t>-ТХ;</w:t>
      </w:r>
    </w:p>
    <w:p w:rsidR="00E42524" w:rsidRDefault="00E42524">
      <w:pPr>
        <w:ind w:firstLine="709"/>
        <w:rPr>
          <w:b/>
        </w:rPr>
      </w:pPr>
    </w:p>
    <w:p w:rsidR="00E42524" w:rsidRDefault="00E42524">
      <w:pPr>
        <w:ind w:firstLine="709"/>
        <w:jc w:val="both"/>
        <w:rPr>
          <w:b/>
        </w:rPr>
      </w:pPr>
    </w:p>
    <w:sectPr w:rsidR="00E42524">
      <w:footerReference w:type="default" r:id="rId9"/>
      <w:footerReference w:type="first" r:id="rId10"/>
      <w:pgSz w:w="16838" w:h="11906" w:orient="landscape"/>
      <w:pgMar w:top="851" w:right="1134" w:bottom="992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3" w:rsidRDefault="00493338">
      <w:r>
        <w:separator/>
      </w:r>
    </w:p>
  </w:endnote>
  <w:endnote w:type="continuationSeparator" w:id="0">
    <w:p w:rsidR="00786203" w:rsidRDefault="004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ISOCPEUR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094125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73FA">
          <w:rPr>
            <w:noProof/>
          </w:rPr>
          <w:t>3</w:t>
        </w:r>
        <w:r>
          <w:fldChar w:fldCharType="end"/>
        </w:r>
      </w:p>
      <w:p w:rsidR="00E42524" w:rsidRDefault="00E273FA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29199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73FA">
          <w:rPr>
            <w:noProof/>
          </w:rPr>
          <w:t>4</w:t>
        </w:r>
        <w:r>
          <w:fldChar w:fldCharType="end"/>
        </w:r>
      </w:p>
      <w:p w:rsidR="00E42524" w:rsidRDefault="00E273FA">
        <w:pPr>
          <w:pStyle w:val="af1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524" w:rsidRDefault="00E425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3" w:rsidRDefault="00493338">
      <w:r>
        <w:separator/>
      </w:r>
    </w:p>
  </w:footnote>
  <w:footnote w:type="continuationSeparator" w:id="0">
    <w:p w:rsidR="00786203" w:rsidRDefault="004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B0"/>
    <w:multiLevelType w:val="multilevel"/>
    <w:tmpl w:val="ABC8AF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863E7"/>
    <w:multiLevelType w:val="multilevel"/>
    <w:tmpl w:val="D338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5214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43C6DDC"/>
    <w:multiLevelType w:val="multilevel"/>
    <w:tmpl w:val="E0801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9E283A"/>
    <w:multiLevelType w:val="multilevel"/>
    <w:tmpl w:val="EAAA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3622DA"/>
    <w:multiLevelType w:val="multilevel"/>
    <w:tmpl w:val="6BAAC5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4"/>
    <w:rsid w:val="00045E37"/>
    <w:rsid w:val="00052D21"/>
    <w:rsid w:val="000F660F"/>
    <w:rsid w:val="00154724"/>
    <w:rsid w:val="001719D2"/>
    <w:rsid w:val="002D2F7B"/>
    <w:rsid w:val="003C56E1"/>
    <w:rsid w:val="004252FF"/>
    <w:rsid w:val="0046316D"/>
    <w:rsid w:val="00485EEF"/>
    <w:rsid w:val="00493338"/>
    <w:rsid w:val="00521D2C"/>
    <w:rsid w:val="005B4BF0"/>
    <w:rsid w:val="005D29C3"/>
    <w:rsid w:val="006149B2"/>
    <w:rsid w:val="00681B6C"/>
    <w:rsid w:val="00722830"/>
    <w:rsid w:val="00786203"/>
    <w:rsid w:val="007A5EDE"/>
    <w:rsid w:val="0085468B"/>
    <w:rsid w:val="00862713"/>
    <w:rsid w:val="009208D9"/>
    <w:rsid w:val="00943F39"/>
    <w:rsid w:val="00A43771"/>
    <w:rsid w:val="00AB49EF"/>
    <w:rsid w:val="00AC53A7"/>
    <w:rsid w:val="00C00D8F"/>
    <w:rsid w:val="00C15BCA"/>
    <w:rsid w:val="00C81C10"/>
    <w:rsid w:val="00CB55AD"/>
    <w:rsid w:val="00D56882"/>
    <w:rsid w:val="00E273FA"/>
    <w:rsid w:val="00E42524"/>
    <w:rsid w:val="00E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2A74"/>
  <w15:docId w15:val="{737B9E37-0E1E-4897-A8FE-8DCD8F6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44CF-DC92-4DD0-B567-15C308D5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Терская Елена Анатольевна</cp:lastModifiedBy>
  <cp:revision>5</cp:revision>
  <cp:lastPrinted>2024-02-22T09:15:00Z</cp:lastPrinted>
  <dcterms:created xsi:type="dcterms:W3CDTF">2026-06-29T13:04:00Z</dcterms:created>
  <dcterms:modified xsi:type="dcterms:W3CDTF">2026-07-01T06:08:00Z</dcterms:modified>
  <dc:language>ru-RU</dc:language>
</cp:coreProperties>
</file>