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hd w:val="clear" w:color="auto" w:fill="FFFFFF"/>
        <w:tabs>
          <w:tab w:val="clear" w:pos="709"/>
          <w:tab w:val="left" w:pos="6926" w:leader="none"/>
        </w:tabs>
        <w:bidi w:val="0"/>
        <w:jc w:val="center"/>
        <w:rPr>
          <w:b/>
          <w:sz w:val="24"/>
          <w:szCs w:val="24"/>
        </w:rPr>
      </w:pPr>
      <w:r>
        <w:rPr>
          <w:b/>
          <w:bCs/>
          <w:sz w:val="24"/>
          <w:szCs w:val="24"/>
        </w:rPr>
        <w:t>Договор поставки №______</w:t>
      </w:r>
    </w:p>
    <w:p>
      <w:pPr>
        <w:pStyle w:val="Normal"/>
        <w:shd w:val="clear" w:color="auto" w:fill="FFFFFF"/>
        <w:bidi w:val="0"/>
        <w:jc w:val="left"/>
        <w:rPr>
          <w:b/>
          <w:bCs/>
          <w:sz w:val="24"/>
          <w:szCs w:val="24"/>
        </w:rPr>
      </w:pPr>
      <w:r>
        <w:rPr>
          <w:b/>
          <w:bCs/>
          <w:sz w:val="24"/>
          <w:szCs w:val="24"/>
        </w:rPr>
      </w:r>
    </w:p>
    <w:p>
      <w:pPr>
        <w:pStyle w:val="Normal"/>
        <w:shd w:val="clear" w:color="auto" w:fill="FFFFFF"/>
        <w:tabs>
          <w:tab w:val="clear" w:pos="709"/>
          <w:tab w:val="right" w:pos="9639" w:leader="none"/>
        </w:tabs>
        <w:bidi w:val="0"/>
        <w:jc w:val="right"/>
        <w:rPr>
          <w:bCs/>
          <w:sz w:val="24"/>
          <w:szCs w:val="24"/>
        </w:rPr>
      </w:pPr>
      <w:r>
        <w:rPr>
          <w:bCs/>
          <w:sz w:val="24"/>
          <w:szCs w:val="24"/>
        </w:rPr>
        <w:t>г. Балаково</w:t>
        <w:tab/>
        <w:t xml:space="preserve">   «___» _________ 2026 г.</w:t>
      </w:r>
    </w:p>
    <w:p>
      <w:pPr>
        <w:pStyle w:val="Normal"/>
        <w:shd w:val="clear" w:color="auto" w:fill="FFFFFF"/>
        <w:tabs>
          <w:tab w:val="clear" w:pos="709"/>
          <w:tab w:val="right" w:pos="9639" w:leader="none"/>
        </w:tabs>
        <w:bidi w:val="0"/>
        <w:jc w:val="right"/>
        <w:rPr>
          <w:bCs/>
          <w:sz w:val="24"/>
          <w:szCs w:val="24"/>
        </w:rPr>
      </w:pPr>
      <w:r>
        <w:rPr>
          <w:bCs/>
          <w:sz w:val="24"/>
          <w:szCs w:val="24"/>
        </w:rPr>
      </w:r>
    </w:p>
    <w:p>
      <w:pPr>
        <w:pStyle w:val="Normal"/>
        <w:bidi w:val="0"/>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директора филиала ПАО «РусГидро» - «Саратовская ГЭС» Одинцовой Людмилы Викторовны</w:t>
      </w:r>
      <w:r>
        <w:rPr>
          <w:spacing w:val="4"/>
          <w:sz w:val="24"/>
          <w:szCs w:val="24"/>
        </w:rPr>
        <w:t xml:space="preserve">, действующего на основании доверенности________,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bidi w:val="0"/>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 xml:space="preserve">по результатам проведенной Покупателем закупочной процедуры по лоту № 7-ТПиР-2026-СарГЭС и на основании протокола __________ от «___» _________ г. №_______, </w:t>
      </w:r>
      <w:r>
        <w:rPr>
          <w:sz w:val="24"/>
          <w:szCs w:val="24"/>
        </w:rPr>
        <w:t>заключили настоящий договор поставки (далее – «Договор») о нижеследующем:</w:t>
      </w:r>
    </w:p>
    <w:p>
      <w:pPr>
        <w:pStyle w:val="Normal"/>
        <w:shd w:val="clear" w:color="auto" w:fill="FFFFFF"/>
        <w:bidi w:val="0"/>
        <w:jc w:val="left"/>
        <w:rPr>
          <w:bCs/>
          <w:sz w:val="24"/>
          <w:szCs w:val="24"/>
          <w:lang w:val="x-none"/>
        </w:rPr>
      </w:pPr>
      <w:r>
        <w:rPr>
          <w:bCs/>
          <w:sz w:val="24"/>
          <w:szCs w:val="24"/>
          <w:lang w:val="x-none"/>
        </w:rPr>
      </w:r>
    </w:p>
    <w:p>
      <w:pPr>
        <w:pStyle w:val="Normal"/>
        <w:shd w:val="clear" w:color="auto" w:fill="FFFFFF"/>
        <w:bidi w:val="0"/>
        <w:jc w:val="center"/>
        <w:rPr>
          <w:b/>
          <w:bCs/>
          <w:sz w:val="24"/>
          <w:szCs w:val="24"/>
        </w:rPr>
      </w:pPr>
      <w:r>
        <w:rPr>
          <w:b/>
          <w:bCs/>
          <w:sz w:val="24"/>
          <w:szCs w:val="24"/>
        </w:rPr>
        <w:t>Термины и определения</w:t>
      </w:r>
    </w:p>
    <w:p>
      <w:pPr>
        <w:pStyle w:val="Normal"/>
        <w:shd w:val="clear" w:color="auto" w:fill="FFFFFF"/>
        <w:bidi w:val="0"/>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bidi w:val="0"/>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bidi w:val="0"/>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bidi w:val="0"/>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bidi w:val="0"/>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bidi w:val="0"/>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bidi w:val="0"/>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sectPr>
          <w:headerReference w:type="default" r:id="rId2"/>
          <w:type w:val="nextPage"/>
          <w:pgSz w:w="11906" w:h="16838"/>
          <w:pgMar w:left="1560" w:right="851" w:gutter="0" w:header="709" w:top="1134" w:footer="0" w:bottom="1135"/>
          <w:pgNumType w:fmt="decimal"/>
          <w:formProt w:val="false"/>
          <w:textDirection w:val="lrTb"/>
          <w:docGrid w:type="default" w:linePitch="360" w:charSpace="8192"/>
        </w:sectPr>
        <w:pStyle w:val="ListParagraph"/>
        <w:shd w:val="clear" w:color="auto" w:fill="FFFFFF"/>
        <w:tabs>
          <w:tab w:val="clear" w:pos="709"/>
          <w:tab w:val="left" w:pos="0" w:leader="none"/>
        </w:tabs>
        <w:overflowPunct w:val="false"/>
        <w:bidi w:val="0"/>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bidi w:val="0"/>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bidi w:val="0"/>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bidi w:val="0"/>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567" w:leader="none"/>
        </w:tabs>
        <w:overflowPunct w:val="false"/>
        <w:bidi w:val="0"/>
        <w:spacing w:before="0" w:after="0"/>
        <w:ind w:firstLine="708"/>
        <w:jc w:val="both"/>
        <w:textAlignment w:val="baseline"/>
        <w:rPr/>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false"/>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false"/>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sz w:val="24"/>
          <w:szCs w:val="24"/>
          <w:lang w:val="ru-RU" w:eastAsia="en-US"/>
        </w:rPr>
        <w:t>.</w:t>
      </w:r>
    </w:p>
    <w:p>
      <w:pPr>
        <w:pStyle w:val="Heading3"/>
        <w:tabs>
          <w:tab w:val="clear" w:pos="709"/>
          <w:tab w:val="left" w:pos="0" w:leader="none"/>
        </w:tabs>
        <w:overflowPunct w:val="false"/>
        <w:bidi w:val="0"/>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bidi w:val="0"/>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bidi w:val="0"/>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bidi w:val="0"/>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масло турбинное марки ТП-30 для гидротурбины ст.№18 для нужд филиала ПАО «РусГидро» - «Саратовская ГЭС» в рамках инвестиционного проекта T-1300-00205</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bCs/>
          <w:sz w:val="24"/>
          <w:szCs w:val="24"/>
        </w:rPr>
        <w:t>Поставка Товара по Договору осуществляется для нужд Филиала ПАО «РусГидро» - «Саратовская ГЭС».</w:t>
      </w:r>
    </w:p>
    <w:p>
      <w:pPr>
        <w:pStyle w:val="Norma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bCs/>
          <w:sz w:val="24"/>
          <w:szCs w:val="24"/>
        </w:rPr>
        <w:t xml:space="preserve">Место поставки Товара: Саратовская область, г. Балаково,  Саратовская ГЭС, </w:t>
      </w:r>
      <w:r>
        <w:rPr>
          <w:sz w:val="24"/>
          <w:szCs w:val="24"/>
        </w:rPr>
        <w:t>(далее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bidi w:val="0"/>
        <w:ind w:left="0" w:firstLine="709"/>
        <w:jc w:val="both"/>
        <w:rPr>
          <w:bCs/>
          <w:sz w:val="24"/>
          <w:szCs w:val="24"/>
        </w:rPr>
      </w:pPr>
      <w:r>
        <w:rPr>
          <w:bCs/>
          <w:sz w:val="24"/>
          <w:szCs w:val="24"/>
        </w:rPr>
        <w:t>Поставка Товара осуществляется единовременно. Дата поставки Товара: «05» апреля 2027 г.</w:t>
      </w:r>
    </w:p>
    <w:p>
      <w:pPr>
        <w:pStyle w:val="Normal"/>
        <w:shd w:val="clear" w:color="auto" w:fill="FFFFFF"/>
        <w:tabs>
          <w:tab w:val="clear" w:pos="709"/>
          <w:tab w:val="left" w:pos="1674" w:leader="none"/>
        </w:tabs>
        <w:bidi w:val="0"/>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bidi w:val="0"/>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твердой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ListParagraph"/>
        <w:numPr>
          <w:ilvl w:val="1"/>
          <w:numId w:val="2"/>
        </w:numPr>
        <w:shd w:val="clear" w:color="auto" w:fill="FFFFFF"/>
        <w:tabs>
          <w:tab w:val="clear" w:pos="709"/>
          <w:tab w:val="left" w:pos="1134" w:leader="none"/>
        </w:tabs>
        <w:bidi w:val="0"/>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bidi w:val="0"/>
        <w:ind w:left="0" w:firstLine="709"/>
        <w:jc w:val="both"/>
        <w:rPr>
          <w:bCs/>
          <w:sz w:val="24"/>
          <w:szCs w:val="24"/>
        </w:rPr>
      </w:pPr>
      <w:r>
        <w:rPr>
          <w:bCs/>
          <w:sz w:val="24"/>
          <w:szCs w:val="24"/>
        </w:rPr>
        <w:t>Производство и / или приобретение Товара.</w:t>
      </w:r>
    </w:p>
    <w:p>
      <w:pPr>
        <w:pStyle w:val="ListParagraph"/>
        <w:widowControl w:val="false"/>
        <w:numPr>
          <w:ilvl w:val="0"/>
          <w:numId w:val="0"/>
        </w:numPr>
        <w:shd w:val="clear" w:color="auto" w:fill="FFFFFF"/>
        <w:tabs>
          <w:tab w:val="clear" w:pos="709"/>
          <w:tab w:val="left" w:pos="2098" w:leader="none"/>
        </w:tabs>
        <w:suppressAutoHyphens w:val="true"/>
        <w:bidi w:val="0"/>
        <w:ind w:left="680" w:right="0" w:hanging="0"/>
        <w:jc w:val="both"/>
        <w:rPr>
          <w:bCs/>
          <w:sz w:val="24"/>
          <w:szCs w:val="24"/>
        </w:rPr>
      </w:pPr>
      <w:r>
        <w:rPr>
          <w:bCs/>
          <w:sz w:val="24"/>
          <w:szCs w:val="24"/>
        </w:rPr>
        <w:t xml:space="preserve">2.2.2.Транспортировку Товара до Места поставки, погрузку, разгрузку, </w:t>
      </w:r>
      <w:r>
        <w:rPr>
          <w:bCs/>
          <w:sz w:val="24"/>
          <w:szCs w:val="24"/>
          <w:highlight w:val="lightGray"/>
        </w:rPr>
        <w:t>перемещение по территории Покупателя</w:t>
      </w:r>
      <w:r>
        <w:rPr>
          <w:bCs/>
          <w:sz w:val="24"/>
          <w:szCs w:val="24"/>
        </w:rPr>
        <w:t xml:space="preserve">, стоимость тары и упаковки, лицензий, необходимых для использования Товара (если применимо). </w:t>
      </w:r>
    </w:p>
    <w:p>
      <w:pPr>
        <w:pStyle w:val="Normal"/>
        <w:widowControl w:val="false"/>
        <w:numPr>
          <w:ilvl w:val="0"/>
          <w:numId w:val="0"/>
        </w:numPr>
        <w:shd w:val="clear" w:color="auto" w:fill="FFFFFF"/>
        <w:tabs>
          <w:tab w:val="clear" w:pos="709"/>
          <w:tab w:val="left" w:pos="2098" w:leader="none"/>
        </w:tabs>
        <w:suppressAutoHyphens w:val="true"/>
        <w:bidi w:val="0"/>
        <w:ind w:left="680" w:right="0" w:hanging="0"/>
        <w:jc w:val="both"/>
        <w:rPr>
          <w:bCs/>
          <w:sz w:val="24"/>
          <w:szCs w:val="24"/>
        </w:rPr>
      </w:pPr>
      <w:r>
        <w:rPr>
          <w:bCs/>
          <w:sz w:val="24"/>
          <w:szCs w:val="24"/>
        </w:rPr>
        <w:t>2.2.3.Подлежащие уплате налоги, сборы и пошлины (в том числе по таможенному оформлению Товара, если применимо).</w:t>
      </w:r>
    </w:p>
    <w:p>
      <w:pPr>
        <w:pStyle w:val="Normal"/>
        <w:widowControl w:val="false"/>
        <w:numPr>
          <w:ilvl w:val="0"/>
          <w:numId w:val="0"/>
        </w:numPr>
        <w:shd w:val="clear" w:color="auto" w:fill="FFFFFF"/>
        <w:tabs>
          <w:tab w:val="clear" w:pos="709"/>
          <w:tab w:val="left" w:pos="2098" w:leader="none"/>
        </w:tabs>
        <w:suppressAutoHyphens w:val="true"/>
        <w:bidi w:val="0"/>
        <w:ind w:left="680" w:right="0" w:hanging="0"/>
        <w:jc w:val="both"/>
        <w:rPr>
          <w:bCs/>
          <w:sz w:val="24"/>
          <w:szCs w:val="24"/>
        </w:rPr>
      </w:pPr>
      <w:r>
        <w:rPr>
          <w:bCs/>
          <w:sz w:val="24"/>
          <w:szCs w:val="24"/>
        </w:rPr>
        <w:t xml:space="preserve">2.2.4.Заработную плату, накладные и командировочные расходы, перемещение </w:t>
        <w:br/>
        <w:t xml:space="preserve">и размещение персонала Поставщика. </w:t>
      </w:r>
    </w:p>
    <w:p>
      <w:pPr>
        <w:pStyle w:val="Normal"/>
        <w:widowControl w:val="false"/>
        <w:numPr>
          <w:ilvl w:val="0"/>
          <w:numId w:val="0"/>
        </w:numPr>
        <w:shd w:val="clear" w:color="auto" w:fill="FFFFFF"/>
        <w:tabs>
          <w:tab w:val="clear" w:pos="709"/>
          <w:tab w:val="left" w:pos="2098" w:leader="none"/>
        </w:tabs>
        <w:suppressAutoHyphens w:val="true"/>
        <w:bidi w:val="0"/>
        <w:ind w:left="680" w:right="0" w:hanging="0"/>
        <w:jc w:val="both"/>
        <w:rPr>
          <w:bCs/>
          <w:sz w:val="24"/>
          <w:szCs w:val="24"/>
        </w:rPr>
      </w:pPr>
      <w:r>
        <w:rPr>
          <w:bCs/>
          <w:sz w:val="24"/>
          <w:szCs w:val="24"/>
        </w:rPr>
        <w:t xml:space="preserve">2.2.5.Все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bidi w:val="0"/>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bidi w:val="0"/>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bidi w:val="0"/>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bidi w:val="0"/>
        <w:ind w:left="0" w:firstLine="709"/>
        <w:jc w:val="both"/>
        <w:rPr>
          <w:sz w:val="24"/>
        </w:rPr>
      </w:pPr>
      <w:r>
        <w:rPr>
          <w:sz w:val="24"/>
        </w:rPr>
        <w:t xml:space="preserve">Авансовый платеж в размере 30 (тридцати) процентов от стоимости Товара выплачивается Поставщику в течение </w:t>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pPr>
        <w:pStyle w:val="ListParagraph"/>
        <w:numPr>
          <w:ilvl w:val="2"/>
          <w:numId w:val="2"/>
        </w:numPr>
        <w:bidi w:val="0"/>
        <w:ind w:left="0" w:firstLine="709"/>
        <w:jc w:val="both"/>
        <w:rPr>
          <w:sz w:val="24"/>
        </w:rPr>
      </w:pPr>
      <w:r>
        <w:rPr>
          <w:sz w:val="24"/>
        </w:rPr>
        <w:t xml:space="preserve">Окончательный платеж в размере 70 (семидесяти) процентов от стоимости Товара выплачивается Поставщику в течение </w:t>
      </w:r>
      <w:r>
        <w:rPr>
          <w:sz w:val="24"/>
          <w:highlight w:val="lightGray"/>
        </w:rPr>
        <w:t>20 (двадцати) календарных дней</w:t>
      </w:r>
      <w:r>
        <w:rPr>
          <w:rStyle w:val="FootnoteReference"/>
          <w:sz w:val="24"/>
          <w:highlight w:val="lightGray"/>
        </w:rPr>
        <w:footnoteReference w:id="2"/>
      </w:r>
      <w:r>
        <w:rPr>
          <w:sz w:val="24"/>
          <w:highlight w:val="lightGray"/>
        </w:rPr>
        <w:t xml:space="preserve"> / 45 (сорока пяти) календарных дней</w:t>
      </w:r>
      <w:r>
        <w:rPr>
          <w:rStyle w:val="FootnoteReference"/>
          <w:sz w:val="24"/>
          <w:highlight w:val="lightGray"/>
        </w:rPr>
        <w:footnoteReference w:id="3"/>
      </w:r>
      <w:r>
        <w:rPr>
          <w:sz w:val="24"/>
          <w:highlight w:val="lightGray"/>
        </w:rPr>
        <w:t xml:space="preserve"> / 7 (семи) рабочих дней</w:t>
      </w:r>
      <w:r>
        <w:rPr>
          <w:rStyle w:val="FootnoteReference"/>
          <w:sz w:val="24"/>
          <w:highlight w:val="lightGray"/>
        </w:rPr>
        <w:footnoteReference w:id="4"/>
      </w:r>
      <w:r>
        <w:rPr>
          <w:sz w:val="24"/>
        </w:rPr>
        <w:t xml:space="preserve"> с даты подписания Сторонами Накладной ТОРГ-12/УПД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bidi w:val="0"/>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bidi w:val="0"/>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bidi w:val="0"/>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bidi w:val="0"/>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bidi w:val="0"/>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bidi w:val="0"/>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bidi w:val="0"/>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bidi w:val="0"/>
        <w:jc w:val="left"/>
        <w:rPr>
          <w:sz w:val="24"/>
          <w:szCs w:val="24"/>
        </w:rPr>
      </w:pPr>
      <w:r>
        <w:rPr>
          <w:sz w:val="24"/>
          <w:szCs w:val="24"/>
        </w:rPr>
      </w:r>
    </w:p>
    <w:p>
      <w:pPr>
        <w:pStyle w:val="Normal"/>
        <w:numPr>
          <w:ilvl w:val="0"/>
          <w:numId w:val="2"/>
        </w:numPr>
        <w:shd w:val="clear" w:color="auto" w:fill="FFFFFF"/>
        <w:tabs>
          <w:tab w:val="clear" w:pos="709"/>
          <w:tab w:val="left" w:pos="284" w:leader="none"/>
        </w:tabs>
        <w:bidi w:val="0"/>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bidi w:val="0"/>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bidi w:val="0"/>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bidi w:val="0"/>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bidi w:val="0"/>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bidi w:val="0"/>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3"/>
        </w:numPr>
        <w:tabs>
          <w:tab w:val="clear" w:pos="709"/>
          <w:tab w:val="left" w:pos="1418" w:leader="none"/>
        </w:tabs>
        <w:bidi w:val="0"/>
        <w:ind w:left="0" w:firstLine="709"/>
        <w:jc w:val="both"/>
        <w:rPr>
          <w:sz w:val="24"/>
          <w:szCs w:val="24"/>
        </w:rPr>
      </w:pPr>
      <w:r>
        <w:rPr>
          <w:sz w:val="24"/>
          <w:szCs w:val="24"/>
        </w:rPr>
        <w:t>заверенные копии паспорта безопасности химической продукции, определяющие технические требования к качеству масла в 1</w:t>
      </w:r>
      <w:r>
        <w:rPr>
          <w:sz w:val="24"/>
          <w:szCs w:val="24"/>
          <w:highlight w:val="lightGray"/>
        </w:rPr>
        <w:t>_(одном)</w:t>
      </w:r>
      <w:r>
        <w:rPr>
          <w:sz w:val="24"/>
          <w:szCs w:val="24"/>
        </w:rPr>
        <w:t xml:space="preserve"> экз.;</w:t>
      </w:r>
    </w:p>
    <w:p>
      <w:pPr>
        <w:pStyle w:val="Normal"/>
        <w:numPr>
          <w:ilvl w:val="0"/>
          <w:numId w:val="3"/>
        </w:numPr>
        <w:tabs>
          <w:tab w:val="clear" w:pos="709"/>
          <w:tab w:val="left" w:pos="1418" w:leader="none"/>
        </w:tabs>
        <w:bidi w:val="0"/>
        <w:ind w:left="0" w:firstLine="709"/>
        <w:jc w:val="both"/>
        <w:rPr>
          <w:sz w:val="24"/>
          <w:szCs w:val="24"/>
        </w:rPr>
      </w:pPr>
      <w:r>
        <w:rPr>
          <w:sz w:val="24"/>
          <w:szCs w:val="24"/>
        </w:rPr>
        <w:t>заверенные копии декларации о соответствии (согласно ТР ТС 030/2012) в 1</w:t>
      </w:r>
      <w:r>
        <w:rPr>
          <w:sz w:val="24"/>
          <w:szCs w:val="24"/>
          <w:highlight w:val="lightGray"/>
        </w:rPr>
        <w:t>_(одном)</w:t>
      </w:r>
      <w:r>
        <w:rPr>
          <w:sz w:val="24"/>
          <w:szCs w:val="24"/>
        </w:rPr>
        <w:t xml:space="preserve"> экз.;</w:t>
      </w:r>
    </w:p>
    <w:p>
      <w:pPr>
        <w:pStyle w:val="Normal"/>
        <w:numPr>
          <w:ilvl w:val="0"/>
          <w:numId w:val="3"/>
        </w:numPr>
        <w:tabs>
          <w:tab w:val="clear" w:pos="709"/>
          <w:tab w:val="left" w:pos="1418" w:leader="none"/>
        </w:tabs>
        <w:bidi w:val="0"/>
        <w:ind w:left="0" w:firstLine="709"/>
        <w:jc w:val="both"/>
        <w:rPr>
          <w:sz w:val="24"/>
          <w:szCs w:val="24"/>
        </w:rPr>
      </w:pPr>
      <w:r>
        <w:rPr>
          <w:sz w:val="24"/>
          <w:szCs w:val="24"/>
        </w:rPr>
        <w:t>паспорт на каждую выпущенную партию (указывается на бочках) в 1</w:t>
      </w:r>
      <w:r>
        <w:rPr>
          <w:sz w:val="24"/>
          <w:szCs w:val="24"/>
          <w:highlight w:val="lightGray"/>
        </w:rPr>
        <w:t>_(одном)</w:t>
      </w:r>
      <w:r>
        <w:rPr>
          <w:sz w:val="24"/>
          <w:szCs w:val="24"/>
        </w:rPr>
        <w:t xml:space="preserve"> экз.;</w:t>
      </w:r>
    </w:p>
    <w:p>
      <w:pPr>
        <w:pStyle w:val="Normal"/>
        <w:numPr>
          <w:ilvl w:val="0"/>
          <w:numId w:val="4"/>
        </w:numPr>
        <w:tabs>
          <w:tab w:val="clear" w:pos="709"/>
          <w:tab w:val="left" w:pos="1418" w:leader="none"/>
        </w:tabs>
        <w:bidi w:val="0"/>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2_(двух) экз.;</w:t>
      </w:r>
    </w:p>
    <w:p>
      <w:pPr>
        <w:pStyle w:val="Normal"/>
        <w:numPr>
          <w:ilvl w:val="0"/>
          <w:numId w:val="4"/>
        </w:numPr>
        <w:shd w:val="clear" w:color="auto" w:fill="FFFFFF"/>
        <w:tabs>
          <w:tab w:val="clear" w:pos="709"/>
          <w:tab w:val="left" w:pos="1418" w:leader="none"/>
        </w:tabs>
        <w:bidi w:val="0"/>
        <w:ind w:left="0" w:firstLine="709"/>
        <w:jc w:val="both"/>
        <w:rPr>
          <w:sz w:val="24"/>
          <w:szCs w:val="24"/>
        </w:rPr>
      </w:pPr>
      <w:r>
        <w:rPr>
          <w:sz w:val="24"/>
          <w:szCs w:val="24"/>
        </w:rPr>
        <w:t>Накладная ТОРГ-12/УПД в 2</w:t>
      </w:r>
      <w:r>
        <w:rPr>
          <w:sz w:val="24"/>
          <w:szCs w:val="24"/>
          <w:highlight w:val="lightGray"/>
        </w:rPr>
        <w:t>_(двух)</w:t>
      </w:r>
      <w:r>
        <w:rPr>
          <w:sz w:val="24"/>
          <w:szCs w:val="24"/>
        </w:rPr>
        <w:t xml:space="preserve"> экз;</w:t>
      </w:r>
    </w:p>
    <w:p>
      <w:pPr>
        <w:pStyle w:val="Normal"/>
        <w:numPr>
          <w:ilvl w:val="0"/>
          <w:numId w:val="4"/>
        </w:numPr>
        <w:shd w:val="clear" w:color="auto" w:fill="FFFFFF"/>
        <w:tabs>
          <w:tab w:val="clear" w:pos="709"/>
          <w:tab w:val="left" w:pos="1418" w:leader="none"/>
        </w:tabs>
        <w:bidi w:val="0"/>
        <w:ind w:left="0" w:firstLine="709"/>
        <w:jc w:val="both"/>
        <w:rPr>
          <w:sz w:val="24"/>
          <w:szCs w:val="24"/>
        </w:rPr>
      </w:pPr>
      <w:r>
        <w:rPr>
          <w:sz w:val="24"/>
          <w:szCs w:val="24"/>
        </w:rPr>
        <w:t>оригинал счета на оплату в 1 (одном) экз.</w:t>
      </w:r>
    </w:p>
    <w:p>
      <w:pPr>
        <w:pStyle w:val="ListParagraph"/>
        <w:widowControl/>
        <w:numPr>
          <w:ilvl w:val="1"/>
          <w:numId w:val="2"/>
        </w:numPr>
        <w:shd w:val="clear" w:color="auto" w:fill="FFFFFF"/>
        <w:tabs>
          <w:tab w:val="clear" w:pos="709"/>
          <w:tab w:val="left" w:pos="1276" w:leader="none"/>
        </w:tabs>
        <w:bidi w:val="0"/>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bidi w:val="0"/>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bidi w:val="0"/>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bidi w:val="0"/>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bidi w:val="0"/>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bidi w:val="0"/>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bidi w:val="0"/>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pPr>
        <w:pStyle w:val="ListParagraph"/>
        <w:widowControl/>
        <w:numPr>
          <w:ilvl w:val="1"/>
          <w:numId w:val="2"/>
        </w:numPr>
        <w:shd w:val="clear" w:color="auto" w:fill="FFFFFF"/>
        <w:tabs>
          <w:tab w:val="clear" w:pos="709"/>
          <w:tab w:val="left" w:pos="1276" w:leader="none"/>
        </w:tabs>
        <w:bidi w:val="0"/>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bidi w:val="0"/>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bidi w:val="0"/>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bidi w:val="0"/>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bidi w:val="0"/>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bidi w:val="0"/>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bidi w:val="0"/>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bidi w:val="0"/>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bidi w:val="0"/>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bidi w:val="0"/>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bidi w:val="0"/>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bidi w:val="0"/>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bidi w:val="0"/>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bidi w:val="0"/>
        <w:jc w:val="both"/>
        <w:rPr>
          <w:sz w:val="24"/>
          <w:szCs w:val="24"/>
        </w:rPr>
      </w:pPr>
      <w:r>
        <w:rPr>
          <w:sz w:val="24"/>
          <w:szCs w:val="24"/>
        </w:rPr>
      </w:r>
    </w:p>
    <w:p>
      <w:pPr>
        <w:pStyle w:val="ListParagraph"/>
        <w:numPr>
          <w:ilvl w:val="0"/>
          <w:numId w:val="2"/>
        </w:numPr>
        <w:shd w:val="clear" w:color="auto" w:fill="FFFFFF"/>
        <w:tabs>
          <w:tab w:val="clear" w:pos="709"/>
          <w:tab w:val="left" w:pos="284" w:leader="none"/>
        </w:tabs>
        <w:bidi w:val="0"/>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bidi w:val="0"/>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bidi w:val="0"/>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bidi w:val="0"/>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bidi w:val="0"/>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bidi w:val="0"/>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bidi w:val="0"/>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bidi w:val="0"/>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bidi w:val="0"/>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bidi w:val="0"/>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bidi w:val="0"/>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5"/>
      </w:r>
      <w:r>
        <w:rPr>
          <w:sz w:val="24"/>
          <w:szCs w:val="24"/>
        </w:rPr>
        <w:t>.</w:t>
      </w:r>
    </w:p>
    <w:p>
      <w:pPr>
        <w:pStyle w:val="Normal"/>
        <w:shd w:val="clear" w:color="auto" w:fill="FFFFFF"/>
        <w:tabs>
          <w:tab w:val="clear" w:pos="709"/>
          <w:tab w:val="left" w:pos="1190" w:leader="none"/>
        </w:tabs>
        <w:bidi w:val="0"/>
        <w:jc w:val="both"/>
        <w:rPr>
          <w:sz w:val="24"/>
          <w:szCs w:val="24"/>
        </w:rPr>
      </w:pPr>
      <w:r>
        <w:rPr>
          <w:sz w:val="24"/>
          <w:szCs w:val="24"/>
        </w:rPr>
      </w:r>
    </w:p>
    <w:p>
      <w:pPr>
        <w:pStyle w:val="Normal"/>
        <w:numPr>
          <w:ilvl w:val="0"/>
          <w:numId w:val="2"/>
        </w:numPr>
        <w:shd w:val="clear" w:color="auto" w:fill="FFFFFF"/>
        <w:tabs>
          <w:tab w:val="clear" w:pos="709"/>
          <w:tab w:val="left" w:pos="284" w:leader="none"/>
        </w:tabs>
        <w:bidi w:val="0"/>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bidi w:val="0"/>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bidi w:val="0"/>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bidi w:val="0"/>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bidi w:val="0"/>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bidi w:val="0"/>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bidi w:val="0"/>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bidi w:val="0"/>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bidi w:val="0"/>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bidi w:val="0"/>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shd w:val="clear" w:color="auto" w:fill="FFFFFF"/>
        <w:tabs>
          <w:tab w:val="clear" w:pos="709"/>
          <w:tab w:val="left" w:pos="1418" w:leader="none"/>
        </w:tabs>
        <w:bidi w:val="0"/>
        <w:ind w:left="0" w:firstLine="709"/>
        <w:jc w:val="both"/>
        <w:rPr>
          <w:bCs/>
        </w:rPr>
      </w:pPr>
      <w:r>
        <w:rPr>
          <w:bCs/>
          <w:color w:val="000000"/>
          <w:sz w:val="24"/>
          <w:szCs w:val="24"/>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bidi w:val="0"/>
        <w:ind w:firstLine="709"/>
        <w:jc w:val="both"/>
        <w:rPr>
          <w:bCs/>
          <w:sz w:val="24"/>
          <w:szCs w:val="24"/>
          <w:shd w:fill="FFFF00" w:val="clear"/>
        </w:rPr>
      </w:pPr>
      <w:r>
        <w:rPr>
          <w:bCs/>
          <w:color w:val="000000"/>
          <w:sz w:val="24"/>
          <w:szCs w:val="24"/>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bidi w:val="0"/>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bidi w:val="0"/>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bidi w:val="0"/>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bidi w:val="0"/>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bidi w:val="0"/>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6"/>
        </w:numPr>
        <w:shd w:val="clear" w:color="auto" w:fill="FFFFFF"/>
        <w:tabs>
          <w:tab w:val="clear" w:pos="709"/>
          <w:tab w:val="left" w:pos="0" w:leader="none"/>
        </w:tabs>
        <w:bidi w:val="0"/>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6"/>
        </w:numPr>
        <w:shd w:val="clear" w:color="auto" w:fill="FFFFFF"/>
        <w:tabs>
          <w:tab w:val="clear" w:pos="709"/>
          <w:tab w:val="left" w:pos="0" w:leader="none"/>
        </w:tabs>
        <w:bidi w:val="0"/>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bidi w:val="0"/>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bidi w:val="0"/>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6"/>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bidi w:val="0"/>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highlight w:val="lightGray"/>
        </w:rPr>
        <w:footnoteReference w:id="7"/>
      </w:r>
      <w:r>
        <w:rPr>
          <w:sz w:val="24"/>
          <w:szCs w:val="24"/>
          <w:highlight w:val="lightGray"/>
        </w:rPr>
        <w:t>.</w:t>
      </w:r>
    </w:p>
    <w:p>
      <w:pPr>
        <w:pStyle w:val="ListParagraph"/>
        <w:widowControl/>
        <w:numPr>
          <w:ilvl w:val="1"/>
          <w:numId w:val="2"/>
        </w:numPr>
        <w:shd w:val="clear" w:color="auto" w:fill="FFFFFF"/>
        <w:bidi w:val="0"/>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1419" w:leader="none"/>
          <w:tab w:val="left" w:pos="2553" w:leader="none"/>
        </w:tabs>
        <w:bidi w:val="0"/>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bidi w:val="0"/>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bidi w:val="0"/>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bidi w:val="0"/>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bidi w:val="0"/>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bidi w:val="0"/>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7"/>
        </w:numPr>
        <w:tabs>
          <w:tab w:val="clear" w:pos="709"/>
          <w:tab w:val="left" w:pos="1276" w:leader="none"/>
        </w:tabs>
        <w:bidi w:val="0"/>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7"/>
        </w:numPr>
        <w:bidi w:val="0"/>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7"/>
        </w:numPr>
        <w:bidi w:val="0"/>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7"/>
        </w:numPr>
        <w:tabs>
          <w:tab w:val="clear" w:pos="709"/>
          <w:tab w:val="left" w:pos="1276" w:leader="none"/>
          <w:tab w:val="left" w:pos="1701" w:leader="none"/>
        </w:tabs>
        <w:bidi w:val="0"/>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7"/>
        </w:numPr>
        <w:shd w:val="clear" w:color="auto" w:fill="FFFFFF"/>
        <w:tabs>
          <w:tab w:val="clear" w:pos="709"/>
          <w:tab w:val="left" w:pos="1276" w:leader="none"/>
        </w:tabs>
        <w:bidi w:val="0"/>
        <w:ind w:left="0" w:firstLine="709"/>
        <w:jc w:val="both"/>
        <w:rPr>
          <w:bCs/>
          <w:sz w:val="24"/>
          <w:szCs w:val="24"/>
        </w:rPr>
      </w:pPr>
      <w:r>
        <w:rPr>
          <w:bCs/>
          <w:sz w:val="24"/>
          <w:szCs w:val="24"/>
        </w:rPr>
        <w:t xml:space="preserve">В случае нарушения Поставщиком требований пропускного </w:t>
        <w:br/>
        <w:t>и внутриобъектового режима, требований охраны труда, пожарной и промышленной безопасности, охраны окружающей среды, санитарно-эпидемиологических правил и норм,</w:t>
      </w:r>
      <w:r>
        <w:rPr>
          <w:b/>
          <w:bCs/>
          <w:sz w:val="24"/>
          <w:szCs w:val="24"/>
        </w:rPr>
        <w:t xml:space="preserve"> </w:t>
      </w:r>
      <w:r>
        <w:rPr>
          <w:bCs/>
          <w:sz w:val="24"/>
          <w:szCs w:val="24"/>
        </w:rPr>
        <w:t xml:space="preserve">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7"/>
        </w:numPr>
        <w:shd w:val="clear" w:color="auto" w:fill="FFFFFF"/>
        <w:tabs>
          <w:tab w:val="clear" w:pos="709"/>
          <w:tab w:val="left" w:pos="1276" w:leader="none"/>
        </w:tabs>
        <w:bidi w:val="0"/>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bidi w:val="0"/>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7"/>
        </w:numPr>
        <w:shd w:val="clear" w:color="auto" w:fill="FFFFFF"/>
        <w:bidi w:val="0"/>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numPr>
          <w:ilvl w:val="1"/>
          <w:numId w:val="7"/>
        </w:numPr>
        <w:bidi w:val="0"/>
        <w:ind w:left="0" w:firstLine="709"/>
        <w:jc w:val="both"/>
        <w:rPr>
          <w:sz w:val="24"/>
          <w:szCs w:val="24"/>
          <w:highlight w:val="lightGray"/>
        </w:rPr>
      </w:pPr>
      <w:r>
        <w:rPr>
          <w:sz w:val="24"/>
          <w:szCs w:val="24"/>
          <w:highlight w:val="lightGray"/>
        </w:rPr>
        <w:t xml:space="preserve">В случае если неисполнение / ненадлежащее исполнение Поставщиком обязательств по Договору повлекло за собой нарушение </w:t>
      </w:r>
      <w:r>
        <w:rPr>
          <w:bCs/>
          <w:sz w:val="24"/>
          <w:szCs w:val="24"/>
          <w:highlight w:val="lightGray"/>
        </w:rPr>
        <w:t>Покупателем</w:t>
      </w:r>
      <w:r>
        <w:rPr>
          <w:sz w:val="24"/>
          <w:szCs w:val="24"/>
          <w:highlight w:val="lightGray"/>
        </w:rPr>
        <w:t xml:space="preserve"> обязательств </w:t>
        <w:br/>
        <w:t xml:space="preserve">на оптовом и / или розничных рынках электрической энергии и мощности, Поставщик несет ответственность перед </w:t>
      </w:r>
      <w:r>
        <w:rPr>
          <w:bCs/>
          <w:sz w:val="24"/>
          <w:szCs w:val="24"/>
          <w:highlight w:val="lightGray"/>
        </w:rPr>
        <w:t>Покупателем</w:t>
      </w:r>
      <w:r>
        <w:rPr>
          <w:sz w:val="24"/>
          <w:szCs w:val="24"/>
          <w:highlight w:val="lightGray"/>
        </w:rPr>
        <w:t xml:space="preserve"> за причиненный ущерб в размере фактически понесенных и документально подтвержденных расходов, произведенных </w:t>
        <w:br/>
        <w:t xml:space="preserve">для восстановления нарушенного права, в том числе в части затрат, понесенных </w:t>
      </w:r>
      <w:r>
        <w:rPr>
          <w:bCs/>
          <w:sz w:val="24"/>
          <w:szCs w:val="24"/>
          <w:highlight w:val="lightGray"/>
        </w:rPr>
        <w:t>Покупателем</w:t>
      </w:r>
      <w:r>
        <w:rPr>
          <w:sz w:val="24"/>
          <w:szCs w:val="24"/>
          <w:highlight w:val="lightGray"/>
        </w:rPr>
        <w: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t>
      </w:r>
    </w:p>
    <w:p>
      <w:pPr>
        <w:pStyle w:val="Normal"/>
        <w:bidi w:val="0"/>
        <w:ind w:firstLine="709"/>
        <w:jc w:val="both"/>
        <w:rPr>
          <w:sz w:val="24"/>
          <w:szCs w:val="24"/>
          <w:highlight w:val="lightGray"/>
        </w:rPr>
      </w:pPr>
      <w:r>
        <w:rPr>
          <w:sz w:val="24"/>
          <w:szCs w:val="24"/>
          <w:highlight w:val="lightGray"/>
        </w:rPr>
        <w:t xml:space="preserve">Кроме суммы реального ущерба, Поставщик компенсирует </w:t>
      </w:r>
      <w:r>
        <w:rPr>
          <w:bCs/>
          <w:sz w:val="24"/>
          <w:szCs w:val="24"/>
          <w:highlight w:val="lightGray"/>
        </w:rPr>
        <w:t>Покупателем</w:t>
      </w:r>
      <w:r>
        <w:rPr>
          <w:sz w:val="24"/>
          <w:szCs w:val="24"/>
          <w:highlight w:val="lightGray"/>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Normal"/>
        <w:bidi w:val="0"/>
        <w:ind w:firstLine="709"/>
        <w:jc w:val="both"/>
        <w:rPr>
          <w:sz w:val="24"/>
          <w:szCs w:val="24"/>
          <w:highlight w:val="lightGray"/>
        </w:rPr>
      </w:pPr>
      <w:r>
        <w:rPr>
          <w:sz w:val="24"/>
          <w:szCs w:val="24"/>
          <w:highlight w:val="lightGray"/>
        </w:rPr>
        <w:t xml:space="preserve">Размер упущенной выгоды (выручки) подтверждается (по выбору </w:t>
      </w:r>
      <w:r>
        <w:rPr>
          <w:bCs/>
          <w:sz w:val="24"/>
          <w:szCs w:val="24"/>
          <w:highlight w:val="lightGray"/>
        </w:rPr>
        <w:t>Покупателя</w:t>
      </w:r>
      <w:r>
        <w:rPr>
          <w:sz w:val="24"/>
          <w:szCs w:val="24"/>
          <w:highlight w:val="lightGray"/>
        </w:rPr>
        <w:t>):</w:t>
      </w:r>
    </w:p>
    <w:p>
      <w:pPr>
        <w:pStyle w:val="Normal"/>
        <w:widowControl/>
        <w:numPr>
          <w:ilvl w:val="0"/>
          <w:numId w:val="8"/>
        </w:numPr>
        <w:bidi w:val="0"/>
        <w:spacing w:lineRule="auto" w:line="259"/>
        <w:ind w:left="0" w:firstLine="709"/>
        <w:jc w:val="both"/>
        <w:rPr>
          <w:sz w:val="24"/>
          <w:szCs w:val="24"/>
          <w:highlight w:val="lightGray"/>
        </w:rPr>
      </w:pPr>
      <w:r>
        <w:rPr>
          <w:sz w:val="24"/>
          <w:szCs w:val="24"/>
          <w:highlight w:val="lightGray"/>
        </w:rPr>
        <w:t>в ценовой зоне оптового рынка:</w:t>
      </w:r>
    </w:p>
    <w:p>
      <w:pPr>
        <w:pStyle w:val="Normal"/>
        <w:bidi w:val="0"/>
        <w:ind w:firstLine="709"/>
        <w:jc w:val="both"/>
        <w:rPr>
          <w:sz w:val="24"/>
          <w:szCs w:val="24"/>
          <w:highlight w:val="lightGray"/>
        </w:rPr>
      </w:pPr>
      <w:r>
        <w:rPr>
          <w:sz w:val="24"/>
          <w:szCs w:val="24"/>
          <w:highlight w:val="lightGray"/>
        </w:rPr>
        <w:t xml:space="preserve">расчетом, подготовленным Коммерческим оператором оптового рынка; </w:t>
      </w:r>
    </w:p>
    <w:p>
      <w:pPr>
        <w:pStyle w:val="Normal"/>
        <w:bidi w:val="0"/>
        <w:ind w:firstLine="709"/>
        <w:jc w:val="both"/>
        <w:rPr>
          <w:sz w:val="24"/>
          <w:szCs w:val="24"/>
          <w:highlight w:val="lightGray"/>
        </w:rPr>
      </w:pPr>
      <w:r>
        <w:rPr>
          <w:sz w:val="24"/>
          <w:szCs w:val="24"/>
          <w:highlight w:val="lightGray"/>
        </w:rPr>
        <w:t>и / или</w:t>
      </w:r>
    </w:p>
    <w:p>
      <w:pPr>
        <w:pStyle w:val="Normal"/>
        <w:bidi w:val="0"/>
        <w:ind w:firstLine="709"/>
        <w:jc w:val="both"/>
        <w:rPr>
          <w:sz w:val="24"/>
          <w:szCs w:val="24"/>
          <w:highlight w:val="lightGray"/>
        </w:rPr>
      </w:pPr>
      <w:r>
        <w:rPr>
          <w:sz w:val="24"/>
          <w:szCs w:val="24"/>
          <w:highlight w:val="lightGray"/>
        </w:rPr>
        <w:t xml:space="preserve">расчетом, подготовленным </w:t>
      </w:r>
      <w:r>
        <w:rPr>
          <w:bCs/>
          <w:sz w:val="24"/>
          <w:szCs w:val="24"/>
          <w:highlight w:val="lightGray"/>
        </w:rPr>
        <w:t>Покупателем</w:t>
      </w:r>
      <w:r>
        <w:rPr>
          <w:sz w:val="24"/>
          <w:szCs w:val="24"/>
          <w:highlight w:val="lightGray"/>
        </w:rPr>
        <w:t xml:space="preserve"> на основании методики, утвержденной Наблюдательным советом Ассоциации «Некоммерческое партнерство Совет рынка </w:t>
        <w:br/>
        <w:t>по организации эффективной системы оптовой и розничной торговли электрической энергией и мощностью» (далее – Ассоциация «НП Совета рынка»).</w:t>
      </w:r>
    </w:p>
    <w:p>
      <w:pPr>
        <w:pStyle w:val="Normal"/>
        <w:widowControl w:val="false"/>
        <w:numPr>
          <w:ilvl w:val="0"/>
          <w:numId w:val="0"/>
        </w:numPr>
        <w:suppressAutoHyphens w:val="true"/>
        <w:bidi w:val="0"/>
        <w:spacing w:lineRule="auto" w:line="240" w:before="0" w:after="0"/>
        <w:ind w:left="0" w:firstLine="709"/>
        <w:jc w:val="both"/>
        <w:rPr>
          <w:sz w:val="24"/>
          <w:szCs w:val="24"/>
          <w:highlight w:val="lightGray"/>
        </w:rPr>
      </w:pPr>
      <w:r>
        <w:rPr>
          <w:sz w:val="24"/>
          <w:szCs w:val="24"/>
          <w:highlight w:val="lightGray"/>
        </w:rPr>
      </w:r>
    </w:p>
    <w:p>
      <w:pPr>
        <w:pStyle w:val="Normal"/>
        <w:widowControl/>
        <w:numPr>
          <w:ilvl w:val="1"/>
          <w:numId w:val="7"/>
        </w:numPr>
        <w:shd w:val="clear" w:color="auto" w:fill="FFFFFF"/>
        <w:bidi w:val="0"/>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7"/>
        </w:numPr>
        <w:shd w:val="clear" w:color="auto" w:fill="FFFFFF"/>
        <w:bidi w:val="0"/>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7"/>
        </w:numPr>
        <w:shd w:val="clear" w:color="auto" w:fill="FFFFFF"/>
        <w:bidi w:val="0"/>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7"/>
        </w:numPr>
        <w:shd w:val="clear" w:color="auto" w:fill="FFFFFF"/>
        <w:bidi w:val="0"/>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7"/>
        </w:numPr>
        <w:shd w:val="clear" w:color="auto" w:fill="FFFFFF"/>
        <w:bidi w:val="0"/>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7"/>
        </w:numPr>
        <w:shd w:val="clear" w:color="auto" w:fill="FFFFFF"/>
        <w:bidi w:val="0"/>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8"/>
      </w:r>
      <w:r>
        <w:rPr>
          <w:bCs/>
          <w:sz w:val="24"/>
          <w:szCs w:val="24"/>
        </w:rPr>
        <w:t>.</w:t>
      </w:r>
    </w:p>
    <w:p>
      <w:pPr>
        <w:pStyle w:val="Normal"/>
        <w:shd w:val="clear" w:color="auto" w:fill="FFFFFF"/>
        <w:bidi w:val="0"/>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bidi w:val="0"/>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9"/>
        </w:numPr>
        <w:tabs>
          <w:tab w:val="left" w:pos="0" w:leader="none"/>
          <w:tab w:val="left" w:pos="709" w:leader="none"/>
          <w:tab w:val="left" w:pos="1418" w:leader="none"/>
        </w:tabs>
        <w:bidi w:val="0"/>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9"/>
        </w:numPr>
        <w:tabs>
          <w:tab w:val="left" w:pos="0" w:leader="none"/>
          <w:tab w:val="left" w:pos="709" w:leader="none"/>
          <w:tab w:val="left" w:pos="1418" w:leader="none"/>
        </w:tabs>
        <w:bidi w:val="0"/>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bidi w:val="0"/>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9"/>
        </w:numPr>
        <w:tabs>
          <w:tab w:val="clear" w:pos="709"/>
          <w:tab w:val="left" w:pos="0" w:leader="none"/>
          <w:tab w:val="left" w:pos="1418" w:leader="none"/>
        </w:tabs>
        <w:bidi w:val="0"/>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9"/>
        </w:numPr>
        <w:tabs>
          <w:tab w:val="clear" w:pos="709"/>
          <w:tab w:val="left" w:pos="0" w:leader="none"/>
          <w:tab w:val="left" w:pos="1418" w:leader="none"/>
        </w:tabs>
        <w:bidi w:val="0"/>
        <w:ind w:left="0" w:firstLine="709"/>
        <w:jc w:val="both"/>
        <w:rPr>
          <w:bCs/>
          <w:sz w:val="24"/>
          <w:szCs w:val="24"/>
        </w:rPr>
      </w:pPr>
      <w:r>
        <w:rPr>
          <w:bCs/>
          <w:sz w:val="24"/>
          <w:szCs w:val="24"/>
        </w:rPr>
        <w:t>учетные регистры бухгалтерского учета;</w:t>
      </w:r>
    </w:p>
    <w:p>
      <w:pPr>
        <w:pStyle w:val="Normal"/>
        <w:widowControl/>
        <w:numPr>
          <w:ilvl w:val="0"/>
          <w:numId w:val="9"/>
        </w:numPr>
        <w:tabs>
          <w:tab w:val="clear" w:pos="709"/>
          <w:tab w:val="left" w:pos="0" w:leader="none"/>
          <w:tab w:val="left" w:pos="1418" w:leader="none"/>
        </w:tabs>
        <w:bidi w:val="0"/>
        <w:ind w:left="0" w:firstLine="709"/>
        <w:jc w:val="both"/>
        <w:rPr>
          <w:bCs/>
          <w:sz w:val="24"/>
          <w:szCs w:val="24"/>
        </w:rPr>
      </w:pPr>
      <w:r>
        <w:rPr>
          <w:bCs/>
          <w:sz w:val="24"/>
          <w:szCs w:val="24"/>
        </w:rPr>
        <w:t>бизнес-планы;</w:t>
      </w:r>
    </w:p>
    <w:p>
      <w:pPr>
        <w:pStyle w:val="Normal"/>
        <w:widowControl/>
        <w:numPr>
          <w:ilvl w:val="0"/>
          <w:numId w:val="9"/>
        </w:numPr>
        <w:tabs>
          <w:tab w:val="clear" w:pos="709"/>
          <w:tab w:val="left" w:pos="0" w:leader="none"/>
          <w:tab w:val="left" w:pos="1418" w:leader="none"/>
        </w:tabs>
        <w:bidi w:val="0"/>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9"/>
        </w:numPr>
        <w:tabs>
          <w:tab w:val="clear" w:pos="709"/>
          <w:tab w:val="left" w:pos="0" w:leader="none"/>
          <w:tab w:val="left" w:pos="1418" w:leader="none"/>
        </w:tabs>
        <w:bidi w:val="0"/>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9"/>
        </w:numPr>
        <w:tabs>
          <w:tab w:val="clear" w:pos="709"/>
          <w:tab w:val="left" w:pos="0" w:leader="none"/>
          <w:tab w:val="left" w:pos="1418" w:leader="none"/>
        </w:tabs>
        <w:bidi w:val="0"/>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9"/>
        </w:numPr>
        <w:tabs>
          <w:tab w:val="clear" w:pos="709"/>
          <w:tab w:val="left" w:pos="0" w:leader="none"/>
          <w:tab w:val="left" w:pos="1418" w:leader="none"/>
        </w:tabs>
        <w:bidi w:val="0"/>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9"/>
        </w:numPr>
        <w:tabs>
          <w:tab w:val="clear" w:pos="709"/>
          <w:tab w:val="left" w:pos="0" w:leader="none"/>
          <w:tab w:val="left" w:pos="1418" w:leader="none"/>
        </w:tabs>
        <w:bidi w:val="0"/>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9"/>
        </w:numPr>
        <w:tabs>
          <w:tab w:val="clear" w:pos="709"/>
          <w:tab w:val="left" w:pos="0" w:leader="none"/>
          <w:tab w:val="left" w:pos="1418" w:leader="none"/>
        </w:tabs>
        <w:bidi w:val="0"/>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bidi w:val="0"/>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bidi w:val="0"/>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bidi w:val="0"/>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bidi w:val="0"/>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bidi w:val="0"/>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bidi w:val="0"/>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bidi w:val="0"/>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bidi w:val="0"/>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bidi w:val="0"/>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bidi w:val="0"/>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bidi w:val="0"/>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843" w:leader="none"/>
        </w:tabs>
        <w:bidi w:val="0"/>
        <w:ind w:left="709" w:hanging="0"/>
        <w:jc w:val="both"/>
        <w:rPr>
          <w:sz w:val="24"/>
          <w:szCs w:val="24"/>
        </w:rPr>
      </w:pPr>
      <w:r>
        <w:rPr>
          <w:sz w:val="24"/>
          <w:szCs w:val="24"/>
        </w:rPr>
      </w:r>
    </w:p>
    <w:p>
      <w:pPr>
        <w:pStyle w:val="ListParagraph"/>
        <w:widowControl/>
        <w:numPr>
          <w:ilvl w:val="0"/>
          <w:numId w:val="2"/>
        </w:numPr>
        <w:shd w:val="clear" w:color="auto" w:fill="FFFFFF"/>
        <w:bidi w:val="0"/>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bidi w:val="0"/>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Саратовской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bidi w:val="0"/>
        <w:jc w:val="both"/>
        <w:rPr>
          <w:bCs/>
          <w:sz w:val="24"/>
          <w:szCs w:val="24"/>
        </w:rPr>
      </w:pPr>
      <w:r>
        <w:rPr>
          <w:bCs/>
          <w:sz w:val="24"/>
          <w:szCs w:val="24"/>
        </w:rPr>
      </w:r>
    </w:p>
    <w:p>
      <w:pPr>
        <w:pStyle w:val="ListParagraph"/>
        <w:widowControl/>
        <w:numPr>
          <w:ilvl w:val="0"/>
          <w:numId w:val="2"/>
        </w:numPr>
        <w:shd w:val="clear" w:color="auto" w:fill="FFFFFF"/>
        <w:bidi w:val="0"/>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bidi w:val="0"/>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bidi w:val="0"/>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bidi w:val="0"/>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bidi w:val="0"/>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bidi w:val="0"/>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bidi w:val="0"/>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bidi w:val="0"/>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bidi w:val="0"/>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bidi w:val="0"/>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bidi w:val="0"/>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bidi w:val="0"/>
        <w:ind w:left="0" w:firstLine="709"/>
        <w:jc w:val="both"/>
        <w:rPr>
          <w:b/>
          <w:bCs/>
          <w:sz w:val="24"/>
          <w:szCs w:val="24"/>
        </w:rPr>
      </w:pPr>
      <w:r>
        <w:rPr>
          <w:b/>
          <w:bCs/>
          <w:sz w:val="24"/>
          <w:szCs w:val="24"/>
        </w:rPr>
      </w:r>
    </w:p>
    <w:p>
      <w:pPr>
        <w:pStyle w:val="ListParagraph"/>
        <w:widowControl/>
        <w:numPr>
          <w:ilvl w:val="0"/>
          <w:numId w:val="2"/>
        </w:numPr>
        <w:shd w:val="clear" w:color="auto" w:fill="FFFFFF"/>
        <w:bidi w:val="0"/>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bidi w:val="0"/>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bidi w:val="0"/>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bidi w:val="0"/>
        <w:jc w:val="both"/>
        <w:rPr>
          <w:sz w:val="24"/>
          <w:szCs w:val="24"/>
        </w:rPr>
      </w:pPr>
      <w:r>
        <w:rPr>
          <w:sz w:val="24"/>
          <w:szCs w:val="24"/>
        </w:rPr>
      </w:r>
    </w:p>
    <w:p>
      <w:pPr>
        <w:pStyle w:val="Normal"/>
        <w:widowControl/>
        <w:numPr>
          <w:ilvl w:val="0"/>
          <w:numId w:val="2"/>
        </w:numPr>
        <w:shd w:val="clear" w:color="auto" w:fill="FFFFFF"/>
        <w:bidi w:val="0"/>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bidi w:val="0"/>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sz w:val="24"/>
            <w:szCs w:val="24"/>
          </w:rPr>
          <w:t>№ 18162/09</w:t>
        </w:r>
      </w:hyperlink>
      <w:r>
        <w:rPr>
          <w:bCs/>
          <w:sz w:val="24"/>
          <w:szCs w:val="24"/>
        </w:rPr>
        <w:t xml:space="preserve"> и от 25.05.2010 </w:t>
      </w:r>
      <w:hyperlink r:id="rId4">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5">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bidi w:val="0"/>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bidi w:val="0"/>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bidi w:val="0"/>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bidi w:val="0"/>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bidi w:val="0"/>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bidi w:val="0"/>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bidi w:val="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bidi w:val="0"/>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bidi w:val="0"/>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0"/>
        </w:numPr>
        <w:shd w:val="clear" w:color="auto" w:fill="FFFFFF"/>
        <w:tabs>
          <w:tab w:val="left" w:pos="0" w:leader="none"/>
          <w:tab w:val="left" w:pos="709" w:leader="none"/>
          <w:tab w:val="left" w:pos="1418" w:leader="none"/>
        </w:tabs>
        <w:bidi w:val="0"/>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left" w:pos="0" w:leader="none"/>
          <w:tab w:val="left" w:pos="709" w:leader="none"/>
          <w:tab w:val="left" w:pos="1418" w:leader="none"/>
        </w:tabs>
        <w:bidi w:val="0"/>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left" w:pos="0" w:leader="none"/>
          <w:tab w:val="left" w:pos="709" w:leader="none"/>
          <w:tab w:val="left" w:pos="1418" w:leader="none"/>
        </w:tabs>
        <w:bidi w:val="0"/>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10"/>
        </w:numPr>
        <w:shd w:val="clear" w:color="auto" w:fill="FFFFFF"/>
        <w:tabs>
          <w:tab w:val="left" w:pos="0" w:leader="none"/>
          <w:tab w:val="left" w:pos="709" w:leader="none"/>
          <w:tab w:val="left" w:pos="1418" w:leader="none"/>
        </w:tabs>
        <w:bidi w:val="0"/>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10"/>
        </w:numPr>
        <w:shd w:val="clear" w:color="auto" w:fill="FFFFFF"/>
        <w:tabs>
          <w:tab w:val="left" w:pos="0" w:leader="none"/>
          <w:tab w:val="left" w:pos="709" w:leader="none"/>
          <w:tab w:val="left" w:pos="1418" w:leader="none"/>
        </w:tabs>
        <w:bidi w:val="0"/>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bidi w:val="0"/>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bidi w:val="0"/>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bidi w:val="0"/>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bidi w:val="0"/>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bidi w:val="0"/>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2"/>
        </w:numPr>
        <w:shd w:val="clear" w:color="auto" w:fill="FFFFFF"/>
        <w:tabs>
          <w:tab w:val="clear" w:pos="709"/>
          <w:tab w:val="left" w:pos="0" w:leader="none"/>
          <w:tab w:val="left" w:pos="567" w:leader="none"/>
        </w:tabs>
        <w:bidi w:val="0"/>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2"/>
        </w:numPr>
        <w:shd w:val="clear" w:color="auto" w:fill="FFFFFF"/>
        <w:tabs>
          <w:tab w:val="clear" w:pos="709"/>
          <w:tab w:val="left" w:pos="0" w:leader="none"/>
          <w:tab w:val="left" w:pos="567" w:leader="none"/>
        </w:tabs>
        <w:bidi w:val="0"/>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09"/>
          <w:tab w:val="left" w:pos="0" w:leader="none"/>
          <w:tab w:val="left" w:pos="567" w:leader="none"/>
        </w:tabs>
        <w:bidi w:val="0"/>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09"/>
          <w:tab w:val="left" w:pos="0" w:leader="none"/>
          <w:tab w:val="left" w:pos="567" w:leader="none"/>
        </w:tabs>
        <w:bidi w:val="0"/>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bidi w:val="0"/>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bidi w:val="0"/>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bidi w:val="0"/>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843" w:leader="none"/>
          <w:tab w:val="left" w:pos="2127" w:leader="none"/>
        </w:tabs>
        <w:bidi w:val="0"/>
        <w:ind w:left="709" w:hanging="0"/>
        <w:jc w:val="both"/>
        <w:rPr>
          <w:sz w:val="24"/>
          <w:szCs w:val="24"/>
        </w:rPr>
      </w:pPr>
      <w:r>
        <w:rPr>
          <w:sz w:val="24"/>
          <w:szCs w:val="24"/>
        </w:rPr>
      </w:r>
    </w:p>
    <w:p>
      <w:pPr>
        <w:pStyle w:val="ListParagraph"/>
        <w:widowControl/>
        <w:numPr>
          <w:ilvl w:val="0"/>
          <w:numId w:val="2"/>
        </w:numPr>
        <w:shd w:val="clear" w:color="auto" w:fill="FFFFFF"/>
        <w:bidi w:val="0"/>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bidi w:val="0"/>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bidi w:val="0"/>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bidi w:val="0"/>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bidi w:val="0"/>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13"/>
        </w:numPr>
        <w:tabs>
          <w:tab w:val="clear" w:pos="709"/>
          <w:tab w:val="left" w:pos="0" w:leader="none"/>
          <w:tab w:val="left" w:pos="1418" w:leader="none"/>
        </w:tabs>
        <w:bidi w:val="0"/>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13"/>
        </w:numPr>
        <w:tabs>
          <w:tab w:val="clear" w:pos="709"/>
          <w:tab w:val="left" w:pos="0" w:leader="none"/>
          <w:tab w:val="left" w:pos="1418" w:leader="none"/>
        </w:tabs>
        <w:bidi w:val="0"/>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13"/>
        </w:numPr>
        <w:tabs>
          <w:tab w:val="clear" w:pos="709"/>
          <w:tab w:val="left" w:pos="0" w:leader="none"/>
          <w:tab w:val="left" w:pos="1418" w:leader="none"/>
        </w:tabs>
        <w:bidi w:val="0"/>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13"/>
        </w:numPr>
        <w:tabs>
          <w:tab w:val="clear" w:pos="709"/>
          <w:tab w:val="left" w:pos="0" w:leader="none"/>
          <w:tab w:val="left" w:pos="1418" w:leader="none"/>
        </w:tabs>
        <w:bidi w:val="0"/>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13"/>
        </w:numPr>
        <w:tabs>
          <w:tab w:val="clear" w:pos="709"/>
          <w:tab w:val="left" w:pos="0" w:leader="none"/>
          <w:tab w:val="left" w:pos="1418" w:leader="none"/>
        </w:tabs>
        <w:bidi w:val="0"/>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bidi w:val="0"/>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bidi w:val="0"/>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bidi w:val="0"/>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709" w:leader="none"/>
        </w:tabs>
        <w:bidi w:val="0"/>
        <w:ind w:left="709" w:hanging="0"/>
        <w:jc w:val="both"/>
        <w:rPr>
          <w:bCs/>
          <w:sz w:val="24"/>
          <w:szCs w:val="24"/>
        </w:rPr>
      </w:pPr>
      <w:r>
        <w:rPr>
          <w:bCs/>
          <w:sz w:val="24"/>
          <w:szCs w:val="24"/>
        </w:rPr>
      </w:r>
    </w:p>
    <w:p>
      <w:pPr>
        <w:pStyle w:val="ListParagraph"/>
        <w:widowControl/>
        <w:numPr>
          <w:ilvl w:val="0"/>
          <w:numId w:val="2"/>
        </w:numPr>
        <w:shd w:val="clear" w:color="auto" w:fill="FFFFFF"/>
        <w:bidi w:val="0"/>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bidi w:val="0"/>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 w:val="left" w:pos="142" w:leader="none"/>
          <w:tab w:val="left" w:pos="1418" w:leader="none"/>
        </w:tabs>
        <w:bidi w:val="0"/>
        <w:snapToGrid w:val="false"/>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bidi w:val="0"/>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lang w:eastAsia="en-US"/>
        </w:rPr>
        <w:footnoteReference w:id="9"/>
      </w:r>
      <w:r>
        <w:rPr>
          <w:sz w:val="24"/>
          <w:szCs w:val="24"/>
          <w:highlight w:val="lightGray"/>
          <w:lang w:eastAsia="en-US"/>
        </w:rPr>
        <w:t>.</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bidi w:val="0"/>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bidi w:val="0"/>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bidi w:val="0"/>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bidi w:val="0"/>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bidi w:val="0"/>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bidi w:val="0"/>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bidi w:val="0"/>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0"/>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bidi w:val="0"/>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1"/>
      </w:r>
      <w:r>
        <w:rPr>
          <w:sz w:val="24"/>
          <w:szCs w:val="24"/>
          <w:highlight w:val="lightGray"/>
        </w:rPr>
        <w:t>.</w:t>
      </w:r>
    </w:p>
    <w:p>
      <w:pPr>
        <w:pStyle w:val="Normal"/>
        <w:shd w:val="clear" w:color="auto" w:fill="FFFFFF"/>
        <w:bidi w:val="0"/>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bidi w:val="0"/>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bidi w:val="0"/>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bidi w:val="0"/>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bidi w:val="0"/>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bidi w:val="0"/>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 охраны окружающей среды, санитарно-эпидемиологических правил и норм.</w:t>
      </w:r>
    </w:p>
    <w:p>
      <w:pPr>
        <w:pStyle w:val="Normal"/>
        <w:widowControl w:val="false"/>
        <w:suppressAutoHyphens w:val="true"/>
        <w:bidi w:val="0"/>
        <w:spacing w:before="0" w:after="0"/>
        <w:ind w:firstLine="709"/>
        <w:jc w:val="both"/>
        <w:rPr>
          <w:bCs/>
          <w:sz w:val="24"/>
          <w:szCs w:val="24"/>
          <w:highlight w:val="lightGray"/>
        </w:rPr>
      </w:pPr>
      <w:r>
        <w:rPr>
          <w:bCs/>
          <w:sz w:val="24"/>
          <w:szCs w:val="24"/>
          <w:highlight w:val="lightGray"/>
        </w:rPr>
      </w:r>
    </w:p>
    <w:p>
      <w:pPr>
        <w:pStyle w:val="ListParagraph"/>
        <w:widowControl/>
        <w:numPr>
          <w:ilvl w:val="0"/>
          <w:numId w:val="2"/>
        </w:numPr>
        <w:shd w:val="clear" w:color="auto" w:fill="FFFFFF"/>
        <w:tabs>
          <w:tab w:val="clear" w:pos="709"/>
          <w:tab w:val="left" w:pos="426" w:leader="none"/>
        </w:tabs>
        <w:bidi w:val="0"/>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786" w:leader="none"/>
        </w:tabs>
        <w:bidi w:val="0"/>
        <w:ind w:left="360" w:hanging="0"/>
        <w:jc w:val="left"/>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5"/>
        <w:gridCol w:w="153"/>
        <w:gridCol w:w="4633"/>
        <w:gridCol w:w="329"/>
      </w:tblGrid>
      <w:tr>
        <w:trPr/>
        <w:tc>
          <w:tcPr>
            <w:tcW w:w="4928" w:type="dxa"/>
            <w:gridSpan w:val="2"/>
            <w:tcBorders/>
          </w:tcPr>
          <w:p>
            <w:pPr>
              <w:pStyle w:val="Normal"/>
              <w:widowControl w:val="false"/>
              <w:bidi w:val="0"/>
              <w:jc w:val="left"/>
              <w:rPr>
                <w:sz w:val="24"/>
                <w:szCs w:val="24"/>
              </w:rPr>
            </w:pPr>
            <w:r>
              <w:rPr>
                <w:sz w:val="24"/>
                <w:szCs w:val="24"/>
              </w:rPr>
              <w:t>ПОКУПАТЕЛЬ:</w:t>
            </w:r>
          </w:p>
        </w:tc>
        <w:tc>
          <w:tcPr>
            <w:tcW w:w="4962" w:type="dxa"/>
            <w:gridSpan w:val="2"/>
            <w:tcBorders/>
          </w:tcPr>
          <w:p>
            <w:pPr>
              <w:pStyle w:val="Normal"/>
              <w:widowControl w:val="false"/>
              <w:bidi w:val="0"/>
              <w:jc w:val="left"/>
              <w:rPr>
                <w:sz w:val="24"/>
                <w:szCs w:val="24"/>
              </w:rPr>
            </w:pPr>
            <w:r>
              <w:rPr>
                <w:sz w:val="24"/>
                <w:szCs w:val="24"/>
              </w:rPr>
              <w:t>ПОСТАВЩИК:</w:t>
            </w:r>
          </w:p>
        </w:tc>
      </w:tr>
      <w:tr>
        <w:trPr/>
        <w:tc>
          <w:tcPr>
            <w:tcW w:w="4928" w:type="dxa"/>
            <w:gridSpan w:val="2"/>
            <w:tcBorders/>
            <w:shd w:color="auto" w:fill="BFBFBF" w:val="clear"/>
          </w:tcPr>
          <w:p>
            <w:pPr>
              <w:pStyle w:val="Normal"/>
              <w:widowControl w:val="false"/>
              <w:bidi w:val="0"/>
              <w:jc w:val="left"/>
              <w:rPr>
                <w:b/>
                <w:sz w:val="24"/>
                <w:szCs w:val="24"/>
              </w:rPr>
            </w:pPr>
            <w:r>
              <w:rPr>
                <w:b/>
                <w:sz w:val="24"/>
                <w:szCs w:val="24"/>
              </w:rPr>
              <w:t>Публичное акционерное общество</w:t>
            </w:r>
          </w:p>
          <w:p>
            <w:pPr>
              <w:pStyle w:val="Normal"/>
              <w:widowControl w:val="false"/>
              <w:bidi w:val="0"/>
              <w:jc w:val="left"/>
              <w:rPr>
                <w:b/>
                <w:sz w:val="24"/>
                <w:szCs w:val="24"/>
              </w:rPr>
            </w:pPr>
            <w:r>
              <w:rPr>
                <w:b/>
                <w:sz w:val="24"/>
                <w:szCs w:val="24"/>
              </w:rPr>
              <w:t>«Федеральная гидрогенерирующая компания - РусГидро» (ПАО «РусГидро»)</w:t>
            </w:r>
          </w:p>
          <w:p>
            <w:pPr>
              <w:pStyle w:val="Normal"/>
              <w:widowControl w:val="false"/>
              <w:bidi w:val="0"/>
              <w:jc w:val="left"/>
              <w:rPr>
                <w:sz w:val="24"/>
                <w:szCs w:val="24"/>
              </w:rPr>
            </w:pPr>
            <w:r>
              <w:rPr>
                <w:sz w:val="24"/>
                <w:szCs w:val="24"/>
              </w:rPr>
            </w:r>
          </w:p>
          <w:p>
            <w:pPr>
              <w:pStyle w:val="Normal"/>
              <w:widowControl w:val="false"/>
              <w:bidi w:val="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bidi w:val="0"/>
              <w:jc w:val="left"/>
              <w:rPr>
                <w:sz w:val="24"/>
                <w:szCs w:val="24"/>
              </w:rPr>
            </w:pPr>
            <w:r>
              <w:rPr>
                <w:sz w:val="24"/>
                <w:szCs w:val="24"/>
              </w:rPr>
              <w:t xml:space="preserve">г. Красноярск, ул. Перенсона, д.2, пом.1, </w:t>
            </w:r>
          </w:p>
          <w:p>
            <w:pPr>
              <w:pStyle w:val="Normal"/>
              <w:widowControl w:val="false"/>
              <w:bidi w:val="0"/>
              <w:jc w:val="left"/>
              <w:rPr>
                <w:sz w:val="24"/>
                <w:szCs w:val="24"/>
              </w:rPr>
            </w:pPr>
            <w:r>
              <w:rPr>
                <w:sz w:val="24"/>
                <w:szCs w:val="24"/>
              </w:rPr>
              <w:t>д. 43, стр. 1</w:t>
            </w:r>
          </w:p>
          <w:p>
            <w:pPr>
              <w:pStyle w:val="Normal"/>
              <w:widowControl w:val="false"/>
              <w:bidi w:val="0"/>
              <w:jc w:val="left"/>
              <w:rPr>
                <w:sz w:val="24"/>
                <w:szCs w:val="24"/>
              </w:rPr>
            </w:pPr>
            <w:r>
              <w:rPr>
                <w:sz w:val="24"/>
                <w:szCs w:val="24"/>
              </w:rPr>
              <w:t xml:space="preserve">ОГРН 1042401810494, </w:t>
            </w:r>
          </w:p>
          <w:p>
            <w:pPr>
              <w:pStyle w:val="Normal"/>
              <w:widowControl w:val="false"/>
              <w:bidi w:val="0"/>
              <w:jc w:val="left"/>
              <w:rPr>
                <w:sz w:val="24"/>
                <w:szCs w:val="24"/>
              </w:rPr>
            </w:pPr>
            <w:r>
              <w:rPr>
                <w:sz w:val="24"/>
                <w:szCs w:val="24"/>
              </w:rPr>
              <w:t>ИНН 2460066195 / КПП 997650001</w:t>
            </w:r>
          </w:p>
          <w:p>
            <w:pPr>
              <w:pStyle w:val="Normal"/>
              <w:widowControl w:val="false"/>
              <w:bidi w:val="0"/>
              <w:jc w:val="left"/>
              <w:rPr>
                <w:sz w:val="24"/>
                <w:szCs w:val="24"/>
              </w:rPr>
            </w:pPr>
            <w:r>
              <w:rPr>
                <w:sz w:val="24"/>
                <w:szCs w:val="24"/>
              </w:rPr>
              <w:t>_________________________________</w:t>
            </w:r>
          </w:p>
          <w:p>
            <w:pPr>
              <w:pStyle w:val="Normal"/>
              <w:widowControl w:val="false"/>
              <w:bidi w:val="0"/>
              <w:jc w:val="left"/>
              <w:rPr>
                <w:sz w:val="24"/>
                <w:szCs w:val="24"/>
              </w:rPr>
            </w:pPr>
            <w:r>
              <w:rPr>
                <w:sz w:val="24"/>
                <w:szCs w:val="24"/>
              </w:rPr>
              <w:t>(номер расчетного счета)</w:t>
            </w:r>
          </w:p>
          <w:p>
            <w:pPr>
              <w:pStyle w:val="Normal"/>
              <w:widowControl w:val="false"/>
              <w:bidi w:val="0"/>
              <w:jc w:val="left"/>
              <w:rPr>
                <w:sz w:val="24"/>
                <w:szCs w:val="24"/>
              </w:rPr>
            </w:pPr>
            <w:r>
              <w:rPr>
                <w:sz w:val="24"/>
                <w:szCs w:val="24"/>
              </w:rPr>
              <w:t>_________________________________</w:t>
            </w:r>
          </w:p>
          <w:p>
            <w:pPr>
              <w:pStyle w:val="Normal"/>
              <w:widowControl w:val="false"/>
              <w:bidi w:val="0"/>
              <w:jc w:val="left"/>
              <w:rPr>
                <w:sz w:val="24"/>
                <w:szCs w:val="24"/>
              </w:rPr>
            </w:pPr>
            <w:r>
              <w:rPr>
                <w:sz w:val="24"/>
                <w:szCs w:val="24"/>
              </w:rPr>
              <w:t>(наименование банка, в котором</w:t>
            </w:r>
          </w:p>
          <w:p>
            <w:pPr>
              <w:pStyle w:val="Normal"/>
              <w:widowControl w:val="false"/>
              <w:bidi w:val="0"/>
              <w:jc w:val="left"/>
              <w:rPr>
                <w:sz w:val="24"/>
                <w:szCs w:val="24"/>
              </w:rPr>
            </w:pPr>
            <w:r>
              <w:rPr>
                <w:sz w:val="24"/>
                <w:szCs w:val="24"/>
              </w:rPr>
              <w:t>открыт расчетный счет)</w:t>
            </w:r>
          </w:p>
          <w:p>
            <w:pPr>
              <w:pStyle w:val="Normal"/>
              <w:widowControl w:val="false"/>
              <w:bidi w:val="0"/>
              <w:jc w:val="left"/>
              <w:rPr>
                <w:sz w:val="24"/>
                <w:szCs w:val="24"/>
              </w:rPr>
            </w:pPr>
            <w:r>
              <w:rPr>
                <w:sz w:val="24"/>
                <w:szCs w:val="24"/>
              </w:rPr>
              <w:t>_________________________________</w:t>
            </w:r>
          </w:p>
          <w:p>
            <w:pPr>
              <w:pStyle w:val="Normal"/>
              <w:widowControl w:val="false"/>
              <w:bidi w:val="0"/>
              <w:jc w:val="left"/>
              <w:rPr>
                <w:sz w:val="24"/>
                <w:szCs w:val="24"/>
              </w:rPr>
            </w:pPr>
            <w:r>
              <w:rPr>
                <w:sz w:val="24"/>
                <w:szCs w:val="24"/>
              </w:rPr>
              <w:t>(номер корреспондентского счета банка)</w:t>
            </w:r>
          </w:p>
          <w:p>
            <w:pPr>
              <w:pStyle w:val="Normal"/>
              <w:widowControl w:val="false"/>
              <w:bidi w:val="0"/>
              <w:jc w:val="left"/>
              <w:rPr>
                <w:sz w:val="24"/>
                <w:szCs w:val="24"/>
              </w:rPr>
            </w:pPr>
            <w:r>
              <w:rPr>
                <w:sz w:val="24"/>
                <w:szCs w:val="24"/>
              </w:rPr>
              <w:t>_________________________________</w:t>
            </w:r>
          </w:p>
          <w:p>
            <w:pPr>
              <w:pStyle w:val="Normal"/>
              <w:widowControl w:val="false"/>
              <w:bidi w:val="0"/>
              <w:jc w:val="left"/>
              <w:rPr>
                <w:sz w:val="24"/>
                <w:szCs w:val="24"/>
              </w:rPr>
            </w:pPr>
            <w:r>
              <w:rPr>
                <w:sz w:val="24"/>
                <w:szCs w:val="24"/>
              </w:rPr>
              <w:t>(БИК банка)</w:t>
            </w:r>
          </w:p>
          <w:p>
            <w:pPr>
              <w:pStyle w:val="Normal"/>
              <w:widowControl w:val="false"/>
              <w:bidi w:val="0"/>
              <w:jc w:val="left"/>
              <w:rPr>
                <w:sz w:val="24"/>
                <w:szCs w:val="24"/>
              </w:rPr>
            </w:pPr>
            <w:r>
              <w:rPr>
                <w:sz w:val="24"/>
                <w:szCs w:val="24"/>
              </w:rPr>
              <w:t>_________________________________</w:t>
            </w:r>
          </w:p>
          <w:p>
            <w:pPr>
              <w:pStyle w:val="Normal"/>
              <w:widowControl w:val="false"/>
              <w:bidi w:val="0"/>
              <w:jc w:val="left"/>
              <w:rPr>
                <w:sz w:val="24"/>
                <w:szCs w:val="24"/>
              </w:rPr>
            </w:pPr>
            <w:r>
              <w:rPr>
                <w:sz w:val="24"/>
                <w:szCs w:val="24"/>
              </w:rPr>
              <w:t>(номер телефона)</w:t>
            </w:r>
          </w:p>
          <w:p>
            <w:pPr>
              <w:pStyle w:val="Normal"/>
              <w:widowControl w:val="false"/>
              <w:bidi w:val="0"/>
              <w:jc w:val="left"/>
              <w:rPr>
                <w:sz w:val="24"/>
                <w:szCs w:val="24"/>
              </w:rPr>
            </w:pPr>
            <w:r>
              <w:rPr>
                <w:sz w:val="24"/>
                <w:szCs w:val="24"/>
              </w:rPr>
              <w:t>_________________________________</w:t>
            </w:r>
          </w:p>
          <w:p>
            <w:pPr>
              <w:pStyle w:val="Normal"/>
              <w:widowControl w:val="false"/>
              <w:bidi w:val="0"/>
              <w:jc w:val="left"/>
              <w:rPr>
                <w:sz w:val="24"/>
                <w:szCs w:val="24"/>
              </w:rPr>
            </w:pPr>
            <w:r>
              <w:rPr>
                <w:sz w:val="24"/>
                <w:szCs w:val="24"/>
              </w:rPr>
              <w:t>(номер факса)</w:t>
            </w:r>
          </w:p>
          <w:p>
            <w:pPr>
              <w:pStyle w:val="Normal"/>
              <w:widowControl w:val="false"/>
              <w:bidi w:val="0"/>
              <w:jc w:val="left"/>
              <w:rPr>
                <w:sz w:val="24"/>
                <w:szCs w:val="24"/>
              </w:rPr>
            </w:pPr>
            <w:r>
              <w:rPr>
                <w:sz w:val="24"/>
                <w:szCs w:val="24"/>
              </w:rPr>
            </w:r>
          </w:p>
        </w:tc>
        <w:tc>
          <w:tcPr>
            <w:tcW w:w="4962" w:type="dxa"/>
            <w:gridSpan w:val="2"/>
            <w:tcBorders/>
            <w:shd w:color="auto" w:fill="BFBFBF" w:val="clear"/>
          </w:tcPr>
          <w:p>
            <w:pPr>
              <w:pStyle w:val="Normal"/>
              <w:widowControl w:val="false"/>
              <w:bidi w:val="0"/>
              <w:jc w:val="left"/>
              <w:rPr>
                <w:sz w:val="24"/>
                <w:szCs w:val="24"/>
              </w:rPr>
            </w:pPr>
            <w:r>
              <w:rPr>
                <w:sz w:val="24"/>
                <w:szCs w:val="24"/>
              </w:rPr>
            </w:r>
          </w:p>
          <w:p>
            <w:pPr>
              <w:pStyle w:val="Normal"/>
              <w:widowControl w:val="false"/>
              <w:bidi w:val="0"/>
              <w:jc w:val="left"/>
              <w:rPr>
                <w:sz w:val="24"/>
                <w:szCs w:val="24"/>
              </w:rPr>
            </w:pPr>
            <w:r>
              <w:rPr>
                <w:sz w:val="24"/>
                <w:szCs w:val="24"/>
              </w:rPr>
              <w:t>_________________________________</w:t>
            </w:r>
          </w:p>
          <w:p>
            <w:pPr>
              <w:pStyle w:val="Normal"/>
              <w:widowControl w:val="false"/>
              <w:bidi w:val="0"/>
              <w:jc w:val="left"/>
              <w:rPr>
                <w:sz w:val="24"/>
                <w:szCs w:val="24"/>
              </w:rPr>
            </w:pPr>
            <w:r>
              <w:rPr>
                <w:sz w:val="24"/>
                <w:szCs w:val="24"/>
              </w:rPr>
              <w:t>(наименование юридического лица)</w:t>
            </w:r>
          </w:p>
          <w:p>
            <w:pPr>
              <w:pStyle w:val="Normal"/>
              <w:widowControl w:val="false"/>
              <w:bidi w:val="0"/>
              <w:jc w:val="left"/>
              <w:rPr>
                <w:sz w:val="24"/>
                <w:szCs w:val="24"/>
              </w:rPr>
            </w:pPr>
            <w:r>
              <w:rPr>
                <w:sz w:val="24"/>
                <w:szCs w:val="24"/>
              </w:rPr>
            </w:r>
          </w:p>
          <w:p>
            <w:pPr>
              <w:pStyle w:val="Normal"/>
              <w:widowControl w:val="false"/>
              <w:bidi w:val="0"/>
              <w:jc w:val="left"/>
              <w:rPr>
                <w:sz w:val="24"/>
                <w:szCs w:val="24"/>
              </w:rPr>
            </w:pPr>
            <w:r>
              <w:rPr>
                <w:sz w:val="24"/>
                <w:szCs w:val="24"/>
              </w:rPr>
              <w:t>Юридический адрес:</w:t>
            </w:r>
          </w:p>
          <w:p>
            <w:pPr>
              <w:pStyle w:val="Normal"/>
              <w:widowControl w:val="false"/>
              <w:bidi w:val="0"/>
              <w:jc w:val="left"/>
              <w:rPr>
                <w:sz w:val="24"/>
                <w:szCs w:val="24"/>
              </w:rPr>
            </w:pPr>
            <w:r>
              <w:rPr>
                <w:sz w:val="24"/>
                <w:szCs w:val="24"/>
              </w:rPr>
              <w:t>_________________________________</w:t>
            </w:r>
          </w:p>
          <w:p>
            <w:pPr>
              <w:pStyle w:val="Normal"/>
              <w:widowControl w:val="false"/>
              <w:bidi w:val="0"/>
              <w:jc w:val="left"/>
              <w:rPr>
                <w:sz w:val="24"/>
                <w:szCs w:val="24"/>
              </w:rPr>
            </w:pPr>
            <w:r>
              <w:rPr>
                <w:sz w:val="24"/>
                <w:szCs w:val="24"/>
              </w:rPr>
            </w:r>
          </w:p>
          <w:p>
            <w:pPr>
              <w:pStyle w:val="Normal"/>
              <w:widowControl w:val="false"/>
              <w:bidi w:val="0"/>
              <w:jc w:val="left"/>
              <w:rPr>
                <w:sz w:val="24"/>
                <w:szCs w:val="24"/>
              </w:rPr>
            </w:pPr>
            <w:r>
              <w:rPr>
                <w:sz w:val="24"/>
                <w:szCs w:val="24"/>
              </w:rPr>
            </w:r>
          </w:p>
          <w:p>
            <w:pPr>
              <w:pStyle w:val="Normal"/>
              <w:widowControl w:val="false"/>
              <w:bidi w:val="0"/>
              <w:jc w:val="left"/>
              <w:rPr>
                <w:sz w:val="24"/>
                <w:szCs w:val="24"/>
              </w:rPr>
            </w:pPr>
            <w:r>
              <w:rPr>
                <w:sz w:val="24"/>
                <w:szCs w:val="24"/>
              </w:rPr>
              <w:t>Почтовый адрес:</w:t>
            </w:r>
          </w:p>
          <w:p>
            <w:pPr>
              <w:pStyle w:val="Normal"/>
              <w:widowControl w:val="false"/>
              <w:bidi w:val="0"/>
              <w:jc w:val="left"/>
              <w:rPr>
                <w:sz w:val="24"/>
                <w:szCs w:val="24"/>
              </w:rPr>
            </w:pPr>
            <w:r>
              <w:rPr>
                <w:sz w:val="24"/>
                <w:szCs w:val="24"/>
              </w:rPr>
              <w:t>_________________________________</w:t>
            </w:r>
          </w:p>
          <w:p>
            <w:pPr>
              <w:pStyle w:val="Normal"/>
              <w:widowControl w:val="false"/>
              <w:bidi w:val="0"/>
              <w:jc w:val="left"/>
              <w:rPr>
                <w:sz w:val="24"/>
                <w:szCs w:val="24"/>
              </w:rPr>
            </w:pPr>
            <w:r>
              <w:rPr>
                <w:sz w:val="24"/>
                <w:szCs w:val="24"/>
              </w:rPr>
              <w:t>ОГРН ___________________________</w:t>
            </w:r>
          </w:p>
          <w:p>
            <w:pPr>
              <w:pStyle w:val="Normal"/>
              <w:widowControl w:val="false"/>
              <w:bidi w:val="0"/>
              <w:jc w:val="left"/>
              <w:rPr>
                <w:sz w:val="24"/>
                <w:szCs w:val="24"/>
              </w:rPr>
            </w:pPr>
            <w:r>
              <w:rPr>
                <w:sz w:val="24"/>
                <w:szCs w:val="24"/>
              </w:rPr>
              <w:t>ИНН ____________ / КПП___________</w:t>
            </w:r>
          </w:p>
          <w:p>
            <w:pPr>
              <w:pStyle w:val="Normal"/>
              <w:widowControl w:val="false"/>
              <w:bidi w:val="0"/>
              <w:jc w:val="left"/>
              <w:rPr>
                <w:sz w:val="24"/>
                <w:szCs w:val="24"/>
              </w:rPr>
            </w:pPr>
            <w:r>
              <w:rPr>
                <w:sz w:val="24"/>
                <w:szCs w:val="24"/>
              </w:rPr>
              <w:t>_________________________________</w:t>
            </w:r>
          </w:p>
          <w:p>
            <w:pPr>
              <w:pStyle w:val="Normal"/>
              <w:widowControl w:val="false"/>
              <w:bidi w:val="0"/>
              <w:jc w:val="left"/>
              <w:rPr>
                <w:sz w:val="24"/>
                <w:szCs w:val="24"/>
              </w:rPr>
            </w:pPr>
            <w:r>
              <w:rPr>
                <w:sz w:val="24"/>
                <w:szCs w:val="24"/>
              </w:rPr>
              <w:t>(номер расчетного счета)</w:t>
            </w:r>
          </w:p>
          <w:p>
            <w:pPr>
              <w:pStyle w:val="Normal"/>
              <w:widowControl w:val="false"/>
              <w:bidi w:val="0"/>
              <w:jc w:val="left"/>
              <w:rPr>
                <w:sz w:val="24"/>
                <w:szCs w:val="24"/>
              </w:rPr>
            </w:pPr>
            <w:r>
              <w:rPr>
                <w:sz w:val="24"/>
                <w:szCs w:val="24"/>
              </w:rPr>
              <w:t>_________________________________</w:t>
            </w:r>
          </w:p>
          <w:p>
            <w:pPr>
              <w:pStyle w:val="Normal"/>
              <w:widowControl w:val="false"/>
              <w:bidi w:val="0"/>
              <w:jc w:val="left"/>
              <w:rPr>
                <w:sz w:val="24"/>
                <w:szCs w:val="24"/>
              </w:rPr>
            </w:pPr>
            <w:r>
              <w:rPr>
                <w:sz w:val="24"/>
                <w:szCs w:val="24"/>
              </w:rPr>
              <w:t>(наименование банка, в котором</w:t>
            </w:r>
          </w:p>
          <w:p>
            <w:pPr>
              <w:pStyle w:val="Normal"/>
              <w:widowControl w:val="false"/>
              <w:bidi w:val="0"/>
              <w:jc w:val="left"/>
              <w:rPr>
                <w:sz w:val="24"/>
                <w:szCs w:val="24"/>
              </w:rPr>
            </w:pPr>
            <w:r>
              <w:rPr>
                <w:sz w:val="24"/>
                <w:szCs w:val="24"/>
              </w:rPr>
              <w:t>открыт расчетный счет)</w:t>
            </w:r>
          </w:p>
          <w:p>
            <w:pPr>
              <w:pStyle w:val="Normal"/>
              <w:widowControl w:val="false"/>
              <w:bidi w:val="0"/>
              <w:jc w:val="left"/>
              <w:rPr>
                <w:sz w:val="24"/>
                <w:szCs w:val="24"/>
              </w:rPr>
            </w:pPr>
            <w:r>
              <w:rPr>
                <w:sz w:val="24"/>
                <w:szCs w:val="24"/>
              </w:rPr>
              <w:t>_________________________________</w:t>
            </w:r>
          </w:p>
          <w:p>
            <w:pPr>
              <w:pStyle w:val="Normal"/>
              <w:widowControl w:val="false"/>
              <w:bidi w:val="0"/>
              <w:jc w:val="left"/>
              <w:rPr>
                <w:sz w:val="24"/>
                <w:szCs w:val="24"/>
              </w:rPr>
            </w:pPr>
            <w:r>
              <w:rPr>
                <w:sz w:val="24"/>
                <w:szCs w:val="24"/>
              </w:rPr>
              <w:t>(номер корреспондентского счета банка)</w:t>
            </w:r>
          </w:p>
          <w:p>
            <w:pPr>
              <w:pStyle w:val="Normal"/>
              <w:widowControl w:val="false"/>
              <w:bidi w:val="0"/>
              <w:jc w:val="left"/>
              <w:rPr>
                <w:sz w:val="24"/>
                <w:szCs w:val="24"/>
              </w:rPr>
            </w:pPr>
            <w:r>
              <w:rPr>
                <w:sz w:val="24"/>
                <w:szCs w:val="24"/>
              </w:rPr>
              <w:t>_________________________________</w:t>
            </w:r>
          </w:p>
          <w:p>
            <w:pPr>
              <w:pStyle w:val="Normal"/>
              <w:widowControl w:val="false"/>
              <w:bidi w:val="0"/>
              <w:jc w:val="left"/>
              <w:rPr>
                <w:sz w:val="24"/>
                <w:szCs w:val="24"/>
              </w:rPr>
            </w:pPr>
            <w:r>
              <w:rPr>
                <w:sz w:val="24"/>
                <w:szCs w:val="24"/>
              </w:rPr>
              <w:t>(БИК банка)</w:t>
            </w:r>
          </w:p>
          <w:p>
            <w:pPr>
              <w:pStyle w:val="Normal"/>
              <w:widowControl w:val="false"/>
              <w:bidi w:val="0"/>
              <w:jc w:val="left"/>
              <w:rPr>
                <w:sz w:val="24"/>
                <w:szCs w:val="24"/>
              </w:rPr>
            </w:pPr>
            <w:r>
              <w:rPr>
                <w:sz w:val="24"/>
                <w:szCs w:val="24"/>
              </w:rPr>
              <w:t>_________________________________</w:t>
            </w:r>
          </w:p>
          <w:p>
            <w:pPr>
              <w:pStyle w:val="Normal"/>
              <w:widowControl w:val="false"/>
              <w:bidi w:val="0"/>
              <w:jc w:val="left"/>
              <w:rPr>
                <w:sz w:val="24"/>
                <w:szCs w:val="24"/>
              </w:rPr>
            </w:pPr>
            <w:r>
              <w:rPr>
                <w:sz w:val="24"/>
                <w:szCs w:val="24"/>
              </w:rPr>
              <w:t>(номер телефона)</w:t>
            </w:r>
          </w:p>
          <w:p>
            <w:pPr>
              <w:pStyle w:val="Normal"/>
              <w:widowControl w:val="false"/>
              <w:bidi w:val="0"/>
              <w:jc w:val="left"/>
              <w:rPr>
                <w:sz w:val="24"/>
                <w:szCs w:val="24"/>
              </w:rPr>
            </w:pPr>
            <w:r>
              <w:rPr>
                <w:sz w:val="24"/>
                <w:szCs w:val="24"/>
              </w:rPr>
              <w:t>_________________________________</w:t>
            </w:r>
          </w:p>
          <w:p>
            <w:pPr>
              <w:pStyle w:val="Normal"/>
              <w:widowControl w:val="false"/>
              <w:bidi w:val="0"/>
              <w:jc w:val="left"/>
              <w:rPr>
                <w:sz w:val="24"/>
                <w:szCs w:val="24"/>
              </w:rPr>
            </w:pPr>
            <w:r>
              <w:rPr>
                <w:sz w:val="24"/>
                <w:szCs w:val="24"/>
              </w:rPr>
              <w:t>(номер факса)</w:t>
            </w:r>
          </w:p>
          <w:p>
            <w:pPr>
              <w:pStyle w:val="Normal"/>
              <w:widowControl w:val="false"/>
              <w:bidi w:val="0"/>
              <w:jc w:val="left"/>
              <w:rPr>
                <w:sz w:val="24"/>
                <w:szCs w:val="24"/>
              </w:rPr>
            </w:pPr>
            <w:r>
              <w:rPr>
                <w:sz w:val="24"/>
                <w:szCs w:val="24"/>
              </w:rPr>
            </w:r>
          </w:p>
        </w:tc>
      </w:tr>
      <w:tr>
        <w:trPr/>
        <w:tc>
          <w:tcPr>
            <w:tcW w:w="4775" w:type="dxa"/>
            <w:tcBorders/>
          </w:tcPr>
          <w:p>
            <w:pPr>
              <w:pStyle w:val="Normal"/>
              <w:widowControl w:val="false"/>
              <w:bidi w:val="0"/>
              <w:jc w:val="left"/>
              <w:rPr>
                <w:sz w:val="24"/>
                <w:szCs w:val="24"/>
                <w:highlight w:val="lightGray"/>
              </w:rPr>
            </w:pPr>
            <w:r>
              <w:rPr>
                <w:sz w:val="24"/>
                <w:szCs w:val="24"/>
                <w:highlight w:val="lightGray"/>
              </w:rPr>
              <w:t xml:space="preserve">_______________ / _______________ </w:t>
            </w:r>
          </w:p>
          <w:p>
            <w:pPr>
              <w:pStyle w:val="Normal"/>
              <w:widowControl w:val="false"/>
              <w:bidi w:val="0"/>
              <w:jc w:val="left"/>
              <w:rPr>
                <w:sz w:val="24"/>
                <w:szCs w:val="24"/>
                <w:highlight w:val="lightGray"/>
              </w:rPr>
            </w:pPr>
            <w:r>
              <w:rPr>
                <w:sz w:val="24"/>
                <w:szCs w:val="24"/>
                <w:highlight w:val="lightGray"/>
              </w:rPr>
            </w:r>
          </w:p>
        </w:tc>
        <w:tc>
          <w:tcPr>
            <w:tcW w:w="4786" w:type="dxa"/>
            <w:gridSpan w:val="2"/>
            <w:tcBorders/>
          </w:tcPr>
          <w:p>
            <w:pPr>
              <w:pStyle w:val="Normal"/>
              <w:widowControl w:val="false"/>
              <w:bidi w:val="0"/>
              <w:jc w:val="left"/>
              <w:rPr>
                <w:sz w:val="24"/>
                <w:szCs w:val="24"/>
              </w:rPr>
            </w:pPr>
            <w:r>
              <w:rPr>
                <w:sz w:val="24"/>
                <w:szCs w:val="24"/>
                <w:highlight w:val="lightGray"/>
              </w:rPr>
              <w:t>_______________ / _______________</w:t>
            </w:r>
            <w:r>
              <w:rPr>
                <w:sz w:val="24"/>
                <w:szCs w:val="24"/>
              </w:rPr>
              <w:t xml:space="preserve"> </w:t>
            </w:r>
          </w:p>
        </w:tc>
        <w:tc>
          <w:tcPr>
            <w:tcW w:w="329" w:type="dxa"/>
            <w:tcBorders/>
          </w:tcPr>
          <w:p>
            <w:pPr>
              <w:pStyle w:val="Normal"/>
              <w:widowControl w:val="false"/>
              <w:bidi w:val="0"/>
              <w:jc w:val="left"/>
              <w:rPr/>
            </w:pPr>
            <w:r>
              <w:rPr/>
            </w:r>
          </w:p>
        </w:tc>
      </w:tr>
    </w:tbl>
    <w:p>
      <w:pPr>
        <w:sectPr>
          <w:headerReference w:type="default" r:id="rId6"/>
          <w:headerReference w:type="first" r:id="rId7"/>
          <w:footnotePr>
            <w:numFmt w:val="decimal"/>
          </w:footnotePr>
          <w:type w:val="nextPage"/>
          <w:pgSz w:w="11906" w:h="16838"/>
          <w:pgMar w:left="1134" w:right="1134" w:gutter="0" w:header="0" w:top="1134" w:footer="0" w:bottom="1134"/>
          <w:pgNumType w:fmt="decimal"/>
          <w:formProt w:val="false"/>
          <w:textDirection w:val="lrTb"/>
        </w:sectPr>
      </w:pPr>
    </w:p>
    <w:p>
      <w:pPr>
        <w:pStyle w:val="Normal"/>
        <w:bidi w:val="0"/>
        <w:ind w:left="5103" w:right="96" w:hanging="0"/>
        <w:jc w:val="left"/>
        <w:rPr>
          <w:sz w:val="22"/>
          <w:szCs w:val="22"/>
        </w:rPr>
      </w:pPr>
      <w:r>
        <w:rPr>
          <w:sz w:val="22"/>
          <w:szCs w:val="22"/>
        </w:rPr>
        <w:t>Приложение № 1</w:t>
      </w:r>
    </w:p>
    <w:p>
      <w:pPr>
        <w:pStyle w:val="Normal"/>
        <w:bidi w:val="0"/>
        <w:ind w:left="5103" w:right="96" w:hanging="0"/>
        <w:jc w:val="left"/>
        <w:rPr>
          <w:sz w:val="22"/>
          <w:szCs w:val="22"/>
        </w:rPr>
      </w:pPr>
      <w:r>
        <w:rPr>
          <w:sz w:val="22"/>
          <w:szCs w:val="22"/>
        </w:rPr>
        <w:t>к Договору поставки</w:t>
      </w:r>
    </w:p>
    <w:p>
      <w:pPr>
        <w:pStyle w:val="Normal"/>
        <w:bidi w:val="0"/>
        <w:ind w:left="5103" w:right="96" w:hanging="0"/>
        <w:jc w:val="left"/>
        <w:rPr>
          <w:sz w:val="22"/>
          <w:szCs w:val="22"/>
        </w:rPr>
      </w:pPr>
      <w:r>
        <w:rPr>
          <w:sz w:val="22"/>
          <w:szCs w:val="22"/>
        </w:rPr>
        <w:t>от «____» __________ 20 _ г. № _____</w:t>
      </w:r>
    </w:p>
    <w:p>
      <w:pPr>
        <w:pStyle w:val="Normal"/>
        <w:bidi w:val="0"/>
        <w:jc w:val="center"/>
        <w:rPr>
          <w:b/>
          <w:sz w:val="24"/>
          <w:szCs w:val="24"/>
        </w:rPr>
      </w:pPr>
      <w:r>
        <w:rPr>
          <w:b/>
          <w:sz w:val="24"/>
          <w:szCs w:val="24"/>
        </w:rPr>
      </w:r>
    </w:p>
    <w:p>
      <w:pPr>
        <w:pStyle w:val="Normal"/>
        <w:bidi w:val="0"/>
        <w:jc w:val="center"/>
        <w:rPr>
          <w:b/>
          <w:sz w:val="24"/>
          <w:szCs w:val="24"/>
        </w:rPr>
      </w:pPr>
      <w:r>
        <w:rPr>
          <w:b/>
          <w:sz w:val="24"/>
          <w:szCs w:val="24"/>
        </w:rPr>
        <w:t xml:space="preserve">СПЕЦИФИКАЦИЯ </w:t>
      </w:r>
    </w:p>
    <w:p>
      <w:pPr>
        <w:pStyle w:val="Normal"/>
        <w:bidi w:val="0"/>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5"/>
        <w:gridCol w:w="636"/>
        <w:gridCol w:w="637"/>
        <w:gridCol w:w="798"/>
        <w:gridCol w:w="767"/>
        <w:gridCol w:w="643"/>
        <w:gridCol w:w="762"/>
        <w:gridCol w:w="720"/>
        <w:gridCol w:w="376"/>
        <w:gridCol w:w="157"/>
        <w:gridCol w:w="665"/>
        <w:gridCol w:w="583"/>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bCs/>
              </w:rPr>
            </w:pPr>
            <w:r>
              <w:rPr>
                <w:bCs/>
              </w:rPr>
              <w:t xml:space="preserve">№ </w:t>
            </w:r>
            <w:r>
              <w:rPr>
                <w:bCs/>
              </w:rPr>
              <w:t>поз.</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Cs/>
              </w:rPr>
            </w:pPr>
            <w:r>
              <w:rPr>
                <w:bCs/>
              </w:rPr>
              <w:t>Артикул, тип, марка</w:t>
            </w:r>
          </w:p>
        </w:tc>
        <w:tc>
          <w:tcPr>
            <w:tcW w:w="6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bCs/>
              </w:rPr>
            </w:pPr>
            <w:r>
              <w:rPr>
                <w:bCs/>
              </w:rPr>
              <w:t>Завод изготовитель</w:t>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Cs/>
              </w:rPr>
            </w:pPr>
            <w:r>
              <w:rPr>
                <w:bCs/>
              </w:rPr>
              <w:t>Страна происхождения Товара</w:t>
            </w:r>
            <w:r>
              <w:rPr>
                <w:rStyle w:val="FootnoteReference"/>
                <w:bCs/>
              </w:rPr>
              <w:footnoteReference w:id="12"/>
            </w:r>
          </w:p>
        </w:tc>
        <w:tc>
          <w:tcPr>
            <w:tcW w:w="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bCs/>
              </w:rPr>
            </w:pPr>
            <w:r>
              <w:rPr/>
              <w:t>Страна регистрации производителя Товара</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
                <w:bCs/>
              </w:rPr>
            </w:pPr>
            <w:r>
              <w:rPr>
                <w:b/>
                <w:bCs/>
              </w:rPr>
            </w:r>
          </w:p>
          <w:p>
            <w:pPr>
              <w:pStyle w:val="Normal"/>
              <w:widowControl w:val="false"/>
              <w:bidi w:val="0"/>
              <w:jc w:val="center"/>
              <w:rPr>
                <w:bCs/>
              </w:rPr>
            </w:pPr>
            <w:r>
              <w:rPr>
                <w:bCs/>
                <w:highlight w:val="lightGray"/>
              </w:rPr>
              <w:t>Порядковый номер(а) реестровой(ых) записи(ей)</w:t>
            </w:r>
            <w:r>
              <w:rPr>
                <w:rStyle w:val="FootnoteReference"/>
                <w:bCs/>
                <w:highlight w:val="lightGray"/>
              </w:rPr>
              <w:footnoteReference w:id="13"/>
            </w:r>
          </w:p>
          <w:p>
            <w:pPr>
              <w:pStyle w:val="Normal"/>
              <w:widowControl w:val="false"/>
              <w:bidi w:val="0"/>
              <w:jc w:val="center"/>
              <w:rPr>
                <w:bCs/>
              </w:rPr>
            </w:pPr>
            <w:r>
              <w:rPr>
                <w:bCs/>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bCs/>
              </w:rPr>
            </w:pPr>
            <w:r>
              <w:rPr>
                <w:bCs/>
              </w:rPr>
              <w:t>Количество</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bCs/>
              </w:rPr>
            </w:pPr>
            <w:r>
              <w:rPr>
                <w:bCs/>
              </w:rPr>
              <w:t>Цена за единицу, руб. без НДС</w:t>
            </w:r>
          </w:p>
        </w:tc>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bCs/>
              </w:rPr>
            </w:pPr>
            <w:r>
              <w:rPr>
                <w:bCs/>
              </w:rPr>
              <w:t>НДС</w:t>
            </w:r>
          </w:p>
          <w:p>
            <w:pPr>
              <w:pStyle w:val="Normal"/>
              <w:widowControl w:val="false"/>
              <w:bidi w:val="0"/>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highlight w:val="lightGray"/>
              </w:rPr>
            </w:pPr>
            <w:r>
              <w:rPr>
                <w:highlight w:val="lightGray"/>
              </w:rPr>
              <w:t>1</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highlight w:val="yellow"/>
              </w:rPr>
            </w:pPr>
            <w:r>
              <w:rPr>
                <w:highlight w:val="yellow"/>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highlight w:val="yellow"/>
              </w:rPr>
            </w:pPr>
            <w:r>
              <w:rPr>
                <w:highlight w:val="yellow"/>
              </w:rPr>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highlight w:val="yellow"/>
              </w:rPr>
            </w:pPr>
            <w:r>
              <w:rPr>
                <w:highlight w:val="yellow"/>
              </w:rPr>
            </w:r>
          </w:p>
        </w:tc>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highlight w:val="yellow"/>
              </w:rPr>
            </w:pPr>
            <w:r>
              <w:rPr>
                <w:highlight w:val="yellow"/>
              </w:rPr>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highlight w:val="yellow"/>
              </w:rPr>
            </w:pPr>
            <w:r>
              <w:rPr>
                <w:highlight w:val="yellow"/>
              </w:rPr>
            </w:r>
          </w:p>
        </w:tc>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highlight w:val="lightGray"/>
              </w:rPr>
            </w:pPr>
            <w:r>
              <w:rPr>
                <w:highlight w:val="lightGray"/>
              </w:rPr>
              <w:t>2</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highlight w:val="yellow"/>
              </w:rPr>
            </w:pPr>
            <w:r>
              <w:rPr>
                <w:highlight w:val="yellow"/>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highlight w:val="yellow"/>
              </w:rPr>
            </w:pPr>
            <w:r>
              <w:rPr>
                <w:highlight w:val="yellow"/>
              </w:rPr>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highlight w:val="yellow"/>
              </w:rPr>
            </w:pPr>
            <w:r>
              <w:rPr>
                <w:highlight w:val="yellow"/>
              </w:rPr>
            </w:r>
          </w:p>
        </w:tc>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highlight w:val="yellow"/>
              </w:rPr>
            </w:pPr>
            <w:r>
              <w:rPr>
                <w:highlight w:val="yellow"/>
              </w:rPr>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highlight w:val="yellow"/>
              </w:rPr>
            </w:pPr>
            <w:r>
              <w:rPr>
                <w:highlight w:val="yellow"/>
              </w:rPr>
            </w:r>
          </w:p>
        </w:tc>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highlight w:val="yellow"/>
              </w:rPr>
            </w:pPr>
            <w:r>
              <w:rPr>
                <w:highlight w:val="yellow"/>
              </w:rPr>
            </w:r>
          </w:p>
        </w:tc>
      </w:tr>
      <w:tr>
        <w:trPr>
          <w:trHeight w:val="62" w:hRule="atLeast"/>
        </w:trPr>
        <w:tc>
          <w:tcPr>
            <w:tcW w:w="6371"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highlight w:val="yellow"/>
              </w:rPr>
            </w:pPr>
            <w:r>
              <w:rPr>
                <w:highlight w:val="lightGray"/>
              </w:rPr>
              <w:t>Итого стоимость всего Товара (с учетом доставки), руб. с НДС*:</w:t>
            </w:r>
          </w:p>
        </w:tc>
        <w:tc>
          <w:tcPr>
            <w:tcW w:w="326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highlight w:val="yellow"/>
              </w:rPr>
            </w:pPr>
            <w:r>
              <w:rPr>
                <w:highlight w:val="yellow"/>
              </w:rPr>
            </w:r>
          </w:p>
        </w:tc>
      </w:tr>
    </w:tbl>
    <w:p>
      <w:pPr>
        <w:pStyle w:val="Normal"/>
        <w:bidi w:val="0"/>
        <w:ind w:left="-737" w:right="680" w:hanging="0"/>
        <w:jc w:val="both"/>
        <w:rPr>
          <w:i/>
          <w:i/>
          <w:iCs/>
        </w:rPr>
      </w:pPr>
      <w:r>
        <w:rPr>
          <w:i/>
          <w:iCs/>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bidi w:val="0"/>
        <w:ind w:left="-737" w:right="680" w:hanging="0"/>
        <w:jc w:val="both"/>
        <w:rPr>
          <w:i/>
          <w:i/>
          <w:iCs/>
        </w:rPr>
      </w:pPr>
      <w:r>
        <w:rPr>
          <w:i/>
          <w:iCs/>
        </w:rPr>
      </w:r>
    </w:p>
    <w:p>
      <w:pPr>
        <w:pStyle w:val="Normal"/>
        <w:bidi w:val="0"/>
        <w:jc w:val="left"/>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bidi w:val="0"/>
        <w:jc w:val="both"/>
        <w:rPr>
          <w:i/>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bidi w:val="0"/>
        <w:jc w:val="left"/>
        <w:rPr>
          <w:i/>
          <w:i/>
          <w:sz w:val="22"/>
          <w:szCs w:val="22"/>
        </w:rPr>
      </w:pPr>
      <w:r>
        <w:rPr>
          <w:i/>
          <w:sz w:val="22"/>
          <w:szCs w:val="22"/>
        </w:rPr>
      </w:r>
    </w:p>
    <w:p>
      <w:pPr>
        <w:pStyle w:val="Normal"/>
        <w:bidi w:val="0"/>
        <w:jc w:val="left"/>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bidi w:val="0"/>
              <w:jc w:val="left"/>
              <w:rPr>
                <w:b/>
                <w:sz w:val="24"/>
              </w:rPr>
            </w:pPr>
            <w:r>
              <w:rPr>
                <w:b/>
                <w:sz w:val="24"/>
              </w:rPr>
              <w:t>Покупатель:</w:t>
            </w:r>
          </w:p>
        </w:tc>
        <w:tc>
          <w:tcPr>
            <w:tcW w:w="4805" w:type="dxa"/>
            <w:tcBorders/>
          </w:tcPr>
          <w:p>
            <w:pPr>
              <w:pStyle w:val="Normal"/>
              <w:widowControl w:val="false"/>
              <w:bidi w:val="0"/>
              <w:jc w:val="left"/>
              <w:rPr>
                <w:b/>
                <w:sz w:val="24"/>
              </w:rPr>
            </w:pPr>
            <w:r>
              <w:rPr>
                <w:b/>
                <w:sz w:val="24"/>
              </w:rPr>
              <w:t>Поставщик:</w:t>
            </w:r>
          </w:p>
        </w:tc>
      </w:tr>
    </w:tbl>
    <w:p>
      <w:pPr>
        <w:pStyle w:val="Normal"/>
        <w:bidi w:val="0"/>
        <w:jc w:val="left"/>
        <w:rPr/>
      </w:pPr>
      <w:r>
        <w:rPr/>
      </w:r>
    </w:p>
    <w:p>
      <w:pPr>
        <w:pStyle w:val="Normal"/>
        <w:bidi w:val="0"/>
        <w:jc w:val="left"/>
        <w:rPr/>
      </w:pPr>
      <w:r>
        <w:rPr/>
        <w:t xml:space="preserve"> </w:t>
      </w:r>
      <w:r>
        <w:rPr/>
        <w:t>__________ /__________</w:t>
        <w:tab/>
        <w:t xml:space="preserve">                                          ___________ /___________</w:t>
      </w:r>
    </w:p>
    <w:p>
      <w:pPr>
        <w:pStyle w:val="Normal"/>
        <w:bidi w:val="0"/>
        <w:jc w:val="left"/>
        <w:rPr>
          <w:i/>
          <w:i/>
          <w:sz w:val="24"/>
          <w:szCs w:val="24"/>
          <w:highlight w:val="yellow"/>
        </w:rPr>
      </w:pPr>
      <w:r>
        <w:rPr>
          <w:i/>
          <w:sz w:val="24"/>
          <w:szCs w:val="24"/>
          <w:highlight w:val="yellow"/>
        </w:rPr>
      </w:r>
    </w:p>
    <w:p>
      <w:pPr>
        <w:pStyle w:val="Normal"/>
        <w:widowControl/>
        <w:bidi w:val="0"/>
        <w:jc w:val="left"/>
        <w:rPr>
          <w:sz w:val="22"/>
          <w:szCs w:val="22"/>
        </w:rPr>
      </w:pPr>
      <w:r>
        <w:rPr>
          <w:sz w:val="22"/>
          <w:szCs w:val="22"/>
        </w:rPr>
      </w:r>
      <w:r>
        <w:br w:type="page"/>
      </w:r>
    </w:p>
    <w:p>
      <w:pPr>
        <w:pStyle w:val="Normal"/>
        <w:bidi w:val="0"/>
        <w:ind w:right="96" w:firstLine="5103"/>
        <w:jc w:val="left"/>
        <w:rPr>
          <w:sz w:val="22"/>
          <w:szCs w:val="22"/>
        </w:rPr>
      </w:pPr>
      <w:r>
        <w:rPr>
          <w:sz w:val="22"/>
          <w:szCs w:val="22"/>
        </w:rPr>
        <w:t>Приложение № 2</w:t>
      </w:r>
    </w:p>
    <w:p>
      <w:pPr>
        <w:pStyle w:val="Normal"/>
        <w:bidi w:val="0"/>
        <w:ind w:right="96" w:firstLine="5103"/>
        <w:jc w:val="left"/>
        <w:rPr>
          <w:sz w:val="22"/>
          <w:szCs w:val="22"/>
        </w:rPr>
      </w:pPr>
      <w:r>
        <w:rPr>
          <w:sz w:val="22"/>
          <w:szCs w:val="22"/>
        </w:rPr>
        <w:t xml:space="preserve">к Договору поставки </w:t>
      </w:r>
    </w:p>
    <w:p>
      <w:pPr>
        <w:pStyle w:val="Normal"/>
        <w:bidi w:val="0"/>
        <w:ind w:right="96" w:firstLine="5103"/>
        <w:jc w:val="left"/>
        <w:rPr>
          <w:sz w:val="22"/>
          <w:szCs w:val="22"/>
        </w:rPr>
      </w:pPr>
      <w:r>
        <w:rPr>
          <w:sz w:val="22"/>
          <w:szCs w:val="22"/>
        </w:rPr>
        <w:t>от «____» __________ 20 _ г. № _____</w:t>
      </w:r>
    </w:p>
    <w:p>
      <w:pPr>
        <w:pStyle w:val="Normal"/>
        <w:widowControl/>
        <w:bidi w:val="0"/>
        <w:ind w:firstLine="567"/>
        <w:jc w:val="center"/>
        <w:rPr>
          <w:rFonts w:eastAsia="Calibri"/>
          <w:b/>
          <w:sz w:val="24"/>
          <w:szCs w:val="24"/>
          <w:lang w:eastAsia="en-US"/>
        </w:rPr>
      </w:pPr>
      <w:r>
        <w:rPr>
          <w:rFonts w:eastAsia="Calibri"/>
          <w:b/>
          <w:sz w:val="24"/>
          <w:szCs w:val="24"/>
          <w:lang w:eastAsia="en-US"/>
        </w:rPr>
      </w:r>
    </w:p>
    <w:p>
      <w:pPr>
        <w:pStyle w:val="Normal"/>
        <w:widowControl/>
        <w:bidi w:val="0"/>
        <w:ind w:firstLine="567"/>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b/>
          <w:sz w:val="24"/>
          <w:szCs w:val="24"/>
        </w:rPr>
      </w:pPr>
      <w:r>
        <w:rPr>
          <w:b/>
          <w:sz w:val="24"/>
          <w:szCs w:val="24"/>
        </w:rPr>
      </w:r>
    </w:p>
    <w:p>
      <w:pPr>
        <w:pStyle w:val="Normal"/>
        <w:numPr>
          <w:ilvl w:val="0"/>
          <w:numId w:val="0"/>
        </w:numPr>
        <w:bidi w:val="0"/>
        <w:ind w:left="0" w:hanging="0"/>
        <w:jc w:val="center"/>
        <w:outlineLvl w:val="0"/>
        <w:rPr>
          <w:b/>
          <w:bCs/>
          <w:sz w:val="24"/>
          <w:szCs w:val="24"/>
        </w:rPr>
      </w:pPr>
      <w:r>
        <w:rPr>
          <w:b/>
          <w:bCs/>
          <w:sz w:val="24"/>
          <w:szCs w:val="24"/>
        </w:rPr>
        <w:t>ПОДПИСИ СТОРОН:</w:t>
      </w:r>
    </w:p>
    <w:p>
      <w:pPr>
        <w:pStyle w:val="Normal"/>
        <w:numPr>
          <w:ilvl w:val="0"/>
          <w:numId w:val="0"/>
        </w:numPr>
        <w:bidi w:val="0"/>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bidi w:val="0"/>
              <w:jc w:val="left"/>
              <w:rPr>
                <w:b/>
                <w:sz w:val="24"/>
                <w:szCs w:val="24"/>
              </w:rPr>
            </w:pPr>
            <w:r>
              <w:rPr>
                <w:b/>
                <w:sz w:val="24"/>
                <w:szCs w:val="24"/>
              </w:rPr>
              <w:t>Покупатель:</w:t>
            </w:r>
          </w:p>
          <w:p>
            <w:pPr>
              <w:pStyle w:val="Normal"/>
              <w:widowControl w:val="false"/>
              <w:bidi w:val="0"/>
              <w:spacing w:lineRule="auto" w:line="360"/>
              <w:jc w:val="left"/>
              <w:rPr>
                <w:sz w:val="24"/>
                <w:szCs w:val="24"/>
              </w:rPr>
            </w:pPr>
            <w:r>
              <w:rPr>
                <w:sz w:val="24"/>
                <w:szCs w:val="24"/>
              </w:rPr>
            </w:r>
          </w:p>
          <w:p>
            <w:pPr>
              <w:pStyle w:val="Normal"/>
              <w:widowControl w:val="false"/>
              <w:bidi w:val="0"/>
              <w:spacing w:lineRule="auto" w:line="360"/>
              <w:jc w:val="left"/>
              <w:rPr>
                <w:sz w:val="24"/>
                <w:szCs w:val="24"/>
              </w:rPr>
            </w:pPr>
            <w:r>
              <w:rPr>
                <w:sz w:val="24"/>
                <w:szCs w:val="24"/>
              </w:rPr>
              <w:t>_____________________/_____________</w:t>
            </w:r>
          </w:p>
          <w:p>
            <w:pPr>
              <w:pStyle w:val="Normal"/>
              <w:widowControl w:val="false"/>
              <w:bidi w:val="0"/>
              <w:spacing w:lineRule="auto" w:line="360"/>
              <w:jc w:val="left"/>
              <w:rPr>
                <w:sz w:val="24"/>
                <w:szCs w:val="24"/>
              </w:rPr>
            </w:pPr>
            <w:r>
              <w:rPr>
                <w:sz w:val="24"/>
                <w:szCs w:val="24"/>
              </w:rPr>
            </w:r>
          </w:p>
        </w:tc>
        <w:tc>
          <w:tcPr>
            <w:tcW w:w="4819" w:type="dxa"/>
            <w:tcBorders/>
            <w:shd w:color="auto" w:fill="auto" w:val="clear"/>
          </w:tcPr>
          <w:p>
            <w:pPr>
              <w:pStyle w:val="Normal"/>
              <w:widowControl w:val="false"/>
              <w:bidi w:val="0"/>
              <w:jc w:val="left"/>
              <w:rPr>
                <w:b/>
                <w:sz w:val="24"/>
                <w:szCs w:val="24"/>
              </w:rPr>
            </w:pPr>
            <w:r>
              <w:rPr>
                <w:b/>
                <w:sz w:val="24"/>
                <w:szCs w:val="24"/>
              </w:rPr>
              <w:t>Поставщик:</w:t>
            </w:r>
          </w:p>
          <w:p>
            <w:pPr>
              <w:pStyle w:val="Normal"/>
              <w:widowControl w:val="false"/>
              <w:bidi w:val="0"/>
              <w:spacing w:lineRule="auto" w:line="360"/>
              <w:jc w:val="left"/>
              <w:rPr>
                <w:sz w:val="24"/>
                <w:szCs w:val="24"/>
              </w:rPr>
            </w:pPr>
            <w:r>
              <w:rPr>
                <w:sz w:val="24"/>
                <w:szCs w:val="24"/>
              </w:rPr>
            </w:r>
          </w:p>
          <w:p>
            <w:pPr>
              <w:pStyle w:val="Normal"/>
              <w:widowControl w:val="false"/>
              <w:bidi w:val="0"/>
              <w:spacing w:lineRule="auto" w:line="360"/>
              <w:jc w:val="left"/>
              <w:rPr>
                <w:sz w:val="24"/>
                <w:szCs w:val="24"/>
              </w:rPr>
            </w:pPr>
            <w:r>
              <w:rPr>
                <w:sz w:val="24"/>
                <w:szCs w:val="24"/>
              </w:rPr>
              <w:t>_____________________/_____________</w:t>
            </w:r>
          </w:p>
          <w:p>
            <w:pPr>
              <w:pStyle w:val="Normal"/>
              <w:widowControl w:val="false"/>
              <w:bidi w:val="0"/>
              <w:spacing w:lineRule="auto" w:line="360"/>
              <w:ind w:firstLine="33"/>
              <w:jc w:val="left"/>
              <w:rPr>
                <w:b/>
                <w:sz w:val="24"/>
                <w:szCs w:val="24"/>
              </w:rPr>
            </w:pPr>
            <w:r>
              <w:rPr>
                <w:b/>
                <w:sz w:val="24"/>
                <w:szCs w:val="24"/>
              </w:rPr>
            </w:r>
          </w:p>
        </w:tc>
      </w:tr>
    </w:tbl>
    <w:p>
      <w:pPr>
        <w:pStyle w:val="Normal"/>
        <w:bidi w:val="0"/>
        <w:ind w:right="96" w:firstLine="6237"/>
        <w:jc w:val="left"/>
        <w:rPr>
          <w:sz w:val="24"/>
          <w:szCs w:val="24"/>
        </w:rPr>
      </w:pPr>
      <w:r>
        <w:rPr>
          <w:sz w:val="24"/>
          <w:szCs w:val="24"/>
        </w:rPr>
      </w:r>
    </w:p>
    <w:p>
      <w:pPr>
        <w:pStyle w:val="Normal"/>
        <w:widowControl/>
        <w:bidi w:val="0"/>
        <w:jc w:val="left"/>
        <w:rPr>
          <w:sz w:val="24"/>
          <w:szCs w:val="24"/>
        </w:rPr>
      </w:pPr>
      <w:r>
        <w:rPr>
          <w:sz w:val="24"/>
          <w:szCs w:val="24"/>
        </w:rPr>
      </w:r>
      <w:r>
        <w:br w:type="page"/>
      </w:r>
    </w:p>
    <w:p>
      <w:pPr>
        <w:pStyle w:val="Normal"/>
        <w:bidi w:val="0"/>
        <w:ind w:right="96" w:firstLine="5529"/>
        <w:jc w:val="left"/>
        <w:rPr>
          <w:sz w:val="22"/>
          <w:szCs w:val="22"/>
        </w:rPr>
      </w:pPr>
      <w:r>
        <w:rPr>
          <w:sz w:val="22"/>
          <w:szCs w:val="22"/>
        </w:rPr>
        <w:t>Приложение № 3</w:t>
      </w:r>
    </w:p>
    <w:p>
      <w:pPr>
        <w:pStyle w:val="Normal"/>
        <w:bidi w:val="0"/>
        <w:ind w:right="96" w:firstLine="5529"/>
        <w:jc w:val="left"/>
        <w:rPr>
          <w:sz w:val="22"/>
          <w:szCs w:val="22"/>
        </w:rPr>
      </w:pPr>
      <w:r>
        <w:rPr>
          <w:sz w:val="22"/>
          <w:szCs w:val="22"/>
        </w:rPr>
        <w:t>к Договору поставки</w:t>
      </w:r>
    </w:p>
    <w:p>
      <w:pPr>
        <w:pStyle w:val="Normal"/>
        <w:bidi w:val="0"/>
        <w:ind w:firstLine="5529"/>
        <w:jc w:val="left"/>
        <w:rPr>
          <w:bCs/>
          <w:sz w:val="22"/>
          <w:szCs w:val="22"/>
        </w:rPr>
      </w:pPr>
      <w:r>
        <w:rPr>
          <w:sz w:val="22"/>
          <w:szCs w:val="22"/>
        </w:rPr>
        <w:t>от «____» __________ 20 _ г. № _____</w:t>
      </w:r>
    </w:p>
    <w:p>
      <w:pPr>
        <w:pStyle w:val="Normal"/>
        <w:widowControl/>
        <w:shd w:val="clear" w:color="auto" w:fill="FFFFFF"/>
        <w:tabs>
          <w:tab w:val="clear" w:pos="709"/>
          <w:tab w:val="left" w:pos="1418" w:leader="none"/>
        </w:tabs>
        <w:bidi w:val="0"/>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bidi w:val="0"/>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bidi w:val="0"/>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4"/>
      </w:r>
    </w:p>
    <w:p>
      <w:pPr>
        <w:pStyle w:val="Normal"/>
        <w:widowControl/>
        <w:shd w:val="clear" w:color="auto" w:fill="FFFFFF"/>
        <w:tabs>
          <w:tab w:val="clear" w:pos="709"/>
          <w:tab w:val="left" w:pos="1418" w:leader="none"/>
        </w:tabs>
        <w:bidi w:val="0"/>
        <w:spacing w:before="0" w:after="0"/>
        <w:contextualSpacing/>
        <w:jc w:val="center"/>
        <w:rPr>
          <w:b/>
          <w:bCs/>
          <w:sz w:val="24"/>
          <w:szCs w:val="24"/>
        </w:rPr>
      </w:pPr>
      <w:r>
        <w:rPr>
          <w:b/>
          <w:bCs/>
          <w:sz w:val="24"/>
          <w:szCs w:val="24"/>
        </w:rPr>
      </w:r>
    </w:p>
    <w:p>
      <w:pPr>
        <w:pStyle w:val="Normal"/>
        <w:widowControl/>
        <w:tabs>
          <w:tab w:val="clear" w:pos="709"/>
          <w:tab w:val="left" w:pos="1134" w:leader="none"/>
        </w:tabs>
        <w:bidi w:val="0"/>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lang w:val="en-GB"/>
        </w:rPr>
        <w:footnoteReference w:id="15"/>
      </w:r>
      <w:r>
        <w:rPr>
          <w:sz w:val="24"/>
          <w:szCs w:val="24"/>
        </w:rPr>
        <w:t>, а также соответствовать следующим критериям:</w:t>
      </w:r>
    </w:p>
    <w:p>
      <w:pPr>
        <w:pStyle w:val="Normal"/>
        <w:widowControl/>
        <w:numPr>
          <w:ilvl w:val="1"/>
          <w:numId w:val="14"/>
        </w:numPr>
        <w:tabs>
          <w:tab w:val="clear" w:pos="709"/>
          <w:tab w:val="left" w:pos="1134" w:leader="none"/>
        </w:tabs>
        <w:bidi w:val="0"/>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4"/>
        </w:numPr>
        <w:tabs>
          <w:tab w:val="clear" w:pos="709"/>
          <w:tab w:val="left" w:pos="1134" w:leader="none"/>
        </w:tabs>
        <w:bidi w:val="0"/>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4"/>
        </w:numPr>
        <w:tabs>
          <w:tab w:val="clear" w:pos="709"/>
          <w:tab w:val="left" w:pos="1134" w:leader="none"/>
        </w:tabs>
        <w:bidi w:val="0"/>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8">
        <w:r>
          <w:rPr>
            <w:rStyle w:val="Hyperlink"/>
            <w:color w:val="auto"/>
            <w:sz w:val="24"/>
            <w:szCs w:val="24"/>
          </w:rPr>
          <w:t>www.cbr.ru</w:t>
        </w:r>
      </w:hyperlink>
      <w:r>
        <w:rPr>
          <w:sz w:val="24"/>
          <w:szCs w:val="24"/>
        </w:rPr>
        <w:t xml:space="preserve">) на официальных сайтах ЦБ РФ и/ или кредитной организации либо представленной кредитной организации Заказчику. </w:t>
      </w:r>
    </w:p>
    <w:p>
      <w:pPr>
        <w:pStyle w:val="Normal"/>
        <w:widowControl/>
        <w:numPr>
          <w:ilvl w:val="1"/>
          <w:numId w:val="14"/>
        </w:numPr>
        <w:tabs>
          <w:tab w:val="clear" w:pos="709"/>
          <w:tab w:val="left" w:pos="1134" w:leader="none"/>
        </w:tabs>
        <w:bidi w:val="0"/>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lang w:val="en-GB"/>
        </w:rPr>
        <w:footnoteReference w:id="16"/>
      </w:r>
      <w:r>
        <w:rPr>
          <w:sz w:val="24"/>
          <w:szCs w:val="24"/>
        </w:rPr>
        <w:t xml:space="preserve">. </w:t>
      </w:r>
    </w:p>
    <w:p>
      <w:pPr>
        <w:pStyle w:val="Normal"/>
        <w:widowControl/>
        <w:numPr>
          <w:ilvl w:val="1"/>
          <w:numId w:val="14"/>
        </w:numPr>
        <w:tabs>
          <w:tab w:val="clear" w:pos="709"/>
          <w:tab w:val="left" w:pos="1134" w:leader="none"/>
        </w:tabs>
        <w:bidi w:val="0"/>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lang w:val="en-GB"/>
        </w:rPr>
        <w:footnoteReference w:id="17"/>
      </w:r>
      <w:r>
        <w:rPr>
          <w:sz w:val="24"/>
          <w:szCs w:val="24"/>
        </w:rPr>
        <w:t>.</w:t>
      </w:r>
    </w:p>
    <w:p>
      <w:pPr>
        <w:pStyle w:val="Normal"/>
        <w:widowControl/>
        <w:numPr>
          <w:ilvl w:val="1"/>
          <w:numId w:val="14"/>
        </w:numPr>
        <w:tabs>
          <w:tab w:val="clear" w:pos="709"/>
          <w:tab w:val="left" w:pos="1134" w:leader="none"/>
        </w:tabs>
        <w:bidi w:val="0"/>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4"/>
        </w:numPr>
        <w:tabs>
          <w:tab w:val="clear" w:pos="709"/>
          <w:tab w:val="left" w:pos="1134" w:leader="none"/>
        </w:tabs>
        <w:bidi w:val="0"/>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4"/>
        </w:numPr>
        <w:tabs>
          <w:tab w:val="clear" w:pos="709"/>
          <w:tab w:val="left" w:pos="1134" w:leader="none"/>
        </w:tabs>
        <w:bidi w:val="0"/>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lang w:val="en-GB"/>
        </w:rPr>
        <w:footnoteReference w:id="18"/>
      </w:r>
      <w:r>
        <w:rPr>
          <w:sz w:val="24"/>
          <w:szCs w:val="24"/>
        </w:rPr>
        <w:t>.</w:t>
      </w:r>
    </w:p>
    <w:p>
      <w:pPr>
        <w:pStyle w:val="Normal"/>
        <w:widowControl/>
        <w:numPr>
          <w:ilvl w:val="1"/>
          <w:numId w:val="14"/>
        </w:numPr>
        <w:tabs>
          <w:tab w:val="clear" w:pos="709"/>
          <w:tab w:val="left" w:pos="1134" w:leader="none"/>
        </w:tabs>
        <w:bidi w:val="0"/>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5"/>
        </w:numPr>
        <w:tabs>
          <w:tab w:val="clear" w:pos="709"/>
          <w:tab w:val="left" w:pos="1134" w:leader="none"/>
        </w:tabs>
        <w:bidi w:val="0"/>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5"/>
        </w:numPr>
        <w:tabs>
          <w:tab w:val="clear" w:pos="709"/>
          <w:tab w:val="left" w:pos="1134" w:leader="none"/>
        </w:tabs>
        <w:bidi w:val="0"/>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5"/>
        </w:numPr>
        <w:tabs>
          <w:tab w:val="clear" w:pos="709"/>
          <w:tab w:val="left" w:pos="1134" w:leader="none"/>
        </w:tabs>
        <w:bidi w:val="0"/>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5"/>
        </w:numPr>
        <w:tabs>
          <w:tab w:val="clear" w:pos="709"/>
          <w:tab w:val="left" w:pos="1134" w:leader="none"/>
        </w:tabs>
        <w:bidi w:val="0"/>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5"/>
        </w:numPr>
        <w:tabs>
          <w:tab w:val="clear" w:pos="709"/>
          <w:tab w:val="left" w:pos="1134" w:leader="none"/>
        </w:tabs>
        <w:bidi w:val="0"/>
        <w:ind w:left="0" w:firstLine="709"/>
        <w:jc w:val="left"/>
        <w:rPr>
          <w:sz w:val="24"/>
          <w:szCs w:val="24"/>
        </w:rPr>
      </w:pPr>
      <w:r>
        <w:rPr>
          <w:sz w:val="24"/>
          <w:szCs w:val="24"/>
          <w:lang w:val="en-GB"/>
        </w:rPr>
        <w:t>Нерезидентов Российской Федерации.</w:t>
      </w:r>
    </w:p>
    <w:p>
      <w:pPr>
        <w:pStyle w:val="Normal"/>
        <w:widowControl/>
        <w:numPr>
          <w:ilvl w:val="1"/>
          <w:numId w:val="14"/>
        </w:numPr>
        <w:tabs>
          <w:tab w:val="clear" w:pos="709"/>
          <w:tab w:val="left" w:pos="1134" w:leader="none"/>
        </w:tabs>
        <w:bidi w:val="0"/>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bidi w:val="0"/>
        <w:ind w:firstLine="709"/>
        <w:jc w:val="center"/>
        <w:rPr>
          <w:sz w:val="24"/>
          <w:szCs w:val="24"/>
        </w:rPr>
      </w:pPr>
      <w:r>
        <w:rPr>
          <w:sz w:val="24"/>
          <w:szCs w:val="24"/>
        </w:rPr>
      </w:r>
    </w:p>
    <w:p>
      <w:pPr>
        <w:pStyle w:val="Normal"/>
        <w:widowControl/>
        <w:tabs>
          <w:tab w:val="clear" w:pos="709"/>
          <w:tab w:val="left" w:pos="1134" w:leader="none"/>
        </w:tabs>
        <w:bidi w:val="0"/>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bidi w:val="0"/>
        <w:ind w:firstLine="709"/>
        <w:jc w:val="center"/>
        <w:rPr>
          <w:sz w:val="24"/>
          <w:szCs w:val="24"/>
          <w:lang w:val="en-GB"/>
        </w:rPr>
      </w:pPr>
      <w:r>
        <w:rPr>
          <w:sz w:val="24"/>
          <w:szCs w:val="24"/>
          <w:lang w:val="en-GB"/>
        </w:rPr>
      </w:r>
    </w:p>
    <w:p>
      <w:pPr>
        <w:pStyle w:val="Normal"/>
        <w:widowControl/>
        <w:tabs>
          <w:tab w:val="clear" w:pos="709"/>
          <w:tab w:val="left" w:pos="1134" w:leader="none"/>
        </w:tabs>
        <w:bidi w:val="0"/>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bidi w:val="0"/>
              <w:ind w:right="-108" w:hanging="0"/>
              <w:jc w:val="left"/>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bidi w:val="0"/>
              <w:ind w:left="317" w:right="-108" w:hanging="317"/>
              <w:jc w:val="left"/>
              <w:rPr>
                <w:color w:val="000000"/>
                <w:sz w:val="24"/>
                <w:szCs w:val="24"/>
              </w:rPr>
            </w:pPr>
            <w:r>
              <w:rPr>
                <w:sz w:val="24"/>
                <w:szCs w:val="24"/>
              </w:rPr>
              <w:t xml:space="preserve">-  </w:t>
            </w:r>
          </w:p>
        </w:tc>
        <w:tc>
          <w:tcPr>
            <w:tcW w:w="8509" w:type="dxa"/>
            <w:tcBorders/>
            <w:shd w:color="auto" w:fill="auto" w:val="clear"/>
          </w:tcPr>
          <w:p>
            <w:pPr>
              <w:pStyle w:val="Normal"/>
              <w:widowControl w:val="false"/>
              <w:bidi w:val="0"/>
              <w:ind w:left="-75" w:right="-108" w:firstLine="567"/>
              <w:jc w:val="left"/>
              <w:rPr>
                <w:color w:val="000000"/>
                <w:sz w:val="24"/>
                <w:szCs w:val="24"/>
              </w:rPr>
            </w:pPr>
            <w:r>
              <w:rPr>
                <w:sz w:val="24"/>
                <w:szCs w:val="24"/>
              </w:rPr>
              <w:t>Лимит риска для i-ой кредитной организации</w:t>
            </w:r>
            <w:r>
              <w:rPr>
                <w:rStyle w:val="FootnoteReference"/>
                <w:sz w:val="24"/>
                <w:szCs w:val="24"/>
              </w:rPr>
              <w:footnoteReference w:id="19"/>
            </w:r>
            <w:r>
              <w:rPr>
                <w:sz w:val="24"/>
                <w:szCs w:val="24"/>
              </w:rPr>
              <w:t>.</w:t>
            </w:r>
          </w:p>
        </w:tc>
      </w:tr>
      <w:tr>
        <w:trPr>
          <w:trHeight w:val="280" w:hRule="atLeast"/>
        </w:trPr>
        <w:tc>
          <w:tcPr>
            <w:tcW w:w="817" w:type="dxa"/>
            <w:tcBorders/>
            <w:shd w:color="auto" w:fill="auto" w:val="clear"/>
          </w:tcPr>
          <w:p>
            <w:pPr>
              <w:pStyle w:val="Normal"/>
              <w:widowControl w:val="false"/>
              <w:bidi w:val="0"/>
              <w:ind w:right="-108" w:hanging="0"/>
              <w:jc w:val="left"/>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bidi w:val="0"/>
              <w:ind w:right="-108" w:firstLine="567"/>
              <w:jc w:val="left"/>
              <w:rPr>
                <w:color w:val="000000"/>
                <w:sz w:val="24"/>
                <w:szCs w:val="24"/>
              </w:rPr>
            </w:pPr>
            <w:r>
              <w:rPr>
                <w:color w:val="000000"/>
                <w:sz w:val="24"/>
                <w:szCs w:val="24"/>
              </w:rPr>
            </w:r>
          </w:p>
        </w:tc>
        <w:tc>
          <w:tcPr>
            <w:tcW w:w="280" w:type="dxa"/>
            <w:tcBorders/>
            <w:shd w:color="auto" w:fill="auto" w:val="clear"/>
          </w:tcPr>
          <w:p>
            <w:pPr>
              <w:pStyle w:val="Normal"/>
              <w:widowControl w:val="false"/>
              <w:bidi w:val="0"/>
              <w:ind w:right="-108" w:hanging="0"/>
              <w:jc w:val="left"/>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bidi w:val="0"/>
              <w:ind w:left="-75" w:right="-108" w:firstLine="567"/>
              <w:jc w:val="left"/>
              <w:rPr>
                <w:color w:val="000000"/>
                <w:sz w:val="24"/>
                <w:szCs w:val="24"/>
              </w:rPr>
            </w:pPr>
            <w:r>
              <w:rPr>
                <w:sz w:val="24"/>
                <w:szCs w:val="24"/>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9">
              <w:r>
                <w:rPr>
                  <w:rStyle w:val="Hyperlink"/>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bidi w:val="0"/>
              <w:ind w:right="-108" w:hanging="0"/>
              <w:jc w:val="left"/>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bidi w:val="0"/>
              <w:ind w:right="-108" w:hanging="0"/>
              <w:jc w:val="left"/>
              <w:rPr>
                <w:sz w:val="24"/>
                <w:szCs w:val="24"/>
              </w:rPr>
            </w:pPr>
            <w:r>
              <w:rPr>
                <w:sz w:val="24"/>
                <w:szCs w:val="24"/>
              </w:rPr>
              <w:t>-</w:t>
            </w:r>
          </w:p>
        </w:tc>
        <w:tc>
          <w:tcPr>
            <w:tcW w:w="8509" w:type="dxa"/>
            <w:tcBorders/>
          </w:tcPr>
          <w:p>
            <w:pPr>
              <w:pStyle w:val="Normal"/>
              <w:widowControl w:val="false"/>
              <w:tabs>
                <w:tab w:val="left" w:pos="1389" w:leader="none"/>
                <w:tab w:val="left" w:pos="1531" w:leader="none"/>
              </w:tabs>
              <w:overflowPunct w:val="false"/>
              <w:bidi w:val="0"/>
              <w:ind w:left="680" w:hanging="0"/>
              <w:jc w:val="both"/>
              <w:rPr/>
            </w:pPr>
            <w:r>
              <w:rPr>
                <w:sz w:val="24"/>
                <w:szCs w:val="24"/>
              </w:rPr>
              <w:t>рейтинговый коэффициент</w:t>
            </w:r>
            <w:r>
              <w:rPr>
                <w:rStyle w:val="FootnoteReference"/>
                <w:sz w:val="24"/>
                <w:szCs w:val="24"/>
              </w:rPr>
              <w:footnoteReference w:id="20"/>
            </w:r>
            <w:r>
              <w:rPr>
                <w:sz w:val="24"/>
                <w:szCs w:val="24"/>
              </w:rPr>
              <w:t xml:space="preserve"> для i-ой кредитной организации, равный:</w:t>
            </w:r>
          </w:p>
          <w:p>
            <w:pPr>
              <w:pStyle w:val="Normal"/>
              <w:widowControl w:val="false"/>
              <w:tabs>
                <w:tab w:val="left" w:pos="709" w:leader="none"/>
                <w:tab w:val="left" w:pos="851" w:leader="none"/>
              </w:tabs>
              <w:bidi w:val="0"/>
              <w:ind w:right="-108" w:firstLine="709"/>
              <w:jc w:val="both"/>
              <w:rPr>
                <w:sz w:val="24"/>
                <w:szCs w:val="24"/>
              </w:rPr>
            </w:pPr>
            <w:r>
              <w:rPr>
                <w:b/>
                <w:sz w:val="24"/>
                <w:szCs w:val="24"/>
              </w:rPr>
              <w:t>0,075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tabs>
                <w:tab w:val="left" w:pos="709" w:leader="none"/>
                <w:tab w:val="left" w:pos="851" w:leader="none"/>
              </w:tabs>
              <w:bidi w:val="0"/>
              <w:ind w:right="-108" w:firstLine="709"/>
              <w:jc w:val="both"/>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pPr>
              <w:pStyle w:val="Normal"/>
              <w:widowControl w:val="false"/>
              <w:tabs>
                <w:tab w:val="clear" w:pos="709"/>
                <w:tab w:val="left" w:pos="7130" w:leader="none"/>
              </w:tabs>
              <w:bidi w:val="0"/>
              <w:ind w:right="-108" w:firstLine="567"/>
              <w:jc w:val="left"/>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bidi w:val="0"/>
        <w:ind w:firstLine="709"/>
        <w:jc w:val="center"/>
        <w:rPr>
          <w:sz w:val="24"/>
          <w:szCs w:val="24"/>
        </w:rPr>
      </w:pPr>
      <w:r>
        <w:rPr>
          <w:sz w:val="24"/>
          <w:szCs w:val="24"/>
        </w:rPr>
      </w:r>
    </w:p>
    <w:p>
      <w:pPr>
        <w:pStyle w:val="Normal"/>
        <w:widowControl/>
        <w:tabs>
          <w:tab w:val="clear" w:pos="709"/>
          <w:tab w:val="left" w:pos="1134" w:leader="none"/>
        </w:tabs>
        <w:bidi w:val="0"/>
        <w:ind w:firstLine="709"/>
        <w:jc w:val="center"/>
        <w:rPr>
          <w:sz w:val="24"/>
          <w:szCs w:val="24"/>
        </w:rPr>
      </w:pPr>
      <w:r>
        <w:rPr>
          <w:sz w:val="24"/>
          <w:szCs w:val="24"/>
        </w:rPr>
      </w:r>
    </w:p>
    <w:p>
      <w:pPr>
        <w:pStyle w:val="Normal"/>
        <w:widowControl/>
        <w:tabs>
          <w:tab w:val="clear" w:pos="709"/>
          <w:tab w:val="left" w:pos="1425" w:leader="none"/>
        </w:tabs>
        <w:bidi w:val="0"/>
        <w:jc w:val="left"/>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bidi w:val="0"/>
              <w:jc w:val="left"/>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bidi w:val="0"/>
              <w:jc w:val="left"/>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bidi w:val="0"/>
              <w:jc w:val="left"/>
              <w:rPr>
                <w:sz w:val="22"/>
                <w:szCs w:val="22"/>
                <w:lang w:val="en-GB"/>
              </w:rPr>
            </w:pPr>
            <w:r>
              <w:rPr>
                <w:sz w:val="22"/>
                <w:szCs w:val="22"/>
                <w:lang w:val="en-GB"/>
              </w:rPr>
            </w:r>
          </w:p>
          <w:p>
            <w:pPr>
              <w:pStyle w:val="Normal"/>
              <w:widowControl w:val="false"/>
              <w:bidi w:val="0"/>
              <w:jc w:val="left"/>
              <w:rPr>
                <w:sz w:val="22"/>
                <w:szCs w:val="22"/>
                <w:lang w:val="en-GB"/>
              </w:rPr>
            </w:pPr>
            <w:r>
              <w:rPr>
                <w:sz w:val="22"/>
                <w:szCs w:val="22"/>
                <w:lang w:val="en-GB"/>
              </w:rPr>
              <w:t xml:space="preserve">_______________ / _______________ </w:t>
            </w:r>
          </w:p>
        </w:tc>
        <w:tc>
          <w:tcPr>
            <w:tcW w:w="8789" w:type="dxa"/>
            <w:tcBorders/>
          </w:tcPr>
          <w:p>
            <w:pPr>
              <w:pStyle w:val="Normal"/>
              <w:widowControl w:val="false"/>
              <w:bidi w:val="0"/>
              <w:jc w:val="left"/>
              <w:rPr>
                <w:sz w:val="22"/>
                <w:szCs w:val="22"/>
                <w:lang w:val="en-GB"/>
              </w:rPr>
            </w:pPr>
            <w:r>
              <w:rPr>
                <w:sz w:val="22"/>
                <w:szCs w:val="22"/>
                <w:lang w:val="en-GB"/>
              </w:rPr>
            </w:r>
          </w:p>
          <w:p>
            <w:pPr>
              <w:pStyle w:val="Normal"/>
              <w:widowControl w:val="false"/>
              <w:bidi w:val="0"/>
              <w:jc w:val="left"/>
              <w:rPr>
                <w:sz w:val="22"/>
                <w:szCs w:val="22"/>
                <w:lang w:val="en-GB"/>
              </w:rPr>
            </w:pPr>
            <w:r>
              <w:rPr>
                <w:sz w:val="22"/>
                <w:szCs w:val="22"/>
                <w:lang w:val="en-GB"/>
              </w:rPr>
              <w:t xml:space="preserve">_______________ / _______________ </w:t>
            </w:r>
          </w:p>
          <w:p>
            <w:pPr>
              <w:pStyle w:val="Normal"/>
              <w:widowControl w:val="false"/>
              <w:bidi w:val="0"/>
              <w:jc w:val="left"/>
              <w:rPr>
                <w:sz w:val="22"/>
                <w:szCs w:val="22"/>
                <w:lang w:val="en-GB"/>
              </w:rPr>
            </w:pPr>
            <w:r>
              <w:rPr>
                <w:sz w:val="22"/>
                <w:szCs w:val="22"/>
                <w:lang w:val="en-GB"/>
              </w:rPr>
            </w:r>
          </w:p>
          <w:p>
            <w:pPr>
              <w:pStyle w:val="Normal"/>
              <w:widowControl w:val="false"/>
              <w:bidi w:val="0"/>
              <w:jc w:val="left"/>
              <w:rPr>
                <w:sz w:val="22"/>
                <w:szCs w:val="22"/>
                <w:lang w:val="en-GB"/>
              </w:rPr>
            </w:pPr>
            <w:r>
              <w:rPr>
                <w:sz w:val="22"/>
                <w:szCs w:val="22"/>
                <w:lang w:val="en-GB"/>
              </w:rPr>
            </w:r>
          </w:p>
        </w:tc>
      </w:tr>
    </w:tbl>
    <w:p>
      <w:pPr>
        <w:pStyle w:val="Normal"/>
        <w:bidi w:val="0"/>
        <w:ind w:right="96" w:firstLine="6237"/>
        <w:jc w:val="left"/>
        <w:rPr>
          <w:sz w:val="24"/>
          <w:szCs w:val="24"/>
        </w:rPr>
      </w:pPr>
      <w:r>
        <w:rPr>
          <w:sz w:val="24"/>
          <w:szCs w:val="24"/>
        </w:rPr>
      </w:r>
    </w:p>
    <w:p>
      <w:pPr>
        <w:pStyle w:val="Normal"/>
        <w:widowControl/>
        <w:bidi w:val="0"/>
        <w:jc w:val="left"/>
        <w:rPr>
          <w:sz w:val="24"/>
          <w:szCs w:val="24"/>
        </w:rPr>
      </w:pPr>
      <w:r>
        <w:rPr>
          <w:sz w:val="24"/>
          <w:szCs w:val="24"/>
        </w:rPr>
      </w:r>
      <w:r>
        <w:br w:type="page"/>
      </w:r>
    </w:p>
    <w:p>
      <w:pPr>
        <w:pStyle w:val="Normal"/>
        <w:bidi w:val="0"/>
        <w:ind w:right="96" w:firstLine="5529"/>
        <w:jc w:val="left"/>
        <w:rPr>
          <w:sz w:val="22"/>
          <w:szCs w:val="22"/>
        </w:rPr>
      </w:pPr>
      <w:r>
        <w:rPr>
          <w:sz w:val="22"/>
          <w:szCs w:val="22"/>
        </w:rPr>
        <w:t>Приложение № 4</w:t>
      </w:r>
    </w:p>
    <w:p>
      <w:pPr>
        <w:pStyle w:val="Normal"/>
        <w:bidi w:val="0"/>
        <w:ind w:right="96" w:firstLine="5529"/>
        <w:jc w:val="left"/>
        <w:rPr>
          <w:sz w:val="22"/>
          <w:szCs w:val="22"/>
        </w:rPr>
      </w:pPr>
      <w:r>
        <w:rPr>
          <w:sz w:val="22"/>
          <w:szCs w:val="22"/>
        </w:rPr>
        <w:t>к Договору поставки</w:t>
      </w:r>
    </w:p>
    <w:p>
      <w:pPr>
        <w:pStyle w:val="Normal"/>
        <w:bidi w:val="0"/>
        <w:ind w:firstLine="5529"/>
        <w:jc w:val="left"/>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bidi w:val="0"/>
        <w:spacing w:before="0" w:after="0"/>
        <w:contextualSpacing/>
        <w:jc w:val="center"/>
        <w:rPr>
          <w:bCs/>
          <w:sz w:val="24"/>
          <w:szCs w:val="24"/>
        </w:rPr>
      </w:pPr>
      <w:r>
        <w:rPr>
          <w:bCs/>
          <w:sz w:val="24"/>
          <w:szCs w:val="24"/>
        </w:rPr>
      </w:r>
    </w:p>
    <w:p>
      <w:pPr>
        <w:pStyle w:val="Normal"/>
        <w:widowControl/>
        <w:bidi w:val="0"/>
        <w:spacing w:lineRule="auto" w:line="259"/>
        <w:jc w:val="left"/>
        <w:rPr>
          <w:rFonts w:eastAsia="Calibri"/>
          <w:sz w:val="24"/>
          <w:szCs w:val="24"/>
          <w:lang w:eastAsia="en-US"/>
        </w:rPr>
      </w:pPr>
      <w:r>
        <w:rPr>
          <w:rFonts w:eastAsia="Calibri"/>
          <w:sz w:val="24"/>
          <w:szCs w:val="24"/>
          <w:lang w:eastAsia="en-US"/>
        </w:rPr>
      </w:r>
    </w:p>
    <w:p>
      <w:pPr>
        <w:pStyle w:val="Normal"/>
        <w:bidi w:val="0"/>
        <w:jc w:val="center"/>
        <w:rPr>
          <w:b/>
          <w:bCs/>
          <w:sz w:val="24"/>
          <w:szCs w:val="24"/>
        </w:rPr>
      </w:pPr>
      <w:r>
        <w:rPr>
          <w:b/>
          <w:bCs/>
          <w:sz w:val="24"/>
          <w:szCs w:val="24"/>
        </w:rPr>
        <w:t>Размер ответственности Поставщика за нарушения</w:t>
      </w:r>
    </w:p>
    <w:p>
      <w:pPr>
        <w:pStyle w:val="Normal"/>
        <w:bidi w:val="0"/>
        <w:jc w:val="center"/>
        <w:rPr>
          <w:b/>
          <w:bCs/>
          <w:sz w:val="24"/>
          <w:szCs w:val="24"/>
        </w:rPr>
      </w:pPr>
      <w:r>
        <w:rPr>
          <w:b/>
          <w:bCs/>
          <w:sz w:val="24"/>
          <w:szCs w:val="24"/>
        </w:rPr>
        <w:t>пропускного и внутриобъектового режима, требований охраны труда,</w:t>
      </w:r>
    </w:p>
    <w:p>
      <w:pPr>
        <w:pStyle w:val="Normal"/>
        <w:bidi w:val="0"/>
        <w:jc w:val="center"/>
        <w:rPr>
          <w:b/>
          <w:sz w:val="24"/>
          <w:szCs w:val="24"/>
        </w:rPr>
      </w:pPr>
      <w:r>
        <w:rPr>
          <w:b/>
          <w:bCs/>
          <w:sz w:val="24"/>
          <w:szCs w:val="24"/>
        </w:rPr>
        <w:t xml:space="preserve">пожарной и промышленной безопасности, </w:t>
      </w:r>
      <w:r>
        <w:rPr>
          <w:sz w:val="24"/>
          <w:szCs w:val="24"/>
        </w:rPr>
        <w:t>охраны окружающей среды, санитарно-эпидемиологических правил и норм.</w:t>
      </w:r>
    </w:p>
    <w:p>
      <w:pPr>
        <w:pStyle w:val="Normal"/>
        <w:bidi w:val="0"/>
        <w:jc w:val="left"/>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sz w:val="24"/>
                <w:szCs w:val="24"/>
              </w:rPr>
            </w:pPr>
            <w:r>
              <w:rPr>
                <w:sz w:val="24"/>
                <w:szCs w:val="24"/>
              </w:rPr>
              <w:t>1.1. Нарушение ППБ без возникновения пожара</w:t>
            </w:r>
          </w:p>
          <w:p>
            <w:pPr>
              <w:pStyle w:val="Normal"/>
              <w:widowControl w:val="false"/>
              <w:bidi w:val="0"/>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sz w:val="24"/>
                <w:szCs w:val="24"/>
              </w:rPr>
            </w:pPr>
            <w:r>
              <w:rPr>
                <w:sz w:val="24"/>
                <w:szCs w:val="24"/>
              </w:rPr>
              <w:t>25 000 (Двадцать пять тысяч) рублей за каждый случай нарушения.</w:t>
            </w:r>
          </w:p>
          <w:p>
            <w:pPr>
              <w:pStyle w:val="Normal"/>
              <w:widowControl w:val="false"/>
              <w:bidi w:val="0"/>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sz w:val="24"/>
                <w:szCs w:val="24"/>
              </w:rPr>
            </w:pPr>
            <w:r>
              <w:rPr>
                <w:sz w:val="24"/>
                <w:szCs w:val="24"/>
              </w:rPr>
              <w:t>50 000 (Пятьдесят тысяч) рублей за каждый случай нарушения.</w:t>
            </w:r>
          </w:p>
          <w:p>
            <w:pPr>
              <w:pStyle w:val="Normal"/>
              <w:widowControl w:val="false"/>
              <w:bidi w:val="0"/>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sz w:val="24"/>
                <w:szCs w:val="24"/>
              </w:rPr>
            </w:pPr>
            <w:r>
              <w:rPr>
                <w:sz w:val="24"/>
                <w:szCs w:val="24"/>
              </w:rPr>
              <w:t>- 50 000 (Пятьдесят тысяч) рублей за каждый случай нарушения;</w:t>
            </w:r>
          </w:p>
          <w:p>
            <w:pPr>
              <w:pStyle w:val="Normal"/>
              <w:widowControl w:val="false"/>
              <w:bidi w:val="0"/>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bidi w:val="0"/>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bidi w:val="0"/>
        <w:ind w:left="5103" w:hanging="0"/>
        <w:jc w:val="left"/>
        <w:rPr>
          <w:sz w:val="24"/>
          <w:szCs w:val="24"/>
        </w:rPr>
      </w:pPr>
      <w:r>
        <w:rPr>
          <w:sz w:val="24"/>
          <w:szCs w:val="24"/>
        </w:rPr>
      </w:r>
    </w:p>
    <w:p>
      <w:pPr>
        <w:pStyle w:val="Normal"/>
        <w:bidi w:val="0"/>
        <w:ind w:left="5103" w:hanging="0"/>
        <w:jc w:val="left"/>
        <w:rPr>
          <w:sz w:val="24"/>
          <w:szCs w:val="24"/>
        </w:rPr>
      </w:pPr>
      <w:r>
        <w:rPr>
          <w:sz w:val="24"/>
          <w:szCs w:val="24"/>
        </w:rPr>
      </w:r>
    </w:p>
    <w:p>
      <w:pPr>
        <w:pStyle w:val="Normal"/>
        <w:numPr>
          <w:ilvl w:val="0"/>
          <w:numId w:val="0"/>
        </w:numPr>
        <w:bidi w:val="0"/>
        <w:ind w:left="0" w:hanging="0"/>
        <w:jc w:val="center"/>
        <w:outlineLvl w:val="0"/>
        <w:rPr>
          <w:b/>
          <w:bCs/>
          <w:sz w:val="24"/>
          <w:szCs w:val="24"/>
        </w:rPr>
      </w:pPr>
      <w:r>
        <w:rPr>
          <w:b/>
          <w:bCs/>
          <w:sz w:val="24"/>
          <w:szCs w:val="24"/>
        </w:rPr>
        <w:t>ПОДПИСИ СТОРОН:</w:t>
      </w:r>
    </w:p>
    <w:p>
      <w:pPr>
        <w:pStyle w:val="Normal"/>
        <w:numPr>
          <w:ilvl w:val="0"/>
          <w:numId w:val="0"/>
        </w:numPr>
        <w:bidi w:val="0"/>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bidi w:val="0"/>
              <w:jc w:val="left"/>
              <w:rPr>
                <w:b/>
                <w:sz w:val="24"/>
                <w:szCs w:val="24"/>
              </w:rPr>
            </w:pPr>
            <w:r>
              <w:rPr>
                <w:b/>
                <w:sz w:val="24"/>
                <w:szCs w:val="24"/>
              </w:rPr>
              <w:t>Покупатель:</w:t>
            </w:r>
          </w:p>
          <w:p>
            <w:pPr>
              <w:pStyle w:val="Normal"/>
              <w:widowControl w:val="false"/>
              <w:bidi w:val="0"/>
              <w:spacing w:lineRule="auto" w:line="360"/>
              <w:jc w:val="left"/>
              <w:rPr>
                <w:sz w:val="24"/>
                <w:szCs w:val="24"/>
              </w:rPr>
            </w:pPr>
            <w:r>
              <w:rPr>
                <w:sz w:val="24"/>
                <w:szCs w:val="24"/>
              </w:rPr>
            </w:r>
          </w:p>
          <w:p>
            <w:pPr>
              <w:pStyle w:val="Normal"/>
              <w:widowControl w:val="false"/>
              <w:bidi w:val="0"/>
              <w:spacing w:lineRule="auto" w:line="360"/>
              <w:jc w:val="left"/>
              <w:rPr>
                <w:sz w:val="24"/>
                <w:szCs w:val="24"/>
              </w:rPr>
            </w:pPr>
            <w:r>
              <w:rPr>
                <w:sz w:val="24"/>
                <w:szCs w:val="24"/>
              </w:rPr>
              <w:t>_____________________/_____________</w:t>
            </w:r>
          </w:p>
          <w:p>
            <w:pPr>
              <w:pStyle w:val="Normal"/>
              <w:widowControl w:val="false"/>
              <w:bidi w:val="0"/>
              <w:spacing w:lineRule="auto" w:line="360"/>
              <w:jc w:val="left"/>
              <w:rPr>
                <w:sz w:val="24"/>
                <w:szCs w:val="24"/>
              </w:rPr>
            </w:pPr>
            <w:r>
              <w:rPr>
                <w:sz w:val="24"/>
                <w:szCs w:val="24"/>
              </w:rPr>
            </w:r>
          </w:p>
        </w:tc>
        <w:tc>
          <w:tcPr>
            <w:tcW w:w="4819" w:type="dxa"/>
            <w:tcBorders/>
            <w:shd w:color="auto" w:fill="auto" w:val="clear"/>
          </w:tcPr>
          <w:p>
            <w:pPr>
              <w:pStyle w:val="Normal"/>
              <w:widowControl w:val="false"/>
              <w:bidi w:val="0"/>
              <w:ind w:firstLine="34"/>
              <w:jc w:val="left"/>
              <w:rPr>
                <w:b/>
                <w:sz w:val="24"/>
                <w:szCs w:val="24"/>
              </w:rPr>
            </w:pPr>
            <w:r>
              <w:rPr>
                <w:b/>
                <w:sz w:val="24"/>
                <w:szCs w:val="24"/>
              </w:rPr>
              <w:t>Поставщик:</w:t>
            </w:r>
          </w:p>
          <w:p>
            <w:pPr>
              <w:pStyle w:val="Normal"/>
              <w:widowControl w:val="false"/>
              <w:bidi w:val="0"/>
              <w:spacing w:lineRule="auto" w:line="360"/>
              <w:jc w:val="left"/>
              <w:rPr>
                <w:sz w:val="24"/>
                <w:szCs w:val="24"/>
              </w:rPr>
            </w:pPr>
            <w:r>
              <w:rPr>
                <w:sz w:val="24"/>
                <w:szCs w:val="24"/>
              </w:rPr>
            </w:r>
          </w:p>
          <w:p>
            <w:pPr>
              <w:pStyle w:val="Normal"/>
              <w:widowControl w:val="false"/>
              <w:bidi w:val="0"/>
              <w:spacing w:lineRule="auto" w:line="360"/>
              <w:jc w:val="left"/>
              <w:rPr>
                <w:sz w:val="24"/>
                <w:szCs w:val="24"/>
              </w:rPr>
            </w:pPr>
            <w:r>
              <w:rPr>
                <w:sz w:val="24"/>
                <w:szCs w:val="24"/>
              </w:rPr>
              <w:t>_____________________/_____________</w:t>
            </w:r>
          </w:p>
          <w:p>
            <w:pPr>
              <w:pStyle w:val="Normal"/>
              <w:widowControl w:val="false"/>
              <w:bidi w:val="0"/>
              <w:spacing w:lineRule="auto" w:line="360"/>
              <w:ind w:firstLine="33"/>
              <w:jc w:val="left"/>
              <w:rPr>
                <w:b/>
                <w:sz w:val="24"/>
                <w:szCs w:val="24"/>
              </w:rPr>
            </w:pPr>
            <w:r>
              <w:rPr>
                <w:b/>
                <w:sz w:val="24"/>
                <w:szCs w:val="24"/>
              </w:rPr>
            </w:r>
          </w:p>
        </w:tc>
      </w:tr>
    </w:tbl>
    <w:p>
      <w:pPr>
        <w:pStyle w:val="Normal"/>
        <w:bidi w:val="0"/>
        <w:ind w:left="5103" w:hanging="0"/>
        <w:jc w:val="left"/>
        <w:rPr>
          <w:b/>
          <w:bCs/>
          <w:sz w:val="24"/>
          <w:szCs w:val="24"/>
        </w:rPr>
      </w:pPr>
      <w:r>
        <w:rPr>
          <w:sz w:val="22"/>
          <w:szCs w:val="22"/>
        </w:rPr>
      </w:r>
    </w:p>
    <w:p>
      <w:pPr>
        <w:pStyle w:val="Normal"/>
        <w:widowControl w:val="false"/>
        <w:suppressAutoHyphens w:val="true"/>
        <w:bidi w:val="0"/>
        <w:snapToGrid w:val="false"/>
        <w:spacing w:before="0" w:after="0"/>
        <w:ind w:firstLine="5103"/>
        <w:jc w:val="left"/>
        <w:rPr>
          <w:b/>
          <w:sz w:val="24"/>
          <w:szCs w:val="24"/>
          <w:lang w:val="en-GB"/>
        </w:rPr>
      </w:pPr>
      <w:r>
        <w:rPr>
          <w:b/>
          <w:sz w:val="24"/>
          <w:szCs w:val="24"/>
          <w:lang w:val="en-GB"/>
        </w:rPr>
      </w:r>
    </w:p>
    <w:p>
      <w:pPr>
        <w:pStyle w:val="Normal"/>
        <w:widowControl w:val="false"/>
        <w:suppressAutoHyphens w:val="true"/>
        <w:bidi w:val="0"/>
        <w:snapToGrid w:val="false"/>
        <w:spacing w:before="0" w:after="0"/>
        <w:ind w:firstLine="5103"/>
        <w:jc w:val="left"/>
        <w:rPr>
          <w:b/>
          <w:sz w:val="24"/>
          <w:szCs w:val="24"/>
          <w:lang w:val="en-GB"/>
        </w:rPr>
      </w:pPr>
      <w:r>
        <w:rPr>
          <w:b/>
          <w:sz w:val="24"/>
          <w:szCs w:val="24"/>
          <w:lang w:val="en-GB"/>
        </w:rPr>
      </w:r>
    </w:p>
    <w:p>
      <w:pPr>
        <w:pStyle w:val="Normal"/>
        <w:widowControl w:val="false"/>
        <w:suppressAutoHyphens w:val="true"/>
        <w:bidi w:val="0"/>
        <w:snapToGrid w:val="false"/>
        <w:spacing w:before="0" w:after="0"/>
        <w:ind w:firstLine="5103"/>
        <w:jc w:val="left"/>
        <w:rPr>
          <w:sz w:val="22"/>
          <w:szCs w:val="22"/>
          <w:lang w:val="en-GB"/>
        </w:rPr>
      </w:pPr>
      <w:r>
        <w:rPr>
          <w:sz w:val="22"/>
          <w:szCs w:val="22"/>
          <w:lang w:val="en-GB"/>
        </w:rPr>
      </w:r>
    </w:p>
    <w:p>
      <w:pPr>
        <w:pStyle w:val="Normal"/>
        <w:widowControl w:val="false"/>
        <w:bidi w:val="0"/>
        <w:snapToGrid w:val="false"/>
        <w:ind w:firstLine="5103"/>
        <w:jc w:val="left"/>
        <w:rPr>
          <w:sz w:val="22"/>
          <w:szCs w:val="22"/>
          <w:lang w:val="en-GB"/>
        </w:rPr>
      </w:pPr>
      <w:r>
        <w:rPr>
          <w:sz w:val="22"/>
          <w:szCs w:val="22"/>
          <w:lang w:val="en-GB"/>
        </w:rPr>
      </w:r>
    </w:p>
    <w:p>
      <w:pPr>
        <w:pStyle w:val="Normal"/>
        <w:widowControl w:val="false"/>
        <w:suppressAutoHyphens w:val="true"/>
        <w:bidi w:val="0"/>
        <w:snapToGrid w:val="false"/>
        <w:spacing w:before="0" w:after="0"/>
        <w:ind w:firstLine="5103"/>
        <w:jc w:val="left"/>
        <w:rPr>
          <w:sz w:val="22"/>
          <w:szCs w:val="22"/>
          <w:lang w:val="en-GB"/>
        </w:rPr>
      </w:pPr>
      <w:r>
        <w:rPr/>
      </w:r>
    </w:p>
    <w:sectPr>
      <w:headerReference w:type="default" r:id="rId10"/>
      <w:footerReference w:type="default" r:id="rId11"/>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right"/>
      <w:rPr>
        <w:sz w:val="24"/>
        <w:szCs w:val="24"/>
      </w:rPr>
    </w:pPr>
    <w:r>
      <w:rPr/>
    </w:r>
  </w:p>
  <w:p>
    <w:pPr>
      <w:pStyle w:val="Footer"/>
      <w:bidi w:val="0"/>
      <w:jc w:val="lef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both"/>
        <w:rPr/>
      </w:pPr>
      <w:r>
        <w:rPr>
          <w:rStyle w:val="Style8"/>
        </w:rPr>
        <w:footnoteRef/>
      </w:r>
      <w:r>
        <w:rPr/>
        <w:tab/>
        <w:t xml:space="preserve"> </w:t>
      </w:r>
      <w:r>
        <w:rPr/>
        <w:t>Для договоров, заключенных в рамках операционной (текущей) деятельности Заказчика.</w:t>
      </w:r>
    </w:p>
  </w:footnote>
  <w:footnote w:id="3">
    <w:p>
      <w:pPr>
        <w:pStyle w:val="FootnoteText"/>
        <w:bidi w:val="0"/>
        <w:jc w:val="both"/>
        <w:rPr/>
      </w:pPr>
      <w:r>
        <w:rPr>
          <w:rStyle w:val="Style8"/>
        </w:rPr>
        <w:footnoteRef/>
      </w:r>
      <w:r>
        <w:rPr/>
        <w:tab/>
        <w:t xml:space="preserve"> </w:t>
      </w:r>
      <w:r>
        <w:rPr/>
        <w:t>Для договоров, заключенных в рамках реализации инвестиционной программы Заказчика.</w:t>
      </w:r>
    </w:p>
  </w:footnote>
  <w:footnote w:id="4">
    <w:p>
      <w:pPr>
        <w:pStyle w:val="FootnoteText"/>
        <w:bidi w:val="0"/>
        <w:jc w:val="both"/>
        <w:rPr/>
      </w:pPr>
      <w:r>
        <w:rPr>
          <w:rStyle w:val="Style8"/>
        </w:rPr>
        <w:footnoteRef/>
      </w:r>
      <w:r>
        <w:rPr/>
        <w:tab/>
        <w:t xml:space="preserve"> </w:t>
      </w:r>
      <w:r>
        <w:rPr/>
        <w:t>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bidi w:val="0"/>
        <w:jc w:val="both"/>
        <w:rPr/>
      </w:pPr>
      <w:r>
        <w:rPr>
          <w:rStyle w:val="Style8"/>
        </w:rPr>
        <w:footnoteRef/>
      </w:r>
      <w:r>
        <w:rPr/>
        <w:tab/>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6">
    <w:p>
      <w:pPr>
        <w:pStyle w:val="FootnoteText"/>
        <w:bidi w:val="0"/>
        <w:jc w:val="both"/>
        <w:rPr/>
      </w:pPr>
      <w:r>
        <w:rPr>
          <w:rStyle w:val="Style8"/>
        </w:rPr>
        <w:footnoteRef/>
      </w:r>
      <w:r>
        <w:rPr/>
        <w:tab/>
        <w:t xml:space="preserve"> </w:t>
      </w:r>
      <w:r>
        <w:rPr/>
        <w:t>В случае непредоставления новой Банковской гарантии возврата авансового платежа.</w:t>
      </w:r>
    </w:p>
  </w:footnote>
  <w:footnote w:id="7">
    <w:p>
      <w:pPr>
        <w:pStyle w:val="FootnoteText"/>
        <w:bidi w:val="0"/>
        <w:jc w:val="both"/>
        <w:rPr/>
      </w:pPr>
      <w:r>
        <w:rPr>
          <w:rStyle w:val="Style8"/>
        </w:rPr>
        <w:footnoteRef/>
      </w:r>
      <w:r>
        <w:rPr/>
        <w:tab/>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rPr/>
        <w:t>.</w:t>
      </w:r>
    </w:p>
  </w:footnote>
  <w:footnote w:id="8">
    <w:p>
      <w:pPr>
        <w:pStyle w:val="FootnoteText"/>
        <w:bidi w:val="0"/>
        <w:jc w:val="both"/>
        <w:rPr/>
      </w:pPr>
      <w:r>
        <w:rPr>
          <w:rStyle w:val="Style8"/>
        </w:rPr>
        <w:footnoteRef/>
      </w:r>
      <w:r>
        <w:rPr/>
        <w:tab/>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9">
    <w:p>
      <w:pPr>
        <w:pStyle w:val="FootnoteText"/>
        <w:bidi w:val="0"/>
        <w:jc w:val="both"/>
        <w:rPr/>
      </w:pPr>
      <w:r>
        <w:rPr>
          <w:rStyle w:val="Style8"/>
        </w:rPr>
        <w:footnoteRef/>
      </w:r>
      <w:r>
        <w:rPr/>
        <w:tab/>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10">
    <w:p>
      <w:pPr>
        <w:pStyle w:val="FootnoteText"/>
        <w:bidi w:val="0"/>
        <w:jc w:val="both"/>
        <w:rPr/>
      </w:pPr>
      <w:r>
        <w:rPr>
          <w:rStyle w:val="Style8"/>
        </w:rPr>
        <w:footnoteRef/>
      </w:r>
      <w:r>
        <w:rPr/>
        <w:tab/>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pPr>
        <w:pStyle w:val="FootnoteText"/>
        <w:bidi w:val="0"/>
        <w:jc w:val="both"/>
        <w:rPr/>
      </w:pPr>
      <w:r>
        <w:rPr>
          <w:rStyle w:val="Style8"/>
        </w:rPr>
        <w:footnoteRef/>
      </w:r>
      <w:r>
        <w:rPr/>
        <w:tab/>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bidi w:val="0"/>
        <w:jc w:val="both"/>
        <w:rPr/>
      </w:pPr>
      <w:r>
        <w:rPr>
          <w:rStyle w:val="Style8"/>
        </w:rPr>
        <w:footnoteRef/>
      </w:r>
      <w:r>
        <w:rPr/>
        <w:tab/>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3">
    <w:p>
      <w:pPr>
        <w:pStyle w:val="FootnoteText"/>
        <w:bidi w:val="0"/>
        <w:jc w:val="both"/>
        <w:rPr/>
      </w:pPr>
      <w:r>
        <w:rPr>
          <w:rStyle w:val="Style8"/>
        </w:rPr>
        <w:footnoteRef/>
      </w:r>
      <w:r>
        <w:rPr/>
        <w:tab/>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4">
    <w:p>
      <w:pPr>
        <w:pStyle w:val="FootnoteText"/>
        <w:bidi w:val="0"/>
        <w:jc w:val="both"/>
        <w:rPr/>
      </w:pPr>
      <w:r>
        <w:rPr>
          <w:rStyle w:val="Style8"/>
        </w:rPr>
        <w:footnoteRef/>
      </w:r>
      <w:r>
        <w:rPr/>
        <w:tab/>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5">
    <w:p>
      <w:pPr>
        <w:pStyle w:val="FootnoteText"/>
        <w:bidi w:val="0"/>
        <w:jc w:val="both"/>
        <w:rPr/>
      </w:pPr>
      <w:r>
        <w:rPr>
          <w:rStyle w:val="Style8"/>
        </w:rPr>
        <w:footnoteRef/>
      </w:r>
      <w:r>
        <w:rPr>
          <w:lang w:eastAsia="x-none"/>
        </w:rPr>
        <w:tab/>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6">
    <w:p>
      <w:pPr>
        <w:pStyle w:val="FootnoteText"/>
        <w:bidi w:val="0"/>
        <w:jc w:val="both"/>
        <w:rPr/>
      </w:pPr>
      <w:r>
        <w:rPr>
          <w:rStyle w:val="Style8"/>
        </w:rPr>
        <w:footnoteRef/>
      </w:r>
      <w:r>
        <w:rPr>
          <w:lang w:eastAsia="x-none"/>
        </w:rPr>
        <w:tab/>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7">
    <w:p>
      <w:pPr>
        <w:pStyle w:val="FootnoteText"/>
        <w:bidi w:val="0"/>
        <w:jc w:val="both"/>
        <w:rPr/>
      </w:pPr>
      <w:r>
        <w:rPr>
          <w:rStyle w:val="Style8"/>
        </w:rPr>
        <w:footnoteRef/>
      </w:r>
      <w:r>
        <w:rPr>
          <w:lang w:eastAsia="x-none"/>
        </w:rPr>
        <w:tab/>
        <w:t xml:space="preserve"> </w:t>
      </w:r>
      <w:r>
        <w:rPr>
          <w:lang w:eastAsia="x-none"/>
        </w:rPr>
        <w:t>Данное требование не применяется в отношении небанковских кредитных организаций.</w:t>
      </w:r>
    </w:p>
  </w:footnote>
  <w:footnote w:id="18">
    <w:p>
      <w:pPr>
        <w:pStyle w:val="FootnoteText"/>
        <w:bidi w:val="0"/>
        <w:jc w:val="both"/>
        <w:rPr/>
      </w:pPr>
      <w:r>
        <w:rPr>
          <w:rStyle w:val="Style8"/>
        </w:rPr>
        <w:footnoteRef/>
      </w:r>
      <w:r>
        <w:rPr>
          <w:lang w:eastAsia="x-none"/>
        </w:rPr>
        <w:tab/>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9">
    <w:p>
      <w:pPr>
        <w:pStyle w:val="FootnoteText"/>
        <w:bidi w:val="0"/>
        <w:jc w:val="both"/>
        <w:rPr/>
      </w:pPr>
      <w:r>
        <w:rPr>
          <w:rStyle w:val="Style8"/>
        </w:rPr>
        <w:footnoteRef/>
      </w:r>
      <w:r>
        <w:rPr/>
        <w:tab/>
        <w:t xml:space="preserve"> </w:t>
      </w:r>
      <w:r>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20">
    <w:p>
      <w:pPr>
        <w:pStyle w:val="FootnoteText"/>
        <w:bidi w:val="0"/>
        <w:jc w:val="both"/>
        <w:rPr/>
      </w:pPr>
      <w:r>
        <w:rPr>
          <w:rStyle w:val="Style8"/>
        </w:rPr>
        <w:footnoteRef/>
      </w:r>
      <w:r>
        <w:rPr/>
        <w:tab/>
        <w:t xml:space="preserve"> </w:t>
      </w:r>
      <w:r>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8">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5">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trackRevisions/>
  <w:defaultTabStop w:val="709"/>
  <w:autoHyphenation w:val="true"/>
  <w:footnotePr>
    <w:numFmt w:val="decimal"/>
    <w:footnote w:id="0"/>
    <w:footnote w:id="1"/>
  </w:footnotePr>
  <w:compat>
    <w:compatSetting w:name="compatibilityMode" w:uri="http://schemas.microsoft.com/office/word" w:val="15"/>
  </w:compat>
  <w:documentProtection w:edit="trackedChanges" w:enforcement="1"/>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Arial Unicode M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Arial Unicode MS"/>
      <w:color w:val="auto"/>
      <w:kern w:val="2"/>
      <w:sz w:val="24"/>
      <w:szCs w:val="24"/>
      <w:lang w:val="ru-RU" w:eastAsia="zh-CN" w:bidi="hi-IN"/>
    </w:rPr>
  </w:style>
  <w:style w:type="paragraph" w:styleId="Heading3">
    <w:name w:val="Heading 3"/>
    <w:basedOn w:val="Normal"/>
    <w:next w:val="Normal"/>
    <w:qFormat/>
    <w:pPr>
      <w:keepNext w:val="true"/>
      <w:keepLines/>
      <w:spacing w:before="200" w:after="0"/>
      <w:outlineLvl w:val="2"/>
    </w:pPr>
    <w:rPr>
      <w:rFonts w:ascii="Cambria" w:hAnsi="Cambria"/>
      <w:b/>
      <w:bCs/>
      <w:color w:val="4F81BD"/>
      <w:lang w:val="x-none" w:eastAsia="x-none"/>
    </w:rPr>
  </w:style>
  <w:style w:type="character" w:styleId="Hyperlink">
    <w:name w:val="Hyperlink"/>
    <w:rPr>
      <w:color w:val="000080"/>
      <w:u w:val="single"/>
    </w:rPr>
  </w:style>
  <w:style w:type="character" w:styleId="FollowedHyperlink">
    <w:name w:val="FollowedHyperlink"/>
    <w:rPr>
      <w:color w:val="800000"/>
      <w:u w:val="single"/>
    </w:rPr>
  </w:style>
  <w:style w:type="character" w:styleId="Style8">
    <w:name w:val="Символ сноски"/>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yle9">
    <w:name w:val="Символ концевой сноски"/>
    <w:qFormat/>
    <w:rPr/>
  </w:style>
  <w:style w:type="paragraph" w:styleId="Style1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1">
    <w:name w:val="Указатель"/>
    <w:basedOn w:val="Normal"/>
    <w:qFormat/>
    <w:pPr>
      <w:suppressLineNumbers/>
    </w:pPr>
    <w:rPr>
      <w:rFonts w:cs="Arial Unicode MS"/>
    </w:rPr>
  </w:style>
  <w:style w:type="paragraph" w:styleId="Title">
    <w:name w:val="Title"/>
    <w:basedOn w:val="Normal"/>
    <w:next w:val="BodyText"/>
    <w:qFormat/>
    <w:pPr>
      <w:jc w:val="center"/>
    </w:pPr>
    <w:rPr>
      <w:b/>
      <w:bCs/>
      <w:sz w:val="24"/>
      <w:szCs w:val="24"/>
    </w:rPr>
  </w:style>
  <w:style w:type="paragraph" w:styleId="Header">
    <w:name w:val="Header"/>
    <w:basedOn w:val="Normal"/>
    <w:pPr>
      <w:tabs>
        <w:tab w:val="clear" w:pos="709"/>
        <w:tab w:val="center" w:pos="4677" w:leader="none"/>
        <w:tab w:val="right" w:pos="9355" w:leader="none"/>
      </w:tabs>
    </w:pPr>
    <w:rPr/>
  </w:style>
  <w:style w:type="paragraph" w:styleId="ListParagraph">
    <w:name w:val="List Paragraph"/>
    <w:basedOn w:val="Normal"/>
    <w:qFormat/>
    <w:pPr>
      <w:spacing w:before="0" w:after="0"/>
      <w:ind w:left="720" w:hanging="0"/>
      <w:contextualSpacing/>
    </w:pPr>
    <w:rPr/>
  </w:style>
  <w:style w:type="paragraph" w:styleId="FootnoteText">
    <w:name w:val="Footnote Text"/>
    <w:basedOn w:val="Normal"/>
    <w:pPr>
      <w:suppressLineNumbers/>
      <w:ind w:left="340" w:hanging="340"/>
    </w:pPr>
    <w:rPr>
      <w:sz w:val="20"/>
      <w:szCs w:val="20"/>
    </w:rPr>
  </w:style>
  <w:style w:type="paragraph" w:styleId="Footer">
    <w:name w:val="Footer"/>
    <w:basedOn w:val="Normal"/>
    <w:pPr>
      <w:tabs>
        <w:tab w:val="clear" w:pos="709"/>
        <w:tab w:val="center" w:pos="4677" w:leader="none"/>
        <w:tab w:val="right" w:pos="9355"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yperlink" Target="http://www.cbr.ru/" TargetMode="External"/><Relationship Id="rId9" Type="http://schemas.openxmlformats.org/officeDocument/2006/relationships/hyperlink" Target="http://www.cbr.ru/" TargetMode="External"/><Relationship Id="rId10" Type="http://schemas.openxmlformats.org/officeDocument/2006/relationships/header" Target="header4.xml"/><Relationship Id="rId11" Type="http://schemas.openxmlformats.org/officeDocument/2006/relationships/footer" Target="footer1.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AlterOffice/3.4.0.9$Linux_X86_64 LibreOffice_project/b8daf9e823b1a5463a2f48435ddc2e8696e7d4fc</Application>
  <AppVersion>15.0000</AppVersion>
  <Pages>27</Pages>
  <Words>9724</Words>
  <Characters>70048</Characters>
  <CharactersWithSpaces>79477</CharactersWithSpaces>
  <Paragraphs>433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2026-07-08T18:37:29Z</dcterms:created>
  <dc:creator>uhanovann@corp.gidroogk.com</dc:creator>
  <dc:description/>
  <dc:language>ru-RU</dc:language>
  <cp:lastModifiedBy>uhanovann@corp.gidroogk.com</cp:lastModifiedBy>
  <dcterms:modified xsi:type="dcterms:W3CDTF">2026-07-08T18:41:36Z</dcterms:modified>
  <cp:revision>2</cp:revision>
  <dc:subject/>
  <dc:title/>
</cp:coreProperties>
</file>