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0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0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0" w:hanging="0"/>
        <w:rPr>
          <w:sz w:val="24"/>
        </w:rPr>
      </w:pPr>
      <w:r>
        <w:rPr>
          <w:sz w:val="24"/>
        </w:rPr>
      </w:r>
    </w:p>
    <w:p>
      <w:pPr>
        <w:pStyle w:val="Normal"/>
        <w:ind w:left="0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0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0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В целях подготовки закупочной процедуры</w:t>
      </w:r>
      <w:r>
        <w:rPr>
          <w:rFonts w:eastAsia="Times New Roman" w:cs="Times New Roman"/>
          <w:sz w:val="28"/>
          <w:szCs w:val="28"/>
          <w:lang w:eastAsia="ar-SA"/>
        </w:rPr>
        <w:t xml:space="preserve"> «</w:t>
      </w:r>
      <w:r>
        <w:rPr>
          <w:rFonts w:eastAsia="Calibri" w:cs="Times New Roman"/>
          <w:b/>
          <w:bCs/>
          <w:sz w:val="24"/>
          <w:szCs w:val="24"/>
          <w:lang w:eastAsia="ru-RU"/>
        </w:rPr>
        <w:t xml:space="preserve">ОКПД2 68.31.14.110 </w:t>
      </w:r>
      <w:r>
        <w:rPr>
          <w:rStyle w:val="Style12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ar-SA" w:bidi="ar-SA"/>
        </w:rPr>
        <w:t>Услуги посреднические при купле-продаже нежилых зданий и занимаемых ими земельных участков за вознаграждение или на договорной основе» для эффективного распоряжения имуществом АО «Загорская ГАЭС-2» необходимо организовать продажу движимого и недвижимого имущества (Лот №1 Комплекс объ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ектов производственной площадки, Лот №2 К</w:t>
      </w:r>
      <w:r>
        <w:rPr>
          <w:rStyle w:val="Style12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ar-SA" w:bidi="ar-SA"/>
        </w:rPr>
        <w:t xml:space="preserve">омплекс объектов котельной стройбазы № 2)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shd w:fill="auto" w:val="clear"/>
          <w:lang w:eastAsia="ar-SA"/>
        </w:rPr>
        <w:t>путем проведения открытого аукциона на электронной торговой площадке,</w:t>
      </w:r>
      <w:r>
        <w:rPr>
          <w:rFonts w:eastAsia="Calibri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en-US" w:bidi="ar-SA"/>
        </w:rPr>
        <w:t xml:space="preserve"> п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рошу предоставить технико-коммерческое предложение стоимости оказания услуг по организации и проведению торгов  по продаже вышеуказанного имуществ</w:t>
      </w:r>
      <w:r>
        <w:rPr>
          <w:sz w:val="24"/>
          <w:szCs w:val="24"/>
        </w:rPr>
        <w:t>а.</w:t>
      </w:r>
    </w:p>
    <w:p>
      <w:pPr>
        <w:pStyle w:val="Normal"/>
        <w:widowControl/>
        <w:suppressAutoHyphens w:val="true"/>
        <w:bidi w:val="0"/>
        <w:spacing w:before="120" w:after="0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 xml:space="preserve">•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ab/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•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ab/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 xml:space="preserve">•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ab/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 xml:space="preserve">•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ab/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•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ab/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hanging="0"/>
        <w:jc w:val="both"/>
        <w:rPr>
          <w:sz w:val="26"/>
          <w:szCs w:val="26"/>
        </w:rPr>
      </w:pPr>
      <w:r>
        <w:rPr/>
      </w:r>
    </w:p>
    <w:sectPr>
      <w:headerReference w:type="default" r:id="rId2"/>
      <w:type w:val="nextPage"/>
      <w:pgSz w:w="11906" w:h="16838"/>
      <w:pgMar w:left="1773" w:right="603" w:gutter="0" w:header="680" w:top="737" w:footer="0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9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2">
    <w:name w:val="комментарий"/>
    <w:qFormat/>
    <w:rPr>
      <w:b/>
      <w:i/>
      <w:shd w:fill="FFFF99" w:val="clear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Application>AlterOffice/3.4.0.9$Linux_X86_64 LibreOffice_project/b8daf9e823b1a5463a2f48435ddc2e8696e7d4fc</Application>
  <AppVersion>15.0000</AppVersion>
  <Pages>2</Pages>
  <Words>196</Words>
  <Characters>1424</Characters>
  <CharactersWithSpaces>1620</CharactersWithSpaces>
  <Paragraphs>11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2026-07-09T11:23:20Z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