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ОКПД2 27.33.14.000 Поставка линейно-сцепной арматуры для СИП для нужд филиалов АО "ДРСК": "Амурские электрические сети", "Приморские электрические сети", "Хабаровские электрические сети", "Электрические сети Еврейской автономной области" и "Южно-Якутские электрические сети" в рамках инвестиционной и ремонтной программ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Лот </w:t>
      </w:r>
      <w:r>
        <w:rPr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0701-КС ПИР СМР-2027-ДРСК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Обозначения и сокращения</w:t>
      </w:r>
    </w:p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tbl>
      <w:tblPr>
        <w:tblW w:w="14714" w:type="dxa"/>
        <w:jc w:val="left"/>
        <w:tblInd w:w="4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3"/>
        <w:gridCol w:w="12930"/>
      </w:tblGrid>
      <w:tr>
        <w:trPr>
          <w:cantSplit w:val="true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x-none"/>
              </w:rPr>
              <w:t>СИП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x-none"/>
              </w:rPr>
              <w:t>Самонесущий изолированный провод</w:t>
            </w:r>
          </w:p>
        </w:tc>
      </w:tr>
      <w:tr>
        <w:trPr>
          <w:cantSplit w:val="true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МРНЗ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Максимально разрушающая нагрузка зажима</w:t>
            </w:r>
          </w:p>
        </w:tc>
      </w:tr>
      <w:tr>
        <w:trPr>
          <w:cantSplit w:val="true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МРН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Максимально разрушающая нагрузка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ОКПД2 27.33.14.000 Поставка линейно-сцепной арматуры для СИП для нужд филиалов АО "ДРСК": "Амурские электрические сети", "Приморские электрические сети", "Хабаровские электрические сети", "Электрические сети Еврейской автономной области" и "Южно-Якутские электрические сети" в рамках инвестиционной и ремонтной программ</w:t>
      </w:r>
      <w:r>
        <w:rPr>
          <w:b/>
          <w:i/>
          <w:sz w:val="24"/>
          <w:szCs w:val="24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4" w:name="_Toc51339693"/>
      <w:bookmarkStart w:id="5" w:name="_Toc75446573"/>
      <w:bookmarkStart w:id="6" w:name="_Toc46743510"/>
      <w:bookmarkStart w:id="7" w:name="_Toc50125126"/>
      <w:bookmarkEnd w:id="6"/>
      <w:bookmarkEnd w:id="7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8" w:name="_Toc75446574"/>
      <w:r>
        <w:rPr/>
        <w:t>Требования к техническим и функциональным характеристикам, к конструкции изделия, материалам</w:t>
      </w:r>
      <w:r>
        <w:rPr>
          <w:lang w:val="ru-RU"/>
        </w:rPr>
        <w:t>,</w:t>
      </w:r>
      <w:r>
        <w:rPr/>
        <w:t xml:space="preserve">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spacing w:before="0" w:after="0"/>
        <w:rPr/>
      </w:pPr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33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9"/>
        <w:gridCol w:w="6874"/>
        <w:gridCol w:w="1409"/>
        <w:gridCol w:w="1398"/>
      </w:tblGrid>
      <w:tr>
        <w:trPr>
          <w:trHeight w:val="46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Наименование продукции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Кол-во.</w:t>
            </w:r>
          </w:p>
        </w:tc>
      </w:tr>
      <w:tr>
        <w:trPr>
          <w:trHeight w:val="134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1.1 Филиал АО «ДРСК» «Амурские электрические сети»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Бугель NB 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Вязка спиральная СВ 35 (1 шт — 6 вязок)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1187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Р72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1829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PA1500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1312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PA2200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DN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временного заземления РC 481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2063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DN 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3627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RPN 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N 640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6761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616R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2539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RP 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плашечный CD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2445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Колпачок изолирующий концевой CE 25-150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2973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Колпачок изолирующий концевой СЕ 6.35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766</w:t>
            </w:r>
          </w:p>
        </w:tc>
      </w:tr>
      <w:tr>
        <w:trPr>
          <w:trHeight w:val="284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промежуточной подвески ES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1111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фасадное SF 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CA 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СА 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 R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 R 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 R 54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 R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CPTAR 25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защиты от дуги CE 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кабельный стяжной E 778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7279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кабельный стяжной Е 260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664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1.2. Филиал АО «ДРСК» «Приморские электрические сети»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Бугель NB 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7491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Вязка спиральная СВ 35  (1 шт — 6 вязок)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Р72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DN 126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PA1500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3301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PA2200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DN 95-120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1624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временного заземления РC 481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2632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DN 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7267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CT 25-150P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N 640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N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616R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3561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P 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Р 645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2784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плашечный CD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Колпачок изолирующий концевой CE 25-150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промежуточной подвески ES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2309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фасадное SF 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CA 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CS 10.3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2632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CS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1748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СА 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СА 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СВ 600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2976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бандажная F207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8700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 R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изолированный CPTAR 95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Скрепа для крепления монтажной ленты NC-20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кабельный стяжной E 778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4692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 кабельный стяжной Е 260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1.3.1. Филиал АО «ДРСК» «Хабаровские электрические сети» г. Хабаровск</w:t>
            </w:r>
          </w:p>
        </w:tc>
      </w:tr>
      <w:tr>
        <w:trPr>
          <w:trHeight w:val="392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Адаптер изолированный AIZZ 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Бугель NB 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Вязка спиральная СВ 35 </w:t>
            </w:r>
            <w:r>
              <w:rPr>
                <w:sz w:val="24"/>
                <w:szCs w:val="24"/>
              </w:rPr>
              <w:t>(1 шт — 6 вязок)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Р72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PA1500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DN 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CT 25-150P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N 640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N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Р 645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Колпачок изолирующий концевой CE 25-150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 промежуточной подвески ES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CS 10.3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Скрепа для крепления монтажной ленты NC-20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10600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Устройство защиты от дуги CE 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Хомут кабельный стяжной E 778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1.3.2. Филиал АО «ДРСК» «Хабаровские электрические сети» г. Комсомольск-на-Амуре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Бугель NB 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Р72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PA1500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DN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РА 4-16/35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временного заземления РC 481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DN 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N 640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N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616R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Р 645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плашечный CD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поддерживающий PSP 25/120.М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Колпачок изолирующий концевой CE 25-150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 промежуточной подвески ES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Крепление фасадное SF 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CA 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CS 10.3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Крюк анкерный ВТ 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Лента бандажная F207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Наконечник изолированный CPTA R 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Наконечник изолированный CPTA R 54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Наконечник изолированный CPTA R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Скрепа для крепления монтажной ленты NC-20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Хомут кабельный стяжной E 778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Хомут кабельный стяжной Е 260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900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1.4. Филиал АО «ДРСК» «Электрические сети ЕАО»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Бугель NB 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DN 126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2410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PA1500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PAZ 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РА-2000 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DN 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CTN 70 P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616R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2690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RP 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Р 645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плашечный CD-150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Колпачок изолирующий концевой CE 25-150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 промежуточной подвески ES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CA 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2412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CS 10.3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Лента бандажная F207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Скрепа для крепления монтажной ленты NC-20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Устройство защиты от дуги CE 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Фиксатор дистанционный BIC 50.90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Хомут кабельный стяжной Е 260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1.5. Филиал АО «ДРСК» «Южно-Якутские электрические сети»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Бугель NB 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DN 126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PA1500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PA2200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клиновой DN 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анкерный PAZ 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временного заземления РC 481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DN 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CTN 70 P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RPN 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N 640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N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616R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P 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RP 150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Р 645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ответвительный прокалывающий RP 240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плашечный CD 35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подвесной PS 1500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соединительный MJPT 70 N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Зажим соединительный MJPT 70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 промежуточной подвески ES 1500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Крепление фасадное SF 50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CS 1500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анкерный СА 25М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Кронштейн СВ 600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Крюк анкерный BT 16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Крюк монтажный B16/240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Крюк монтажный CF-16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Лента бандажная F207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Наконечник изолированный CPTA R 70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Скрепа для крепления монтажной ленты NC-20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Устройство защиты от дуги CE 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Хомут кабельный стяжной E 778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714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Хомут кабельный стяжной Е 260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1441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0"/>
        <w:rPr/>
      </w:pPr>
      <w:bookmarkStart w:id="11" w:name="_Toc75446578"/>
      <w:bookmarkStart w:id="12" w:name="_Toc51339696"/>
      <w:r>
        <w:rPr>
          <w:lang w:val="ru-RU"/>
        </w:rPr>
        <w:t xml:space="preserve"> </w:t>
      </w:r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3" w:name="_Toc75446579"/>
      <w:bookmarkStart w:id="14" w:name="_Toc50125127"/>
      <w:bookmarkStart w:id="15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3065" w:type="dxa"/>
        <w:jc w:val="left"/>
        <w:tblInd w:w="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1"/>
        <w:gridCol w:w="2898"/>
        <w:gridCol w:w="4110"/>
        <w:gridCol w:w="5385"/>
      </w:tblGrid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Позиции в соответствии с Таблицей 2.1.1 настоящих Технических требований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даты заключения договора,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но не ранее 11.01.2027 г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 течение 110 календарных дней </w:t>
            </w:r>
            <w:r>
              <w:rPr>
                <w:bCs/>
                <w:sz w:val="24"/>
                <w:szCs w:val="24"/>
              </w:rPr>
              <w:t>с момента заключения договора поставки</w:t>
            </w:r>
          </w:p>
        </w:tc>
      </w:tr>
    </w:tbl>
    <w:p>
      <w:pPr>
        <w:pStyle w:val="Heading4"/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17" w:name="_Toc75446581"/>
      <w:bookmarkStart w:id="18" w:name="_Toc46743511"/>
      <w:bookmarkStart w:id="19" w:name="_Toc46743510_Копия_1"/>
      <w:bookmarkEnd w:id="19"/>
      <w:r>
        <w:rPr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 xml:space="preserve">Наименование продукции </w:t>
      </w: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b/>
          <w:i/>
          <w:sz w:val="24"/>
          <w:szCs w:val="24"/>
        </w:rPr>
        <w:t>Линейно – сцепная арматура и инструмент для СИП»</w:t>
      </w: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fffb"/>
        <w:tblW w:w="15451" w:type="dxa"/>
        <w:jc w:val="left"/>
        <w:tblInd w:w="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8"/>
        <w:gridCol w:w="3543"/>
        <w:gridCol w:w="3968"/>
        <w:gridCol w:w="2268"/>
        <w:gridCol w:w="2693"/>
        <w:gridCol w:w="2410"/>
      </w:tblGrid>
      <w:tr>
        <w:trPr/>
        <w:tc>
          <w:tcPr>
            <w:tcW w:w="5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168" w:hRule="atLeast"/>
        </w:trPr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8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продукцию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продукцию должна распространяться не менее 60 месяцев. Время начала исчисления гарантийного срока – с даты подписания Сторонами накладной ТОРГ-12 или УПД.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Указать срок гарантии на предлагаемую продукцию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8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70" w:hRule="atLeast"/>
        </w:trPr>
        <w:tc>
          <w:tcPr>
            <w:tcW w:w="5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Место поставки для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1.1.  Филиала АО «ДРСК» «Амурские электрические сети»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675003, РФ, Амурская область,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г. Благовещенск, ул. Театральная, 179</w:t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1.2.  Филиала АО «ДРСК» «Приморские электрические сети»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692524, РФ, Приморский край,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Уссурийск, ул. Резервная, 22А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1.3.1. Филиал АО «ДРСК» «Хабаровские электрические сети» г. Хабаровск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4"/>
                <w:lang w:val="ru-RU" w:eastAsia="ru-RU" w:bidi="ar-SA"/>
              </w:rPr>
              <w:t>680009, РФ, г. Хабаровск,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4"/>
                <w:lang w:val="ru-RU" w:eastAsia="ru-RU" w:bidi="ar-SA"/>
              </w:rPr>
              <w:t>ул. Промышленная 13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1.3.2. Филиал АО «ДРСК» «Хабаровские электрические сети» г. Комсомольск-на-Амуре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681000, РФ, Хабаровский край,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Комсомольск-на-Амуре, Аллея Труда, 16А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1.4. Филиал АО «ДРСК» «Электрические сети ЕАО»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679011, Еврейская Автономная обл.,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г. Биробиджан, ул. Черноморская, 6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1.5. Филиал АО «ДРСК» «Южно-Якутские электрические сети»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678900, Республика Саха (Якутия),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г. Алдан, ул. Тарабукина, 60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88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изготовлена в 2026-2027 гг.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88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Требование к совместимости с СИП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Совместимость с СИП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Предлагаемая линейная сцепная арматуры должна быть совместима с СИП, изготовленным в соответствии с ГОСТ 31946-2012 «Провода самонесущие изолированные и защищенные для воздушных линий электропередачи. Общие технические условия».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88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Требование к нормативному сроку службы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Нормативный срок службы линейной сцепной арматуры должен быть не менее 40 лет.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14882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Технические требования к арматуре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Линейная арматура до 1 кВ для СИП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Линейная арматура 0,4 кВ для СИП должна соответствовать требованиям ГОСТ Р 70352-2022 «Арматура для воздушных линий электропередачи напряжением до 1 кВ с самонесущими изолированными проводами. Общие технические условия»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исполнении, категории размещения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УХЛ, категории 1 по ГОСТ 15150-69.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характеристик: Указать климатическое исполнение, категорию размещения на предлагаемую продукцию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Контактные соединения арматуры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обеспечивать надежный электрический контакт между проводом и зажимом и/или между проводом магистрали и проводом ответвления в соответствии с ГОСТ 10434 в течение всего срока службы.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6.4.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Контактные соединения арматуры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быть изготовлены из цветных металлов или их сплавов.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6.5.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Анкерные зажимы для крепления нулевой несущей жилы СИП-1 (СИП-2), анкерные зажимы для крепления всех жил СИП-4.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иметь самозаклинивающуюся или болтовую конструкцию.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6.6.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Комплекты промежуточной подвески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Конструкция подвески должна обеспечивать возможность крепления раскаточного ролика.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6.7.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Ответвительные зажимы со срывными головками резьбового соединения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Срывные головки резьбового соединения ответвительных зажимов должны изготавливаться из металлических материалов.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6.8.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Ответвительные переходные зажимы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обеспечивать герметичность жилы СИП при нахождении в воде в течение 24 ч.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6.9.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Герметичные ответвительные зажимы и зажимы-адаптеры (кроме ответвительных переходных зажимов)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выдерживать приложение в воде переменного напряжения 6 кВ в течение 60 с.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6.10.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Влагозащищенные ответвительные зажимы (кроме ответвительных переходных зажимов)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выдерживать приложение на воздухе переменного напряжения 6 кВ в течение 60 с.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6.11.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защитной смазки на внутренней полости гильз соединительных зажимов и наконечников для СИП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6.12.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Герметичные наконечники для СИП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обеспечивать герметичность соединения с жилой провода после выдержки в воде в течение (24±1) ч.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6.13.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арматуры к воздействию температуры окружающей среды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50°С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характеристик: Указать значение температуры окружающей среды на предлагаемую продукцию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6.14.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арматуры к воздействию температуры окружающей среды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минус 60°С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характеристик: Указать значение температуры окружающей среды на предлагаемую продукцию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14882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маркировке арматуры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должна быть нанесена на видном месте арматуры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7.2.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на монтажной ленте по всей длине через (1,0±0,1) погонный метр.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7.3.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четкости и долговечности маркировки в течение всего срока службы. Стойкость маркировки к механическим и химическим воздействиям.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7.4.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арматуры должна содержать: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товарный знак или наименование изготовителя;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условное обозначение арматуры;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год изготовления (допускается наносить две последние цифры);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диапазон сечений проводов, на который рассчитана арматура (за исключением вспомогательной арматуры).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5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0"/>
          <w:numId w:val="15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15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15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1" w:name="_Toc51339699"/>
      <w:bookmarkStart w:id="22" w:name="_Toc46743519"/>
      <w:bookmarkStart w:id="23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2.3.</w:t>
      </w:r>
      <w:r>
        <w:rPr>
          <w:rFonts w:eastAsia="Calibri"/>
          <w:b/>
          <w:bCs/>
          <w:sz w:val="24"/>
          <w:szCs w:val="24"/>
          <w:lang w:val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Линейно – сцепная арматура и инструмент для СИП</w:t>
      </w:r>
      <w:r>
        <w:br w:type="page"/>
      </w:r>
    </w:p>
    <w:tbl>
      <w:tblPr>
        <w:tblStyle w:val="1d"/>
        <w:tblW w:w="15440" w:type="dxa"/>
        <w:jc w:val="left"/>
        <w:tblInd w:w="3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8"/>
        <w:gridCol w:w="1856"/>
        <w:gridCol w:w="1695"/>
        <w:gridCol w:w="4384"/>
        <w:gridCol w:w="2449"/>
        <w:gridCol w:w="1664"/>
        <w:gridCol w:w="2703"/>
      </w:tblGrid>
      <w:tr>
        <w:trPr>
          <w:tblHeader w:val="true"/>
          <w:trHeight w:val="299" w:hRule="atLeast"/>
        </w:trPr>
        <w:tc>
          <w:tcPr>
            <w:tcW w:w="688" w:type="dxa"/>
            <w:vMerge w:val="restart"/>
            <w:tcBorders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85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2.1.1. «Перечень и объем закупаемой продукции»</w:t>
            </w:r>
          </w:p>
        </w:tc>
        <w:tc>
          <w:tcPr>
            <w:tcW w:w="16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8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blHeader w:val="true"/>
          <w:trHeight w:val="1406" w:hRule="atLeast"/>
        </w:trPr>
        <w:tc>
          <w:tcPr>
            <w:tcW w:w="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4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en-US" w:eastAsia="en-US" w:bidi="ar-SA"/>
              </w:rPr>
              <w:t>, марка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en-US" w:eastAsia="en-US" w:bidi="ar-SA"/>
              </w:rPr>
              <w:t>Производитель</w:t>
            </w:r>
          </w:p>
        </w:tc>
        <w:tc>
          <w:tcPr>
            <w:tcW w:w="2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214" w:hRule="atLeast"/>
        </w:trPr>
        <w:tc>
          <w:tcPr>
            <w:tcW w:w="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4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</w:tr>
      <w:tr>
        <w:trPr>
          <w:trHeight w:val="309" w:hRule="atLeast"/>
        </w:trPr>
        <w:tc>
          <w:tcPr>
            <w:tcW w:w="154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1.1.</w:t>
              <w:tab/>
              <w:t>Филиал АО «ДРСК» «Амурские электрические сети»</w:t>
            </w:r>
          </w:p>
        </w:tc>
      </w:tr>
      <w:tr>
        <w:trPr>
          <w:trHeight w:val="964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Бугель NB 20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987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Вязка спиральная СВ 35 (1 шт — 6 вязок)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 – 35-50. Цветовая маркировка: желтая. Предназначена для крепления защищенных проводов на штыревых изоляторах.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ind w:left="178" w:hanging="178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i/>
                <w:iCs/>
                <w:color w:val="808080" w:themeColor="background1" w:themeShade="80"/>
                <w:kern w:val="0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Р72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проводов- 2 ответвления. Сечение жилы магистрали, мм2: 35-95. Сечение жилы ответвления, мм2: 2x*4-54. Конструкция зажима: единая токопроводящая основа с раздельной затяжкой болтов и защитный изолирующий чехол. Зажим с металлической (или из алюминиевого сплава) срывной головкой для контроля усилия затяжки при прокалывании изоляции магистрали провода.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клиновой PA1500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клиновой PA2200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сечение несущей жилы, мм2: 70-120. Разрушающая нагрузка, кН, не менее 22,0. Предназначен для анкерного крепления изолированной несущей жилы СИП-2 на анкерных, анкерно-угловых опорах.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клиновой DN 35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25-35. МРН3, кН: не менее 10. Тросик зажима выполнен с шаровыми креплениями на обоих концах для удобства монтажа и надёжной фиксации.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временного заземления РC 481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16-120. Размер головки 13 мм. Состав: герметичный прокалывающий зажим и адаптер. Срывная головка зажима выполнена металлической (или из алюминиевого сплава). Затягивающий болт или гайка зажима электрически изолированы от контактных пластин. Предназначен для подключения переносного заземления, измерителя напряжения и закороток.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830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DN 123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4х25. Разрушающая нагрузка, кН: не менее 3,5.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RPN 150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Магистрали-25-150, Ответвления- 25-150. Болт: Кол-во 2 шт, Размер головки 13 мм. Герметичный зажим с двумя металлическими срывными головками. Для ответвления защищёнными проводами от ВЛ, выполненной неизолированными проводами  в сетях напряжением 6-10 кВ.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N 640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Магистрали-16-120, Ответвления- 6-35. Срывная головка: Размер 13 мм. Зажим с металлической (или из алюминиевого сплава) срывной головкой для контроля усилия затяжки при прокалывании изоляции провода. Герметичный зажим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4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- 16-95, Ответвления-1,5-10.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616R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- 16-120, Ответвления-1,5-16.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70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Ответвления-35-95. Срывная головка: Кол-во болтов-1шт., Размер головки 13 мм. Затягивающий болт или гайка электрически изолированы от контактных пластин. Герметичный зажим предназначен для соединения СИП магистрали с жилами ответвлений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71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проводов- 1 ответвление. Сечение жилы магистрали, мм2: 35-95. Сечение жилы ответвления, мм2: 4-54. Зажим с металлической (или из алюминиевого сплава) срывной головкой для контроля усилия затяжки при прокалывании изоляции магистрали провода. Конструкция зажима: единая токопроводящая основа с раздельной затяжкой болтов и защитный изолирующий чехол.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756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RP 150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Ответвления- 35-150. Болт: Кол-во 2 шт, Размер головки 13 мм. Зажим с двумя металлическими срывными головками. Для соединения защищенных проводов ВЛЗ магистрали с проводами ответвлений.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плашечный CD 35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Сечение жилы магистрали, мм2: 10-50, Сечение жилы ответвления, мм2: 10-50. Предназначен для соединения неизолированных алюминиевых или стальных проводов, зажим выполнен из алюминиевого сплава снабжен одним болтом.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Колпачок изолирующий концевой CE 25-150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16-150. Диаметр провода мин., мм: 8. Диаметр провода макс., мм: 18. Предназначен для изолирования и герметизации концов жил СИП.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Колпачок изолирующий концевой СЕ 6.35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Сечение жилы, мм2: 6-35. Диаметр провода мин., мм: 4. Диаметр провода макс., мм: 10. Предназначен для изолирования и герметизации концов жил СИП.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Комплект промежуточной подвески ES 1500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Крепление фасадное SF 50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Расстояние от стены (D) до провода, мм: 60. Диаметр жгута провода/кабеля, мм: 25-62. Дюбель-гвоздь -металлический. Используются для крепления на каменных, кирпичных и бетонных стенах.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CA 16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Крепление монтажной лентой. Предназначен для организации абонентских ответвлений от магистрали к вводам. Материал - коррозионностойкий сплав.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СА 25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Кронштейн изготовлен из антикоррозионного алюминиевого сплава. Универсальное монтажное крепление с отверстием и двойной стенкой исключающее падение кронштейна при его монтаже. Крепление монтажной лентой.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35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35. Матрица: E173. Диаметр отверстия, мм: 13.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красный.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50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50. Матрица: E173. Диаметр отверстия, мм: 13.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желтый.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54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54. Матрица: E173. Диаметр отверстия, мм: 13.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чёрный.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70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70. Диаметр отверстия, мм: 13. Матрица: E173.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белый.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CPTAR 25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25. Диаметр отверстия, мм: 13. Матрица: E173.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оранжевый.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Устройство защиты от дуги CE 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35-150. Снабжено рогом для наложения защитного переносного заземления. Применяется на ВЛ с защищенными проводами как для защиты от дуги, так и для подключения переносного заземления. Усилие затяжки болтов, не более, H·м - 40. Масса, не более, г - 600.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Хомут кабельный стяжной E 778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10-45. Разрушающая нагрузка, кН: не менее 0,3.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Хомут кабельный стяжной Е 260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Диаметр жгута, мм: 25-62. Разрушающая нагрузка, кН: не менее 0,4.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154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1.2.</w:t>
            </w:r>
            <w:r>
              <w:rPr>
                <w:rFonts w:eastAsia="Calibri" w:cs="" w:ascii="Calibri" w:hAnsi="Calibri"/>
                <w:b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 Филиал АО «ДРСК» «Приморские электрические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Бугель NB 20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Вязка спиральная СВ 35  (1 шт — 6 вязок)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 – 35-50. Цветовая маркировка: желтая. Предназначена для крепления защищенных проводов на штыревых изоляторах.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Р72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проводов- 2 ответвления. Сечение жилы магистрали, мм2: 35-95. Сечение жилы ответвления, мм2: 2x*4-54. Конструкция зажима: единая токопроводящая основа с раздельной затяжкой болтов и защитный изолирующий чехол. Зажим с металлической (или из алюминиевого сплава) срывной головкой для контроля усилия затяжки при прокалывании изоляции магистрали провода.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клиновой DN 126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4х35.  Разрушающая нагрузка, кН: не менее 8.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клиновой PA1500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клиновой PA2200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сечение несущей жилы, мм2: 70-120. Разрушающая нагрузка, кН, не менее 22,0. Предназначен для анкерного крепления изолированной несущей жилы СИП-2 на анкерных, анкерно-угловых опорах.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анкерный DN 95-120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 70-120 МРН3, кН: не менее 20. Тросик зажима выполнен из нержавеющей стали с оконцевателями. Предназначен для анкерного крепления изолированной несущей жилы СИП-2 на анкерных, анкерно-угловых опорах.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временного заземления РC 481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16-120. Размер головки 13 мм. Состав: герметичный прокалывающий зажим и адаптер. Срывная головка зажима выполнена металлической (или из алюминиевого сплава). Затягивающий болт или гайка зажима электрически изолированы от контактных пластин. Предназначен для подключения переносного заземления, измерителя напряжения и закороток.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DN 123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4х25. Разрушающая нагрузка, кН: не менее 3,5.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CT 25-150P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25-150, Сечение жилы ответвления, мм2: 25-150.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N 640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Магистрали-16-120, Ответвления- 6-35. Срывная головка: Размер 13 мм. Зажим с металлической (или из алюминиевого сплава) срывной головкой для контроля усилия затяжки при прокалывании изоляции провода. Герметичный зажим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N 70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 25-120, Ответвления 16-120. Срывная головка: Размер 13 мм, Зажим с металлической (или из алюминиевого сплава) срывной головкой для контроля усилия затяжки при прокалывании изоляции провода.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4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- 16-95, Ответвления-1,5-10.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616R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- 16-120, Ответвления-1,5-16.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70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Ответвления-35-95. Срывная головка: Кол-во болтов-1шт., Размер головки 13 мм. Затягивающий болт или гайка электрически изолированы от контактных пластин. Герметичный зажим предназначен для соединения СИП магистрали с жилами ответвлений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P 71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проводов- 1 ответвление. Сечение жилы магистрали, мм2: 35-95. Сечение жилы ответвления, мм2: 4-54. Зажим с металлической (или из алюминиевого сплава) срывной головкой для контроля усилия затяжки при прокалывании изоляции магистрали провода. Конструкция зажима: единая токопроводящая основа с раздельной затяжкой болтов и защитный изолирующий чехол.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ответвительный Р 645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Ответвления-10-35.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Зажим плашечный CD 35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Сечение жилы магистрали, мм2: 10-50, Сечение жилы ответвления, мм2: 10-50. Предназначен для соединения неизолированных алюминиевых или стальных проводов, зажим выполнен из алюминиевого сплава снабжен одним болтом.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Колпачок изолирующий концевой CE 25-150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16-150. Диаметр провода мин., мм: 8. Диаметр провода макс., мм: 18. Предназначен для изолирования и герметизации концов жил СИП.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Комплект промежуточной подвески ES 1500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Крепление фасадное SF 50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Расстояние от стены (D) до провода, мм: 60. Диаметр жгута провода/кабеля, мм: 25-62. Дюбель-гвоздь -металлический. Используются для крепления на каменных, кирпичных и бетонных стенах.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CA 16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Крепление монтажной лентой. Предназначен для организации абонентских ответвлений от магистрали к вводам. Материал - коррозионностойкий сплав.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CS 10.3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15. Масса, г: не более 195. Крепление монтажной лентой, одним или двумя болтами. Предназначен для крепления анкерных зажимов на опоре или фасаде здания.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CS 1500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МРН, кН: не менее 12. Крепление с помощью металлической ленты или одним болтом. Наличие в кронштейне выступа упора для подвески раскаточного ролика. Предназначен для крепления поддерживающих зажимов.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СА 2000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Кронштейн без отверстий в основании (для крепления лентой). МРНЗ, кН — 20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анкерный СА 25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Кронштейн изготовлен из антикоррозионного алюминиевого сплава. Универсальное монтажное крепление с отверстием и двойной стенкой исключающее падение кронштейна при его монтаже. Крепление монтажной лентой.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Кронштейн СВ 600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Кронштейн выполнен из сплава алюминия, имеет двухточечное крепление. МРН, кН: не менее 3,75. Предназначен для крепления анкерных зажимов на стене зданий.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Лента бандажная F207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Ширина, не более, мм: 20. Толщина, не более, мм: 0,8. Длина, м: 50. Поставка в пластиковой кассете с ручкой для переноса (50м). Кромка ленты – обработанная. Металлическая лент применяется для монтажа кронштейнов и крюков на металлических, деревянных или железобетонных опорах, изготовленная из нержавеющей стали.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70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70. Диаметр отверстия, мм: 13. Матрица: E173.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белый.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58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30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CPTAR 95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95. Диаметр отверстия, мм: 13. Матрица: E173. Заполнен консистентной смазкой. Клемма адаптирована к российскому электрооборудованию, шириной 26 мм. Клемма, совместима как с алюминиевыми, так и с медными шинами. Цвет маркировки заглушки: серый.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31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Скрепа для крепления монтажной ленты NC-20</w:t>
            </w:r>
          </w:p>
        </w:tc>
        <w:tc>
          <w:tcPr>
            <w:tcW w:w="43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– нержавеющая сталь. Ширина 20 мм. Предназначен для фиксации ленты монтажной. Разрушающая нагрузка, кН: не менее 8,4 кН.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32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Хомут кабельный стяжной E 778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10-45. Разрушающая нагрузка, кН: не менее 0,3.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33</w:t>
            </w:r>
          </w:p>
        </w:tc>
        <w:tc>
          <w:tcPr>
            <w:tcW w:w="1695" w:type="dxa"/>
            <w:tcBorders/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Хомут кабельный стяжной Е 260</w:t>
            </w:r>
          </w:p>
        </w:tc>
        <w:tc>
          <w:tcPr>
            <w:tcW w:w="4384" w:type="dxa"/>
            <w:tcBorders/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25-62. Разрушающая нагрузка, кН: не менее 0,4.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154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" w:ascii="Calibri" w:hAnsi="Calibri"/>
                <w:b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1.3.1. Филиал АО «ДРСК» «Хабаровские </w:t>
            </w:r>
            <w:r>
              <w:rPr>
                <w:rFonts w:eastAsia="Calibri" w:cs="" w:ascii="Calibri" w:hAnsi="Calibri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электрические сети» г. Хабаровск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Адаптер изолированный AIZZ 40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Предназначены для замера напряжения, закорачивания или защитного заземления линии с использованием устройств для закорачивания. Устанавливаются на токопроводящих и нулевых жилах СИП на весь срок службы линии (обычно в ее начале и в конце). Для доступа к бронзовому штекерному контакту с фиксатором снимается изолирующая заглушка. Штекерный контакт имеет отверстие для проверки отсутствия напряжения.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Бугель NB 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Вязка спиральная СВ 35 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(1 шт — 6 вязок)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 – 35-50. Цветовая маркировка: желтая. Предназначена для крепления защищенных проводов на штыревых изоляторах.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Р72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проводов- 2 ответвления. Сечение жилы магистрали, мм2: 35-95. Сечение жилы ответвления, мм2: 2x*4-54. Конструкция зажима: единая токопроводящая основа с раздельной затяжкой болтов и защитный изолирующий чехол. Зажим с металлической (или из алюминиевого сплава) срывной головкой для контроля усилия затяжки при прокалывании изоляции магистрали провода.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PA1500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DN 123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4х25. Разрушающая нагрузка, кН: не менее 3,5.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CT 25-150P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25-150, Сечение жилы ответвления, мм2: 25-150.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N 640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Магистрали-16-120, Ответвления- 6-35. Срывная головка: Размер 13 мм. Зажим с металлической (или из алюминиевого сплава) срывной головкой для контроля усилия затяжки при прокалывании изоляции провода. Герметичный зажим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N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 25-120, Ответвления 16-120. Срывная головка: Размер 13 мм, Зажим с металлической (или из алюминиевого сплава) срывной головкой для контроля усилия затяжки при прокалывании изоляции провода.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Ответвления-35-95. Срывная головка: Кол-во болтов-1шт., Размер головки 13 мм. Затягивающий болт или гайка электрически изолированы от контактных пластин. Герметичный зажим предназначен для соединения СИП магистрали с жилами ответвлений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  <w:r>
              <w:rPr>
                <w:rFonts w:eastAsia="Calibri" w:cs="" w:ascii="Calibri" w:hAnsi="Calibri"/>
                <w:b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Р 645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Ответвления-10-35.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Колпачок изолирующий концевой CE 25-150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16-150. Диаметр провода мин., мм: 8. Диаметр провода макс., мм: 18. Предназначен для изолирования и герметизации концов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Комплект промежуточной подвески ES 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CS 10.3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15. Масса, г: не более 195. Крепление монтажной лентой, одним или двумя болтами. Предназначен для крепления анкерных зажимов на опоре или фасаде здания.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2000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Кронштейн без отверстий в основании (для крепления лентой). МРНЗ, кН — 20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Скрепа для крепления монтажной ленты NC-20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– нержавеющая сталь. Ширина 20 мм. Предназначен для фиксации ленты монтажной. Разрушающая нагрузка, кН: не менее 8,4 кН.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Устройство защиты от дуги CE 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35-150. Снабжено рогом для наложения защитного переносного заземления. Применяется на ВЛ с защищенными проводами как для защиты от дуги, так и для подключения переносного заземления. Усилие затяжки болтов, не более, H·м - 40. Масса, не более, г - 600.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Calibri" w:hAnsi="Calibri"/>
                <w:lang w:eastAsia="en-US"/>
              </w:rPr>
            </w:pPr>
            <w:r>
              <w:rPr>
                <w:rFonts w:cs="" w:ascii="Calibri" w:hAnsi="Calibri"/>
                <w:kern w:val="0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Хомут кабельный стяжной E 778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10-45. Разрушающая нагрузка, кН: не менее 0,3.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15439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i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" w:ascii="Calibri" w:hAnsi="Calibri"/>
                <w:b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1.3.2. Филиал АО «ДРСК» «Хабаровские электрические сети» г. Комсомольск-на-Амуре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Бугель NB 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Р72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проводов- 2 ответвления. Сечение жилы магистрали, мм2: 35-95. Сечение жилы ответвления, мм2: 2x*4-54. Конструкция зажима: единая токопроводящая основа с раздельной затяжкой болтов и защитный изолирующий чехол. Зажим с металлической (или из алюминиевого сплава) срывной головкой для контроля усилия затяжки при прокалывании изоляции магистрали провода.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PA1500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DN 35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25-35. МРН3, кН: не менее 10. Тросик зажима выполнен с шаровыми креплениями на обоих концах для удобства монтажа и надёжной фиксации.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РА 4-16/35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сечение жил, мм2: 4-35. Разрушающая нагрузка, кН, не менее 20,0. Предназначен для крепления проводов СИП-4 0,4 кВ.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временного заземления РC 481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16-120. Размер головки 13 мм. Состав: герметичный прокалывающий зажим и адаптер. Срывная головка зажима выполнена металлической (или из алюминиевого сплава). Затягивающий болт или гайка зажима электрически изолированы от контактных пластин. Предназначен для подключения переносного заземления, измерителя напряжения и закороток.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DN 123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4х25. Разрушающая нагрузка, кН: не менее 3,5.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N 640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Магистрали-16-120, Ответвления- 6-35. Срывная головка: Размер 13 мм. Зажим с металлической (или из алюминиевого сплава) срывной головкой для контроля усилия затяжки при прокалывании изоляции провода. Герметичный зажим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N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 25-120, Ответвления 16-120. Срывная головка: Размер 13 мм, Зажим с металлической (или из алюминиевого сплава) срывной головкой для контроля усилия затяжки при прокалывании изоляции провода.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616R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- 16-120, Ответвления-1,5-16.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Ответвления-35-95. Срывная головка: Кол-во болтов-1шт., Размер головки 13 мм. Затягивающий болт или гайка электрически изолированы от контактных пластин. Герметичный зажим предназначен для соединения СИП магистрали с жилами ответвлений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71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проводов- 1 ответвление. Сечение жилы магистрали, мм2: 35-95. Сечение жилы ответвления, мм2: 4-54. Зажим с металлической (или из алюминиевого сплава) срывной головкой для контроля усилия затяжки при прокалывании изоляции магистрали провода. Конструкция зажима: единая токопроводящая основа с раздельной затяжкой болтов и защитный изолирующий чехол.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Р 645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Ответвления-10-35.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плашечный CD 35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Сечение жилы магистрали, мм2: 10-50, Сечение жилы ответвления, мм2: 10-50. Предназначен для соединения неизолированных алюминиевых или стальных проводов, зажим выполнен из алюминиевого сплава снабжен одним болтом.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поддерживающий PSP 25/120.М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Сечение жил, мм2: </w:t>
            </w: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2×16—4×120</w:t>
            </w: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, Диаметр жгута, мм: мин. 14, макс. 41, МРНЗ, кН 18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Колпачок изолирующий концевой CE 25-150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16-150. Диаметр провода мин., мм: 8. Диаметр провода макс., мм: 18. Предназначен для изолирования и герметизации концов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Комплект промежуточной подвески ES 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Крепление фасадное SF 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Расстояние от стены (D) до провода, мм: 60. Диаметр жгута провода/кабеля, мм: 25-62. Дюбель-гвоздь -металлический. Используются для крепления на каменных, кирпичных и бетонных стенах.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CA 16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Крепление монтажной лентой. Предназначен для организации абонентских ответвлений от магистрали к вводам. Материал - коррозионностойкий сплав.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CS 10.3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15. Масса, г: не более 195. Крепление монтажной лентой, одним или двумя болтами. Предназначен для крепления анкерных зажимов на опоре или фасаде здания.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2000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Кронштейн без отверстий в основании (для крепления лентой). МРНЗ, кН — 20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sz w:val="24"/>
                <w:szCs w:val="24"/>
                <w:lang w:eastAsia="en-US"/>
              </w:rPr>
              <w:t>МРН, кН: не менее 4. Кронштейн изготовлен из антикоррозионного алюминиевого сплава. Универсальное монтажное крепление с отверстием и двойной стенкой исключающее падение кронштейна при его монтаже. Крепление монтажной лентой.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Крюк анкерный ВТ 8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3/2,3. Диаметр, мм 8. Крюк выполнен из оцинкованной стали повышенной прочности с высокой устойчивостью к коррозии. Крепления СИП на деревянной стене здания или деревянных опорах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Лента бандажная F207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Ширина, не более, мм: 20. Толщина, не более, мм: 0,8. Длина, м: 50. Поставка в пластиковой кассете с ручкой для переноса (50м). Кромка ленты – обработанная. Металлическая лент применяется для монтажа кронштейнов и крюков на металлических, деревянных или железобетонных опорах, изготовленная из нержавеющей стали.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50. Матрица: E173. Диаметр отверстия, мм: 13.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желтый.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54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54. Матрица: E173. Диаметр отверстия, мм: 13.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чёрный.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70. Диаметр отверстия, мм: 13. Матрица: E173.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белый.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Скрепа для крепления монтажной ленты NC-20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– нержавеющая сталь. Ширина 20 мм. Предназначен для фиксации ленты монтажной. Разрушающая нагрузка, кН: не менее 8,4 кН.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Хомут кабельный стяжной E 778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10-45. Разрушающая нагрузка, кН: не менее 0,3.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Хомут кабельный стяжной Е 260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25-62. Разрушающая нагрузка, кН: не менее 0,4.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15439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" w:ascii="Calibri" w:hAnsi="Calibri"/>
                <w:b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1.4. Филиал АО «ДРСК» «Электрические сети ЕАО»</w:t>
            </w: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Бугель NB 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DN 126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4х35.  Разрушающая нагрузка, кН: не менее 8.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PA1500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PAZ 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Корпус выполнен из коррозионностойкого алюминиевого сплава, болты с цинковым покрытием. Сечение жилы, мм²: 35—150, МРН, кН - 40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РА-2000 Р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Сечение, мм²: 95—120. МРНЗ, кН: 20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Клинья изготовлены из полиамида, устойчивого к ультрафиолетовому излучению и выполнены с особым рельефом, надежно фиксирующим проводник, не повреждая изоляцию.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DN 123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4х25. Разрушающая нагрузка, кН: не менее 3,5.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CTN 70 P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Сечение, мм², магистрали: 16—150, ответвления: 4—35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616R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- 16-120, Ответвления-1,5-16.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Сечение жил, мм2: Магистрали-35-150, Ответвления-35-95. Срывная головка: Кол-во болтов-1шт., Размер головки 13 мм. Затягивающий болт или гайка электрически изолированы от контактных пластин. Герметичный зажим предназначен для соединения СИП магистрали с жилами ответвлений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RP 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Ответвления- 35-150. Болт: Кол-во 2 шт, Размер головки 13 мм. Зажим с двумя металлическими срывными головками. Для соединения защищенных проводов ВЛЗ магистрали с проводами ответвлений.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Р 645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Ответвления-10-35.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плашечный CD-150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16-150, Сечение жилы ответвления, мм2: 16-150. Предназначен для соединения неизолированных алюминиевых или стальных проводов, зажим выполнен из алюминиевого сплава снабжен двумя болтами.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Колпачок изолирующий концевой CE 25-150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16-150. Диаметр провода мин., мм: 8. Диаметр провода макс., мм: 18. Предназначен для изолирования и герметизации концов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Комплект промежуточной подвески ES 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CA 16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Крепление монтажной лентой. Предназначен для организации абонентских ответвлений от магистрали к вводам. Материал - коррозионностойкий сплав.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CS 10.3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15. Масса, г: не более 195. Крепление монтажной лентой, одним или двумя болтами. Предназначен для крепления анкерных зажимов на опоре или фасаде здания.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2000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Кронштейн без отверстий в основании (для крепления лентой). МРНЗ, кН — 20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Лента бандажная F207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Ширина, не более, мм: 20. Толщина, не более, мм: 0,8. Длина, м: 50. Поставка в пластиковой кассете с ручкой для переноса (50м). Кромка ленты – обработанная. Металлическая лент применяется для монтажа кронштейнов и крюков на металлических, деревянных или железобетонных опорах, изготовленная из нержавеющей стали.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Скрепа для крепления монтажной ленты NC-20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– нержавеющая сталь. Ширина 20 мм. Предназначен для фиксации ленты монтажной. Разрушающая нагрузка, кН: не менее 8,4 кН.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Устройство защиты от дуги CE 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35-150. Снабжено рогом для наложения защитного переносного заземления. Применяется на ВЛ с защищенными проводами как для защиты от дуги, так и для подключения переносного заземления. Усилие затяжки болтов, не более, H·м - 40. Масса, не более, г - 600.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Фиксатор дистанционный BIC 50.90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Диаметр жгута, мм: мин. 25, макс. 62. Предназначен для крепления спусков СИП и кабелей на опорах и стенах зданий.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Хомут кабельный стяжной Е 260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25-62. Разрушающая нагрузка, кН: не менее 0,4.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15439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i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" w:ascii="Calibri" w:hAnsi="Calibri"/>
                <w:b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1.5. Филиал АО «ДРСК» «Южно-Якутские электрические сети»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Бугель NB 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DN 126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4х35.  Разрушающая нагрузка, кН: не менее 8.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PA1500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PA2200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сечение несущей жилы, мм2: 70-120. Разрушающая нагрузка, кН, не менее 22,0. Предназначен для анкерного крепления изолированной несущей жилы СИП-2 на анкерных, анкерно-угловых опорах.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клиновой DN 35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25-35. МРН3, кН: не менее 10. Тросик зажима выполнен с шаровыми креплениями на обоих концах для удобства монтажа и надёжной фиксации.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анкерный PAZ 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Корпус выполнен из коррозионностойкого алюминиевого сплава, болты с цинковым покрытием. Сечение жилы, мм²: 35—150, МРН, кН - 40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временного заземления РC 481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16-120. Размер головки 13 мм. Состав: герметичный прокалывающий зажим и адаптер. Срывная головка зажима выполнена металлической (или из алюминиевого сплава). Затягивающий болт или гайка зажима электрически изолированы от контактных пластин. Предназначен для подключения переносного заземления, измерителя напряжения и закороток.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DN 123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жил 2/4. Сечение жилы, мм2: Мин. 2х16, Макс. 4х25. Разрушающая нагрузка, кН: не менее 3,5. Зажим имеет металлическую съемную скобу с защитным покрытием. Предназначен для анкерного крепления проводов ответвления от магистрали к вводам.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CTN 70 P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Сечение, мм², магистрали: 16—150, ответвления: 4—35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RPN 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Магистрали-25-150, Ответвления- 25-150. Болт: Кол-во 2 шт, Размер головки 13 мм. Герметичный зажим с двумя металлическими срывными головками. Для ответвления защищёнными проводами от ВЛ, выполненной неизолированными проводами  в сетях напряжением 6-10 кВ.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N 640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Магистрали-16-120, Ответвления- 6-35. Срывная головка: Размер 13 мм. Зажим с металлической (или из алюминиевого сплава) срывной головкой для контроля усилия затяжки при прокалывании изоляции провода. Герметичный зажим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N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магистрали, мм2: Магистрали 25-120, Ответвления 16-120. Срывная головка: Размер 13 мм, Зажим с металлической (или из алюминиевого сплава) срывной головкой для контроля усилия затяжки при прокалывании изоляции провода. Предназначен для соединения ответвления СИП от неизолированного провода ВЛ.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616R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 - 16-120, Ответвления-1,5-16.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Сечение жил, мм2: Магистрали-35-150, Ответвления-35-95. Срывная головка: Кол-во болтов-1шт., Размер головки 13 мм. Затягивающий болт или гайка электрически изолированы от контактных пластин. Герметичный зажим предназначен для соединения СИП магистрали с жилами ответвлений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P 71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ответвительных проводов- 1 ответвление. Сечение жилы магистрали, мм2: 35-95. Сечение жилы ответвления, мм2: 4-54. Зажим с металлической (или из алюминиевого сплава) срывной головкой для контроля усилия затяжки при прокалывании изоляции магистрали провода. Конструкция зажима: единая токопроводящая основа с раздельной затяжкой болтов и защитный изолирующий чехол.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RP 150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Ответвления- 35-150. Болт: Кол-во 2 шт, Размер головки 13 мм. Зажим с двумя металлическими срывными головками. Для соединения защищенных проводов ВЛЗ магистрали с проводами ответвлений.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Р 645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Магистрали-35-150, Ответвления-10-35.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ответвительный прокалывающий RP 240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Магистрали-70-240, Ответвления- 70-240. Болт: Кол-во 2 шт, Размер головки 13 мм. Зажим с двумя металлическими срывными головками. Для соединения защищенных проводов ВЛЗ магистрали с проводами ответвлений.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плашечный CD 35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Сечение жилы магистрали, мм2: 10-50, Сечение жилы ответвления, мм2: 10-50. Предназначен для соединения неизолированных алюминиевых или стальных проводов, зажим выполнен из алюминиевого сплава снабжен одним болтом.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подвесной PS 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Сечение жилы, мм²: 25-95, МРНЗ, кН: 12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соединительный MJPT 70N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Жила 1, мм²: 70, Жила 2, мм²: 70. Матрица E 173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* N — нулевая несущая жила.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Зажим соединительный MJPT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Жила 1, мм²: 70, Жила 2, мм²: 70.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Матрица E 173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Комплект промежуточной подвески ES 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Крепление фасадное SF 50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Расстояние от стены (D) до провода, мм: 60. Диаметр жгута провода/кабеля, мм: 25-62. Дюбель-гвоздь -металлический. Используются для крепления на каменных, кирпичных и бетонных стенах.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CS 1500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МРН, кН: не менее 12. Крепление с помощью металлической ленты или одним болтом. Наличие в кронштейне выступа упора для подвески раскаточного ролика. Предназначен для крепления поддерживающих зажимов.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2000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Кронштейн без отверстий в основании (для крепления лентой). МРНЗ, кН — 20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25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МРН, кН: не менее 4. Кронштейн изготовлен из антикоррозионного алюминиевого сплава. Универсальное монтажное крепление с отверстием и двойной стенкой исключающее падение кронштейна при его монтаже. Крепление монтажной лентой.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анкерный СА 25М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Open Sans;sans-serif" w:hAnsi="Open Sans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Предназначены для крепления анкерных зажимов абонентских ответвлений СИП от магистрали к вводам. Изготовлен из алюминиевого сплава. Разрушающая нагрузка, кH, не менее 4,0.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Кронштейн СВ 600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Кронштейн выполнен из сплава алюминия, имеет двухточечное крепление. МРН, кН: не менее 3,75. Предназначен для крепления анкерных зажимов на стене зданий.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30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Крюк анкерный BT 16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МРН, кН: не менее 8,8/6,6. Диаметр, мм 16. Крюк выполнен из оцинкованной стали повышенной прочности с высокой устойчивостью к коррозии. Крепления СИП на деревянной стене здания или деревянных опорах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31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Крюк монтажный B16/240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Разрушающая нагрузка, кH, не менее: 12/2,4. Размеры, мм: диаметр резьбы - М16, длина резьбы 120-125, длина - 240), Масса, кг, не более: 0,9. Предназначен для крепления анкерных или поддерживающих зажимов на концевых и угловых опорах с монтажными отверстиями.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32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Крюк монтажный CF-16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МРН, кН: не менее 17,8/12,5. Диаметр, мм 16. Крепление производится двумя полосками металлической ленты. Крюк имеет защиту от коррозии, цинковое покрытие. Предназначен для крепления анкерных или поддерживающих зажимов на деревянных и железобетонных опорах.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33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Лента бандажная F207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Ширина, не более, мм: 20. Толщина, не более, мм: 0,8. Длина, м: 50. Поставка в пластиковой кассете с ручкой для переноса (50м). Кромка ленты – обработанная. Металлическая лент применяется для монтажа кронштейнов и крюков на металлических, деревянных или железобетонных опорах, изготовленная из нержавеющей стали.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34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Наконечник изолированный CPTA R 70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жилы, мм2: 70. Диаметр отверстия, мм: 13. Матрица: E173. Заполнен консистентной смазкой. Клемма адаптирована к российскому электрооборудованию, шириной 22 мм. Клемма, совместима как с алюминиевыми, так и с медными шинами. Цвет маркировки заглушки: белый.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35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Скрепа для крепления монтажной ленты NC-20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– нержавеющая сталь. Ширина 20 мм. Предназначен для фиксации ленты монтажной. Разрушающая нагрузка, кН: не менее 8,4 кН.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36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Устройство защиты от дуги CE 3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жил, мм2: 35-150. Снабжено рогом для наложения защитного переносного заземления. Применяется на ВЛ с защищенными проводами как для защиты от дуги, так и для подключения переносного заземления. Усилие затяжки болтов, не более, H·м - 40. Масса, не более, г - 600.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37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Хомут кабельный стяжной E 778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10-45. Разрушающая нагрузка, кН: не менее 0,3.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Позиция 38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Style37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Хомут кабельный стяжной Е 260</w:t>
            </w:r>
          </w:p>
        </w:tc>
        <w:tc>
          <w:tcPr>
            <w:tcW w:w="4384" w:type="dxa"/>
            <w:tcBorders>
              <w:top w:val="nil"/>
            </w:tcBorders>
          </w:tcPr>
          <w:p>
            <w:pPr>
              <w:pStyle w:val="Style37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жгута, мм: 25-62. Разрушающая нагрузка, кН: не менее 0,4.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</w:tbl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 Указанные в настоящем техническом требовании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а также документы по п. 3 раздела 2.2.1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Параметрами эквивалентности являются технические характеристики продукции, указанные в Таблице № 2.3. настоящих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ind w:left="720" w:right="-28" w:hanging="0"/>
        <w:jc w:val="both"/>
        <w:rPr>
          <w:sz w:val="24"/>
          <w:szCs w:val="24"/>
        </w:rPr>
      </w:pPr>
      <w:bookmarkStart w:id="24" w:name="_Toc51339699"/>
      <w:bookmarkStart w:id="25" w:name="_Toc46743519"/>
      <w:bookmarkStart w:id="26" w:name="_Toc75446583"/>
      <w:r>
        <w:rPr>
          <w:i/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24"/>
      <w:bookmarkEnd w:id="25"/>
      <w:bookmarkEnd w:id="26"/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Open Sans">
    <w:altName w:val="sans-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A96FD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A96FDF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uiPriority w:val="99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14" w:customStyle="1">
    <w:name w:val="Пункт Знак1"/>
    <w:link w:val="Style29"/>
    <w:qFormat/>
    <w:rsid w:val="000d70e6"/>
    <w:rPr>
      <w:rFonts w:ascii="Arial" w:hAnsi="Arial"/>
      <w:b/>
      <w:i/>
      <w:sz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d70e6"/>
    <w:rPr>
      <w:rFonts w:ascii="Tahoma" w:hAnsi="Tahoma" w:cs="Tahoma"/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uiPriority w:val="99"/>
    <w:semiHidden/>
    <w:qFormat/>
    <w:rsid w:val="000d70e6"/>
    <w:rPr>
      <w:b/>
      <w:bCs/>
    </w:rPr>
  </w:style>
  <w:style w:type="character" w:styleId="Style17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6"/>
    <w:uiPriority w:val="99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4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link w:val="14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CENTERTEXT" w:customStyle="1">
    <w:name w:val=".CENT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EMPTYLINE" w:customStyle="1">
    <w:name w:val=".EMPTY_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OPLEVELTEXT" w:customStyle="1">
    <w:name w:val=".TOPLEVEL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ABLE" w:customStyle="1">
    <w:name w:val="TAB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TML" w:customStyle="1">
    <w:name w:val="HTM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UNFORMATTEXT" w:customStyle="1">
    <w:name w:val=".UNFORMATTEX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MIDDLEPICT" w:customStyle="1">
    <w:name w:val=".MIDDLEPIC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ORIZLINE" w:customStyle="1">
    <w:name w:val=".HORIZ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DJVU" w:customStyle="1">
    <w:name w:val=".DJVU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PRINTSECTION" w:customStyle="1">
    <w:name w:val="#PRINT_SECT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TOP" w:customStyle="1">
    <w:name w:val="#COL_TOP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BOTTOM" w:customStyle="1">
    <w:name w:val="#COL_BOTTOM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TradeMark" w:customStyle="1">
    <w:name w:val=".TradeMark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FORMATTEXT" w:customStyle="1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HEADERTEXT" w:customStyle="1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2B4279"/>
      <w:kern w:val="2"/>
      <w:sz w:val="20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3355510581" w:customStyle="1">
    <w:name w:val="23355510581"/>
    <w:qFormat/>
  </w:style>
  <w:style w:type="numbering" w:styleId="29278575231" w:customStyle="1">
    <w:name w:val="29278575231"/>
    <w:qFormat/>
  </w:style>
  <w:style w:type="numbering" w:styleId="23515376181" w:customStyle="1">
    <w:name w:val="23515376181"/>
    <w:qFormat/>
  </w:style>
  <w:style w:type="numbering" w:styleId="1111204011" w:customStyle="1">
    <w:name w:val="11112040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C684-3312-4E4F-B28B-F36D3F31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AlterOffice/3.3.0.4$Linux_X86_64 LibreOffice_project/fa736b558560ebea8f92088bfd7720f4b3918f3f</Application>
  <AppVersion>15.0000</AppVersion>
  <Pages>62</Pages>
  <Words>11776</Words>
  <Characters>80579</Characters>
  <CharactersWithSpaces>90145</CharactersWithSpaces>
  <Paragraphs>2129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2025-10-26T22:48:00Z</dcterms:created>
  <dc:creator>Быстров Олег Геннадьевич</dc:creator>
  <dc:description/>
  <dc:language>ru-RU</dc:language>
  <cp:lastModifiedBy>veryutin_va</cp:lastModifiedBy>
  <cp:lastPrinted>2006-07-26T14:04:00Z</cp:lastPrinted>
  <dcterms:modified xsi:type="dcterms:W3CDTF">2026-07-09T17:40:24Z</dcterms:modified>
  <cp:revision>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