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BB67A3" w:rsidRDefault="00C95C79" w:rsidP="00BB67A3">
      <w:pPr>
        <w:pStyle w:val="2"/>
        <w:jc w:val="center"/>
        <w:rPr>
          <w:rFonts w:ascii="Times New Roman" w:hAnsi="Times New Roman" w:cs="Times New Roman"/>
          <w:b/>
          <w:color w:val="auto"/>
          <w:sz w:val="28"/>
          <w:szCs w:val="28"/>
        </w:rPr>
      </w:pPr>
      <w:r w:rsidRPr="00BB67A3">
        <w:rPr>
          <w:rFonts w:ascii="Times New Roman" w:hAnsi="Times New Roman" w:cs="Times New Roman"/>
          <w:b/>
          <w:color w:val="auto"/>
          <w:sz w:val="28"/>
          <w:szCs w:val="28"/>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B554EC" w:rsidP="008C3F14">
            <w:pPr>
              <w:autoSpaceDE w:val="0"/>
              <w:autoSpaceDN w:val="0"/>
              <w:adjustRightInd w:val="0"/>
              <w:spacing w:after="0" w:line="240" w:lineRule="auto"/>
              <w:jc w:val="both"/>
              <w:rPr>
                <w:rFonts w:ascii="Times New Roman" w:hAnsi="Times New Roman"/>
                <w:iCs/>
                <w:color w:val="000000"/>
              </w:rPr>
            </w:pPr>
            <w:r w:rsidRPr="00B554EC">
              <w:rPr>
                <w:rFonts w:ascii="Times New Roman" w:hAnsi="Times New Roman"/>
                <w:iCs/>
                <w:color w:val="000000"/>
              </w:rPr>
              <w:t>Строительство сети доступа для подключения клиентов сегментов B2C/B2B/B2O/B2G1/2 в Приволжском федеральном округе для нужд филиала в Республике Мордовия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815112" w:rsidP="008C3F14">
            <w:pPr>
              <w:spacing w:after="0" w:line="240" w:lineRule="auto"/>
              <w:jc w:val="both"/>
              <w:rPr>
                <w:rFonts w:ascii="Times New Roman" w:hAnsi="Times New Roman"/>
                <w:b/>
                <w:i/>
              </w:rPr>
            </w:pPr>
            <w:r>
              <w:rPr>
                <w:rFonts w:ascii="Times New Roman" w:hAnsi="Times New Roman"/>
                <w:b/>
              </w:rPr>
              <w:t>5</w:t>
            </w:r>
            <w:r w:rsidR="008C3F14" w:rsidRPr="003D641E">
              <w:rPr>
                <w:rFonts w:ascii="Times New Roman" w:hAnsi="Times New Roman"/>
                <w:b/>
              </w:rPr>
              <w:t xml:space="preserve"> (</w:t>
            </w:r>
            <w:r>
              <w:rPr>
                <w:rFonts w:ascii="Times New Roman" w:hAnsi="Times New Roman"/>
                <w:b/>
              </w:rPr>
              <w:t>пять</w:t>
            </w:r>
            <w:r w:rsidR="008C3F14" w:rsidRPr="003D641E">
              <w:rPr>
                <w:rFonts w:ascii="Times New Roman" w:hAnsi="Times New Roman"/>
                <w:b/>
              </w:rPr>
              <w:t>) подрядчик</w:t>
            </w:r>
            <w:r>
              <w:rPr>
                <w:rFonts w:ascii="Times New Roman" w:hAnsi="Times New Roman"/>
                <w:b/>
              </w:rPr>
              <w:t>ов</w:t>
            </w:r>
            <w:r w:rsidR="008C3F14" w:rsidRPr="003D641E">
              <w:rPr>
                <w:rFonts w:ascii="Times New Roman" w:hAnsi="Times New Roman"/>
                <w:b/>
              </w:rPr>
              <w:t xml:space="preserve"> (исполнител</w:t>
            </w:r>
            <w:r>
              <w:rPr>
                <w:rFonts w:ascii="Times New Roman" w:hAnsi="Times New Roman"/>
                <w:b/>
              </w:rPr>
              <w:t>ей</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B554EC" w:rsidRPr="00B554EC">
                    <w:rPr>
                      <w:rFonts w:ascii="Times New Roman" w:hAnsi="Times New Roman"/>
                      <w:b/>
                      <w:bCs/>
                      <w:color w:val="000000"/>
                    </w:rPr>
                    <w:t>32616119636</w:t>
                  </w:r>
                  <w:r w:rsidR="00B554EC">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815112" w:rsidRPr="007D20AE">
                    <w:rPr>
                      <w:rFonts w:ascii="Times New Roman" w:hAnsi="Times New Roman"/>
                      <w:b/>
                      <w:color w:val="000000"/>
                    </w:rPr>
                    <w:t>№ </w:t>
                  </w:r>
                  <w:r w:rsidR="00B554EC" w:rsidRPr="00B554EC">
                    <w:rPr>
                      <w:rFonts w:ascii="Times New Roman" w:hAnsi="Times New Roman"/>
                      <w:b/>
                      <w:bCs/>
                      <w:color w:val="000000"/>
                    </w:rPr>
                    <w:t>32616119636</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bookmarkStart w:id="5" w:name="_GoBack"/>
            <w:bookmarkEnd w:id="5"/>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7-17T00:00:00Z">
                  <w:dateFormat w:val="«dd» MMMM yyyy 'года'"/>
                  <w:lid w:val="ru-RU"/>
                  <w:storeMappedDataAs w:val="dateTime"/>
                  <w:calendar w:val="gregorian"/>
                </w:date>
              </w:sdtPr>
              <w:sdtEndPr/>
              <w:sdtContent>
                <w:r w:rsidR="00AD4CFD">
                  <w:rPr>
                    <w:rFonts w:ascii="Times New Roman" w:hAnsi="Times New Roman"/>
                    <w:b/>
                    <w:color w:val="FF0000"/>
                  </w:rPr>
                  <w:t>«17» июля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AD4CFD">
          <w:rPr>
            <w:rFonts w:ascii="Times New Roman" w:hAnsi="Times New Roman"/>
            <w:noProof/>
            <w:sz w:val="24"/>
            <w:szCs w:val="24"/>
          </w:rPr>
          <w:t>6</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112"/>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4CFD"/>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554EC"/>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7A3"/>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412"/>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7A51-E434-4F33-90C8-533843E3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3858</Words>
  <Characters>28626</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39</cp:revision>
  <cp:lastPrinted>2022-02-03T01:48:00Z</cp:lastPrinted>
  <dcterms:created xsi:type="dcterms:W3CDTF">2025-08-01T05:49:00Z</dcterms:created>
  <dcterms:modified xsi:type="dcterms:W3CDTF">2026-07-09T10:51:00Z</dcterms:modified>
</cp:coreProperties>
</file>