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62"/>
        <w:jc w:val="center"/>
        <w:spacing w:before="101" w:line="259" w:lineRule="exact"/>
        <w:shd w:val="clear" w:color="auto" w:fill="ffff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ДОГОВОР №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___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right="-62"/>
        <w:jc w:val="center"/>
        <w:spacing w:before="101" w:line="259" w:lineRule="exact"/>
        <w:shd w:val="clear" w:color="auto" w:fill="ffff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206"/>
        <w:jc w:val="center"/>
        <w:shd w:val="clear" w:color="auto" w:fill="ffffff"/>
        <w:tabs>
          <w:tab w:val="left" w:pos="7022" w:leader="none"/>
          <w:tab w:val="left" w:pos="8165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На оказание услуг </w:t>
      </w:r>
      <w:r>
        <w:rPr>
          <w:b/>
          <w:sz w:val="24"/>
          <w:szCs w:val="24"/>
        </w:rPr>
        <w:t xml:space="preserve">по проведению технической диагностики транспортных средств с выдачей диагностических карт, для нужд филиала ПАО «Россети Московский регион» - Новая Москва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06"/>
        <w:jc w:val="both"/>
        <w:spacing w:before="254"/>
        <w:shd w:val="clear" w:color="auto" w:fill="ffffff"/>
        <w:tabs>
          <w:tab w:val="left" w:pos="7022" w:leader="none"/>
          <w:tab w:val="left" w:pos="8165" w:leader="none"/>
        </w:tabs>
        <w:rPr>
          <w:spacing w:val="-4"/>
          <w:sz w:val="24"/>
          <w:szCs w:val="24"/>
        </w:rPr>
      </w:pPr>
      <w:r>
        <w:rPr>
          <w:sz w:val="24"/>
          <w:szCs w:val="24"/>
        </w:rPr>
        <w:t xml:space="preserve">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Москва</w:t>
      </w:r>
      <w:r>
        <w:rPr>
          <w:i/>
          <w:iCs/>
          <w:sz w:val="24"/>
          <w:szCs w:val="24"/>
        </w:rPr>
        <w:tab/>
      </w:r>
      <w:r>
        <w:rPr>
          <w:spacing w:val="-4"/>
          <w:sz w:val="24"/>
          <w:szCs w:val="24"/>
        </w:rPr>
        <w:t xml:space="preserve">«</w:t>
      </w:r>
      <w:r>
        <w:rPr>
          <w:spacing w:val="-4"/>
          <w:sz w:val="24"/>
          <w:szCs w:val="24"/>
        </w:rPr>
        <w:t xml:space="preserve">__</w:t>
      </w:r>
      <w:r>
        <w:rPr>
          <w:spacing w:val="-4"/>
          <w:sz w:val="24"/>
          <w:szCs w:val="24"/>
        </w:rPr>
        <w:t xml:space="preserve">»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_________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20</w:t>
      </w:r>
      <w:r>
        <w:rPr>
          <w:sz w:val="24"/>
          <w:szCs w:val="24"/>
        </w:rPr>
        <w:t xml:space="preserve">__</w:t>
      </w:r>
      <w:r>
        <w:rPr>
          <w:spacing w:val="-4"/>
          <w:sz w:val="24"/>
          <w:szCs w:val="24"/>
        </w:rPr>
        <w:t xml:space="preserve"> г</w:t>
      </w:r>
      <w:r>
        <w:rPr>
          <w:spacing w:val="-4"/>
          <w:sz w:val="24"/>
          <w:szCs w:val="24"/>
        </w:rPr>
        <w:t xml:space="preserve">.</w:t>
      </w:r>
      <w:r>
        <w:rPr>
          <w:spacing w:val="-4"/>
          <w:sz w:val="24"/>
          <w:szCs w:val="24"/>
        </w:rPr>
      </w:r>
      <w:r>
        <w:rPr>
          <w:spacing w:val="-4"/>
          <w:sz w:val="24"/>
          <w:szCs w:val="24"/>
        </w:rPr>
      </w:r>
    </w:p>
    <w:p>
      <w:pPr>
        <w:ind w:left="206"/>
        <w:jc w:val="both"/>
        <w:spacing w:before="254"/>
        <w:shd w:val="clear" w:color="auto" w:fill="ffffff"/>
        <w:tabs>
          <w:tab w:val="left" w:pos="7022" w:leader="none"/>
          <w:tab w:val="left" w:pos="8165" w:leader="none"/>
        </w:tabs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</w:r>
      <w:r>
        <w:rPr>
          <w:spacing w:val="-4"/>
          <w:sz w:val="24"/>
          <w:szCs w:val="24"/>
        </w:rPr>
      </w:r>
      <w:r>
        <w:rPr>
          <w:spacing w:val="-4"/>
          <w:sz w:val="24"/>
          <w:szCs w:val="24"/>
        </w:rPr>
      </w:r>
    </w:p>
    <w:p>
      <w:pPr>
        <w:ind w:left="284" w:firstLine="425"/>
        <w:jc w:val="both"/>
        <w:spacing w:line="276" w:lineRule="auto"/>
        <w:shd w:val="clear" w:color="auto" w:fill="ffffff"/>
        <w:rPr>
          <w:spacing w:val="-1"/>
          <w:sz w:val="24"/>
          <w:szCs w:val="24"/>
        </w:rPr>
      </w:pPr>
      <w:r>
        <w:rPr>
          <w:b/>
          <w:sz w:val="24"/>
          <w:szCs w:val="24"/>
        </w:rPr>
        <w:t xml:space="preserve">«</w:t>
      </w:r>
      <w:r>
        <w:rPr>
          <w:b/>
          <w:sz w:val="24"/>
          <w:szCs w:val="24"/>
        </w:rPr>
        <w:t xml:space="preserve">Россети</w:t>
      </w:r>
      <w:r>
        <w:rPr>
          <w:b/>
          <w:sz w:val="24"/>
          <w:szCs w:val="24"/>
        </w:rPr>
        <w:t xml:space="preserve"> Московский регион» (ПАО «</w:t>
      </w:r>
      <w:r>
        <w:rPr>
          <w:b/>
          <w:sz w:val="24"/>
          <w:szCs w:val="24"/>
        </w:rPr>
        <w:t xml:space="preserve">Россети</w:t>
      </w:r>
      <w:r>
        <w:rPr>
          <w:b/>
          <w:sz w:val="24"/>
          <w:szCs w:val="24"/>
        </w:rPr>
        <w:t xml:space="preserve"> Московский регион») филиал Новая Москва, именуемое в дальнейшем «Заказчик», в лице </w:t>
      </w:r>
      <w:r>
        <w:rPr>
          <w:b/>
          <w:sz w:val="24"/>
          <w:szCs w:val="24"/>
        </w:rPr>
        <w:t xml:space="preserve">_______________________________________________</w:t>
      </w:r>
      <w:r>
        <w:rPr>
          <w:b/>
          <w:sz w:val="24"/>
          <w:szCs w:val="24"/>
        </w:rPr>
        <w:t xml:space="preserve">, действующего на основании </w:t>
      </w:r>
      <w:r>
        <w:rPr>
          <w:b/>
          <w:sz w:val="24"/>
          <w:szCs w:val="24"/>
        </w:rPr>
        <w:t xml:space="preserve">__________________________________</w:t>
      </w:r>
      <w:r>
        <w:rPr>
          <w:sz w:val="24"/>
          <w:szCs w:val="24"/>
        </w:rPr>
        <w:t xml:space="preserve">, с одной стороны, и </w:t>
      </w:r>
      <w:r>
        <w:rPr>
          <w:b/>
          <w:sz w:val="25"/>
          <w:szCs w:val="25"/>
        </w:rPr>
        <w:t xml:space="preserve">_______________________________________________</w:t>
      </w:r>
      <w:r>
        <w:rPr>
          <w:sz w:val="25"/>
          <w:szCs w:val="25"/>
        </w:rPr>
        <w:t xml:space="preserve">, именуемый в дальнейшем </w:t>
      </w:r>
      <w:r>
        <w:rPr>
          <w:b/>
          <w:sz w:val="25"/>
          <w:szCs w:val="25"/>
        </w:rPr>
        <w:t xml:space="preserve">Исполнитель,</w:t>
      </w:r>
      <w:r>
        <w:rPr>
          <w:sz w:val="25"/>
          <w:szCs w:val="25"/>
        </w:rPr>
        <w:t xml:space="preserve"> действующий на основании </w:t>
      </w:r>
      <w:r>
        <w:rPr>
          <w:sz w:val="25"/>
          <w:szCs w:val="25"/>
        </w:rPr>
        <w:t xml:space="preserve">_______________________________________________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другой стороны, вместе именуемые в дальнейшем «Стороны», заключили настоящий договор (далее "Договор") о нижеследующем:</w:t>
      </w:r>
      <w:r>
        <w:rPr>
          <w:spacing w:val="-1"/>
          <w:sz w:val="24"/>
          <w:szCs w:val="24"/>
        </w:rPr>
      </w:r>
      <w:r>
        <w:rPr>
          <w:spacing w:val="-1"/>
          <w:sz w:val="24"/>
          <w:szCs w:val="24"/>
        </w:rPr>
      </w:r>
    </w:p>
    <w:p>
      <w:pPr>
        <w:ind w:left="192" w:firstLine="681"/>
        <w:jc w:val="center"/>
        <w:shd w:val="clear" w:color="auto" w:fill="ffffff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</w:r>
      <w:r>
        <w:rPr>
          <w:b/>
          <w:bCs/>
          <w:spacing w:val="-2"/>
          <w:sz w:val="24"/>
          <w:szCs w:val="24"/>
        </w:rPr>
      </w:r>
      <w:r>
        <w:rPr>
          <w:b/>
          <w:bCs/>
          <w:spacing w:val="-2"/>
          <w:sz w:val="24"/>
          <w:szCs w:val="24"/>
        </w:rPr>
      </w:r>
    </w:p>
    <w:p>
      <w:pPr>
        <w:numPr>
          <w:ilvl w:val="0"/>
          <w:numId w:val="35"/>
        </w:numPr>
        <w:jc w:val="center"/>
        <w:shd w:val="clear" w:color="auto" w:fill="ffffff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ПРЕДМЕТ ДОГОВОРА</w:t>
      </w:r>
      <w:r>
        <w:rPr>
          <w:b/>
          <w:bCs/>
          <w:spacing w:val="-2"/>
          <w:sz w:val="24"/>
          <w:szCs w:val="24"/>
        </w:rPr>
      </w:r>
      <w:r>
        <w:rPr>
          <w:b/>
          <w:bCs/>
          <w:spacing w:val="-2"/>
          <w:sz w:val="24"/>
          <w:szCs w:val="24"/>
        </w:rPr>
      </w:r>
    </w:p>
    <w:p>
      <w:pPr>
        <w:numPr>
          <w:ilvl w:val="0"/>
          <w:numId w:val="21"/>
        </w:numPr>
        <w:ind w:left="284" w:right="10" w:firstLine="68"/>
        <w:jc w:val="both"/>
        <w:spacing w:line="278" w:lineRule="exact"/>
        <w:shd w:val="clear" w:color="auto" w:fill="ffffff"/>
        <w:tabs>
          <w:tab w:val="left" w:pos="117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настоящему Договору Исполнитель обязуется оказывать Заказчику услуги 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проведению технической диагностики транспортных средств с выдачей диагностических карт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</w:t>
      </w:r>
      <w:r>
        <w:rPr>
          <w:sz w:val="24"/>
          <w:szCs w:val="24"/>
        </w:rPr>
        <w:t xml:space="preserve">ее по тексту - «Услуги»), в порядке и на условиях, предусмотренных настоящим Договором, а Заказчик обязуется оплачивать Услуги, согласно настоящему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21"/>
        </w:numPr>
        <w:ind w:left="284" w:right="5"/>
        <w:jc w:val="both"/>
        <w:spacing w:line="274" w:lineRule="exact"/>
        <w:shd w:val="clear" w:color="auto" w:fill="ffffff"/>
        <w:tabs>
          <w:tab w:val="left" w:pos="117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Перечень </w:t>
      </w:r>
      <w:r>
        <w:rPr>
          <w:sz w:val="24"/>
          <w:szCs w:val="24"/>
        </w:rPr>
        <w:t xml:space="preserve">транспортных средств</w:t>
      </w:r>
      <w:r>
        <w:rPr>
          <w:sz w:val="24"/>
          <w:szCs w:val="24"/>
        </w:rPr>
        <w:t xml:space="preserve"> с указанием их марки, модели и государственных номерных знаков, принимаемых на обслуживание Исполнителем, содержится в </w:t>
      </w:r>
      <w:r>
        <w:rPr>
          <w:sz w:val="24"/>
          <w:szCs w:val="24"/>
          <w:highlight w:val="white"/>
        </w:rPr>
        <w:t xml:space="preserve">Приложении №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1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</w:rPr>
        <w:t xml:space="preserve">к настоящему Договору «Список автотранспорта», которое является его неотъемлемой частью, и может быть изменено по письменному согласию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84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1.3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Услуги</w:t>
      </w:r>
      <w:r>
        <w:rPr>
          <w:sz w:val="24"/>
          <w:szCs w:val="24"/>
        </w:rPr>
        <w:t xml:space="preserve">, указанные в п.1.1 настоящего Д</w:t>
      </w:r>
      <w:r>
        <w:rPr>
          <w:sz w:val="24"/>
          <w:szCs w:val="24"/>
        </w:rPr>
        <w:t xml:space="preserve">оговора, оказываются на территории</w:t>
      </w:r>
      <w:r>
        <w:rPr>
          <w:sz w:val="24"/>
          <w:szCs w:val="24"/>
        </w:rPr>
        <w:t xml:space="preserve"> Исполнителя</w:t>
      </w:r>
      <w:r>
        <w:rPr>
          <w:sz w:val="24"/>
          <w:szCs w:val="24"/>
        </w:rPr>
        <w:t xml:space="preserve"> по адресу: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____________________________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284"/>
        <w:jc w:val="both"/>
      </w:pPr>
      <w:r>
        <w:rPr>
          <w:sz w:val="24"/>
          <w:szCs w:val="24"/>
          <w:highlight w:val="none"/>
        </w:rPr>
        <w:t xml:space="preserve">1.4 Данные о дате, времени и количестве транспортных средств, направляемых для прохождения Технического осмотра, согласовываются с Исполнителем по телефону</w:t>
      </w:r>
      <w:r>
        <w:rPr>
          <w:sz w:val="24"/>
          <w:szCs w:val="24"/>
          <w:highlight w:val="none"/>
        </w:rPr>
        <w:t xml:space="preserve">.</w:t>
      </w:r>
      <w:r>
        <w:rPr>
          <w:sz w:val="24"/>
          <w:szCs w:val="24"/>
          <w:highlight w:val="none"/>
        </w:rPr>
      </w:r>
      <w:r/>
    </w:p>
    <w:p>
      <w:pPr>
        <w:ind w:left="284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1.5.  На транспортные средства, предоставляемые для прохождения Технического осмотра, Заказчик оформляет заявку</w:t>
      </w:r>
      <w:r>
        <w:rPr>
          <w:sz w:val="24"/>
          <w:szCs w:val="24"/>
          <w:highlight w:val="none"/>
        </w:rPr>
        <w:t xml:space="preserve">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2410" w:firstLine="284"/>
        <w:spacing w:line="274" w:lineRule="exact"/>
        <w:shd w:val="clear" w:color="auto" w:fill="ffff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ПРАВА И ОБЯЗАННОСТИ СТОРОН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284"/>
        <w:shd w:val="clear" w:color="auto" w:fill="ffffff"/>
        <w:tabs>
          <w:tab w:val="left" w:pos="1186" w:leader="none"/>
        </w:tabs>
        <w:rPr>
          <w:sz w:val="24"/>
          <w:szCs w:val="24"/>
        </w:rPr>
      </w:pPr>
      <w:r>
        <w:rPr>
          <w:b/>
          <w:bCs/>
          <w:spacing w:val="-9"/>
          <w:sz w:val="24"/>
          <w:szCs w:val="24"/>
        </w:rPr>
        <w:t xml:space="preserve">2.1.</w:t>
      </w:r>
      <w:r>
        <w:rPr>
          <w:b/>
          <w:bCs/>
          <w:sz w:val="24"/>
          <w:szCs w:val="24"/>
        </w:rPr>
        <w:tab/>
      </w:r>
      <w:r>
        <w:rPr>
          <w:b/>
          <w:bCs/>
          <w:spacing w:val="-5"/>
          <w:sz w:val="24"/>
          <w:szCs w:val="24"/>
        </w:rPr>
        <w:t xml:space="preserve">Исполнитель: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84"/>
        <w:jc w:val="both"/>
        <w:spacing w:line="274" w:lineRule="exact"/>
        <w:shd w:val="clear" w:color="auto" w:fill="ffffff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2.1.1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Проверить представленные Заказчиком свидетельства о регистрации Транспортных средства или паспорта Транспортных средств.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84" w:right="24"/>
        <w:jc w:val="both"/>
        <w:spacing w:line="274" w:lineRule="exact"/>
        <w:shd w:val="clear" w:color="auto" w:fill="ffffff"/>
        <w:tabs>
          <w:tab w:val="left" w:pos="851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2.1.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Провести Техническую диагностику Транспортных средств Заказчика в срок, согласованный Сторонами.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284" w:right="10"/>
        <w:jc w:val="both"/>
        <w:spacing w:before="274" w:line="274" w:lineRule="exact"/>
        <w:shd w:val="clear" w:color="auto" w:fill="ffffff"/>
        <w:tabs>
          <w:tab w:val="left" w:pos="970" w:leader="none"/>
        </w:tabs>
        <w:rPr>
          <w:spacing w:val="-11"/>
          <w:sz w:val="24"/>
          <w:szCs w:val="24"/>
        </w:rPr>
      </w:pPr>
      <w:r>
        <w:rPr>
          <w:sz w:val="24"/>
          <w:szCs w:val="24"/>
        </w:rPr>
        <w:t xml:space="preserve">2.1.3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Обеспечить соблюдение правил проверки Транспортного средства в соответствии с Правилами проведения технического осмотра (далее - Правила), утвержденными Правительством Российской Федерации</w:t>
      </w:r>
      <w:r>
        <w:rPr>
          <w:sz w:val="24"/>
          <w:szCs w:val="24"/>
        </w:rPr>
        <w:t xml:space="preserve">.</w:t>
      </w:r>
      <w:r>
        <w:rPr>
          <w:spacing w:val="-11"/>
          <w:sz w:val="24"/>
          <w:szCs w:val="24"/>
        </w:rPr>
      </w:r>
      <w:r>
        <w:rPr>
          <w:spacing w:val="-11"/>
          <w:sz w:val="24"/>
          <w:szCs w:val="24"/>
        </w:rPr>
      </w:r>
    </w:p>
    <w:p>
      <w:pPr>
        <w:ind w:left="284"/>
        <w:jc w:val="both"/>
        <w:widowControl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2.1.4.   </w:t>
      </w:r>
      <w:r>
        <w:rPr>
          <w:sz w:val="24"/>
          <w:szCs w:val="24"/>
        </w:rPr>
        <w:t xml:space="preserve">Обеспечить осуществление технического диагностирования в ходе проведения Технического осмотра техническим экспертом.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84"/>
        <w:jc w:val="both"/>
        <w:widowControl/>
        <w:tabs>
          <w:tab w:val="left" w:pos="1134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2.1.5.  </w:t>
      </w:r>
      <w:r>
        <w:rPr>
          <w:sz w:val="24"/>
          <w:szCs w:val="24"/>
        </w:rPr>
        <w:t xml:space="preserve">Обеспечить сохранность Транспортного средства, представленного для проведения Технического осмотра.</w:t>
      </w:r>
      <w:r>
        <w:rPr>
          <w:sz w:val="24"/>
          <w:szCs w:val="24"/>
        </w:rPr>
        <w:tab/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284"/>
        <w:jc w:val="both"/>
        <w:widowControl/>
        <w:tabs>
          <w:tab w:val="left" w:pos="1134" w:leader="none"/>
        </w:tabs>
      </w:pPr>
      <w:r>
        <w:rPr>
          <w:sz w:val="24"/>
          <w:szCs w:val="24"/>
          <w:highlight w:val="none"/>
        </w:rPr>
        <w:t xml:space="preserve">2.1.6.  </w:t>
      </w:r>
      <w:r>
        <w:rPr>
          <w:sz w:val="24"/>
          <w:szCs w:val="24"/>
          <w:highlight w:val="none"/>
        </w:rPr>
        <w:t xml:space="preserve">Не позднее 5 дней по окончании Технического осмотра по заявке предоставить Заказчику следующие документы:</w:t>
      </w:r>
      <w:r>
        <w:rPr>
          <w:sz w:val="24"/>
          <w:szCs w:val="24"/>
          <w:highlight w:val="none"/>
        </w:rPr>
      </w:r>
      <w:r/>
    </w:p>
    <w:p>
      <w:pPr>
        <w:ind w:left="284"/>
        <w:jc w:val="both"/>
        <w:widowControl/>
        <w:tabs>
          <w:tab w:val="left" w:pos="1134" w:leader="none"/>
        </w:tabs>
        <w:rPr>
          <w:highlight w:val="white"/>
        </w:rPr>
      </w:pPr>
      <w:r>
        <w:rPr>
          <w:sz w:val="24"/>
          <w:szCs w:val="24"/>
          <w:highlight w:val="white"/>
        </w:rPr>
        <w:t xml:space="preserve">   - акт оказанных услуг (</w:t>
      </w:r>
      <w:r>
        <w:rPr>
          <w:sz w:val="24"/>
          <w:szCs w:val="24"/>
          <w:highlight w:val="white"/>
        </w:rPr>
        <w:t xml:space="preserve">Приложение №</w:t>
      </w:r>
      <w:r>
        <w:rPr>
          <w:sz w:val="24"/>
          <w:szCs w:val="24"/>
          <w:highlight w:val="white"/>
        </w:rPr>
        <w:t xml:space="preserve">1</w:t>
      </w:r>
      <w:r>
        <w:rPr>
          <w:sz w:val="24"/>
          <w:szCs w:val="24"/>
          <w:highlight w:val="white"/>
        </w:rPr>
        <w:t xml:space="preserve">)</w:t>
      </w:r>
      <w:r>
        <w:rPr>
          <w:highlight w:val="white"/>
        </w:rPr>
      </w:r>
      <w:r>
        <w:rPr>
          <w:highlight w:val="white"/>
        </w:rPr>
      </w:r>
    </w:p>
    <w:p>
      <w:pPr>
        <w:ind w:left="284"/>
        <w:jc w:val="both"/>
        <w:widowControl/>
        <w:tabs>
          <w:tab w:val="left" w:pos="1134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    - диагностическую карту, содержащую сведения о выявленных технических неисправностях Транспортного средства и о соответствии / несоответствии Транспортного средства обязательным требованиям безопасности транспортных средств.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284"/>
        <w:jc w:val="both"/>
        <w:widowControl/>
        <w:tabs>
          <w:tab w:val="left" w:pos="1134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2.1.7.  </w:t>
      </w:r>
      <w:r>
        <w:rPr>
          <w:sz w:val="24"/>
          <w:szCs w:val="24"/>
          <w:highlight w:val="none"/>
        </w:rPr>
        <w:t xml:space="preserve">И</w:t>
      </w:r>
      <w:r>
        <w:rPr>
          <w:sz w:val="24"/>
          <w:szCs w:val="24"/>
          <w:highlight w:val="none"/>
        </w:rPr>
        <w:t xml:space="preserve">сполнитель вправе отказать Заказчику в выдаче диагностической карты при несоответствии Транспортного   средства   хотя   бы   одному из обязательных требований безопасности транспортных средств. В случае выявления Исполнителем в ходе Технического осмотра н</w:t>
      </w:r>
      <w:r>
        <w:rPr>
          <w:sz w:val="24"/>
          <w:szCs w:val="24"/>
          <w:highlight w:val="none"/>
        </w:rPr>
        <w:t xml:space="preserve">е</w:t>
      </w:r>
      <w:r>
        <w:rPr>
          <w:sz w:val="24"/>
          <w:szCs w:val="24"/>
          <w:highlight w:val="none"/>
        </w:rPr>
        <w:t xml:space="preserve">соответствия технического состояния Транспортного средства обязательным требованиям безопасности транспортных средств и обращения Заказчика либо его представителя за повторным Техническим осмотром в срок, не превышающий 20 дней, заключить дополнительное со</w:t>
      </w:r>
      <w:r>
        <w:rPr>
          <w:sz w:val="24"/>
          <w:szCs w:val="24"/>
          <w:highlight w:val="none"/>
        </w:rPr>
        <w:t xml:space="preserve">г</w:t>
      </w:r>
      <w:r>
        <w:rPr>
          <w:sz w:val="24"/>
          <w:szCs w:val="24"/>
          <w:highlight w:val="none"/>
        </w:rPr>
        <w:t xml:space="preserve">лашение к настоящему Договору и провести повторный Технический осмотр Транспортного средства. При проведении повторного Технического осмотра Транспортного средства проверка осуществляется только в отношении показателей, которые согласно диагностической кар</w:t>
      </w:r>
      <w:r>
        <w:rPr>
          <w:sz w:val="24"/>
          <w:szCs w:val="24"/>
          <w:highlight w:val="none"/>
        </w:rPr>
        <w:t xml:space="preserve">те при проведении предыдущего Технического осмотра не соответствовали обязательным требованиям безопасности транспортных средств.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284"/>
        <w:jc w:val="both"/>
        <w:widowControl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2.1.8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Исполнитель заверяет и гарантирует Заказчику что: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84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зарегистрирован в ЕГРЮЛ надлежащим образом;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84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его исполнительный орган находится и осуществляет функции управления по месту регистрации юридического лица и в нем нет дисквалифицированных лиц;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84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располагает персоналом, имуществом и материальными р</w:t>
      </w:r>
      <w:r>
        <w:rPr>
          <w:sz w:val="24"/>
          <w:szCs w:val="24"/>
        </w:rPr>
        <w:t xml:space="preserve">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84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располагает лицензиями, необходимыми для осуществления деятельности и исполнения обязательств по Договору, если осуществляемая по Контракту деятельность является лицензируемой;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84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84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84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ведет налоговый учет и составляет на</w:t>
      </w:r>
      <w:r>
        <w:rPr>
          <w:sz w:val="24"/>
          <w:szCs w:val="24"/>
        </w:rPr>
        <w:t xml:space="preserve">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84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</w:t>
      </w:r>
      <w:r>
        <w:rPr>
          <w:sz w:val="24"/>
          <w:szCs w:val="24"/>
        </w:rPr>
        <w:t xml:space="preserve">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84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своевременно и в полном объеме уплачивает налоги, сборы и страховые взносы;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84"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- отражает в налоговой отчетности по НДС все суммы НДС, предъявленные Заказчику;</w:t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contextualSpacing/>
        <w:ind w:left="284" w:firstLine="567"/>
        <w:jc w:val="both"/>
        <w:spacing w:line="280" w:lineRule="exact"/>
        <w:widowControl/>
        <w:tabs>
          <w:tab w:val="left" w:pos="0" w:leader="none"/>
          <w:tab w:val="left" w:pos="426" w:leader="none"/>
          <w:tab w:val="left" w:pos="1134" w:leader="none"/>
          <w:tab w:val="left" w:pos="1701" w:leader="none"/>
        </w:tabs>
        <w:rPr>
          <w:b/>
          <w:bCs/>
          <w:sz w:val="24"/>
          <w:szCs w:val="24"/>
          <w:highlight w:val="none"/>
        </w:rPr>
      </w:pPr>
      <w:r>
        <w:rPr>
          <w:bCs/>
          <w:sz w:val="24"/>
          <w:szCs w:val="24"/>
        </w:rPr>
        <w:t xml:space="preserve">- лица, подписывающие от его имени первичные документы и счета-фактуры, имеют на это все необходимые полномочия и доверенности.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left="284"/>
        <w:jc w:val="both"/>
        <w:widowControl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sz w:val="24"/>
          <w:szCs w:val="24"/>
          <w:highlight w:val="none"/>
        </w:rPr>
        <w:t xml:space="preserve">2.1.9. </w:t>
      </w:r>
      <w:r>
        <w:rPr>
          <w:sz w:val="24"/>
          <w:szCs w:val="24"/>
          <w:highlight w:val="none"/>
        </w:rPr>
        <w:t xml:space="preserve">И</w:t>
      </w:r>
      <w:r>
        <w:rPr>
          <w:sz w:val="24"/>
          <w:szCs w:val="24"/>
          <w:highlight w:val="none"/>
        </w:rPr>
        <w:t xml:space="preserve">сполнитель вправе в одностороннем порядке отказаться от исполнения настоящего Договора в случаях непредставления для Технического осмотра Заказчиком либо уполномоченным им лицом Транспортного средства, документов, указанных в пункте 2.1.1 настоящего Догово</w:t>
      </w:r>
      <w:r>
        <w:rPr>
          <w:sz w:val="24"/>
          <w:szCs w:val="24"/>
          <w:highlight w:val="none"/>
        </w:rPr>
        <w:t xml:space="preserve">ра либо несоответствия транспортного средства данным, указанным в документах, содержащих сведения, позволяющие идентифицировать это Транспортное средство.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84"/>
        <w:spacing w:line="274" w:lineRule="exact"/>
        <w:shd w:val="clear" w:color="auto" w:fill="ffffff"/>
        <w:tabs>
          <w:tab w:val="left" w:pos="1186" w:leader="none"/>
        </w:tabs>
        <w:rPr>
          <w:b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2.2.</w:t>
      </w:r>
      <w:r>
        <w:rPr>
          <w:b/>
          <w:sz w:val="24"/>
          <w:szCs w:val="24"/>
        </w:rPr>
        <w:tab/>
      </w:r>
      <w:r>
        <w:rPr>
          <w:b/>
          <w:bCs/>
          <w:spacing w:val="-5"/>
          <w:sz w:val="24"/>
          <w:szCs w:val="24"/>
        </w:rPr>
        <w:t xml:space="preserve">Заказчик: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284" w:right="24"/>
        <w:jc w:val="both"/>
        <w:spacing w:before="5" w:line="274" w:lineRule="exact"/>
        <w:shd w:val="clear" w:color="auto" w:fill="ffffff"/>
        <w:tabs>
          <w:tab w:val="left" w:pos="993" w:leader="none"/>
        </w:tabs>
        <w:rPr>
          <w:spacing w:val="-8"/>
          <w:sz w:val="24"/>
          <w:szCs w:val="24"/>
        </w:rPr>
      </w:pPr>
      <w:r>
        <w:rPr>
          <w:sz w:val="24"/>
          <w:szCs w:val="24"/>
        </w:rPr>
        <w:t xml:space="preserve">2.2.1.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Обязуется оплачивать услуги Исполнителя в размере и в порядке, установленные настоящим Договором.</w:t>
      </w:r>
      <w:r>
        <w:rPr>
          <w:spacing w:val="-8"/>
          <w:sz w:val="24"/>
          <w:szCs w:val="24"/>
        </w:rPr>
      </w:r>
      <w:r>
        <w:rPr>
          <w:spacing w:val="-8"/>
          <w:sz w:val="24"/>
          <w:szCs w:val="24"/>
        </w:rPr>
      </w:r>
    </w:p>
    <w:p>
      <w:pPr>
        <w:ind w:left="284" w:right="24"/>
        <w:jc w:val="both"/>
        <w:spacing w:before="5" w:line="274" w:lineRule="exact"/>
        <w:shd w:val="clear" w:color="auto" w:fill="ffffff"/>
        <w:tabs>
          <w:tab w:val="left" w:pos="993" w:leader="none"/>
        </w:tabs>
        <w:rPr>
          <w:spacing w:val="-8"/>
          <w:sz w:val="24"/>
          <w:szCs w:val="24"/>
        </w:rPr>
      </w:pPr>
      <w:r>
        <w:rPr>
          <w:spacing w:val="-3"/>
          <w:sz w:val="24"/>
          <w:szCs w:val="24"/>
        </w:rPr>
        <w:t xml:space="preserve">2.2.2.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 xml:space="preserve">В случае изменений в Списке автотранспорта (Приложение № 1</w:t>
      </w:r>
      <w:r>
        <w:rPr>
          <w:spacing w:val="-3"/>
          <w:sz w:val="24"/>
          <w:szCs w:val="24"/>
        </w:rPr>
        <w:t xml:space="preserve">), обслуживаем</w:t>
      </w:r>
      <w:r>
        <w:rPr>
          <w:spacing w:val="-3"/>
          <w:sz w:val="24"/>
          <w:szCs w:val="24"/>
        </w:rPr>
        <w:t xml:space="preserve">ого</w:t>
      </w:r>
      <w:r>
        <w:rPr>
          <w:spacing w:val="-3"/>
          <w:sz w:val="24"/>
          <w:szCs w:val="24"/>
        </w:rPr>
        <w:t xml:space="preserve"> по </w:t>
      </w:r>
      <w:r>
        <w:rPr>
          <w:sz w:val="24"/>
          <w:szCs w:val="24"/>
        </w:rPr>
        <w:t xml:space="preserve">настоящему Договору, предоставляет Исполнителю измененный Список не позднее 5 (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яти) рабочих дней с момента таких изменений.</w:t>
      </w:r>
      <w:r>
        <w:rPr>
          <w:spacing w:val="-8"/>
          <w:sz w:val="24"/>
          <w:szCs w:val="24"/>
        </w:rPr>
      </w:r>
      <w:r>
        <w:rPr>
          <w:spacing w:val="-8"/>
          <w:sz w:val="24"/>
          <w:szCs w:val="24"/>
        </w:rPr>
      </w:r>
    </w:p>
    <w:p>
      <w:pPr>
        <w:pStyle w:val="909"/>
        <w:ind w:left="284" w:right="38"/>
        <w:jc w:val="both"/>
        <w:spacing w:before="29" w:line="254" w:lineRule="exact"/>
        <w:shd w:val="clear" w:color="auto" w:fill="ffffff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2.2.3.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В порядке и в сроки, установленные настоящим договором, подписывает Акты оказанных услуг.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ind w:left="416" w:right="38" w:firstLine="210"/>
        <w:jc w:val="both"/>
        <w:spacing w:before="29" w:line="254" w:lineRule="exact"/>
        <w:shd w:val="clear" w:color="auto" w:fill="ffffff"/>
        <w:tabs>
          <w:tab w:val="left" w:pos="160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210"/>
        <w:jc w:val="center"/>
        <w:spacing w:line="274" w:lineRule="exact"/>
        <w:shd w:val="clear" w:color="auto" w:fill="ffff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ПОРЯДОК ОКАЗАНИЯ УСЛУГ И ПОДПИСАНИЯ АКТОВ ОКАЗАННЫХ УСЛУГ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numPr>
          <w:ilvl w:val="0"/>
          <w:numId w:val="24"/>
        </w:numPr>
        <w:contextualSpacing/>
        <w:ind w:left="284" w:right="10"/>
        <w:jc w:val="both"/>
        <w:spacing w:before="264" w:line="274" w:lineRule="exact"/>
        <w:shd w:val="clear" w:color="auto" w:fill="ffffff"/>
        <w:tabs>
          <w:tab w:val="left" w:pos="984" w:leader="none"/>
        </w:tabs>
        <w:rPr>
          <w:spacing w:val="-9"/>
          <w:sz w:val="24"/>
          <w:szCs w:val="24"/>
        </w:rPr>
      </w:pPr>
      <w:r>
        <w:rPr>
          <w:spacing w:val="-1"/>
          <w:sz w:val="24"/>
          <w:szCs w:val="24"/>
        </w:rPr>
        <w:t xml:space="preserve">Услуги должны соответствовать требованиям, правил</w:t>
      </w:r>
      <w:r>
        <w:rPr>
          <w:spacing w:val="-1"/>
          <w:sz w:val="24"/>
          <w:szCs w:val="24"/>
        </w:rPr>
        <w:t xml:space="preserve">ам и нормативам, пpeдycмoтpeнным</w:t>
      </w:r>
      <w:r>
        <w:rPr>
          <w:spacing w:val="-1"/>
          <w:sz w:val="24"/>
          <w:szCs w:val="24"/>
        </w:rPr>
        <w:t xml:space="preserve"> действующим законодательством Российской Федерации. При оказании услуг Исполнитель должен </w:t>
      </w:r>
      <w:r>
        <w:rPr>
          <w:sz w:val="24"/>
          <w:szCs w:val="24"/>
        </w:rPr>
        <w:t xml:space="preserve">применять только сертифицированное оборудование, материалы и средства, обеспечивающие </w:t>
      </w:r>
      <w:r>
        <w:rPr>
          <w:spacing w:val="-2"/>
          <w:sz w:val="24"/>
          <w:szCs w:val="24"/>
        </w:rPr>
        <w:t xml:space="preserve">безопасность жизни и здоровья людей, и не причиняющие вреда автотранспорту (включая его </w:t>
      </w:r>
      <w:r>
        <w:rPr>
          <w:spacing w:val="-1"/>
          <w:sz w:val="24"/>
          <w:szCs w:val="24"/>
        </w:rPr>
        <w:t xml:space="preserve">конструктивные элементы, детали, узлы), в том числе не вызывающие коррозию механические и </w:t>
      </w:r>
      <w:r>
        <w:rPr>
          <w:sz w:val="24"/>
          <w:szCs w:val="24"/>
        </w:rPr>
        <w:t xml:space="preserve">химические повреждения, нарушения лакокрасочного покрытия и т.п.</w:t>
      </w:r>
      <w:r>
        <w:rPr>
          <w:spacing w:val="-9"/>
          <w:sz w:val="24"/>
          <w:szCs w:val="24"/>
        </w:rPr>
      </w:r>
      <w:r>
        <w:rPr>
          <w:spacing w:val="-9"/>
          <w:sz w:val="24"/>
          <w:szCs w:val="24"/>
        </w:rPr>
      </w:r>
    </w:p>
    <w:p>
      <w:pPr>
        <w:numPr>
          <w:ilvl w:val="0"/>
          <w:numId w:val="24"/>
        </w:numPr>
        <w:ind w:left="284" w:right="10"/>
        <w:jc w:val="both"/>
        <w:spacing w:line="274" w:lineRule="exact"/>
        <w:shd w:val="clear" w:color="auto" w:fill="ffffff"/>
        <w:tabs>
          <w:tab w:val="left" w:pos="984" w:leader="none"/>
        </w:tabs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Услуги оказываются в отношении автотранспорта Заказчика, указанного в Списке </w:t>
      </w:r>
      <w:r>
        <w:rPr>
          <w:spacing w:val="-2"/>
          <w:sz w:val="24"/>
          <w:szCs w:val="24"/>
        </w:rPr>
        <w:t xml:space="preserve">автотранспорта </w:t>
      </w:r>
      <w:r>
        <w:rPr>
          <w:spacing w:val="-2"/>
          <w:sz w:val="24"/>
          <w:szCs w:val="24"/>
          <w:highlight w:val="white"/>
        </w:rPr>
        <w:t xml:space="preserve">(</w:t>
      </w:r>
      <w:r>
        <w:rPr>
          <w:spacing w:val="-2"/>
          <w:sz w:val="24"/>
          <w:szCs w:val="24"/>
          <w:highlight w:val="white"/>
        </w:rPr>
        <w:t xml:space="preserve">Приложение № </w:t>
      </w:r>
      <w:r>
        <w:rPr>
          <w:spacing w:val="-2"/>
          <w:sz w:val="24"/>
          <w:szCs w:val="24"/>
          <w:highlight w:val="white"/>
        </w:rPr>
        <w:t xml:space="preserve">1</w:t>
      </w:r>
      <w:r>
        <w:rPr>
          <w:spacing w:val="-2"/>
          <w:sz w:val="24"/>
          <w:szCs w:val="24"/>
        </w:rPr>
        <w:t xml:space="preserve"> к настоящему Договору). Список автотранспорта подписывается </w:t>
      </w:r>
      <w:r>
        <w:rPr>
          <w:sz w:val="24"/>
          <w:szCs w:val="24"/>
        </w:rPr>
        <w:t xml:space="preserve">Сторонами и является неотъемлемой частью настоящего Договора.</w:t>
      </w:r>
      <w:r>
        <w:rPr>
          <w:spacing w:val="-10"/>
          <w:sz w:val="24"/>
          <w:szCs w:val="24"/>
        </w:rPr>
      </w:r>
      <w:r>
        <w:rPr>
          <w:spacing w:val="-10"/>
          <w:sz w:val="24"/>
          <w:szCs w:val="24"/>
        </w:rPr>
      </w:r>
    </w:p>
    <w:p>
      <w:pPr>
        <w:numPr>
          <w:ilvl w:val="0"/>
          <w:numId w:val="24"/>
        </w:numPr>
        <w:ind w:left="284" w:right="10"/>
        <w:jc w:val="both"/>
        <w:spacing w:line="274" w:lineRule="exact"/>
        <w:shd w:val="clear" w:color="auto" w:fill="ffffff"/>
        <w:tabs>
          <w:tab w:val="left" w:pos="984" w:leader="none"/>
        </w:tabs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Отчетным периодом по настоящему Договору является календарный месяц.</w:t>
      </w:r>
      <w:r>
        <w:rPr>
          <w:spacing w:val="-10"/>
          <w:sz w:val="24"/>
          <w:szCs w:val="24"/>
        </w:rPr>
      </w:r>
      <w:r>
        <w:rPr>
          <w:spacing w:val="-10"/>
          <w:sz w:val="24"/>
          <w:szCs w:val="24"/>
        </w:rPr>
      </w:r>
    </w:p>
    <w:p>
      <w:pPr>
        <w:numPr>
          <w:ilvl w:val="0"/>
          <w:numId w:val="24"/>
        </w:numPr>
        <w:ind w:left="284" w:right="5"/>
        <w:jc w:val="both"/>
        <w:spacing w:line="274" w:lineRule="exact"/>
        <w:shd w:val="clear" w:color="auto" w:fill="ffffff"/>
        <w:tabs>
          <w:tab w:val="left" w:pos="984" w:leader="none"/>
        </w:tabs>
        <w:rPr>
          <w:spacing w:val="-10"/>
          <w:sz w:val="24"/>
          <w:szCs w:val="24"/>
        </w:rPr>
      </w:pPr>
      <w:r>
        <w:rPr>
          <w:spacing w:val="-1"/>
          <w:sz w:val="24"/>
          <w:szCs w:val="24"/>
        </w:rPr>
        <w:t xml:space="preserve">Ежемесячно</w:t>
      </w:r>
      <w:r>
        <w:rPr>
          <w:spacing w:val="-1"/>
          <w:sz w:val="24"/>
          <w:szCs w:val="24"/>
        </w:rPr>
        <w:t xml:space="preserve">,</w:t>
      </w:r>
      <w:r>
        <w:rPr>
          <w:spacing w:val="-1"/>
          <w:sz w:val="24"/>
          <w:szCs w:val="24"/>
        </w:rPr>
        <w:t xml:space="preserve"> не позднее 5 (</w:t>
      </w:r>
      <w:r>
        <w:rPr>
          <w:spacing w:val="-1"/>
          <w:sz w:val="24"/>
          <w:szCs w:val="24"/>
        </w:rPr>
        <w:t xml:space="preserve">п</w:t>
      </w:r>
      <w:r>
        <w:rPr>
          <w:spacing w:val="-1"/>
          <w:sz w:val="24"/>
          <w:szCs w:val="24"/>
        </w:rPr>
        <w:t xml:space="preserve">ятого) числа месяца, следующего за отчетным, Исполнитель </w:t>
      </w:r>
      <w:r>
        <w:rPr>
          <w:sz w:val="24"/>
          <w:szCs w:val="24"/>
        </w:rPr>
        <w:t xml:space="preserve">составляет и направляет Заказчику подписанный Акт оказанных услуг</w:t>
      </w:r>
      <w:r>
        <w:rPr>
          <w:spacing w:val="-1"/>
          <w:sz w:val="24"/>
          <w:szCs w:val="24"/>
        </w:rPr>
        <w:t xml:space="preserve">. </w:t>
      </w:r>
      <w:r>
        <w:rPr>
          <w:spacing w:val="-10"/>
          <w:sz w:val="24"/>
          <w:szCs w:val="24"/>
        </w:rPr>
      </w:r>
      <w:r>
        <w:rPr>
          <w:spacing w:val="-10"/>
          <w:sz w:val="24"/>
          <w:szCs w:val="24"/>
        </w:rPr>
      </w:r>
    </w:p>
    <w:p>
      <w:pPr>
        <w:numPr>
          <w:ilvl w:val="0"/>
          <w:numId w:val="24"/>
        </w:numPr>
        <w:ind w:left="284"/>
        <w:jc w:val="both"/>
        <w:spacing w:line="274" w:lineRule="exact"/>
        <w:shd w:val="clear" w:color="auto" w:fill="ffffff"/>
        <w:tabs>
          <w:tab w:val="left" w:pos="984" w:leader="none"/>
        </w:tabs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Заказчик в течение 3 (Трех) рабочих дней с даты получения Акта оказанных услуг подписывает и направляет его Исполнителю.</w:t>
      </w:r>
      <w:r>
        <w:rPr>
          <w:spacing w:val="-10"/>
          <w:sz w:val="24"/>
          <w:szCs w:val="24"/>
        </w:rPr>
      </w:r>
      <w:r>
        <w:rPr>
          <w:spacing w:val="-10"/>
          <w:sz w:val="24"/>
          <w:szCs w:val="24"/>
        </w:rPr>
      </w:r>
    </w:p>
    <w:p>
      <w:pPr>
        <w:numPr>
          <w:ilvl w:val="0"/>
          <w:numId w:val="24"/>
        </w:numPr>
        <w:ind w:left="284" w:right="5"/>
        <w:jc w:val="both"/>
        <w:spacing w:line="274" w:lineRule="exact"/>
        <w:shd w:val="clear" w:color="auto" w:fill="ffffff"/>
        <w:tabs>
          <w:tab w:val="left" w:pos="984" w:leader="none"/>
        </w:tabs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В случае если Заказчик не согласен с данными о видах и объемах оказанных Услуг за отчетный период, он обязан в</w:t>
      </w:r>
      <w:r>
        <w:rPr>
          <w:sz w:val="24"/>
          <w:szCs w:val="24"/>
        </w:rPr>
        <w:t xml:space="preserve"> течение 2 (</w:t>
      </w:r>
      <w:r>
        <w:rPr>
          <w:sz w:val="24"/>
          <w:szCs w:val="24"/>
        </w:rPr>
        <w:t xml:space="preserve">д</w:t>
      </w:r>
      <w:r>
        <w:rPr>
          <w:sz w:val="24"/>
          <w:szCs w:val="24"/>
        </w:rPr>
        <w:t xml:space="preserve">вух) рабочих дней с</w:t>
      </w:r>
      <w:r>
        <w:rPr>
          <w:sz w:val="24"/>
          <w:szCs w:val="24"/>
        </w:rPr>
        <w:t xml:space="preserve"> даты получения Акта оказанных услуг представить мотивированный отказ от подписания с приложением подтверждающих </w:t>
      </w:r>
      <w:r>
        <w:rPr>
          <w:spacing w:val="-1"/>
          <w:sz w:val="24"/>
          <w:szCs w:val="24"/>
        </w:rPr>
        <w:t xml:space="preserve">документов. В случае если мотивированный отказ либо подтверждающие его документы не будут </w:t>
      </w:r>
      <w:r>
        <w:rPr>
          <w:sz w:val="24"/>
          <w:szCs w:val="24"/>
        </w:rPr>
        <w:t xml:space="preserve">представлены Исполнителю в установленный настоящим Договором срок, то Услуги в соответствующем отчетном периоде будут считаться оказанными, а Акт оказанных услуг подписанным.</w:t>
      </w:r>
      <w:r>
        <w:rPr>
          <w:spacing w:val="-10"/>
          <w:sz w:val="24"/>
          <w:szCs w:val="24"/>
        </w:rPr>
      </w:r>
      <w:r>
        <w:rPr>
          <w:spacing w:val="-10"/>
          <w:sz w:val="24"/>
          <w:szCs w:val="24"/>
        </w:rPr>
      </w:r>
    </w:p>
    <w:p>
      <w:pPr>
        <w:ind w:left="993" w:right="5" w:firstLine="210"/>
        <w:jc w:val="both"/>
        <w:spacing w:line="274" w:lineRule="exact"/>
        <w:shd w:val="clear" w:color="auto" w:fill="ffffff"/>
        <w:tabs>
          <w:tab w:val="left" w:pos="984" w:leader="none"/>
        </w:tabs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</w:r>
      <w:r>
        <w:rPr>
          <w:spacing w:val="-10"/>
          <w:sz w:val="24"/>
          <w:szCs w:val="24"/>
        </w:rPr>
      </w:r>
      <w:r>
        <w:rPr>
          <w:spacing w:val="-10"/>
          <w:sz w:val="24"/>
          <w:szCs w:val="24"/>
        </w:rPr>
      </w:r>
    </w:p>
    <w:p>
      <w:pPr>
        <w:ind w:firstLine="210"/>
        <w:jc w:val="center"/>
        <w:spacing w:line="274" w:lineRule="exact"/>
        <w:shd w:val="clear" w:color="auto" w:fill="ffff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 xml:space="preserve">СТОИМОСТЬ УСЛУГ </w:t>
      </w:r>
      <w:r>
        <w:rPr>
          <w:b/>
          <w:bCs/>
          <w:sz w:val="24"/>
          <w:szCs w:val="24"/>
        </w:rPr>
        <w:t xml:space="preserve">И ПОРЯДОК РАСЧЕТОВ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17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4.1.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Общая цена настоящего Договора составляет: 300000,00 (Триста тысяч) рублей 00 копеек.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7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</w:t>
      </w:r>
      <w:r>
        <w:rPr>
          <w:rFonts w:ascii="Times New Roman" w:hAnsi="Times New Roman"/>
          <w:sz w:val="24"/>
          <w:szCs w:val="24"/>
        </w:rPr>
        <w:tab/>
        <w:t xml:space="preserve">В цену Договора включены все </w:t>
      </w:r>
      <w:r>
        <w:rPr>
          <w:rFonts w:ascii="Times New Roman" w:hAnsi="Times New Roman"/>
          <w:bCs/>
          <w:sz w:val="24"/>
          <w:szCs w:val="24"/>
        </w:rPr>
        <w:t xml:space="preserve">расходы по уплате налогов и иных обязательных платежей в соответствии с действующим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7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Расчеты за оказанные услуги по настоящему Договору производится безналичным расчетом, путем перечисления 100% денежных средств на расчетн</w:t>
      </w:r>
      <w:r>
        <w:rPr>
          <w:rFonts w:ascii="Times New Roman" w:hAnsi="Times New Roman"/>
          <w:sz w:val="24"/>
          <w:szCs w:val="24"/>
        </w:rPr>
        <w:t xml:space="preserve">ый счет Исполнителя в течение 15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пятнадцати</w:t>
      </w:r>
      <w:r>
        <w:rPr>
          <w:rFonts w:ascii="Times New Roman" w:hAnsi="Times New Roman"/>
          <w:sz w:val="24"/>
          <w:szCs w:val="24"/>
        </w:rPr>
        <w:t xml:space="preserve">) календарных дней после подписания стор</w:t>
      </w:r>
      <w:r>
        <w:rPr>
          <w:rFonts w:ascii="Times New Roman" w:hAnsi="Times New Roman"/>
          <w:sz w:val="24"/>
          <w:szCs w:val="24"/>
        </w:rPr>
        <w:t xml:space="preserve">онами Акта оказанных услуг</w:t>
      </w:r>
      <w:r>
        <w:rPr>
          <w:rFonts w:ascii="Times New Roman" w:hAnsi="Times New Roman"/>
          <w:sz w:val="24"/>
          <w:szCs w:val="24"/>
        </w:rPr>
        <w:t xml:space="preserve"> и пре</w:t>
      </w:r>
      <w:r>
        <w:rPr>
          <w:rFonts w:ascii="Times New Roman" w:hAnsi="Times New Roman"/>
          <w:sz w:val="24"/>
          <w:szCs w:val="24"/>
        </w:rPr>
        <w:t xml:space="preserve">доставления Исполнителем счета.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В целях надлежащего оформления исполнения договора Стороны договорились о применении формы </w:t>
      </w:r>
      <w:r>
        <w:rPr>
          <w:color w:val="000000"/>
          <w:sz w:val="24"/>
          <w:szCs w:val="24"/>
        </w:rPr>
        <w:t xml:space="preserve">Акта сдачи-приемки оказанных услуг</w:t>
      </w:r>
      <w:r>
        <w:rPr>
          <w:sz w:val="24"/>
          <w:szCs w:val="24"/>
        </w:rPr>
        <w:t xml:space="preserve">, согласованной Сторонами в </w:t>
      </w:r>
      <w:r>
        <w:rPr>
          <w:sz w:val="24"/>
          <w:szCs w:val="24"/>
          <w:highlight w:val="white"/>
        </w:rPr>
        <w:t xml:space="preserve">Приложении № </w:t>
      </w:r>
      <w:r>
        <w:rPr>
          <w:sz w:val="24"/>
          <w:szCs w:val="24"/>
          <w:highlight w:val="white"/>
        </w:rPr>
        <w:t xml:space="preserve">2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</w:rPr>
        <w:t xml:space="preserve">к настоящему Договору. Исполнитель подтверждает, что данная форма Акта утверждена </w:t>
      </w:r>
      <w:r>
        <w:rPr>
          <w:sz w:val="24"/>
          <w:szCs w:val="24"/>
        </w:rPr>
        <w:t xml:space="preserve">Исполнителем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Акт оказанных услуг должен содержать необходимые реквизиты, установленные Федеральным законом от 06.12.2011 </w:t>
      </w:r>
      <w:r>
        <w:rPr>
          <w:sz w:val="24"/>
          <w:szCs w:val="24"/>
        </w:rPr>
        <w:t xml:space="preserve">№ 402-ФЗ «О бухгалтерском учете», в</w:t>
      </w:r>
      <w:r>
        <w:rPr>
          <w:sz w:val="24"/>
          <w:szCs w:val="24"/>
        </w:rPr>
        <w:t xml:space="preserve"> т.ч. наименование документа, дата составления документа, наименование экономического субъекта, составившего документ, содержание факта хозяйственной жизни, величина натурального и (или) денежного измерения факта хозяйственной жизни с указанием единиц изме</w:t>
      </w:r>
      <w:r>
        <w:rPr>
          <w:sz w:val="24"/>
          <w:szCs w:val="24"/>
        </w:rPr>
        <w:t xml:space="preserve">рения; наименование должности лица (лиц), совершившего сделку, операцию, и ответственного (ответственных) за правильность ее оформления либо наименование должности лица (лиц), ответственного (ответственных) за правильность оформления свершившегося события.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Датой оплаты считается дата списания денежных средств с расчетного счета Заказчика.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</w:t>
      </w:r>
      <w:r>
        <w:rPr>
          <w:sz w:val="24"/>
          <w:szCs w:val="24"/>
        </w:rPr>
        <w:t xml:space="preserve">6.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«В отношении любых денежных сумм, подлежащих уплате Заказчиком Исполнителю, не применяются нормы о коммерческом кредите и (или) уплате процентов в качестве платы за пользование денежными средствами Исполнителя (в т.ч. на основании ст. 317.1 ГК РФ)».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84" w:right="20"/>
        <w:jc w:val="both"/>
        <w:tabs>
          <w:tab w:val="left" w:pos="709" w:leader="none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4.7.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 xml:space="preserve">Во и</w:t>
      </w:r>
      <w:r>
        <w:rPr>
          <w:rFonts w:eastAsia="Calibri"/>
          <w:sz w:val="24"/>
          <w:szCs w:val="24"/>
        </w:rPr>
        <w:t xml:space="preserve">сключение каких-либо сомнений Стороны установили, что оплата в соответствии с условиями настоящего Договора осуществляется только за фактически выполненные Исполнителем работы, опционная премия по настоящему Договору не предусмотрена (п.1 ст. 429.2 ГК РФ).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ind w:firstLine="2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21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ОТВЕТСТВЕННОСТЬ СТОРОН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284"/>
        <w:jc w:val="both"/>
        <w:spacing w:line="274" w:lineRule="exact"/>
        <w:shd w:val="clear" w:color="auto" w:fill="ffffff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5.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В случае нарушения Заказчиком сроков оплаты по настоящему Договору </w:t>
      </w:r>
      <w:r>
        <w:rPr>
          <w:sz w:val="24"/>
          <w:szCs w:val="24"/>
        </w:rPr>
        <w:t xml:space="preserve">Исполнитель вправе требовать уплаты пени в размере 0,5% за каждый календарный день просрочки путем направления требования (претензии) Заказчику.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84"/>
        <w:jc w:val="both"/>
        <w:spacing w:line="274" w:lineRule="exact"/>
        <w:shd w:val="clear" w:color="auto" w:fill="ffffff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5.</w:t>
      </w:r>
      <w:r>
        <w:rPr>
          <w:sz w:val="24"/>
          <w:szCs w:val="24"/>
        </w:rPr>
        <w:t xml:space="preserve">2.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Пени, указанные в п.5.3</w:t>
      </w:r>
      <w:r>
        <w:rPr>
          <w:sz w:val="24"/>
          <w:szCs w:val="24"/>
        </w:rPr>
        <w:t xml:space="preserve">. настоящего Договора, подлежат уплате в течение 10 (Десяти) календарных дней с момента получения Заказчиком требования (претензии) Исполнителя.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1"/>
          <w:numId w:val="0"/>
        </w:numPr>
        <w:contextualSpacing/>
        <w:ind w:left="284"/>
        <w:jc w:val="both"/>
        <w:widowControl/>
        <w:tabs>
          <w:tab w:val="num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5.3.</w:t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Если </w:t>
      </w:r>
      <w:r>
        <w:rPr>
          <w:sz w:val="24"/>
          <w:szCs w:val="24"/>
        </w:rPr>
        <w:t xml:space="preserve">Исполнитель</w:t>
      </w:r>
      <w:r>
        <w:rPr>
          <w:sz w:val="24"/>
          <w:szCs w:val="24"/>
        </w:rPr>
        <w:t xml:space="preserve"> нарушит гарантии (любую одну, несколько или все вместе), указанные в </w:t>
      </w:r>
      <w:r>
        <w:rPr>
          <w:sz w:val="24"/>
          <w:szCs w:val="24"/>
        </w:rPr>
        <w:t xml:space="preserve">п. </w:t>
      </w:r>
      <w:r>
        <w:rPr>
          <w:sz w:val="24"/>
          <w:szCs w:val="24"/>
        </w:rPr>
        <w:t xml:space="preserve">2.1.8</w:t>
      </w:r>
      <w:r>
        <w:rPr>
          <w:sz w:val="24"/>
          <w:szCs w:val="24"/>
        </w:rPr>
        <w:t xml:space="preserve"> настоящего Договора, и это повлечет: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284" w:firstLine="709"/>
        <w:jc w:val="both"/>
        <w:widowControl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 предъявление налоговыми органами требований к Заказчику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и(или)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284" w:firstLine="709"/>
        <w:jc w:val="both"/>
        <w:widowControl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 предъявление третьими лицами, купившими у Заказчика товары (работы, услуги), имущественные права, являющиеся предметом настоящего Договора, требований к Заказчику о воз</w:t>
      </w:r>
      <w:r>
        <w:rPr>
          <w:sz w:val="24"/>
          <w:szCs w:val="24"/>
        </w:rPr>
        <w:t xml:space="preserve">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284" w:firstLine="709"/>
        <w:jc w:val="both"/>
        <w:widowControl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то </w:t>
      </w:r>
      <w:r>
        <w:rPr>
          <w:sz w:val="24"/>
          <w:szCs w:val="24"/>
        </w:rPr>
        <w:t xml:space="preserve">Исполнитель</w:t>
      </w:r>
      <w:r>
        <w:rPr>
          <w:sz w:val="24"/>
          <w:szCs w:val="24"/>
        </w:rPr>
        <w:t xml:space="preserve"> обязуется возместить Заказчику убытки, который последний понес вследствие таких нарушений.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1"/>
          <w:numId w:val="0"/>
        </w:numPr>
        <w:contextualSpacing/>
        <w:ind w:left="284"/>
        <w:jc w:val="both"/>
        <w:widowControl/>
        <w:tabs>
          <w:tab w:val="num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5.4.</w:t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Исполнитель</w:t>
      </w:r>
      <w:r>
        <w:rPr>
          <w:sz w:val="24"/>
          <w:szCs w:val="24"/>
        </w:rPr>
        <w:t xml:space="preserve"> в соответствии со ст. 406.1 Гражданского кодекса Российской Федерации возмещает Заказчику все убытки последнего, возникшие в случаях, указанных в </w:t>
      </w:r>
      <w:r>
        <w:rPr>
          <w:sz w:val="24"/>
          <w:szCs w:val="24"/>
        </w:rPr>
        <w:t xml:space="preserve">п. </w:t>
      </w:r>
      <w:r>
        <w:rPr>
          <w:sz w:val="24"/>
          <w:szCs w:val="24"/>
        </w:rPr>
        <w:t xml:space="preserve">5.3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настоящего Договора. При этом факт оспаривания или </w:t>
      </w:r>
      <w:r>
        <w:rPr>
          <w:sz w:val="24"/>
          <w:szCs w:val="24"/>
        </w:rPr>
        <w:t xml:space="preserve">неоспаривания</w:t>
      </w:r>
      <w:r>
        <w:rPr>
          <w:sz w:val="24"/>
          <w:szCs w:val="24"/>
        </w:rPr>
        <w:t xml:space="preserve"> налоговых доначислений в налоговом органе, в том числе вышестоящем, или в суде, а также факт оспаривания или </w:t>
      </w:r>
      <w:r>
        <w:rPr>
          <w:sz w:val="24"/>
          <w:szCs w:val="24"/>
        </w:rPr>
        <w:t xml:space="preserve">неоспаривания</w:t>
      </w:r>
      <w:r>
        <w:rPr>
          <w:sz w:val="24"/>
          <w:szCs w:val="24"/>
        </w:rPr>
        <w:t xml:space="preserve"> в суде претензий третьих лиц не влияет на обязанность Контрагента возместить имущественные потери.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/>
        <w:rPr>
          <w:rFonts w:ascii="Calibri" w:hAnsi="Calibri" w:eastAsia="Calibri" w:cs="Calibri"/>
          <w:sz w:val="24"/>
          <w:szCs w:val="24"/>
          <w:lang w:eastAsia="en-US"/>
        </w:rPr>
      </w:pPr>
      <w:r>
        <w:rPr>
          <w:rFonts w:ascii="Calibri" w:hAnsi="Calibri" w:eastAsia="Calibri" w:cs="Calibri"/>
          <w:sz w:val="24"/>
          <w:szCs w:val="24"/>
          <w:lang w:eastAsia="en-US"/>
        </w:rPr>
      </w:r>
      <w:r>
        <w:rPr>
          <w:rFonts w:ascii="Calibri" w:hAnsi="Calibri" w:eastAsia="Calibri" w:cs="Calibri"/>
          <w:sz w:val="24"/>
          <w:szCs w:val="24"/>
          <w:lang w:eastAsia="en-US"/>
        </w:rPr>
      </w:r>
      <w:r>
        <w:rPr>
          <w:rFonts w:ascii="Calibri" w:hAnsi="Calibri" w:eastAsia="Calibri" w:cs="Calibri"/>
          <w:sz w:val="24"/>
          <w:szCs w:val="24"/>
          <w:lang w:eastAsia="en-US"/>
        </w:rPr>
      </w:r>
    </w:p>
    <w:p>
      <w:pPr>
        <w:contextualSpacing/>
        <w:ind w:firstLine="210"/>
        <w:jc w:val="center"/>
        <w:spacing w:line="274" w:lineRule="exact"/>
        <w:shd w:val="clear" w:color="auto" w:fill="ffffff"/>
        <w:tabs>
          <w:tab w:val="left" w:pos="1133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ОБСТОЯТЕЛЬСТВА НЕПРЕОДОЛИМОЙ СИЛЫ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contextualSpacing/>
        <w:ind w:left="284" w:right="5"/>
        <w:jc w:val="both"/>
        <w:spacing w:before="274" w:line="274" w:lineRule="exact"/>
        <w:shd w:val="clear" w:color="auto" w:fill="ffffff"/>
        <w:tabs>
          <w:tab w:val="left" w:pos="709" w:leader="none"/>
        </w:tabs>
        <w:rPr>
          <w:sz w:val="24"/>
          <w:szCs w:val="24"/>
        </w:rPr>
      </w:pPr>
      <w:r>
        <w:rPr>
          <w:spacing w:val="-9"/>
          <w:sz w:val="24"/>
          <w:szCs w:val="24"/>
        </w:rPr>
        <w:t xml:space="preserve">6.1.</w:t>
      </w:r>
      <w:r>
        <w:rPr>
          <w:sz w:val="24"/>
          <w:szCs w:val="24"/>
        </w:rPr>
        <w:tab/>
        <w:t xml:space="preserve">   </w:t>
      </w:r>
      <w:r>
        <w:rPr>
          <w:spacing w:val="-1"/>
          <w:sz w:val="24"/>
          <w:szCs w:val="24"/>
        </w:rPr>
        <w:t xml:space="preserve">Любая из Сторон освобождается от ответственности за неисполнение или ненадлежащее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исполнение своих обязанностей по настоящему Договору </w:t>
      </w:r>
      <w:r>
        <w:rPr>
          <w:sz w:val="24"/>
          <w:szCs w:val="24"/>
        </w:rPr>
        <w:t xml:space="preserve">в случае действия обстоятельств </w:t>
      </w:r>
      <w:r>
        <w:rPr>
          <w:sz w:val="24"/>
          <w:szCs w:val="24"/>
        </w:rPr>
        <w:t xml:space="preserve">непреодолимой силы.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Под обстоятельствами непреодолимой силы для целей настоящего Договора понимаются </w:t>
      </w:r>
      <w:r>
        <w:rPr>
          <w:spacing w:val="-2"/>
          <w:sz w:val="24"/>
          <w:szCs w:val="24"/>
        </w:rPr>
        <w:t xml:space="preserve">обстоятельства, имеющие чрезвычайный, неотвратимый и непредвиденный характер, исключающих </w:t>
      </w:r>
      <w:r>
        <w:rPr>
          <w:sz w:val="24"/>
          <w:szCs w:val="24"/>
        </w:rPr>
        <w:t xml:space="preserve">или объективно препятствующих исполнению настоящего Договора, наступление которых Стороны не могли предвидеть и предотвратить разумными мерами.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84" w:right="10"/>
        <w:jc w:val="both"/>
        <w:spacing w:line="274" w:lineRule="exact"/>
        <w:shd w:val="clear" w:color="auto" w:fill="ffffff"/>
        <w:tabs>
          <w:tab w:val="left" w:pos="709" w:leader="none"/>
        </w:tabs>
        <w:rPr>
          <w:spacing w:val="-1"/>
          <w:sz w:val="24"/>
          <w:szCs w:val="24"/>
        </w:rPr>
      </w:pPr>
      <w:r>
        <w:rPr>
          <w:spacing w:val="-9"/>
          <w:sz w:val="24"/>
          <w:szCs w:val="24"/>
        </w:rPr>
        <w:t xml:space="preserve">6.2</w:t>
      </w:r>
      <w:r>
        <w:rPr>
          <w:spacing w:val="-9"/>
          <w:sz w:val="24"/>
          <w:szCs w:val="24"/>
        </w:rPr>
        <w:t xml:space="preserve">.</w:t>
      </w:r>
      <w:r>
        <w:rPr>
          <w:spacing w:val="-9"/>
          <w:sz w:val="24"/>
          <w:szCs w:val="24"/>
        </w:rPr>
        <w:tab/>
        <w:t xml:space="preserve">   </w:t>
      </w:r>
      <w:r>
        <w:rPr>
          <w:spacing w:val="-1"/>
          <w:sz w:val="24"/>
          <w:szCs w:val="24"/>
        </w:rPr>
        <w:t xml:space="preserve">Сторона, подвергшаяся действию обстоятельств, указанных в п. 6.1 Договора, обязуется в </w:t>
      </w:r>
      <w:r>
        <w:rPr>
          <w:sz w:val="24"/>
          <w:szCs w:val="24"/>
        </w:rPr>
        <w:t xml:space="preserve">течении 10 (Десяти) рабочих дней в письменной форме увед</w:t>
      </w:r>
      <w:r>
        <w:rPr>
          <w:sz w:val="24"/>
          <w:szCs w:val="24"/>
        </w:rPr>
        <w:t xml:space="preserve">омить об этом другую Сторону. В </w:t>
      </w:r>
      <w:r>
        <w:rPr>
          <w:sz w:val="24"/>
          <w:szCs w:val="24"/>
        </w:rPr>
        <w:t xml:space="preserve">извещении должны быть сообщены данные о характере обстоят</w:t>
      </w:r>
      <w:r>
        <w:rPr>
          <w:sz w:val="24"/>
          <w:szCs w:val="24"/>
        </w:rPr>
        <w:t xml:space="preserve">ельств, а также по возможности, </w:t>
      </w:r>
      <w:r>
        <w:rPr>
          <w:sz w:val="24"/>
          <w:szCs w:val="24"/>
        </w:rPr>
        <w:t xml:space="preserve">оценка их влияния на возможность исполнения обязательств по договору и срок исполнения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обязательств, в противном случае Сторона утрачивает право ссылаться на подобные обстоятельства.</w:t>
      </w:r>
      <w:r>
        <w:rPr>
          <w:spacing w:val="-1"/>
          <w:sz w:val="24"/>
          <w:szCs w:val="24"/>
        </w:rPr>
      </w:r>
      <w:r>
        <w:rPr>
          <w:spacing w:val="-1"/>
          <w:sz w:val="24"/>
          <w:szCs w:val="24"/>
        </w:rPr>
      </w:r>
    </w:p>
    <w:p>
      <w:pPr>
        <w:ind w:left="14" w:right="10" w:firstLine="210"/>
        <w:jc w:val="both"/>
        <w:spacing w:line="274" w:lineRule="exact"/>
        <w:shd w:val="clear" w:color="auto" w:fill="ffffff"/>
        <w:tabs>
          <w:tab w:val="left" w:pos="970" w:leader="none"/>
        </w:tabs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</w:r>
      <w:r>
        <w:rPr>
          <w:spacing w:val="-1"/>
          <w:sz w:val="24"/>
          <w:szCs w:val="24"/>
        </w:rPr>
      </w:r>
      <w:r>
        <w:rPr>
          <w:spacing w:val="-1"/>
          <w:sz w:val="24"/>
          <w:szCs w:val="24"/>
        </w:rPr>
      </w:r>
    </w:p>
    <w:p>
      <w:pPr>
        <w:contextualSpacing/>
        <w:ind w:left="953"/>
        <w:jc w:val="center"/>
        <w:spacing w:before="274"/>
        <w:shd w:val="clear" w:color="auto" w:fill="ffffff"/>
        <w:rPr>
          <w:b/>
          <w:bCs/>
          <w:spacing w:val="-1"/>
          <w:sz w:val="24"/>
          <w:szCs w:val="24"/>
          <w:lang w:val="en-US"/>
        </w:rPr>
      </w:pPr>
      <w:r>
        <w:rPr>
          <w:b/>
          <w:bCs/>
          <w:spacing w:val="-1"/>
          <w:sz w:val="24"/>
          <w:szCs w:val="24"/>
        </w:rPr>
        <w:t xml:space="preserve">7. </w:t>
      </w:r>
      <w:r>
        <w:rPr>
          <w:b/>
          <w:bCs/>
          <w:spacing w:val="-1"/>
          <w:sz w:val="24"/>
          <w:szCs w:val="24"/>
        </w:rPr>
        <w:t xml:space="preserve">ПОРЯДОК ЗАКЛЮЧЕНИЯ, ИЗМЕНЕНИЯ И РАСТОРЖЕНИЯ ДОГОВОРА.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 xml:space="preserve">СРОК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 xml:space="preserve">ДЕЙСТВИЯ ДОГОВОРА</w:t>
      </w:r>
      <w:r>
        <w:rPr>
          <w:b/>
          <w:bCs/>
          <w:spacing w:val="-1"/>
          <w:sz w:val="24"/>
          <w:szCs w:val="24"/>
          <w:lang w:val="en-US"/>
        </w:rPr>
      </w:r>
      <w:r>
        <w:rPr>
          <w:b/>
          <w:bCs/>
          <w:spacing w:val="-1"/>
          <w:sz w:val="24"/>
          <w:szCs w:val="24"/>
          <w:lang w:val="en-US"/>
        </w:rPr>
      </w:r>
    </w:p>
    <w:p>
      <w:pPr>
        <w:numPr>
          <w:ilvl w:val="0"/>
          <w:numId w:val="27"/>
        </w:numPr>
        <w:contextualSpacing/>
        <w:ind w:left="284" w:right="34"/>
        <w:jc w:val="both"/>
        <w:spacing w:before="288" w:line="254" w:lineRule="exact"/>
        <w:shd w:val="clear" w:color="auto" w:fill="ffffff"/>
        <w:tabs>
          <w:tab w:val="left" w:pos="955" w:leader="none"/>
        </w:tabs>
        <w:rPr>
          <w:spacing w:val="-11"/>
          <w:sz w:val="24"/>
          <w:szCs w:val="24"/>
        </w:rPr>
      </w:pPr>
      <w:r>
        <w:rPr>
          <w:sz w:val="26"/>
          <w:szCs w:val="26"/>
        </w:rPr>
        <w:t xml:space="preserve">Срок оказания услуг по Договору:</w:t>
      </w:r>
      <w:r>
        <w:rPr>
          <w:spacing w:val="-11"/>
          <w:sz w:val="24"/>
          <w:szCs w:val="24"/>
        </w:rPr>
      </w:r>
      <w:r>
        <w:rPr>
          <w:spacing w:val="-11"/>
          <w:sz w:val="24"/>
          <w:szCs w:val="24"/>
        </w:rPr>
      </w:r>
    </w:p>
    <w:p>
      <w:pPr>
        <w:pStyle w:val="907"/>
        <w:ind w:left="284" w:right="-113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>
        <w:rPr>
          <w:rFonts w:eastAsia="Calibri"/>
          <w:sz w:val="26"/>
          <w:szCs w:val="26"/>
          <w:lang w:eastAsia="en-US"/>
        </w:rPr>
        <w:t xml:space="preserve">н</w:t>
      </w:r>
      <w:r>
        <w:rPr>
          <w:rFonts w:eastAsia="Calibri"/>
          <w:sz w:val="26"/>
          <w:szCs w:val="26"/>
          <w:lang w:eastAsia="en-US"/>
        </w:rPr>
        <w:t xml:space="preserve">астоящий Договор вступает в силу с момента его подписания Сторонами в установленные сроки и распространяет </w:t>
      </w:r>
      <w:r>
        <w:rPr>
          <w:rFonts w:eastAsia="Calibri"/>
          <w:sz w:val="26"/>
          <w:szCs w:val="26"/>
          <w:lang w:eastAsia="en-US"/>
        </w:rPr>
        <w:t xml:space="preserve">свое действие на фактические отношения Сторон</w:t>
      </w:r>
      <w:r>
        <w:rPr>
          <w:rFonts w:eastAsia="Calibri"/>
          <w:sz w:val="26"/>
          <w:szCs w:val="26"/>
          <w:lang w:eastAsia="en-US"/>
        </w:rPr>
        <w:t xml:space="preserve">, возникшие </w:t>
      </w:r>
      <w:r>
        <w:rPr>
          <w:rFonts w:eastAsia="Calibri"/>
          <w:sz w:val="26"/>
          <w:szCs w:val="26"/>
          <w:highlight w:val="yellow"/>
          <w:lang w:eastAsia="en-US"/>
        </w:rPr>
        <w:t xml:space="preserve">с «</w:t>
      </w:r>
      <w:r>
        <w:rPr>
          <w:rFonts w:eastAsia="Calibri"/>
          <w:sz w:val="26"/>
          <w:szCs w:val="26"/>
          <w:highlight w:val="yellow"/>
          <w:lang w:eastAsia="en-US"/>
        </w:rPr>
        <w:t xml:space="preserve">__</w:t>
      </w:r>
      <w:r>
        <w:rPr>
          <w:rFonts w:eastAsia="Calibri"/>
          <w:sz w:val="26"/>
          <w:szCs w:val="26"/>
          <w:highlight w:val="yellow"/>
          <w:lang w:eastAsia="en-US"/>
        </w:rPr>
        <w:t xml:space="preserve">»</w:t>
      </w:r>
      <w:r>
        <w:rPr>
          <w:rFonts w:eastAsia="Calibri"/>
          <w:sz w:val="26"/>
          <w:szCs w:val="26"/>
          <w:highlight w:val="yellow"/>
          <w:lang w:eastAsia="en-US"/>
        </w:rPr>
        <w:t xml:space="preserve"> </w:t>
      </w:r>
      <w:r>
        <w:rPr>
          <w:rFonts w:eastAsia="Calibri"/>
          <w:sz w:val="26"/>
          <w:szCs w:val="26"/>
          <w:highlight w:val="yellow"/>
          <w:lang w:eastAsia="en-US"/>
        </w:rPr>
        <w:t xml:space="preserve">______</w:t>
      </w:r>
      <w:r>
        <w:rPr>
          <w:rFonts w:eastAsia="Calibri"/>
          <w:sz w:val="26"/>
          <w:szCs w:val="26"/>
          <w:highlight w:val="yellow"/>
          <w:lang w:eastAsia="en-US"/>
        </w:rPr>
        <w:t xml:space="preserve">20</w:t>
      </w:r>
      <w:r>
        <w:rPr>
          <w:rFonts w:eastAsia="Calibri"/>
          <w:sz w:val="26"/>
          <w:szCs w:val="26"/>
          <w:highlight w:val="yellow"/>
          <w:lang w:eastAsia="en-US"/>
        </w:rPr>
        <w:t xml:space="preserve">__</w:t>
      </w:r>
      <w:r>
        <w:rPr>
          <w:rFonts w:eastAsia="Calibri"/>
          <w:sz w:val="26"/>
          <w:szCs w:val="26"/>
          <w:highlight w:val="yellow"/>
          <w:lang w:eastAsia="en-US"/>
        </w:rPr>
        <w:t xml:space="preserve"> </w:t>
      </w:r>
      <w:r>
        <w:rPr>
          <w:rFonts w:eastAsia="Calibri"/>
          <w:sz w:val="26"/>
          <w:szCs w:val="26"/>
          <w:highlight w:val="yellow"/>
          <w:lang w:eastAsia="en-US"/>
        </w:rPr>
        <w:t xml:space="preserve">г.</w:t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pStyle w:val="928"/>
        <w:ind w:left="284"/>
        <w:jc w:val="both"/>
        <w:tabs>
          <w:tab w:val="left" w:pos="5638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окончание оказания услуг </w:t>
      </w:r>
      <w:r>
        <w:rPr>
          <w:rFonts w:ascii="Times New Roman" w:hAnsi="Times New Roman"/>
          <w:sz w:val="26"/>
          <w:szCs w:val="26"/>
          <w:highlight w:val="yellow"/>
        </w:rPr>
        <w:t xml:space="preserve">«</w:t>
      </w:r>
      <w:r>
        <w:rPr>
          <w:rFonts w:ascii="Times New Roman" w:hAnsi="Times New Roman"/>
          <w:sz w:val="26"/>
          <w:szCs w:val="26"/>
          <w:highlight w:val="yellow"/>
        </w:rPr>
        <w:t xml:space="preserve">__</w:t>
      </w:r>
      <w:r>
        <w:rPr>
          <w:rFonts w:ascii="Times New Roman" w:hAnsi="Times New Roman"/>
          <w:sz w:val="26"/>
          <w:szCs w:val="26"/>
          <w:highlight w:val="yellow"/>
        </w:rPr>
        <w:t xml:space="preserve">» </w:t>
      </w:r>
      <w:r>
        <w:rPr>
          <w:rFonts w:ascii="Times New Roman" w:hAnsi="Times New Roman"/>
          <w:sz w:val="26"/>
          <w:szCs w:val="26"/>
          <w:highlight w:val="yellow"/>
        </w:rPr>
        <w:t xml:space="preserve">_______</w:t>
      </w:r>
      <w:r>
        <w:rPr>
          <w:rFonts w:ascii="Times New Roman" w:hAnsi="Times New Roman"/>
          <w:sz w:val="26"/>
          <w:szCs w:val="26"/>
          <w:highlight w:val="yellow"/>
        </w:rPr>
        <w:t xml:space="preserve"> 20</w:t>
      </w:r>
      <w:r>
        <w:rPr>
          <w:rFonts w:ascii="Times New Roman" w:hAnsi="Times New Roman"/>
          <w:sz w:val="26"/>
          <w:szCs w:val="26"/>
          <w:highlight w:val="yellow"/>
        </w:rPr>
        <w:t xml:space="preserve">____</w:t>
      </w:r>
      <w:r>
        <w:rPr>
          <w:rFonts w:ascii="Times New Roman" w:hAnsi="Times New Roman"/>
          <w:sz w:val="26"/>
          <w:szCs w:val="26"/>
          <w:highlight w:val="yellow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года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numPr>
          <w:ilvl w:val="0"/>
          <w:numId w:val="27"/>
        </w:numPr>
        <w:ind w:left="284" w:right="19"/>
        <w:jc w:val="both"/>
        <w:spacing w:before="24" w:line="264" w:lineRule="exact"/>
        <w:shd w:val="clear" w:color="auto" w:fill="ffffff"/>
        <w:tabs>
          <w:tab w:val="left" w:pos="955" w:leader="none"/>
        </w:tabs>
        <w:rPr>
          <w:spacing w:val="-11"/>
          <w:sz w:val="24"/>
          <w:szCs w:val="24"/>
        </w:rPr>
      </w:pPr>
      <w:r>
        <w:rPr>
          <w:spacing w:val="-1"/>
          <w:sz w:val="24"/>
          <w:szCs w:val="24"/>
        </w:rPr>
        <w:t xml:space="preserve">Все изменения и дополнения к настоящему Договору имеют юридическую силу с момента </w:t>
      </w:r>
      <w:r>
        <w:rPr>
          <w:sz w:val="24"/>
          <w:szCs w:val="24"/>
        </w:rPr>
        <w:t xml:space="preserve">подписания Дополнительного соглашения обеими Сторонами, если иной порядок не указан в настоящем Договоре.</w:t>
      </w:r>
      <w:r>
        <w:rPr>
          <w:spacing w:val="-11"/>
          <w:sz w:val="24"/>
          <w:szCs w:val="24"/>
        </w:rPr>
      </w:r>
      <w:r>
        <w:rPr>
          <w:spacing w:val="-11"/>
          <w:sz w:val="24"/>
          <w:szCs w:val="24"/>
        </w:rPr>
      </w:r>
    </w:p>
    <w:p>
      <w:pPr>
        <w:ind w:left="284" w:right="48"/>
        <w:jc w:val="both"/>
        <w:spacing w:line="302" w:lineRule="exact"/>
        <w:shd w:val="clear" w:color="auto" w:fill="ffffff"/>
        <w:tabs>
          <w:tab w:val="left" w:pos="709" w:leader="none"/>
        </w:tabs>
        <w:rPr>
          <w:spacing w:val="-11"/>
          <w:sz w:val="24"/>
          <w:szCs w:val="24"/>
        </w:rPr>
      </w:pPr>
      <w:r>
        <w:rPr>
          <w:spacing w:val="-1"/>
          <w:sz w:val="24"/>
          <w:szCs w:val="24"/>
        </w:rPr>
        <w:t xml:space="preserve">7.3.</w:t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 xml:space="preserve">Каждая Сторона может в одностороннем порядке в любое время досрочно расторгнуть настоящий Договор, предупредив об этом другую Сторону за 15 (</w:t>
      </w:r>
      <w:r>
        <w:rPr>
          <w:spacing w:val="-1"/>
          <w:sz w:val="24"/>
          <w:szCs w:val="24"/>
        </w:rPr>
        <w:t xml:space="preserve">п</w:t>
      </w:r>
      <w:r>
        <w:rPr>
          <w:spacing w:val="-1"/>
          <w:sz w:val="24"/>
          <w:szCs w:val="24"/>
        </w:rPr>
        <w:t xml:space="preserve">ятнадцать) календарных дней до </w:t>
      </w:r>
      <w:r>
        <w:rPr>
          <w:sz w:val="24"/>
          <w:szCs w:val="24"/>
        </w:rPr>
        <w:t xml:space="preserve">предполагаемой даты расторжения.</w:t>
      </w:r>
      <w:r>
        <w:rPr>
          <w:spacing w:val="-11"/>
          <w:sz w:val="24"/>
          <w:szCs w:val="24"/>
        </w:rPr>
      </w:r>
      <w:r>
        <w:rPr>
          <w:spacing w:val="-11"/>
          <w:sz w:val="24"/>
          <w:szCs w:val="24"/>
        </w:rPr>
      </w:r>
    </w:p>
    <w:p>
      <w:pPr>
        <w:numPr>
          <w:ilvl w:val="0"/>
          <w:numId w:val="28"/>
        </w:numPr>
        <w:ind w:left="284" w:right="48"/>
        <w:jc w:val="both"/>
        <w:spacing w:line="302" w:lineRule="exact"/>
        <w:shd w:val="clear" w:color="auto" w:fill="ffffff"/>
        <w:tabs>
          <w:tab w:val="left" w:pos="950" w:leader="none"/>
        </w:tabs>
        <w:rPr>
          <w:spacing w:val="-11"/>
          <w:sz w:val="24"/>
          <w:szCs w:val="24"/>
        </w:rPr>
      </w:pPr>
      <w:r>
        <w:rPr>
          <w:sz w:val="24"/>
          <w:szCs w:val="24"/>
        </w:rPr>
        <w:t xml:space="preserve">Настоящий Договор может быть расторгнут </w:t>
      </w:r>
      <w:r>
        <w:rPr>
          <w:sz w:val="24"/>
          <w:szCs w:val="24"/>
        </w:rPr>
        <w:t xml:space="preserve">до истечения</w:t>
      </w:r>
      <w:r>
        <w:rPr>
          <w:sz w:val="24"/>
          <w:szCs w:val="24"/>
        </w:rPr>
        <w:t xml:space="preserve"> предусмотренного в нем </w:t>
      </w:r>
      <w:r>
        <w:rPr>
          <w:sz w:val="24"/>
          <w:szCs w:val="24"/>
        </w:rPr>
        <w:t xml:space="preserve">срока в случае ликвидации или реорганизации одной из Сторон.</w:t>
      </w:r>
      <w:r>
        <w:rPr>
          <w:spacing w:val="-11"/>
          <w:sz w:val="24"/>
          <w:szCs w:val="24"/>
        </w:rPr>
      </w:r>
      <w:r>
        <w:rPr>
          <w:spacing w:val="-11"/>
          <w:sz w:val="24"/>
          <w:szCs w:val="24"/>
        </w:rPr>
      </w:r>
    </w:p>
    <w:p>
      <w:pPr>
        <w:numPr>
          <w:ilvl w:val="0"/>
          <w:numId w:val="28"/>
        </w:numPr>
        <w:ind w:left="284" w:right="48"/>
        <w:jc w:val="both"/>
        <w:spacing w:line="293" w:lineRule="exact"/>
        <w:shd w:val="clear" w:color="auto" w:fill="ffffff"/>
        <w:tabs>
          <w:tab w:val="left" w:pos="950" w:leader="none"/>
        </w:tabs>
        <w:rPr>
          <w:spacing w:val="-9"/>
          <w:sz w:val="24"/>
          <w:szCs w:val="24"/>
        </w:rPr>
      </w:pPr>
      <w:r>
        <w:rPr>
          <w:sz w:val="24"/>
          <w:szCs w:val="24"/>
        </w:rPr>
        <w:t xml:space="preserve">Настоящий Договор составлен в 2 (</w:t>
      </w:r>
      <w:r>
        <w:rPr>
          <w:sz w:val="24"/>
          <w:szCs w:val="24"/>
        </w:rPr>
        <w:t xml:space="preserve">д</w:t>
      </w:r>
      <w:r>
        <w:rPr>
          <w:sz w:val="24"/>
          <w:szCs w:val="24"/>
        </w:rPr>
        <w:t xml:space="preserve">вух) экземплярах имеющих одинаковую юридическую силу, по одному экземпляру для каждой из Сторон.</w:t>
      </w:r>
      <w:r>
        <w:rPr>
          <w:spacing w:val="-9"/>
          <w:sz w:val="24"/>
          <w:szCs w:val="24"/>
        </w:rPr>
      </w:r>
      <w:r>
        <w:rPr>
          <w:spacing w:val="-9"/>
          <w:sz w:val="24"/>
          <w:szCs w:val="24"/>
        </w:rPr>
      </w:r>
    </w:p>
    <w:p>
      <w:pPr>
        <w:numPr>
          <w:ilvl w:val="0"/>
          <w:numId w:val="28"/>
        </w:numPr>
        <w:ind w:left="284" w:right="48"/>
        <w:jc w:val="both"/>
        <w:spacing w:line="293" w:lineRule="exact"/>
        <w:shd w:val="clear" w:color="auto" w:fill="ffffff"/>
        <w:tabs>
          <w:tab w:val="left" w:pos="950" w:leader="none"/>
        </w:tabs>
        <w:rPr>
          <w:spacing w:val="-9"/>
          <w:sz w:val="24"/>
          <w:szCs w:val="24"/>
        </w:rPr>
      </w:pPr>
      <w:r>
        <w:rPr>
          <w:sz w:val="24"/>
          <w:szCs w:val="24"/>
        </w:rPr>
        <w:t xml:space="preserve">Заказчик обязан произвести необходимые взаиморасчеты согласно условиям Договора, в том числе полностью оплатить Исполнителю услуги, оказанные до даты расторжения Договора.</w:t>
      </w:r>
      <w:r>
        <w:rPr>
          <w:spacing w:val="-9"/>
          <w:sz w:val="24"/>
          <w:szCs w:val="24"/>
        </w:rPr>
      </w:r>
      <w:r>
        <w:rPr>
          <w:spacing w:val="-9"/>
          <w:sz w:val="24"/>
          <w:szCs w:val="24"/>
        </w:rPr>
      </w:r>
    </w:p>
    <w:p>
      <w:pPr>
        <w:numPr>
          <w:ilvl w:val="0"/>
          <w:numId w:val="28"/>
        </w:numPr>
        <w:ind w:left="284" w:right="48"/>
        <w:jc w:val="both"/>
        <w:spacing w:line="293" w:lineRule="exact"/>
        <w:shd w:val="clear" w:color="auto" w:fill="ffffff"/>
        <w:tabs>
          <w:tab w:val="left" w:pos="950" w:leader="none"/>
        </w:tabs>
        <w:rPr>
          <w:spacing w:val="-9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Заказчик вправе в одностороннем порядке отказаться от исполнения Договора в случае неисполнения Исполнителем обязанности, предусмотренной п. </w:t>
      </w:r>
      <w:r>
        <w:rPr>
          <w:bCs/>
          <w:color w:val="000000"/>
          <w:sz w:val="24"/>
          <w:szCs w:val="24"/>
        </w:rPr>
        <w:t xml:space="preserve">2.</w:t>
      </w:r>
      <w:r>
        <w:rPr>
          <w:bCs/>
          <w:color w:val="000000"/>
          <w:sz w:val="24"/>
          <w:szCs w:val="24"/>
        </w:rPr>
        <w:t xml:space="preserve">1.4.</w:t>
      </w:r>
      <w:r>
        <w:rPr>
          <w:bCs/>
          <w:color w:val="000000"/>
          <w:sz w:val="24"/>
          <w:szCs w:val="24"/>
        </w:rPr>
        <w:t xml:space="preserve"> настоящего Договора. В этом случае настоящий Договор считается расторгнутым с даты получения Исполнителем письменного уведомления Заказчика об отказе от исполнения Договора или с иной даты, указанной в таком уведомлении.</w:t>
      </w:r>
      <w:r>
        <w:rPr>
          <w:spacing w:val="-9"/>
          <w:sz w:val="24"/>
          <w:szCs w:val="24"/>
        </w:rPr>
      </w:r>
      <w:r>
        <w:rPr>
          <w:spacing w:val="-9"/>
          <w:sz w:val="24"/>
          <w:szCs w:val="24"/>
        </w:rPr>
      </w:r>
    </w:p>
    <w:p>
      <w:pPr>
        <w:numPr>
          <w:ilvl w:val="8"/>
          <w:numId w:val="0"/>
        </w:numPr>
        <w:ind w:firstLine="210"/>
        <w:jc w:val="both"/>
        <w:tabs>
          <w:tab w:val="num" w:pos="36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8"/>
          <w:numId w:val="0"/>
        </w:numPr>
        <w:ind w:firstLine="210"/>
        <w:jc w:val="center"/>
        <w:tabs>
          <w:tab w:val="num" w:pos="36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АНТИКОРРУПЦИОННАЯ ОГОВОРКА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numPr>
          <w:ilvl w:val="8"/>
          <w:numId w:val="0"/>
        </w:numPr>
        <w:ind w:left="284"/>
        <w:jc w:val="both"/>
        <w:tabs>
          <w:tab w:val="num" w:pos="360" w:leader="none"/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8.1.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Исполнителю известно о том, что Зак</w:t>
      </w:r>
      <w:r>
        <w:rPr>
          <w:sz w:val="24"/>
          <w:szCs w:val="24"/>
        </w:rPr>
        <w:t xml:space="preserve">азчик реализует требования статьи 13.3 Федерального закона от 25.12.2008 № 273-ФЗ «О противодействии коррупции», принимает меры по предупреждению коррупции, присоединилось к Антикоррупционной хартии российского бизнеса (свидетельство от 25.05.2015 № 2087),</w:t>
      </w:r>
      <w:r>
        <w:rPr>
          <w:sz w:val="24"/>
          <w:szCs w:val="24"/>
        </w:rPr>
        <w:t xml:space="preserve"> ведет Антикоррупционную политику и развивает не допускающую коррупционных проявлений культуру, поддерживает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8"/>
          <w:numId w:val="0"/>
        </w:numPr>
        <w:ind w:left="284"/>
        <w:jc w:val="both"/>
        <w:tabs>
          <w:tab w:val="num" w:pos="360" w:leader="none"/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8.2.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Исполнитель настоящим подтверждает, что он ознакомился с Антикоррупционной хартией российского бизнеса и Антикоррупционной политикой ПАО «</w:t>
      </w:r>
      <w:r>
        <w:rPr>
          <w:sz w:val="24"/>
          <w:szCs w:val="24"/>
        </w:rPr>
        <w:t xml:space="preserve">Россети</w:t>
      </w:r>
      <w:r>
        <w:rPr>
          <w:sz w:val="24"/>
          <w:szCs w:val="24"/>
        </w:rPr>
        <w:t xml:space="preserve">» и ДЗО ПАО «</w:t>
      </w:r>
      <w:r>
        <w:rPr>
          <w:sz w:val="24"/>
          <w:szCs w:val="24"/>
        </w:rPr>
        <w:t xml:space="preserve">Россети</w:t>
      </w:r>
      <w:r>
        <w:rPr>
          <w:sz w:val="24"/>
          <w:szCs w:val="24"/>
        </w:rPr>
        <w:t xml:space="preserve">» (представленными в разделе «Мы против коррупции» на официальном сайте ПАО «</w:t>
      </w:r>
      <w:r>
        <w:rPr>
          <w:sz w:val="24"/>
          <w:szCs w:val="24"/>
        </w:rPr>
        <w:t xml:space="preserve">Россети</w:t>
      </w:r>
      <w:r>
        <w:rPr>
          <w:sz w:val="24"/>
          <w:szCs w:val="24"/>
        </w:rPr>
        <w:t xml:space="preserve"> Московский регион»), полностью принимает положения Антикоррупционной политики ПАО «</w:t>
      </w:r>
      <w:r>
        <w:rPr>
          <w:sz w:val="24"/>
          <w:szCs w:val="24"/>
        </w:rPr>
        <w:t xml:space="preserve">Россети</w:t>
      </w:r>
      <w:r>
        <w:rPr>
          <w:sz w:val="24"/>
          <w:szCs w:val="24"/>
        </w:rPr>
        <w:t xml:space="preserve">» и ДЗО «ПАО «</w:t>
      </w:r>
      <w:r>
        <w:rPr>
          <w:sz w:val="24"/>
          <w:szCs w:val="24"/>
        </w:rPr>
        <w:t xml:space="preserve">Россети</w:t>
      </w:r>
      <w:r>
        <w:rPr>
          <w:sz w:val="24"/>
          <w:szCs w:val="24"/>
        </w:rPr>
        <w:t xml:space="preserve">» и обязуется обеспечивать соблюдение ее требований как со своей стороны, так и со стороны аффилированных с ним физических и юридических лиц, действующих по настоящему Договору, включая собственников, должностных лиц, работников и/или посредников.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8"/>
          <w:numId w:val="0"/>
        </w:numPr>
        <w:ind w:left="284"/>
        <w:jc w:val="both"/>
        <w:tabs>
          <w:tab w:val="num" w:pos="360" w:leader="none"/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8.3.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При исполнении своих обязательств по настоящему Договору Стороны, их аффилированные лица, работники или посредники не выплачивают, не предлагаю</w:t>
      </w:r>
      <w:r>
        <w:rPr>
          <w:sz w:val="24"/>
          <w:szCs w:val="24"/>
        </w:rPr>
        <w:t xml:space="preserve">т выплатить и не разрешают выплату каких-либо денежных средств или ценностей (прямо или косвенно) любым лицам для оказания влияния на действия или решения этих лиц с целью получить какие-либо неправомерные преимущества или достичь иных неправомерных целей.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8"/>
          <w:numId w:val="0"/>
        </w:numPr>
        <w:ind w:left="284"/>
        <w:jc w:val="both"/>
        <w:tabs>
          <w:tab w:val="num" w:pos="360" w:leader="none"/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Стороны отказываются от стимулирования каким-либо образом работников друг друга, в том числе путем предоставления денежных сумм, подарков, безвозм</w:t>
      </w:r>
      <w:r>
        <w:rPr>
          <w:sz w:val="24"/>
          <w:szCs w:val="24"/>
        </w:rPr>
        <w:t xml:space="preserve">ездного выполнения для них работ (оказания услуг) и другими, не поименованными здесь способами, ставящими работника в определенную зависимость и направленными на обеспечение выполнения этим работником каких-либо действий в пользу стимулирующей его стороны.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8"/>
          <w:numId w:val="0"/>
        </w:numPr>
        <w:ind w:left="284"/>
        <w:jc w:val="both"/>
        <w:tabs>
          <w:tab w:val="num" w:pos="360" w:leader="none"/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8.4.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В случае возникновения у одной из Сторон подозрений, что произошло или может произойти нарушени</w:t>
      </w:r>
      <w:r>
        <w:rPr>
          <w:sz w:val="24"/>
          <w:szCs w:val="24"/>
        </w:rPr>
        <w:t xml:space="preserve">е каких-либо положений пунктов 8.1 - 8</w:t>
      </w:r>
      <w:r>
        <w:rPr>
          <w:sz w:val="24"/>
          <w:szCs w:val="24"/>
        </w:rPr>
        <w:t xml:space="preserve">.3 Антикоррупционной оговорки, указанная Сторона обязуется уведомить другую Сторону в письменной форме. После письменного уведомлен</w:t>
      </w:r>
      <w:r>
        <w:rPr>
          <w:sz w:val="24"/>
          <w:szCs w:val="24"/>
        </w:rPr>
        <w:t xml:space="preserve">ия Сторона имеет право приостановить исполнение настоящего Договора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8"/>
          <w:numId w:val="0"/>
        </w:numPr>
        <w:ind w:left="284"/>
        <w:jc w:val="both"/>
        <w:tabs>
          <w:tab w:val="num" w:pos="360" w:leader="none"/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</w:t>
      </w:r>
      <w:r>
        <w:rPr>
          <w:sz w:val="24"/>
          <w:szCs w:val="24"/>
        </w:rPr>
        <w:t xml:space="preserve">е каких-либо положений пунктов 8.1, 8</w:t>
      </w:r>
      <w:r>
        <w:rPr>
          <w:sz w:val="24"/>
          <w:szCs w:val="24"/>
        </w:rPr>
        <w:t xml:space="preserve">.2 Антикоррупционной оговорки любой из Сторон, аффилированными лицами, работниками или посредниками.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8"/>
          <w:numId w:val="0"/>
        </w:numPr>
        <w:ind w:left="284"/>
        <w:jc w:val="both"/>
        <w:tabs>
          <w:tab w:val="num" w:pos="360" w:leader="none"/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8.5.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В случае нарушения одной из Сторон обязательств по соблюдению требований </w:t>
      </w:r>
      <w:r>
        <w:rPr>
          <w:sz w:val="24"/>
          <w:szCs w:val="24"/>
        </w:rPr>
        <w:t xml:space="preserve">Антикоррупционной поли</w:t>
      </w:r>
      <w:r>
        <w:rPr>
          <w:sz w:val="24"/>
          <w:szCs w:val="24"/>
        </w:rPr>
        <w:t xml:space="preserve">тики, предусмотренных пунктами 8.1, 8</w:t>
      </w:r>
      <w:r>
        <w:rPr>
          <w:sz w:val="24"/>
          <w:szCs w:val="24"/>
        </w:rPr>
        <w:t xml:space="preserve">.2 Антикоррупционной оговорки, и обязательств воздержи</w:t>
      </w:r>
      <w:r>
        <w:rPr>
          <w:sz w:val="24"/>
          <w:szCs w:val="24"/>
        </w:rPr>
        <w:t xml:space="preserve">ваться от запрещенных в пункте 8</w:t>
      </w:r>
      <w:r>
        <w:rPr>
          <w:sz w:val="24"/>
          <w:szCs w:val="24"/>
        </w:rPr>
        <w:t xml:space="preserve">.3 А</w:t>
      </w:r>
      <w:r>
        <w:rPr>
          <w:sz w:val="24"/>
          <w:szCs w:val="24"/>
        </w:rPr>
        <w:t xml:space="preserve">нтикоррупционной оговорки действий и/или неполучения другой стороной в установленный срок подтверждения, что нарушения не произошло или не произойдет, Исполнитель или Заказчик имеет право расторгнуть настоящий Договор в одностороннем порядке, полностью или</w:t>
      </w:r>
      <w:r>
        <w:rPr>
          <w:sz w:val="24"/>
          <w:szCs w:val="24"/>
        </w:rPr>
        <w:t xml:space="preserve"> в части, направив письменное уведомление о расторжении. Сторона, по чьей инициативе был расторгнут настоящий Договор,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numPr>
          <w:ilvl w:val="0"/>
          <w:numId w:val="0"/>
        </w:numPr>
        <w:ind w:left="720" w:right="-679" w:firstLine="210"/>
        <w:jc w:val="center"/>
        <w:spacing w:before="0" w:after="0"/>
        <w:rPr>
          <w:b/>
          <w:bCs/>
          <w:szCs w:val="24"/>
        </w:rPr>
      </w:pPr>
      <w:r>
        <w:rPr>
          <w:b/>
          <w:bCs/>
          <w:szCs w:val="24"/>
        </w:rPr>
        <w:t xml:space="preserve">9. КОНФИДЕНЦИАЛЬНОСТЬ</w:t>
      </w:r>
      <w:r>
        <w:rPr>
          <w:b/>
          <w:bCs/>
          <w:szCs w:val="24"/>
        </w:rPr>
      </w:r>
      <w:r>
        <w:rPr>
          <w:b/>
          <w:bCs/>
          <w:szCs w:val="24"/>
        </w:rPr>
      </w:r>
    </w:p>
    <w:p>
      <w:pPr>
        <w:ind w:left="284" w:right="-3"/>
        <w:jc w:val="both"/>
        <w:tabs>
          <w:tab w:val="left" w:pos="284" w:leader="none"/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9.1.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Стороны не вправе раскрывать третьим лицам предоставляемую друг другу юридическую, финансовую и иную информацию, связанную с заключением и исполнением договора, в</w:t>
      </w:r>
      <w:r>
        <w:rPr>
          <w:sz w:val="24"/>
          <w:szCs w:val="24"/>
        </w:rPr>
        <w:t xml:space="preserve"> случае, если Сторона, получившая такую информацию, заранее поставлена в известность, что для представившей такую информацию Стороны она является коммерческой тайной либо по иным причинам эта информация не должна раскрываться (конфиденциальная информация).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84" w:right="-3"/>
        <w:jc w:val="both"/>
        <w:tabs>
          <w:tab w:val="left" w:pos="284" w:leader="none"/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9.2.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Стороны обязуются: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84" w:right="-3"/>
        <w:jc w:val="both"/>
        <w:tabs>
          <w:tab w:val="left" w:pos="284" w:leader="none"/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обеспечить хранение конфиденциальной информации, исключающее доступ к информации третьих лиц;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84" w:right="-3"/>
        <w:jc w:val="both"/>
        <w:tabs>
          <w:tab w:val="left" w:pos="284" w:leader="none"/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не передавать конфиденциальную информацию третьим лицам как в полном объеме, так и частично.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84" w:right="-3"/>
        <w:jc w:val="both"/>
        <w:tabs>
          <w:tab w:val="left" w:pos="284" w:leader="none"/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9.3. </w:t>
      </w:r>
      <w:r>
        <w:rPr>
          <w:sz w:val="24"/>
          <w:szCs w:val="24"/>
        </w:rPr>
        <w:t xml:space="preserve">Заявления для печати или иные публичные заявления любой из Сторон, связанные с условиями договора, требуют предварительного письменного согласия другой Стороны.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84" w:right="-3"/>
        <w:jc w:val="both"/>
        <w:tabs>
          <w:tab w:val="left" w:pos="284" w:leader="none"/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9.4. </w:t>
      </w:r>
      <w:r>
        <w:rPr>
          <w:sz w:val="24"/>
          <w:szCs w:val="24"/>
        </w:rPr>
        <w:t xml:space="preserve">Предусмотренные настоящим разделом договора обязательства Сторон в отношении конфиденциальной информации действуют в течение 5 лет после прекращения действия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84" w:right="-3"/>
        <w:jc w:val="both"/>
        <w:tabs>
          <w:tab w:val="left" w:pos="284" w:leader="none"/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9.5. </w:t>
      </w:r>
      <w:r>
        <w:rPr>
          <w:sz w:val="24"/>
          <w:szCs w:val="24"/>
        </w:rPr>
        <w:t xml:space="preserve">Передача и использование Сторонами по настоящему договору информации, составляющей коммерческую тайну, осуществляется на основании соглашения о конфиденциальности, заключаемого Сторонами по форме Заказчика.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jc w:val="center"/>
        <w:spacing w:before="490"/>
        <w:shd w:val="clear" w:color="auto" w:fill="ffffff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10</w:t>
      </w:r>
      <w:r>
        <w:rPr>
          <w:b/>
          <w:bCs/>
          <w:spacing w:val="-1"/>
          <w:sz w:val="24"/>
          <w:szCs w:val="24"/>
        </w:rPr>
        <w:t xml:space="preserve">. </w:t>
      </w:r>
      <w:r>
        <w:rPr>
          <w:b/>
          <w:bCs/>
          <w:spacing w:val="-1"/>
          <w:sz w:val="24"/>
          <w:szCs w:val="24"/>
        </w:rPr>
        <w:t xml:space="preserve">ПОРЯДОК РАЗРЕШЕНИЯ СПОРОВ</w:t>
      </w:r>
      <w:r>
        <w:rPr>
          <w:b/>
          <w:bCs/>
          <w:spacing w:val="-1"/>
          <w:sz w:val="24"/>
          <w:szCs w:val="24"/>
        </w:rPr>
      </w:r>
      <w:r>
        <w:rPr>
          <w:b/>
          <w:bCs/>
          <w:spacing w:val="-1"/>
          <w:sz w:val="24"/>
          <w:szCs w:val="24"/>
        </w:rPr>
      </w:r>
    </w:p>
    <w:p>
      <w:pPr>
        <w:contextualSpacing/>
        <w:ind w:left="284" w:right="19"/>
        <w:jc w:val="both"/>
        <w:spacing w:before="264" w:line="288" w:lineRule="exact"/>
        <w:shd w:val="clear" w:color="auto" w:fill="ffffff"/>
        <w:tabs>
          <w:tab w:val="left" w:pos="709" w:leader="none"/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10.1.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Все споры, разногласия, претензии и требования, возникающие из настоящего Договора</w:t>
      </w:r>
      <w:r>
        <w:rPr>
          <w:sz w:val="24"/>
          <w:szCs w:val="24"/>
        </w:rPr>
        <w:t xml:space="preserve"> или прямо или 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действительности, по выбору истца подлежат разрешению в Арбитражном суде города Москвы в соответстви</w:t>
      </w:r>
      <w:r>
        <w:rPr>
          <w:sz w:val="24"/>
          <w:szCs w:val="24"/>
        </w:rPr>
        <w:t xml:space="preserve">и с законодательством или в порядке арбитража (третейского разбирательства), администрируемого Арбитражным центром при Российском союзе промышленников и предпринимателей (РСПП) в соответствии с его правилами, действующими на дату подачи искового заявления.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284" w:right="19"/>
        <w:jc w:val="both"/>
        <w:spacing w:before="264" w:line="288" w:lineRule="exact"/>
        <w:shd w:val="clear" w:color="auto" w:fill="ffffff"/>
        <w:tabs>
          <w:tab w:val="left" w:pos="709" w:leader="none"/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Если Споры передаются на разрешение третейского суда, то вынесенное им решение будет окончательным, обязательным для Сторон и не подлежит оспариванию.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284" w:right="19"/>
        <w:jc w:val="both"/>
        <w:spacing w:before="264" w:line="288" w:lineRule="exact"/>
        <w:shd w:val="clear" w:color="auto" w:fill="ffffff"/>
        <w:tabs>
          <w:tab w:val="left" w:pos="709" w:leader="none"/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Стороны договорились, что исполнительный лист получается по месту третейского судопроизводства;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284" w:right="19"/>
        <w:jc w:val="both"/>
        <w:spacing w:before="264" w:line="288" w:lineRule="exact"/>
        <w:shd w:val="clear" w:color="auto" w:fill="ffffff"/>
        <w:tabs>
          <w:tab w:val="left" w:pos="709" w:leader="none"/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Стороны соглашаются, что документы и иные материалы в рамках арбитража могут направляться по следующим адресам электронной почты: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284" w:right="19"/>
        <w:jc w:val="both"/>
        <w:spacing w:before="264" w:line="288" w:lineRule="exact"/>
        <w:shd w:val="clear" w:color="auto" w:fill="ffffff"/>
        <w:tabs>
          <w:tab w:val="left" w:pos="709" w:leader="none"/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Заказчик: (nmos@rossetimr.ru);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284" w:right="19"/>
        <w:jc w:val="both"/>
        <w:spacing w:before="264" w:line="288" w:lineRule="exact"/>
        <w:shd w:val="clear" w:color="auto" w:fill="ffffff"/>
        <w:tabs>
          <w:tab w:val="left" w:pos="709" w:leader="none"/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Исполнитель: (</w:t>
      </w:r>
      <w:r>
        <w:rPr>
          <w:sz w:val="24"/>
          <w:szCs w:val="24"/>
        </w:rPr>
        <w:t xml:space="preserve">_____________</w:t>
      </w:r>
      <w:r>
        <w:rPr>
          <w:sz w:val="24"/>
          <w:szCs w:val="24"/>
        </w:rPr>
        <w:t xml:space="preserve">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284" w:right="19"/>
        <w:jc w:val="both"/>
        <w:spacing w:before="264" w:line="288" w:lineRule="exact"/>
        <w:shd w:val="clear" w:color="auto" w:fill="ffffff"/>
        <w:tabs>
          <w:tab w:val="left" w:pos="709" w:leader="none"/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10.2.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Досудебный порядок урегулирования спора является обязательным. Срок ответа на претензию – 30 (тридцать) календарных дней с даты её получения. Спор по имущественным требованиям Заказчика может быть передан на разрешение суда по истечении 7 (</w:t>
      </w:r>
      <w:r>
        <w:rPr>
          <w:sz w:val="24"/>
          <w:szCs w:val="24"/>
        </w:rPr>
        <w:t xml:space="preserve">семи)  календарных</w:t>
      </w:r>
      <w:r>
        <w:rPr>
          <w:sz w:val="24"/>
          <w:szCs w:val="24"/>
        </w:rPr>
        <w:t xml:space="preserve"> дней с даты направления Заказчиком претензии (требования) Исполнителю.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284" w:right="19"/>
        <w:jc w:val="center"/>
        <w:spacing w:before="264" w:line="288" w:lineRule="exact"/>
        <w:shd w:val="clear" w:color="auto" w:fill="ffffff"/>
        <w:tabs>
          <w:tab w:val="left" w:pos="709" w:leader="none"/>
          <w:tab w:val="left" w:pos="851" w:leader="none"/>
        </w:tabs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11</w:t>
      </w:r>
      <w:r>
        <w:rPr>
          <w:b/>
          <w:bCs/>
          <w:spacing w:val="-1"/>
          <w:sz w:val="24"/>
          <w:szCs w:val="24"/>
        </w:rPr>
        <w:t xml:space="preserve">. </w:t>
      </w:r>
      <w:r>
        <w:rPr>
          <w:b/>
          <w:bCs/>
          <w:spacing w:val="-1"/>
          <w:sz w:val="24"/>
          <w:szCs w:val="24"/>
        </w:rPr>
        <w:t xml:space="preserve">Изменение и расторжение Договора.</w:t>
      </w:r>
      <w:r>
        <w:rPr>
          <w:b/>
          <w:bCs/>
          <w:spacing w:val="-1"/>
          <w:sz w:val="24"/>
          <w:szCs w:val="24"/>
        </w:rPr>
      </w:r>
      <w:r>
        <w:rPr>
          <w:b/>
          <w:bCs/>
          <w:spacing w:val="-1"/>
          <w:sz w:val="24"/>
          <w:szCs w:val="24"/>
        </w:rPr>
      </w:r>
    </w:p>
    <w:p>
      <w:pPr>
        <w:ind w:firstLine="709"/>
        <w:widowControl/>
        <w:rPr>
          <w:sz w:val="24"/>
          <w:szCs w:val="24"/>
        </w:rPr>
      </w:pPr>
      <w:r>
        <w:rPr>
          <w:sz w:val="24"/>
          <w:szCs w:val="24"/>
        </w:rPr>
        <w:t xml:space="preserve">11.1. Изменение, дополнение или расторжение настоящего Договора возможно по взаимному соглашению Сторон, совершенному в письменной форме, подписанного обеими Сторонами.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11.2. В случае досрочного расторжения Договора Заказчиком, в связи с систематическим несоблюдением Исполнителем требования по качеству выполненных работ, Заказчик должен в течение 5 (пяти) рабочих дней, с момента такого расторжения, опла</w:t>
      </w:r>
      <w:r>
        <w:rPr>
          <w:sz w:val="24"/>
          <w:szCs w:val="24"/>
        </w:rPr>
        <w:t xml:space="preserve">тить Исполнителю стоимость фактически выполненных работ к моменту такого расторжения. Виды, объём и стоимость выполненных на момент расторжения Договора работ указывается в Акте сдачи-приёмки выполненных работ, который подлежит подписанию обеими Сторонами.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709"/>
        <w:jc w:val="both"/>
        <w:widowControl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11.3. Досрочное расторжение Договора может иметь место по соглашению Сторон либо по основаниям предусмотренными законодательством Российской Федерации и Договором.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contextualSpacing/>
        <w:ind w:firstLine="709"/>
        <w:jc w:val="both"/>
        <w:widowControl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11.4. В случае неисполнения </w:t>
      </w:r>
      <w:r>
        <w:rPr>
          <w:iCs/>
          <w:sz w:val="24"/>
          <w:szCs w:val="24"/>
          <w:lang w:eastAsia="en-US"/>
        </w:rPr>
        <w:t xml:space="preserve">Исполнителем</w:t>
      </w:r>
      <w:r>
        <w:rPr>
          <w:i/>
          <w:iCs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обязанностей, установленных п. 2.1.8. настоящего Договора, </w:t>
      </w:r>
      <w:r>
        <w:rPr>
          <w:iCs/>
          <w:sz w:val="24"/>
          <w:szCs w:val="24"/>
          <w:lang w:eastAsia="en-US"/>
        </w:rPr>
        <w:t xml:space="preserve">Заказчик</w:t>
      </w:r>
      <w:r>
        <w:rPr>
          <w:i/>
          <w:iCs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вправе в одностороннем внесудебном порядке отказаться от исполнения настоящего Договора, письменно уведомив об этом Исполнителя.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contextualSpacing/>
        <w:ind w:firstLine="709"/>
        <w:jc w:val="both"/>
        <w:widowControl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Договор считается расторгнутым по истечении 5 (пяти) календарных дней с момента получения Исполнителем указанного письменного уведомления Заказчика.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ind w:firstLine="709"/>
        <w:jc w:val="both"/>
        <w:widowControl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11.5. Прекращение (окончание срока) действия Договора не освобождает Стороны от ответственности за нарушения, если таковые имели место при исполнении условий Договора.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ind w:firstLine="709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11.6. В случае неисполнения Исполнителем обязанностей, установленных п. </w:t>
      </w:r>
      <w:r>
        <w:rPr>
          <w:b/>
          <w:sz w:val="24"/>
          <w:szCs w:val="24"/>
        </w:rPr>
        <w:t xml:space="preserve">2.1.9</w:t>
      </w:r>
      <w:r>
        <w:rPr>
          <w:sz w:val="24"/>
          <w:szCs w:val="24"/>
        </w:rPr>
        <w:t xml:space="preserve">. настоящего договора, Заказчик вправе в одностороннем порядке отказаться от исполнения настоящего договора.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11.7. Если окажется, что какое-либо из заверений и гарантий, данных Исполнителем в настоящем Договоре, не соответствует действительности или Исполнитель не выполнит/нарушит зав</w:t>
      </w:r>
      <w:r>
        <w:rPr>
          <w:sz w:val="24"/>
          <w:szCs w:val="24"/>
        </w:rPr>
        <w:t xml:space="preserve">ерения и/или гарантии, взятые на себя в соответствии с настоящим Договором, Заказчик вправе в одностороннем внесудебном порядке отказаться от Договора без каких-либо выплат и компенсаций Исполнителю (за исключением оплаты выполненных надлежащим образом и п</w:t>
      </w:r>
      <w:r>
        <w:rPr>
          <w:sz w:val="24"/>
          <w:szCs w:val="24"/>
        </w:rPr>
        <w:t xml:space="preserve">ринятых Заказчиком до выявления нарушения товаров/работ/услуг), направив Исполнителю уведомление о расторжении договора, а также потребовать от Исполнителя возмещения убытков в полном размере. В этом случае договор считается расторгнуты со дня, следующего </w:t>
      </w:r>
      <w:r>
        <w:rPr>
          <w:sz w:val="24"/>
          <w:szCs w:val="24"/>
        </w:rPr>
        <w:t xml:space="preserve">за днем получения Исполнителем уведомления, предусмотренного настоящим пунктом Договора. Возмещение убытков в соответствии с настоящим пунктом Договора не освобождает Исполнителя от ответственности, предусмотренной настоящим Договором за данное нарушение.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Признание недействительным Договора (или его части) не влечет недействительность положения о праве на возмещение убытков, которое рассматривается Сторонами как</w:t>
      </w:r>
      <w:r>
        <w:rPr>
          <w:sz w:val="24"/>
          <w:szCs w:val="24"/>
        </w:rPr>
        <w:t xml:space="preserve"> отдельное соглашение о возмещении убытков в случае невыполнения или ненадлежащего выполнения Исполнителем обязательств, взятых на себя в соответствии с настоящим Договором, что повлекло признание недействительным Договора или его части в судебном порядке.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Обстоятельства непреодолимой силы.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88"/>
        <w:jc w:val="both"/>
        <w:widowControl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12.1. </w:t>
      </w:r>
      <w:r>
        <w:rPr>
          <w:sz w:val="24"/>
          <w:szCs w:val="24"/>
        </w:rPr>
        <w:t xml:space="preserve">Стороны освобождаются от ответственности, если неисполнение, либо ненадлежащее исполнение принятых на себя обязательств вызвано действиями обстоятельств непреодолимой силы (п. 3 ст. 401 ГК РФ).</w:t>
      </w:r>
      <w:r>
        <w:rPr>
          <w:spacing w:val="-4"/>
          <w:sz w:val="24"/>
          <w:szCs w:val="24"/>
        </w:rPr>
      </w:r>
      <w:r>
        <w:rPr>
          <w:spacing w:val="-4"/>
          <w:sz w:val="24"/>
          <w:szCs w:val="24"/>
        </w:rPr>
      </w:r>
    </w:p>
    <w:p>
      <w:pPr>
        <w:ind w:firstLine="788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Сторона, ссылающаяся на обстоятельства непреодолимой силы, обязана в течение 5 (пяти) дней с момента возникновения таких обстоятельств, проинформировать другую Сторону Договора о наступлении </w:t>
      </w:r>
      <w:r>
        <w:rPr>
          <w:sz w:val="24"/>
          <w:szCs w:val="24"/>
        </w:rPr>
        <w:t xml:space="preserve">подобных обстоятельств в письменной форме с предоставлением оформленного в установленном порядке документа, подтверждающего возникновение обстоятельств непреодолимой силы, от Торгово-промышленной палаты Российской Федерации или иного компетентного органа. </w:t>
      </w:r>
      <w:r>
        <w:rPr>
          <w:spacing w:val="-4"/>
          <w:sz w:val="24"/>
          <w:szCs w:val="24"/>
        </w:rPr>
        <w:t xml:space="preserve">Извещение должно содержать данные о наступлении и о характере (виде) обстоятельств непреодолимой силы</w:t>
      </w:r>
      <w:r>
        <w:rPr>
          <w:sz w:val="24"/>
          <w:szCs w:val="24"/>
        </w:rPr>
        <w:t xml:space="preserve">, а также, по </w:t>
      </w:r>
      <w:r>
        <w:rPr>
          <w:sz w:val="24"/>
          <w:szCs w:val="24"/>
        </w:rPr>
        <w:t xml:space="preserve">возможности, оценку их влияния на исполнение Стороной своих обязательств по Договору и на срок исполнения обязательств.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88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При прекращении действия таких об</w:t>
      </w:r>
      <w:r>
        <w:rPr>
          <w:sz w:val="24"/>
          <w:szCs w:val="24"/>
        </w:rPr>
        <w:t xml:space="preserve">стоятельств Сторона должна без промедления известить об этом другую Сторону в письменной форме. В этом случае в уведомлении необходимо указать срок, в который она предполагает исполнить обязательства по Договору либо обосновать невозможность их исполнения.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12.2. В случаях, предусмотренных в пункте 12.1.  настоящего Договора, срок исполнения Сторонами обязательств по Договору отодвигается соразмерно времени действия обстоятельств непреодолимой силы и времени, необходимого для ликвидации их последствий. Если о</w:t>
      </w:r>
      <w:r>
        <w:rPr>
          <w:sz w:val="24"/>
          <w:szCs w:val="24"/>
        </w:rPr>
        <w:t xml:space="preserve">бстоятельства непреодолимой силы будут действовать более 2 (двух) месяцев, любая из Сторон вправе в одностороннем порядке отказаться от дальнейшего исполнения Договора без возникновения обязательств по возмещению убытков, связанных с прекращением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88"/>
        <w:jc w:val="both"/>
        <w:widowControl/>
        <w:rPr>
          <w:spacing w:val="-4"/>
          <w:sz w:val="24"/>
          <w:szCs w:val="24"/>
        </w:rPr>
      </w:pPr>
      <w:r>
        <w:rPr>
          <w:sz w:val="24"/>
          <w:szCs w:val="24"/>
        </w:rPr>
        <w:t xml:space="preserve">12.3. </w:t>
      </w:r>
      <w:r>
        <w:rPr>
          <w:spacing w:val="-4"/>
          <w:sz w:val="24"/>
          <w:szCs w:val="24"/>
        </w:rPr>
        <w:t xml:space="preserve">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срок.</w:t>
      </w:r>
      <w:r>
        <w:rPr>
          <w:spacing w:val="-4"/>
          <w:sz w:val="24"/>
          <w:szCs w:val="24"/>
        </w:rPr>
      </w:r>
      <w:r>
        <w:rPr>
          <w:spacing w:val="-4"/>
          <w:sz w:val="24"/>
          <w:szCs w:val="24"/>
        </w:rPr>
      </w:r>
    </w:p>
    <w:p>
      <w:pPr>
        <w:ind w:firstLine="788"/>
        <w:jc w:val="both"/>
        <w:widowControl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Стороны не освобождаются от ответственности за невыполнение или ненадлежащее выполнение обязательств, срок исполнения которых наступил до возникновения обстоятельств непреодолимой силы.</w:t>
      </w:r>
      <w:r>
        <w:rPr>
          <w:spacing w:val="-4"/>
          <w:sz w:val="24"/>
          <w:szCs w:val="24"/>
        </w:rPr>
      </w:r>
      <w:r>
        <w:rPr>
          <w:spacing w:val="-4"/>
          <w:sz w:val="24"/>
          <w:szCs w:val="24"/>
        </w:rPr>
      </w:r>
    </w:p>
    <w:p>
      <w:pPr>
        <w:jc w:val="center"/>
        <w:widowControl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13. Толкование Договора.</w:t>
      </w:r>
      <w:r>
        <w:rPr>
          <w:b/>
          <w:spacing w:val="-4"/>
          <w:sz w:val="24"/>
          <w:szCs w:val="24"/>
        </w:rPr>
      </w:r>
      <w:r>
        <w:rPr>
          <w:b/>
          <w:spacing w:val="-4"/>
          <w:sz w:val="24"/>
          <w:szCs w:val="24"/>
        </w:rPr>
      </w:r>
    </w:p>
    <w:p>
      <w:pPr>
        <w:ind w:firstLine="788"/>
        <w:jc w:val="both"/>
        <w:tabs>
          <w:tab w:val="left" w:pos="900" w:leader="none"/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13.1. Все документы, корреспонденция и переписка, а также вся прочая документация, которая должна быть подготовлена и представлена по настоящему Договору, ведутся на русском языке, и настоящий Договор толкуется в соответствии с нормами этого языка.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88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13.2. Настоящий Договор в соответствии со ст. 431 ГК РФ подлежит толкованию с учетом буквального значения содержащихся в нем слов и выражений.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 Заключительные положения.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88"/>
        <w:jc w:val="both"/>
        <w:widowControl/>
        <w:rPr>
          <w:rFonts w:eastAsia="Calibri"/>
          <w:color w:val="000000"/>
          <w:sz w:val="24"/>
          <w:szCs w:val="24"/>
        </w:rPr>
      </w:pPr>
      <w:r>
        <w:rPr>
          <w:sz w:val="24"/>
          <w:szCs w:val="24"/>
        </w:rPr>
        <w:t xml:space="preserve">14.1.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  <w:lang w:val="en-US"/>
        </w:rPr>
        <w:t xml:space="preserve"> </w:t>
      </w:r>
      <w:r>
        <w:rPr>
          <w:rFonts w:eastAsia="Calibri"/>
          <w:color w:val="000000"/>
          <w:sz w:val="24"/>
          <w:szCs w:val="24"/>
        </w:rPr>
        <w:t xml:space="preserve">Настоящий Договор вступает в силу с даты его подписания и действует до полного исполнения Сторонами всех обязательств по нему. </w:t>
      </w:r>
      <w:r>
        <w:rPr>
          <w:rFonts w:eastAsia="Calibri"/>
          <w:color w:val="000000"/>
          <w:sz w:val="24"/>
          <w:szCs w:val="24"/>
        </w:rPr>
      </w:r>
      <w:r>
        <w:rPr>
          <w:rFonts w:eastAsia="Calibri"/>
          <w:color w:val="000000"/>
          <w:sz w:val="24"/>
          <w:szCs w:val="24"/>
        </w:rPr>
      </w:r>
    </w:p>
    <w:p>
      <w:pPr>
        <w:ind w:firstLine="788"/>
        <w:jc w:val="both"/>
        <w:widowControl/>
        <w:rPr>
          <w:bCs/>
          <w:sz w:val="24"/>
          <w:szCs w:val="24"/>
        </w:rPr>
      </w:pPr>
      <w:r>
        <w:rPr>
          <w:sz w:val="24"/>
          <w:szCs w:val="24"/>
        </w:rPr>
        <w:t xml:space="preserve">14.2. </w:t>
      </w:r>
      <w:r>
        <w:rPr>
          <w:bCs/>
          <w:sz w:val="24"/>
          <w:szCs w:val="24"/>
        </w:rPr>
        <w:t xml:space="preserve">Настоящий Договор со всеми его дополнительными соглашениями и приложениями представляет собой единое соглашение между Исполнителем и </w:t>
      </w:r>
      <w:r>
        <w:rPr>
          <w:spacing w:val="-2"/>
          <w:sz w:val="24"/>
          <w:szCs w:val="24"/>
        </w:rPr>
        <w:t xml:space="preserve">ПАО «</w:t>
      </w:r>
      <w:r>
        <w:rPr>
          <w:sz w:val="24"/>
          <w:szCs w:val="24"/>
        </w:rPr>
        <w:t xml:space="preserve">Россети</w:t>
      </w:r>
      <w:r>
        <w:rPr>
          <w:sz w:val="24"/>
          <w:szCs w:val="24"/>
        </w:rPr>
        <w:t xml:space="preserve"> Московсий регион</w:t>
      </w:r>
      <w:r>
        <w:rPr>
          <w:spacing w:val="-2"/>
          <w:sz w:val="24"/>
          <w:szCs w:val="24"/>
        </w:rPr>
        <w:t xml:space="preserve">»</w:t>
      </w:r>
      <w:r>
        <w:rPr>
          <w:bCs/>
          <w:sz w:val="24"/>
          <w:szCs w:val="24"/>
        </w:rPr>
        <w:t xml:space="preserve"> в отношении предмета Договора и заменяет собой всю переписку, переговоры и соглашения (как письменные, так и устные) Сторон по этому предмету, имевшие место до дня подписания Договора.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88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14.3. Любые изменения, дополнения и приложения к настоящему Договору действительны при условии, если они совершены в письменной форме и подписаны уполномоченными представителями обеих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88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14.4. Стороны обязаны письменно уведомлять друг друга об изменении реквизитов, места нахождения, почтового адреса, номеров телефонов в течение 3 (трех) рабочих дней с даты таких изменений.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788"/>
        <w:jc w:val="both"/>
        <w:widowControl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14.5.</w:t>
      </w:r>
      <w:r>
        <w:rPr>
          <w:sz w:val="24"/>
          <w:szCs w:val="24"/>
          <w:lang w:val="en-US" w:eastAsia="en-US"/>
        </w:rPr>
        <w:t xml:space="preserve"> </w:t>
      </w:r>
      <w:r>
        <w:rPr>
          <w:sz w:val="24"/>
          <w:szCs w:val="24"/>
          <w:lang w:eastAsia="en-US"/>
        </w:rPr>
        <w:t xml:space="preserve">При заключении,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Российской Федерации.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contextualSpacing/>
        <w:ind w:firstLine="788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14.6</w:t>
      </w:r>
      <w:r>
        <w:rPr>
          <w:sz w:val="24"/>
          <w:szCs w:val="24"/>
          <w:lang w:val="en-US"/>
        </w:rPr>
        <w:t xml:space="preserve"> </w:t>
      </w:r>
      <w:r>
        <w:rPr>
          <w:sz w:val="24"/>
          <w:szCs w:val="24"/>
        </w:rPr>
        <w:t xml:space="preserve">Вопросы, не урегулированные настоящим Договором, регламентируются нормами законодательства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788"/>
        <w:jc w:val="both"/>
        <w:widowControl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14.7.</w:t>
      </w:r>
      <w:r>
        <w:rPr>
          <w:sz w:val="24"/>
          <w:szCs w:val="24"/>
          <w:lang w:val="en-US" w:eastAsia="en-US"/>
        </w:rPr>
        <w:t xml:space="preserve"> </w:t>
      </w:r>
      <w:r>
        <w:rPr>
          <w:sz w:val="24"/>
          <w:szCs w:val="24"/>
          <w:lang w:eastAsia="en-US"/>
        </w:rPr>
        <w:t xml:space="preserve">Все указанные в настоящем Договоре приложения являются его неотъемлемой частью.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contextualSpacing/>
        <w:ind w:firstLine="788"/>
        <w:jc w:val="both"/>
        <w:widowControl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14.8.</w:t>
      </w:r>
      <w:r>
        <w:rPr>
          <w:sz w:val="24"/>
          <w:szCs w:val="24"/>
          <w:lang w:val="en-US"/>
        </w:rPr>
        <w:t xml:space="preserve"> </w:t>
      </w:r>
      <w:r>
        <w:rPr>
          <w:sz w:val="24"/>
          <w:szCs w:val="24"/>
          <w:lang w:eastAsia="en-US"/>
        </w:rPr>
        <w:t xml:space="preserve">Договор составлен на русском языке в 2 (двух) экземплярах, имеющих равную юридическую силу, по одному для каждой из Сторон.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contextualSpacing/>
        <w:ind w:firstLine="788"/>
        <w:jc w:val="both"/>
        <w:widowControl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Приложения к настоящему Договору: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spacing w:line="274" w:lineRule="exact"/>
        <w:shd w:val="clear" w:color="auto" w:fill="ffffff"/>
        <w:tabs>
          <w:tab w:val="left" w:pos="851" w:leader="none"/>
        </w:tabs>
        <w:rPr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 xml:space="preserve">Приложение №1 </w:t>
      </w:r>
      <w:r>
        <w:rPr>
          <w:spacing w:val="-1"/>
          <w:sz w:val="24"/>
          <w:szCs w:val="24"/>
        </w:rPr>
        <w:t xml:space="preserve">Список автомобилей, обслуживаемых по договор</w:t>
      </w:r>
      <w:r>
        <w:rPr>
          <w:spacing w:val="-1"/>
          <w:sz w:val="24"/>
          <w:szCs w:val="24"/>
        </w:rPr>
        <w:t xml:space="preserve">у.</w:t>
      </w:r>
      <w:r>
        <w:rPr>
          <w:spacing w:val="-1"/>
          <w:sz w:val="24"/>
          <w:szCs w:val="24"/>
        </w:rPr>
      </w:r>
      <w:r>
        <w:rPr>
          <w:spacing w:val="-1"/>
          <w:sz w:val="24"/>
          <w:szCs w:val="24"/>
        </w:rPr>
      </w:r>
    </w:p>
    <w:p>
      <w:pPr>
        <w:spacing w:line="274" w:lineRule="exact"/>
        <w:shd w:val="clear" w:color="auto" w:fill="ffffff"/>
        <w:tabs>
          <w:tab w:val="left" w:pos="851" w:leader="none"/>
        </w:tabs>
        <w:rPr>
          <w:spacing w:val="-8"/>
          <w:sz w:val="24"/>
          <w:szCs w:val="24"/>
        </w:rPr>
      </w:pP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 xml:space="preserve">Приложение №</w:t>
      </w:r>
      <w:r>
        <w:rPr>
          <w:spacing w:val="-1"/>
          <w:sz w:val="24"/>
          <w:szCs w:val="24"/>
        </w:rPr>
        <w:t xml:space="preserve">2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Форма </w:t>
      </w:r>
      <w:r>
        <w:rPr>
          <w:color w:val="000000"/>
          <w:sz w:val="24"/>
          <w:szCs w:val="24"/>
        </w:rPr>
        <w:t xml:space="preserve">Акта оказанных услуг.</w:t>
      </w:r>
      <w:r>
        <w:rPr>
          <w:spacing w:val="-8"/>
          <w:sz w:val="24"/>
          <w:szCs w:val="24"/>
        </w:rPr>
      </w:r>
      <w:r>
        <w:rPr>
          <w:spacing w:val="-8"/>
          <w:sz w:val="24"/>
          <w:szCs w:val="24"/>
        </w:rPr>
      </w:r>
    </w:p>
    <w:p>
      <w:pPr>
        <w:ind w:left="284"/>
        <w:spacing w:line="274" w:lineRule="exact"/>
        <w:shd w:val="clear" w:color="auto" w:fill="ffffff"/>
        <w:tabs>
          <w:tab w:val="left" w:pos="851" w:leader="none"/>
        </w:tabs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 xml:space="preserve">Приложе</w:t>
      </w:r>
      <w:r>
        <w:rPr>
          <w:spacing w:val="-1"/>
          <w:sz w:val="24"/>
          <w:szCs w:val="24"/>
        </w:rPr>
        <w:t xml:space="preserve">ние №3 </w:t>
      </w:r>
      <w:r>
        <w:rPr>
          <w:sz w:val="24"/>
          <w:szCs w:val="24"/>
        </w:rPr>
        <w:t xml:space="preserve">Форма предоставления информации об изменении в цепочке собственников (включая бенефициаров), и (или) в исполнительных органах Исполнителя</w:t>
      </w:r>
      <w:r>
        <w:rPr>
          <w:spacing w:val="-1"/>
          <w:sz w:val="24"/>
          <w:szCs w:val="24"/>
        </w:rPr>
        <w:t xml:space="preserve">.</w:t>
      </w:r>
      <w:r>
        <w:rPr>
          <w:spacing w:val="-1"/>
          <w:sz w:val="24"/>
          <w:szCs w:val="24"/>
        </w:rPr>
      </w:r>
      <w:r>
        <w:rPr>
          <w:spacing w:val="-1"/>
          <w:sz w:val="24"/>
          <w:szCs w:val="24"/>
        </w:rPr>
      </w:r>
    </w:p>
    <w:p>
      <w:pPr>
        <w:jc w:val="center"/>
        <w:tabs>
          <w:tab w:val="left" w:pos="567" w:leader="none"/>
        </w:tabs>
        <w:rPr>
          <w:b/>
          <w:bCs/>
          <w:sz w:val="24"/>
          <w:szCs w:val="24"/>
        </w:rPr>
      </w:pPr>
      <w:r>
        <w:rPr>
          <w:spacing w:val="-1"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15</w:t>
      </w:r>
      <w:r>
        <w:rPr>
          <w:b/>
          <w:bCs/>
          <w:sz w:val="24"/>
          <w:szCs w:val="24"/>
        </w:rPr>
        <w:t xml:space="preserve">. Реквизиты  Сторон</w:t>
      </w:r>
      <w:r>
        <w:rPr>
          <w:color w:val="000000"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77" w:firstLine="210"/>
        <w:jc w:val="center"/>
        <w:spacing w:before="250"/>
        <w:shd w:val="clear" w:color="auto" w:fill="ffffff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</w:r>
      <w:r>
        <w:rPr>
          <w:b/>
          <w:bCs/>
          <w:spacing w:val="-2"/>
          <w:sz w:val="24"/>
          <w:szCs w:val="24"/>
        </w:rPr>
      </w:r>
      <w:r>
        <w:rPr>
          <w:b/>
          <w:bCs/>
          <w:spacing w:val="-2"/>
          <w:sz w:val="24"/>
          <w:szCs w:val="24"/>
        </w:rPr>
      </w:r>
    </w:p>
    <w:tbl>
      <w:tblPr>
        <w:tblW w:w="102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1"/>
        <w:gridCol w:w="5035"/>
      </w:tblGrid>
      <w:tr>
        <w:tblPrEx/>
        <w:trPr>
          <w:trHeight w:val="8831"/>
        </w:trPr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5211" w:type="dxa"/>
            <w:textDirection w:val="lrTb"/>
            <w:noWrap w:val="false"/>
          </w:tcPr>
          <w:p>
            <w:pPr>
              <w:pStyle w:val="924"/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ЗАКАЗЧИК: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924"/>
              <w:widowControl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924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Публичное акционерное общества «Московская объединенная электросетевая компания» (ПАО «МОЭСК»)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24"/>
              <w:widowControl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«Новая Москва» - филиал ПАО «МОЭСК»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924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Юридический 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115114, Российская Федерация, Москва, 2-й Павелецкий проезд,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3, стр. 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Фактический адрес:</w:t>
            </w:r>
            <w:r>
              <w:rPr>
                <w:sz w:val="24"/>
                <w:szCs w:val="24"/>
              </w:rPr>
              <w:t xml:space="preserve">108811</w:t>
            </w:r>
            <w:r>
              <w:rPr>
                <w:sz w:val="24"/>
                <w:szCs w:val="24"/>
              </w:rPr>
              <w:t xml:space="preserve">, Москва, г.Московский,1-ый мкрн., Коммунальная зона,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вл.4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4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5036065113 КПП 775143001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right="31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ОГРН 1057746555811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ind w:right="31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ОКПО 27547382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ind w:right="31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ОКВЭД 35.12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24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 xml:space="preserve">Тел./Факс.:</w:t>
            </w:r>
            <w:r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(495) 662-40-70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24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24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р/сч 40702810538260019960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24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к/сч 30101810400000000225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24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банка: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24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ПАО Сбербанк,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Москва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24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БИК 044525225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317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_________________________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ind w:right="317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_________________________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ind w:right="317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  <w:p>
            <w:pPr>
              <w:pStyle w:val="915"/>
              <w:ind w:right="317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__________________/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24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24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5035" w:type="dxa"/>
            <w:textDirection w:val="lrTb"/>
            <w:noWrap w:val="false"/>
          </w:tcPr>
          <w:p>
            <w:pPr>
              <w:pStyle w:val="924"/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ind w:left="28" w:right="-34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</w:p>
          <w:p>
            <w:pPr>
              <w:ind w:left="28" w:right="-34"/>
              <w:rPr>
                <w:bCs/>
                <w:spacing w:val="-3"/>
                <w:sz w:val="24"/>
                <w:szCs w:val="24"/>
                <w:u w:val="single"/>
              </w:rPr>
            </w:pPr>
            <w:r>
              <w:rPr>
                <w:bCs/>
                <w:spacing w:val="-3"/>
                <w:sz w:val="24"/>
                <w:szCs w:val="24"/>
                <w:u w:val="single"/>
              </w:rPr>
              <w:t xml:space="preserve">______________________________</w:t>
            </w:r>
            <w:r>
              <w:rPr>
                <w:bCs/>
                <w:spacing w:val="-3"/>
                <w:sz w:val="24"/>
                <w:szCs w:val="24"/>
                <w:u w:val="single"/>
              </w:rPr>
            </w:r>
            <w:r>
              <w:rPr>
                <w:bCs/>
                <w:spacing w:val="-3"/>
                <w:sz w:val="24"/>
                <w:szCs w:val="24"/>
                <w:u w:val="single"/>
              </w:rPr>
            </w:r>
          </w:p>
          <w:p>
            <w:pPr>
              <w:ind w:left="28" w:right="-34"/>
              <w:rPr>
                <w:bCs/>
                <w:spacing w:val="-3"/>
                <w:sz w:val="24"/>
                <w:szCs w:val="24"/>
                <w:u w:val="single"/>
              </w:rPr>
            </w:pPr>
            <w:r>
              <w:rPr>
                <w:bCs/>
                <w:spacing w:val="-3"/>
                <w:sz w:val="24"/>
                <w:szCs w:val="24"/>
                <w:u w:val="single"/>
              </w:rPr>
              <w:t xml:space="preserve">________________________________</w:t>
            </w:r>
            <w:r>
              <w:rPr>
                <w:bCs/>
                <w:spacing w:val="-3"/>
                <w:sz w:val="24"/>
                <w:szCs w:val="24"/>
                <w:u w:val="single"/>
              </w:rPr>
            </w:r>
            <w:r>
              <w:rPr>
                <w:bCs/>
                <w:spacing w:val="-3"/>
                <w:sz w:val="24"/>
                <w:szCs w:val="24"/>
                <w:u w:val="single"/>
              </w:rPr>
            </w:r>
          </w:p>
          <w:p>
            <w:pPr>
              <w:ind w:left="28" w:right="-34"/>
              <w:rPr>
                <w:bCs/>
                <w:spacing w:val="-3"/>
                <w:sz w:val="24"/>
                <w:szCs w:val="24"/>
                <w:u w:val="single"/>
              </w:rPr>
            </w:pPr>
            <w:r>
              <w:rPr>
                <w:bCs/>
                <w:spacing w:val="-3"/>
                <w:sz w:val="24"/>
                <w:szCs w:val="24"/>
                <w:u w:val="single"/>
              </w:rPr>
            </w:r>
            <w:r>
              <w:rPr>
                <w:bCs/>
                <w:spacing w:val="-3"/>
                <w:sz w:val="24"/>
                <w:szCs w:val="24"/>
                <w:u w:val="single"/>
              </w:rPr>
            </w:r>
            <w:r>
              <w:rPr>
                <w:bCs/>
                <w:spacing w:val="-3"/>
                <w:sz w:val="24"/>
                <w:szCs w:val="24"/>
                <w:u w:val="single"/>
              </w:rPr>
            </w:r>
          </w:p>
          <w:p>
            <w:pPr>
              <w:ind w:left="28" w:right="-34"/>
              <w:rPr>
                <w:bCs/>
                <w:i/>
                <w:spacing w:val="-3"/>
                <w:sz w:val="24"/>
                <w:szCs w:val="24"/>
              </w:rPr>
            </w:pPr>
            <w:r>
              <w:rPr>
                <w:bCs/>
                <w:i/>
                <w:spacing w:val="-3"/>
                <w:sz w:val="24"/>
                <w:szCs w:val="24"/>
              </w:rPr>
            </w:r>
            <w:r>
              <w:rPr>
                <w:bCs/>
                <w:i/>
                <w:spacing w:val="-3"/>
                <w:sz w:val="24"/>
                <w:szCs w:val="24"/>
              </w:rPr>
            </w:r>
            <w:r>
              <w:rPr>
                <w:bCs/>
                <w:i/>
                <w:spacing w:val="-3"/>
                <w:sz w:val="24"/>
                <w:szCs w:val="24"/>
              </w:rPr>
            </w:r>
          </w:p>
          <w:p>
            <w:pPr>
              <w:ind w:left="28" w:right="-34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i/>
                <w:spacing w:val="-3"/>
                <w:sz w:val="24"/>
                <w:szCs w:val="24"/>
              </w:rPr>
              <w:t xml:space="preserve">Юридический адрес:</w:t>
            </w:r>
            <w:r>
              <w:rPr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Cs/>
                <w:spacing w:val="-3"/>
                <w:sz w:val="24"/>
                <w:szCs w:val="24"/>
              </w:rPr>
              <w:t xml:space="preserve">____________________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</w:p>
          <w:p>
            <w:pPr>
              <w:ind w:left="28" w:right="-34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i/>
                <w:spacing w:val="-3"/>
                <w:sz w:val="24"/>
                <w:szCs w:val="24"/>
              </w:rPr>
              <w:t xml:space="preserve">_</w:t>
            </w: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</w:p>
          <w:p>
            <w:pPr>
              <w:ind w:left="28" w:right="-34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i/>
                <w:spacing w:val="-3"/>
                <w:sz w:val="24"/>
                <w:szCs w:val="24"/>
              </w:rPr>
              <w:t xml:space="preserve">Фактический адрес:</w:t>
            </w:r>
            <w:r>
              <w:rPr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</w:p>
          <w:p>
            <w:pPr>
              <w:ind w:left="28" w:right="-34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</w:p>
          <w:p>
            <w:pPr>
              <w:ind w:left="28" w:right="-34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ИНН                </w:t>
            </w: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</w:p>
          <w:p>
            <w:pPr>
              <w:ind w:left="28" w:right="-34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ОГРН/</w:t>
            </w:r>
            <w:r>
              <w:rPr>
                <w:bCs/>
                <w:spacing w:val="-3"/>
                <w:sz w:val="24"/>
                <w:szCs w:val="24"/>
              </w:rPr>
              <w:t xml:space="preserve">ОГРНИП        </w:t>
            </w: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</w:p>
          <w:p>
            <w:pPr>
              <w:ind w:left="28" w:right="-34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ОКПО             </w:t>
            </w: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</w:p>
          <w:p>
            <w:pPr>
              <w:ind w:left="28" w:right="-34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ОКТМО          </w:t>
            </w: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</w:p>
          <w:p>
            <w:pPr>
              <w:ind w:left="28" w:right="-34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Тел./Факс.:  </w:t>
            </w: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</w:p>
          <w:p>
            <w:pPr>
              <w:ind w:left="28" w:right="-34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</w:p>
          <w:p>
            <w:pPr>
              <w:ind w:left="28" w:right="-34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р/</w:t>
            </w:r>
            <w:r>
              <w:rPr>
                <w:bCs/>
                <w:spacing w:val="-3"/>
                <w:sz w:val="24"/>
                <w:szCs w:val="24"/>
              </w:rPr>
              <w:t xml:space="preserve">сч</w:t>
            </w:r>
            <w:r>
              <w:rPr>
                <w:bCs/>
                <w:spacing w:val="-3"/>
                <w:sz w:val="24"/>
                <w:szCs w:val="24"/>
              </w:rPr>
              <w:t xml:space="preserve">:  </w:t>
            </w: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</w:p>
          <w:p>
            <w:pPr>
              <w:ind w:left="28" w:right="-34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к/</w:t>
            </w:r>
            <w:r>
              <w:rPr>
                <w:bCs/>
                <w:spacing w:val="-3"/>
                <w:sz w:val="24"/>
                <w:szCs w:val="24"/>
              </w:rPr>
              <w:t xml:space="preserve">сч</w:t>
            </w:r>
            <w:r>
              <w:rPr>
                <w:bCs/>
                <w:spacing w:val="-3"/>
                <w:sz w:val="24"/>
                <w:szCs w:val="24"/>
              </w:rPr>
              <w:t xml:space="preserve">:    </w:t>
            </w: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</w:p>
          <w:p>
            <w:pPr>
              <w:ind w:left="28" w:right="-34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Наименование банка:</w:t>
            </w: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</w:p>
          <w:p>
            <w:pPr>
              <w:ind w:left="28" w:right="-34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</w:p>
          <w:p>
            <w:pPr>
              <w:ind w:left="28" w:right="-34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БИК:   </w:t>
            </w: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</w:p>
          <w:p>
            <w:pPr>
              <w:ind w:left="28" w:right="-34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</w:p>
          <w:p>
            <w:pPr>
              <w:ind w:left="28" w:right="-34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</w:p>
          <w:p>
            <w:pPr>
              <w:ind w:left="28" w:right="-34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</w:p>
          <w:p>
            <w:pPr>
              <w:ind w:left="28" w:right="-34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</w:p>
          <w:p>
            <w:pPr>
              <w:ind w:left="28" w:right="-34"/>
              <w:rPr>
                <w:b/>
                <w:bCs/>
                <w:spacing w:val="-3"/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</w:r>
            <w:r>
              <w:rPr>
                <w:b/>
                <w:bCs/>
                <w:spacing w:val="-3"/>
                <w:sz w:val="24"/>
                <w:szCs w:val="24"/>
              </w:rPr>
            </w:r>
            <w:r>
              <w:rPr>
                <w:b/>
                <w:bCs/>
                <w:spacing w:val="-3"/>
                <w:sz w:val="24"/>
                <w:szCs w:val="24"/>
              </w:rPr>
            </w:r>
          </w:p>
          <w:p>
            <w:pPr>
              <w:ind w:left="28" w:right="-34"/>
              <w:rPr>
                <w:b/>
                <w:bCs/>
                <w:spacing w:val="-3"/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</w:r>
            <w:r>
              <w:rPr>
                <w:b/>
                <w:bCs/>
                <w:spacing w:val="-3"/>
                <w:sz w:val="24"/>
                <w:szCs w:val="24"/>
              </w:rPr>
            </w:r>
            <w:r>
              <w:rPr>
                <w:b/>
                <w:bCs/>
                <w:spacing w:val="-3"/>
                <w:sz w:val="24"/>
                <w:szCs w:val="24"/>
              </w:rPr>
            </w:r>
          </w:p>
          <w:p>
            <w:pPr>
              <w:ind w:right="-34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</w:p>
          <w:p>
            <w:pPr>
              <w:ind w:left="28" w:right="-34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__________________/</w:t>
            </w:r>
            <w:r>
              <w:rPr>
                <w:bCs/>
                <w:spacing w:val="-3"/>
                <w:sz w:val="24"/>
                <w:szCs w:val="24"/>
              </w:rPr>
              <w:t xml:space="preserve">___________</w:t>
            </w:r>
            <w:r>
              <w:rPr>
                <w:bCs/>
                <w:spacing w:val="-3"/>
                <w:sz w:val="24"/>
                <w:szCs w:val="24"/>
              </w:rPr>
              <w:t xml:space="preserve">/</w:t>
            </w: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</w:p>
          <w:p>
            <w:pPr>
              <w:ind w:left="28" w:right="-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28" w:right="-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</w:t>
            </w:r>
            <w:r>
              <w:rPr>
                <w:sz w:val="24"/>
                <w:szCs w:val="24"/>
              </w:rPr>
              <w:t xml:space="preserve">_ »</w:t>
            </w:r>
            <w:r>
              <w:rPr>
                <w:sz w:val="24"/>
                <w:szCs w:val="24"/>
              </w:rPr>
              <w:t xml:space="preserve"> _____________ 2026</w:t>
            </w: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28" w:right="-34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</w:tr>
    </w:tbl>
    <w:p>
      <w:pPr>
        <w:pStyle w:val="927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27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27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right"/>
        <w:rPr>
          <w:b/>
          <w:bCs/>
          <w:sz w:val="24"/>
          <w:szCs w:val="24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</w:p>
    <w:p>
      <w:pPr>
        <w:jc w:val="right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right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Приложение № 1</w:t>
      </w:r>
      <w:r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927"/>
        <w:ind w:hanging="851"/>
        <w:jc w:val="right"/>
      </w:pPr>
      <w:r>
        <w:rPr>
          <w:sz w:val="24"/>
          <w:szCs w:val="24"/>
        </w:rPr>
        <w:t xml:space="preserve">к Договору № ___</w:t>
      </w:r>
      <w:r/>
    </w:p>
    <w:p>
      <w:pPr>
        <w:pStyle w:val="927"/>
        <w:ind w:hanging="851"/>
        <w:jc w:val="right"/>
      </w:pPr>
      <w:r>
        <w:rPr>
          <w:sz w:val="24"/>
          <w:szCs w:val="24"/>
        </w:rPr>
        <w:t xml:space="preserve">      от «__</w:t>
      </w:r>
      <w:r>
        <w:rPr>
          <w:sz w:val="24"/>
          <w:szCs w:val="24"/>
        </w:rPr>
        <w:t xml:space="preserve">_»_</w:t>
      </w:r>
      <w:r>
        <w:rPr>
          <w:sz w:val="24"/>
          <w:szCs w:val="24"/>
        </w:rPr>
        <w:t xml:space="preserve">______2022</w:t>
      </w:r>
      <w:r>
        <w:rPr>
          <w:sz w:val="24"/>
          <w:szCs w:val="24"/>
        </w:rPr>
        <w:t xml:space="preserve">г.</w:t>
      </w:r>
      <w:r/>
    </w:p>
    <w:p>
      <w:pPr>
        <w:ind w:hanging="851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83" w:right="283"/>
        <w:jc w:val="right"/>
        <w:rPr>
          <w:b/>
          <w:sz w:val="26"/>
          <w:szCs w:val="26"/>
        </w:rPr>
        <w:outlineLvl w:val="0"/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right="-2041"/>
        <w:jc w:val="left"/>
        <w:rPr>
          <w:b/>
          <w:sz w:val="16"/>
          <w:szCs w:val="16"/>
        </w:rPr>
        <w:outlineLvl w:val="0"/>
      </w:pPr>
      <w:r>
        <w:rPr>
          <w:b/>
          <w:sz w:val="26"/>
          <w:szCs w:val="26"/>
        </w:rPr>
        <w:t xml:space="preserve">                     Перечень </w:t>
      </w:r>
      <w:r>
        <w:rPr>
          <w:b/>
          <w:sz w:val="26"/>
          <w:szCs w:val="26"/>
        </w:rPr>
        <w:t xml:space="preserve">транспортных средств для </w:t>
      </w:r>
      <w:r>
        <w:rPr>
          <w:b/>
          <w:sz w:val="26"/>
          <w:szCs w:val="26"/>
        </w:rPr>
        <w:t xml:space="preserve">проведения технического осмотра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ind w:right="-2041"/>
        <w:rPr>
          <w:b/>
          <w:sz w:val="16"/>
          <w:szCs w:val="16"/>
        </w:rPr>
        <w:outlineLvl w:val="0"/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ind w:left="-1260" w:right="-850"/>
        <w:jc w:val="center"/>
        <w:rPr>
          <w:b/>
          <w:sz w:val="16"/>
          <w:szCs w:val="16"/>
        </w:rPr>
        <w:outlineLvl w:val="0"/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924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906"/>
        <w:tblW w:w="0" w:type="auto"/>
        <w:tblLook w:val="04A0" w:firstRow="1" w:lastRow="0" w:firstColumn="1" w:lastColumn="0" w:noHBand="0" w:noVBand="1"/>
      </w:tblPr>
      <w:tblGrid>
        <w:gridCol w:w="743"/>
        <w:gridCol w:w="1298"/>
        <w:gridCol w:w="1058"/>
        <w:gridCol w:w="1628"/>
        <w:gridCol w:w="2573"/>
        <w:gridCol w:w="1058"/>
        <w:gridCol w:w="1703"/>
        <w:gridCol w:w="1058"/>
      </w:tblGrid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none" w:color="000000" w:sz="4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№ п/п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none" w:color="000000" w:sz="4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Инв. №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none" w:color="000000" w:sz="4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Гос. номер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none" w:color="000000" w:sz="4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Марка  ТС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none" w:color="000000" w:sz="4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Модель автомобиля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none" w:color="000000" w:sz="4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Год вып.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none" w:color="000000" w:sz="4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Идент. номер (VIN)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none" w:color="000000" w:sz="4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Эк. Кл ./</w:t>
            </w:r>
            <w:r/>
          </w:p>
        </w:tc>
      </w:tr>
      <w:tr>
        <w:tblPrEx/>
        <w:trPr>
          <w:trHeight w:val="2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категория ТС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2090-5000006986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В 313 ОТ 777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2327 NC (Форд-Транзит)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403152"/>
                <w:sz w:val="16"/>
                <w:u w:val="none"/>
                <w:vertAlign w:val="baseline"/>
              </w:rPr>
              <w:t xml:space="preserve">Автомобиль аварийно-спасательный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XUS2327NCF0000356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2090-5000006994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В 671 ОТ 777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22278 С  (Форд-Транзит)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грузопассажирский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XUS22278СF0002153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2090-5000006988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В 673 ОТ 777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22278 С  (Форд-Транзит)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грузопассажирский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XUS22278СF0002159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2090-5000006989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В 675 ОТ 777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22278 С  (Форд-Транзит)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грузопассажирский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XUS22278СF0002160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2090-5000017528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О 861 ХМ 799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23278D  (Форд-Транзит)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грузопассажирский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XUS23278DM0002606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5/N1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2090-5000017530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О 942 ХМ 799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23278D  (Форд-Транзит)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грузопассажирский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XUS23278DM0002607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5/N1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2090-5000017527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О 963 ХМ 799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23278D  (Форд-Транзит)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грузопассажирский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XUS23278DM0002613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5/N1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2090-5000017531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О 936 ХМ 799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23278D  (Форд-Транзит)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грузопассажирский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XUS23278DM0002612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5/N1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082-9934625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К 880 СН 190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Евраком 284001-01 Перевозчик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Грузопассажирский фургон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X89284001BLED6040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20D0-5000009695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К 723 ТЕ 799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Евраком 284001-01 Перевозчик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Грузопассажирский фургон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Х89284001KLED6405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5/N1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2090-5000016351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Т 232 ТК 799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Фольксваген транспортер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Грузовой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WV1ZZZ7JZMX003129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5/N2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2090-5000005194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Т 209 МС 777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УАЗ-390995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Грузовой фургон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XТТ390995F1203094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2090-5000014899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В 790 СК 799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Рено Дастер (Renault Duster)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Легковой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X7LHSRHGN64230618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5/M1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2090-5000015067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В 850 СК 799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Рено Дастер (Renault Duster)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Легковой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X7LHSRHGN64757114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5/M1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2090-5000015066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В 734 СК 799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Рено Дастер (Renault Duster)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Легковой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X7LHSRHGN64757092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5/M1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082-9934588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У 927 СН 190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Шевроле-Нива 212300-55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Легковой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X9L212300B0360505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4/M1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082-9934508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Е 495 СВ 190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3034К4*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Аварийная служба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XUJ3034K4*B0000236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3/N2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2060-5000041489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В 635 АУ 797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5796Т4 (Соболь диз.4х4)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Грузопассажирский фургон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Х895796Т4K0EY5038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5/N1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2070-5000004971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М 085ВТ 777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2834 АХ (Соболь)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Специальный, аварийная служба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XU42834AXE0000776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2090-5000006634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К 814 НХ 777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27328Н (Соболь диз.)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Аварийная мастерская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XUY27328HF0000180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032-50211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У 546 МЕ 150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ГАЗ-4795-0000010-33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Высоковольтная лаборатория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2007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XUL47953370000396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N2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2070-5000004723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Х 556 ЕУ 750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ГАЗ-33081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Груз. спец. бур.-крановая машина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2013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X96330810D1042768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</w:rPr>
            </w:r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2090-5000008931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Х 303 УВ 777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28N1J1, (на базе ГАЗ-А22R32)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Автоподъемник КТЕR-143.20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2016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X8928N1J1G0EH1099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2090-5000007195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О 250 РР 777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5328S0 (КАМАЗ-435014F)4х4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Мастерская аварийно ремонтная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XUY5328S0F0000020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4/N2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2090-5000007236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О 266 РР 777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5328S0 (КАМАЗ-435014F)4х4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Мастерская аварийно ремонтная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XUY5328S0F0000021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4/N2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2090-5000007239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О 260 РР 777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5328S0 (КАМАЗ-435014F) 4х4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Мастерская аварийно ремонтная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XUY5328S0F0000048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4/N2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2090-5000007240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О 167 РР 777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5328S0 (КАМАЗ-435014F) 4х4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Мастерская аварийно ремонтная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XUY5328S0F0000065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4/N2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2090-4000021621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В 278 АК 977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КАМАЗ-43118-50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Передвижная электростанция  (700 кВа)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2022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XUY5328B0N0000538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5/N3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2090-5000007566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С 236 СВ 777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6634С3-00 (КАМАЗ-43118)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ПЭС   АDD0400-T400-1РГХН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X896634С3F0FD3094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4/N3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2090-5000007572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С 331 СВ 777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6634С3-00 (КАМАЗ-43118)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ПЭС   АDD0400-T400-1РГХН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X896634С3F0FD3095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4/N3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2090-5000007589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С 420 СВ 777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6634С3-00 (КАМАЗ-43118)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ПЭС   АDD0400-T400-1РГХН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X896634С3F0FD3093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4/N3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32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2090-5000007588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С 358 СВ 777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6634С3-00 (КАМАЗ-43118)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ПЭС   АDD0520-T400-1РГХН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X896634С3F0FD3098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4/N3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33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2090-5000021211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К 772 РР 799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КАМАЗ 43118/ 41К02-U1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КМУ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2022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X89R019WRN0EB0387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N3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2090-5000007571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С 252 СВ 777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Чайка-сервис 2784 LW (КАМАЗ-43118)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Бортовой с КМУ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XUB2784 LWF0000065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4/N3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2090-5000015068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Е 127 ТР 799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7078L2-10 (на шасси КАМАЗ 43118-50)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бортовой с КБУ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X897078L2K0FP0158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5/N3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36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2070-5000003472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Р 609 ЕМ 750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780561 (КамАЗ-5350)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Автогидроподъемник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2013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Z9L780561D0000005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4/N3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2030-4000001741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Т 558 ЕА 777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КАМАЗ-689008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Контейнеровоз (ДГУ)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2013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Z7B689008D0000005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4/N3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38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082-9932162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У 416 АО 190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КС 55713-1КШ. КАМАЗ-53215-15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СПЕЦ.АВТОКРАH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2007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X8955713170AH5413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2/N3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062-812921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 532 ЕТ 190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КАМАЗ-65115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Самосвал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2007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XTC65115071142262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2/N3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2060-5000041461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О 645 СР 799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4784FP (Хендай HD-78)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Автогидроподъемник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ХUB4784FPK0000027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5/N2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2070-4000002408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ВУ 8855 50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833501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Прицеп-платформа (ДГУ)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2013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X89833501D0AZ2138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O3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42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2090-4000018012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ЕО 6933 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SKORPION 350SDB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Мобильная барабанная дробилка 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SVA250R35MYG00150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О2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43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2090-5000006990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В 244 ОТ 777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2327 NC (Форд-Транзит)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аварийно-спасательный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XUS2327NCF0000355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2090-5000006995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В 651 ОТ 777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22278 С  (Форд-Транзит)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грузопассажирский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XUS22278СF0002154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2090-5000006993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В 653 ОТ 777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22278 С  (Форд-Транзит)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грузопассажирский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XUS22278СF0002147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46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2090-5000006992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В 670 ОТ 777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22278 С  (Форд-Транзит)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грузопассажирский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XUS22278СF0002146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2090-5000006991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К 754 ОТ 777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22278 С  (Форд-Транзит)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грузопассажирский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XUS22278СF0002144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48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2090-5000017529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О 916 ХМ 799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23278D  (Форд-Транзит)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грузопассажирский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XUS23278DM0002604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5/N1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2090-5000017532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О 970 ХМ 799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23278D  (Форд-Транзит)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грузопассажирский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XUS23278DM0002614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5/N1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082-9934626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У 574 ТХ 799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Евраком 284001-01 Перевозчик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Грузопассажирский фургон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X89284001BLED6039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20D0-5000009720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К 560 ТЕ 799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Евраком 284001-01 Перевозчик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Грузопассажирский фургон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Х89284001KLED6404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5/N1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2090-5000005193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Т 210 МС 777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УАЗ-390995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Грузовой фургон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XТТ 390995F1203002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53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082-9934634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У 950 СН 190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УАЗ-390995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Грузовой фургон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XTT390995C0436602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3/N1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082-9933688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О 423 НУ 190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УАЗ-390995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Грузовой фургон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XTT390995B0415770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3/N1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2090-5000004808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 859 ЕМ 777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УАЗ-390995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Грузовой фургон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XTT390995Е0417911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4N1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56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2090-5000005192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С 371 МЕ 777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УАЗ-ПАТРИОТ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Легковой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XТТ 316300Е0015403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4/M1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2090-5000014900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В 846 СК 799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Рено Дастер (Renault Duster)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Легковой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X7LHSRHGN64472377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5/M1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58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2090-5000016324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Т 039 ТК 799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Рено Дастер (Renault Duster)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Легковой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X7LHSRHGD66636092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5/M1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082-9934583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У 399 СН 190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Шевроле-Нива 212300-55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Легковой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X9L212300B0360174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4/M1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082-9934582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У 405 СН 190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Шевроле-Нива 212300-55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Легковой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X9L212300B0360461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4/M1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082-9933748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Е 429 НС 190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ГАЗ-33081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Спец. ст. бур. крановое обор.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Х96330810А0993264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3/N2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62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082-9933680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Т 551 НВ 190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3732 D1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Автомастерская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XUY3732D1B0000201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3/N2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63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082-9934597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У 967 СН 190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3034К4*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Аварийная служба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XUJ3034K4B0000239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3/N2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2060-5000041490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О 699 СР 799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5796Т4 (Соболь диз.4х4)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Грузопассажирский фургон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Х895796Т4K0EY5043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5/N1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2090-5000006641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К 780 НХ 777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27328Н (Соболь диз.)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Аварийная мастерская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XUY27328HF0000183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66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2070-5000004965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М 086 ВТ 777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2834 АХ (Соболь)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Специальный, аварийная служба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XU42834AXE0000775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2090-5000004971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В 459 ЕУ 777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2834 АХ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Специальный, аварийная служба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XU42834AXE0002088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68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2070-5000000407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С 885 ТТ 190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2322ВВ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Автогидроподъемник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X892322BBA0EH1028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3/N2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2030-4000001744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Т 560 ЕА 777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КАМАЗ-689008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Контейнеровоз (ДГУ)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2013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Z7B689008D0000004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4/N3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2090-5000007561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С 271 СВ 777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2784 КS (КАМАЗ-65225)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Грузовой тягач седельный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XUB2784KSF0000069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4/N3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2090-5000005297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Т 533 РС 197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5328 Е 1 (КАМАЗ)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Электротехническая лаборатория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XUY5328E1E0000063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4/N3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72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2090-5000007138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С 533 РЕ 777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КС-55713-1К-1(КАМАЗ 65115-L4)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Кран автомобильный (25 т. Клинцы)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X89557131F1AH5144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4/N3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73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2060-5000041532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Н 527 ТР 799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4795F1 на шасси КАМАЗ-43502-D5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Передвижная электротехническая лаборатория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XJ74795F1K0000025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5/N3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2090-5000007243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О 151 РР 777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5759D3 (КАМАЗ 43118-46) 6х6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Мастерская аварийно-ремонтная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XUL5759D3F0000048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4/N3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2090-5000007237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О 267 РР 777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5328S0 (КАМАЗ-435014F) 4х4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Мастерская аварийно ремонтная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XUY5328S0F0000019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4/N2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76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2090-5000007241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О 210 РР 777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5328S0 (КАМАЗ-435014F) 4х4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Мастерская аварийно ремонтная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XUY5328S0F0000045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4/N2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2090-5000007242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О 200 РР 777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5328S0 (КАМАЗ-435014F) 4х4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Мастерская аварийно ремонтная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XUY5328S0F0000046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4/N2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78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2090-5000006646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К 342 ОТ 777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5328S0 (КАМАЗ 435014F) 4х4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Мастерская аварийно- ремонтная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XUY5328S0F0000001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4/N2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2070-5000004722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Х 554 ЕУ 750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5328 В0 (КАМАЗ)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Мобильная аварийная мастерская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2013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XUY5328B0D0000108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4/N3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2090-5000007567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С 379 СВ 777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6634С3-00 (КАМАЗ-43118)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ПЭС АDD0400-T400-1РГХН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X896634С3F0FD3096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4/N3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2090-5000020497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В 660 РР 799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КАМАЗ-43118/С41К2Р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КМУ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2022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X89C41K2PN0EB0003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N3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82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2090-5000007573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С 360 СВ 777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6634С3-00 (КАМАЗ-43118)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ПЭС АDD0400-T400-1РГХН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X896634С3F0FD3097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4/N3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83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2090-5000007551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В 279 РЕ 777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КАМАЗ 43118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Автогидроподъемник КТR-325.25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XDC732405F0000589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4/N3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2090-5000015069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М 869 ТТ 799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7078L2-10 (на шасси КАМАЗ 43118-50)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бортовой с КБУ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X897078L2K0FP0159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5/N3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2020-5000014670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Т 080 ВУ 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ХЕНДЭ ГОЛД 120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Грузовой фургон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2012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КМFLA18KPDC074724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4/N2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86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2030-5000003752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В 359 НЕ 799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Фольксваген-Туарег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Легковой (универсал)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XW8ZZZ7PZFG002125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4/M1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2090-5000007574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ЕК 2016 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НЕФАЗ-9334-10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П/прицеп автомобильный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Х1F9334Р0F0017969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O4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88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082-9934104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ВС 6665  50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880703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Прицеп автомобильный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X89880703B0EH7010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O3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2090-5000024771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Н 475 ВО 977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ГАЗ 27527 Соболь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грузопассажирский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2023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XZV3009TKR0000172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5/N1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2060-5000061991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Н 369 ВО 977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ГАЗ 27527 Соболь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грузопассажирский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2023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XZV3009TKR0000139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5/N1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2060-5000061960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Н 396 ВО 977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ГАЗ 27527 Соболь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грузопассажирский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2023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XZV3009TKR0000158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5/N1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92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2060-5000061986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М 983 ВО 977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ГАЗ 27527 Соболь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грузопассажирский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2023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XZV3009TKR0000150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5/N1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93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2060-5000061958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Н 436 ВО 977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ГАЗ 27527 Соболь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грузопассажирский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2023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XZV3009TKR0000161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5/N1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2090-5000024945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Р 376 КВ 977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ГАЗ 27527 Соболь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грузопассажирский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2023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XZV3009TKR0000185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5/N1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2090-5000024950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Р 556 КВ 977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ГАЗ 27527 Соболь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грузопассажирский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2023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XZV3009TKR0000190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5/N1</w:t>
            </w:r>
            <w:r/>
          </w:p>
        </w:tc>
      </w:tr>
      <w:tr>
        <w:tblPrEx/>
        <w:trPr>
          <w:trHeight w:val="799"/>
        </w:trPr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96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2090-5000024926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Р 642 КВ 977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ГАЗ 27527 Соболь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грузопассажирский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2023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XZV3009TKR0000184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5/N1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97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2090-5000027615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С 585 КВ 977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КАМАЗ 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Электролаборатория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X89MPZ2A4R0AR4010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N3G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084-814121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О 975 МН 977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ГАЗ-47953-0000010-31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Электролаборатория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2010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  <w:t xml:space="preserve">XUL47953KB000017</w:t>
            </w:r>
            <w:r>
              <w:rPr>
                <w:sz w:val="16"/>
                <w:szCs w:val="16"/>
              </w:rPr>
              <w:t xml:space="preserve">1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N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99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2090-5000027758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С 696 КВ 977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 КАМАЗ 43118-50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бортовой с КБУ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X89C43K49R0EB0004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5/N3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2090-5000027752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С 743 КВ 977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 КАМАЗ 43118-50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бортовой с КБУ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X8941K04KR0EB0215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5/N3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101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2090-5000027598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С 643 КB 977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 КАМАЗ 43118-50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бортовой с КБУ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X8941K04KR0EB0180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5/N3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102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2090-5000027597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О 367 МН 977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 КАМАЗ 43118-50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бортовой с КБУ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</w:rPr>
              <w:t xml:space="preserve">X8941K04KR0EB0174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5/N3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2090-4000027075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О 900 КВ 977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КАМАЗ 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ПЭС 7707-22000 </w:t>
              <w:br/>
              <w:t xml:space="preserve">Специальный, передвижная электростанция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X89770722R0GF6107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5/N3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2090-4000026940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О751КВ977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КАМАЗ 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ПЭС 7707-22000 </w:t>
              <w:br/>
              <w:t xml:space="preserve">Специальный, передвижная электростанция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X89770722R0GF6109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N3G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082-9934221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77 НВ 5980 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ПТН-12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Прицеп тракторный ПТН-12(ДГУ)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2011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3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О2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2090-5000027766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Т 560 КР 977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КАМАЗ-65221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Седельный тягач с КМУ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XDC732721R0000124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5/N3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2090-5000021837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В 635 АН 977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КАМАЗ 5328ЕН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Автогидроподъёмник (автовышка)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2022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XUY5328EHN0000391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5/N3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2090-5000021838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В 624 АН 977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КАМАЗ 5328ЕН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Автогидроподъёмник (автовышка)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2022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XUY5328EHN0000392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5/N3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109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2090-5000023456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Е 171 ВО 977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ГАЗ 1837АГП-111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Автогидроподъёмник (автовышка)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2023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X891837A00PHD3003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5/N3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2090-5000027941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 076 МН 977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Чайка-сервис 2784 CR</w:t>
              <w:br/>
              <w:t xml:space="preserve">(Садко NEXT )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Автогидроподъёмник (автовышка)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XUB2784CRR0000219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N2G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2090-5000027765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Т 625 КР 977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КАМАЗ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Автогидроподъёмник (автовышка)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X8941R114R0EB0222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5/N3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2090-5000026533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К 547 ЕК 977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КАМАЗ 41R1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Автогидроподъёмник (автовышка)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X8941R121R0EB0155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5/N3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2090-5000025695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С 704 ЕУ 977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NIVA Travel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Легковой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XTA212300R0897428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M1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2090-5000025706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С 917 ЕУ 977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NIVA Travel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Легковой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XTA212300R0897431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M1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2090-5000025707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С 905 ЕУ 977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NIVA Travel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Легковой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XTA212300R0897438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M1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2090-5000025708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С 795 ЕУ 977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NIVA Travel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Легковой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XTA212300R0902830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M1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2090-5000025709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С 969 ЕУ 977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NIVA Travel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Легковой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XTA212300R0902828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M1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2090-5000025710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С 889 ЕУ 977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NIVA Travel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Легковой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XTA212300R0897439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M1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2090-5000026262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 065 ЕК 977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ГАЗ 27527 Соболь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грузопассажирский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XZV3009TKR0000236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4/N1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2090-5000026042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 482 ЕК 977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ГАЗ 27527 Соболь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грузопассажирский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XZV3009TKR0000269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4/N1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2090-5000027755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С 088 КВ 977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ГАЗ 27527 Соболь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грузопассажирский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XZV3009TKR0000237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4/N1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2090-5000027617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Т 822 КР 977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ГАЗ 27527 Соболь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грузопассажирский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XZV3009TKS0000317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4/N1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2090-5000027753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Т 609 КР 977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ГАЗ 27527 Соболь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грузопассажирский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XZV3009TKS0000297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4/N1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2070-5000052433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 923 МН 977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ГАЗ 27527 Соболь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грузопассажирский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XZV3009TKR0000261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4/N1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2090-5000027754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T 669 KP 977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ГАЗ 27527 Соболь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грузопассажирский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XZV3009TKS0000313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4/N1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2090-5000027591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С 712 КВ 977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Safe Technology</w:t>
              <w:br/>
              <w:t xml:space="preserve">(Садко Next)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грузопассажирский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X891837L11RHD3138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4/N2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2090-5000027589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С 557 КВ 977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Safe Technology</w:t>
              <w:br/>
              <w:t xml:space="preserve">(Садко Next)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грузопассажирский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X891837L11RHD3140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4/N2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2090-5000027587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С 529 КВ9 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Safe Technology</w:t>
              <w:br/>
              <w:t xml:space="preserve">(Садко Next)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грузопассажирский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X891837L11RHD3137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4/N2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2090-5000027588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С 507 КВ 977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Safe Technology</w:t>
              <w:br/>
              <w:t xml:space="preserve">(Садко Next)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грузопассажирский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X891837L11RHD3139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4/N2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2090-5000027590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С 619 КВ 977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Safe Technology</w:t>
              <w:br/>
              <w:t xml:space="preserve">(Садко Next)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грузопассажирский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X891837L11RHD3141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4/N2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2090-5000027592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Т 311 КР 977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Safe Technology</w:t>
              <w:br/>
              <w:t xml:space="preserve">(Садко Next)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грузопассажирский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X891837L11RHD3142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4/N2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2090-5000027751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Т 360 КР 977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Safe Technology</w:t>
              <w:br/>
              <w:t xml:space="preserve">(Садко Next)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грузопассажирский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X891837L11RHD3149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4/N2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2090-5000027750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Т 373 КР 977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Safe Technology</w:t>
              <w:br/>
              <w:t xml:space="preserve">(Садко Next)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грузопассажирский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X891837L11RHD3144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4/N2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2090-5000027749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Т 251 КР 977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Safe Technology</w:t>
              <w:br/>
              <w:t xml:space="preserve">(Садко Next)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грузопассажирский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X891837L11RHD3143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4/N2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2090-5000027748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Т 382 КР 977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Safe Technology</w:t>
              <w:br/>
              <w:t xml:space="preserve">(Садко Next)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грузопассажирский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X891837L11RHD3146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4/N2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2090-5000027764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Т 309 КР 977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Safe Technology</w:t>
              <w:br/>
              <w:t xml:space="preserve">(Садко Next)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грузопассажирский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X891837L11RHD3148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4/N2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2090-5000027762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Т 801 КР 977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Safe Technology</w:t>
              <w:br/>
              <w:t xml:space="preserve">(Садко Next)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грузопассажирский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X891837L11RHD3145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4/N2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2090-5000027763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Т 845 КР 977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Safe Technology</w:t>
              <w:br/>
              <w:t xml:space="preserve">(Садко Next)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Автомобиль грузопассажирский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X891837L11RHD3147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4/N2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2090-5000006981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77 ЕЕ 8618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УСТ 94651J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Прицеп-цистерна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2015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ZOV94651JE5000084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О2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2090-5000006979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77 ЕЕ 8625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МЗСА 817702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Прицеп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2015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Х43817702F0013196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О2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2090-5000027354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77 ЕТ 7478 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ЧМЗАП-93853С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Прицеп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XTS93853CR0000412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О4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2090-5000026534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77 ЕТ 7472 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ЧМЗАП-93853С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Прицеп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XTS93853CR0000321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О4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2020-5000048050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77 ЕМ 4714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БАГЕМ 84491-0000010-17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Прицеп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X4J84491HH0000024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О3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2090-5000021483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77 EC 4071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МАЗ 89600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Прицеп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Y3M892600N0002413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О4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2090-5000024297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77 ЕТ 0639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МАЗ 89600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Прицеп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Y3M892600N0002323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О4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2090-5000021438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77 EC 4070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МАЗ 89600-2011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Прицеп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Y3M892600N0002376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О4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2090-5000021439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77 EC 4075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МАЗ 89600-2011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Прицеп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Y3M892600N0002377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О4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2060-4000045974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77ЕО6928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SKORPION 350 SDB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Прицеп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2020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SVA250R35LYG00168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О2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2090-4000018013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77ЕО6934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SKORPION 350 SDB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Прицеп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2021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SVA250R35LYG00154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О2</w:t>
            </w:r>
            <w:r/>
          </w:p>
        </w:tc>
      </w:tr>
      <w:tr>
        <w:tblPrEx/>
        <w:trPr>
          <w:trHeight w:val="799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2090-4000018012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77ЕО6933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SKORPION 350 SDB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Прицеп</w:t>
            </w:r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2021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SVA250R35LYG00150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О2</w:t>
            </w:r>
            <w:r/>
          </w:p>
        </w:tc>
      </w:tr>
    </w:tbl>
    <w:p>
      <w:pPr>
        <w:pStyle w:val="924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24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24"/>
        <w:widowControl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24"/>
        <w:widowControl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24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hd w:val="clear" w:color="auto" w:fill="ffffff"/>
        <w:tabs>
          <w:tab w:val="left" w:pos="1365" w:leader="none"/>
        </w:tabs>
        <w:rPr>
          <w:iCs/>
          <w:sz w:val="24"/>
          <w:szCs w:val="24"/>
        </w:rPr>
      </w:pPr>
      <w:r>
        <w:rPr>
          <w:iCs/>
          <w:sz w:val="24"/>
          <w:szCs w:val="24"/>
        </w:rPr>
      </w:r>
      <w:r>
        <w:rPr>
          <w:iCs/>
          <w:sz w:val="24"/>
          <w:szCs w:val="24"/>
        </w:rPr>
      </w:r>
      <w:r>
        <w:rPr>
          <w:iCs/>
          <w:sz w:val="24"/>
          <w:szCs w:val="24"/>
        </w:rPr>
      </w:r>
    </w:p>
    <w:tbl>
      <w:tblPr>
        <w:tblW w:w="102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6"/>
        <w:gridCol w:w="5040"/>
      </w:tblGrid>
      <w:tr>
        <w:tblPrEx/>
        <w:trPr>
          <w:trHeight w:val="4510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216" w:type="dxa"/>
            <w:textDirection w:val="lrTb"/>
            <w:noWrap w:val="false"/>
          </w:tcPr>
          <w:p>
            <w:pPr>
              <w:pStyle w:val="924"/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ЗАКАЗЧИК: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924"/>
              <w:widowControl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924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Публичное акционерное общества «Московская объединенная электросетевая компания» (ПАО «МОЭСК»)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24"/>
              <w:widowControl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«Новая Москва» - филиал ПАО «МОЭСК»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</w:p>
          <w:p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317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_________________________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ind w:right="317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_________________________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ind w:right="317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  <w:p>
            <w:pPr>
              <w:pStyle w:val="915"/>
              <w:ind w:right="317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__________________/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24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24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040" w:type="dxa"/>
            <w:textDirection w:val="lrTb"/>
            <w:noWrap w:val="false"/>
          </w:tcPr>
          <w:p>
            <w:pPr>
              <w:pStyle w:val="924"/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ind w:left="28" w:right="-34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</w:p>
          <w:p>
            <w:pPr>
              <w:ind w:left="28" w:right="-34"/>
              <w:rPr>
                <w:bCs/>
                <w:spacing w:val="-3"/>
                <w:sz w:val="24"/>
                <w:szCs w:val="24"/>
                <w:u w:val="single"/>
              </w:rPr>
            </w:pPr>
            <w:r>
              <w:rPr>
                <w:bCs/>
                <w:spacing w:val="-3"/>
                <w:sz w:val="24"/>
                <w:szCs w:val="24"/>
                <w:u w:val="single"/>
              </w:rPr>
              <w:t xml:space="preserve">______________________________</w:t>
            </w:r>
            <w:r>
              <w:rPr>
                <w:bCs/>
                <w:spacing w:val="-3"/>
                <w:sz w:val="24"/>
                <w:szCs w:val="24"/>
                <w:u w:val="single"/>
              </w:rPr>
            </w:r>
            <w:r>
              <w:rPr>
                <w:bCs/>
                <w:spacing w:val="-3"/>
                <w:sz w:val="24"/>
                <w:szCs w:val="24"/>
                <w:u w:val="single"/>
              </w:rPr>
            </w:r>
          </w:p>
          <w:p>
            <w:pPr>
              <w:ind w:left="28" w:right="-34"/>
              <w:rPr>
                <w:bCs/>
                <w:spacing w:val="-3"/>
                <w:sz w:val="24"/>
                <w:szCs w:val="24"/>
                <w:u w:val="single"/>
              </w:rPr>
            </w:pPr>
            <w:r>
              <w:rPr>
                <w:bCs/>
                <w:spacing w:val="-3"/>
                <w:sz w:val="24"/>
                <w:szCs w:val="24"/>
                <w:u w:val="single"/>
              </w:rPr>
              <w:t xml:space="preserve">________________________________</w:t>
            </w:r>
            <w:r>
              <w:rPr>
                <w:bCs/>
                <w:spacing w:val="-3"/>
                <w:sz w:val="24"/>
                <w:szCs w:val="24"/>
                <w:u w:val="single"/>
              </w:rPr>
            </w:r>
            <w:r>
              <w:rPr>
                <w:bCs/>
                <w:spacing w:val="-3"/>
                <w:sz w:val="24"/>
                <w:szCs w:val="24"/>
                <w:u w:val="single"/>
              </w:rPr>
            </w:r>
          </w:p>
          <w:p>
            <w:pPr>
              <w:ind w:left="28" w:right="-34"/>
              <w:rPr>
                <w:bCs/>
                <w:spacing w:val="-3"/>
                <w:sz w:val="24"/>
                <w:szCs w:val="24"/>
                <w:u w:val="single"/>
              </w:rPr>
            </w:pPr>
            <w:r>
              <w:rPr>
                <w:bCs/>
                <w:spacing w:val="-3"/>
                <w:sz w:val="24"/>
                <w:szCs w:val="24"/>
                <w:u w:val="single"/>
              </w:rPr>
            </w:r>
            <w:r>
              <w:rPr>
                <w:bCs/>
                <w:spacing w:val="-3"/>
                <w:sz w:val="24"/>
                <w:szCs w:val="24"/>
                <w:u w:val="single"/>
              </w:rPr>
            </w:r>
            <w:r>
              <w:rPr>
                <w:bCs/>
                <w:spacing w:val="-3"/>
                <w:sz w:val="24"/>
                <w:szCs w:val="24"/>
                <w:u w:val="single"/>
              </w:rPr>
            </w:r>
          </w:p>
          <w:p>
            <w:pPr>
              <w:ind w:left="28" w:right="-34"/>
              <w:rPr>
                <w:bCs/>
                <w:i/>
                <w:spacing w:val="-3"/>
                <w:sz w:val="24"/>
                <w:szCs w:val="24"/>
              </w:rPr>
            </w:pPr>
            <w:r>
              <w:rPr>
                <w:bCs/>
                <w:i/>
                <w:spacing w:val="-3"/>
                <w:sz w:val="24"/>
                <w:szCs w:val="24"/>
              </w:rPr>
            </w:r>
            <w:r>
              <w:rPr>
                <w:bCs/>
                <w:i/>
                <w:spacing w:val="-3"/>
                <w:sz w:val="24"/>
                <w:szCs w:val="24"/>
              </w:rPr>
            </w:r>
            <w:r>
              <w:rPr>
                <w:bCs/>
                <w:i/>
                <w:spacing w:val="-3"/>
                <w:sz w:val="24"/>
                <w:szCs w:val="24"/>
              </w:rPr>
            </w:r>
          </w:p>
          <w:p>
            <w:pPr>
              <w:ind w:left="28" w:right="-34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</w:p>
          <w:p>
            <w:pPr>
              <w:ind w:left="28" w:right="-34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</w:p>
          <w:p>
            <w:pPr>
              <w:ind w:left="28" w:right="-34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</w:p>
          <w:p>
            <w:pPr>
              <w:ind w:left="28" w:right="-34"/>
              <w:rPr>
                <w:b/>
                <w:bCs/>
                <w:spacing w:val="-3"/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</w:r>
            <w:r>
              <w:rPr>
                <w:b/>
                <w:bCs/>
                <w:spacing w:val="-3"/>
                <w:sz w:val="24"/>
                <w:szCs w:val="24"/>
              </w:rPr>
            </w:r>
            <w:r>
              <w:rPr>
                <w:b/>
                <w:bCs/>
                <w:spacing w:val="-3"/>
                <w:sz w:val="24"/>
                <w:szCs w:val="24"/>
              </w:rPr>
            </w:r>
          </w:p>
          <w:p>
            <w:pPr>
              <w:ind w:right="-34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</w:p>
          <w:p>
            <w:pPr>
              <w:ind w:left="28" w:right="-34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__________________/</w:t>
            </w:r>
            <w:r>
              <w:rPr>
                <w:bCs/>
                <w:spacing w:val="-3"/>
                <w:sz w:val="24"/>
                <w:szCs w:val="24"/>
              </w:rPr>
              <w:t xml:space="preserve">___________</w:t>
            </w:r>
            <w:r>
              <w:rPr>
                <w:bCs/>
                <w:spacing w:val="-3"/>
                <w:sz w:val="24"/>
                <w:szCs w:val="24"/>
              </w:rPr>
              <w:t xml:space="preserve">/</w:t>
            </w: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</w:p>
          <w:p>
            <w:pPr>
              <w:ind w:left="28" w:right="-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28" w:right="-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</w:t>
            </w:r>
            <w:r>
              <w:rPr>
                <w:sz w:val="24"/>
                <w:szCs w:val="24"/>
              </w:rPr>
              <w:t xml:space="preserve">_ »</w:t>
            </w:r>
            <w:r>
              <w:rPr>
                <w:sz w:val="24"/>
                <w:szCs w:val="24"/>
              </w:rPr>
              <w:t xml:space="preserve"> _____________ 2026</w:t>
            </w: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28" w:right="-34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</w:tr>
    </w:tbl>
    <w:p>
      <w:pPr>
        <w:shd w:val="clear" w:color="auto" w:fill="ffffff"/>
        <w:tabs>
          <w:tab w:val="left" w:pos="1365" w:leader="none"/>
        </w:tabs>
        <w:rPr>
          <w:iCs/>
          <w:sz w:val="24"/>
          <w:szCs w:val="24"/>
        </w:rPr>
      </w:pPr>
      <w:r>
        <w:rPr>
          <w:iCs/>
          <w:sz w:val="24"/>
          <w:szCs w:val="24"/>
        </w:rPr>
      </w:r>
      <w:r>
        <w:rPr>
          <w:iCs/>
          <w:sz w:val="24"/>
          <w:szCs w:val="24"/>
        </w:rPr>
      </w:r>
    </w:p>
    <w:p>
      <w:pPr>
        <w:ind w:hanging="851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right"/>
        <w:rPr>
          <w:b/>
          <w:bCs/>
          <w:sz w:val="24"/>
          <w:szCs w:val="24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</w:p>
    <w:p>
      <w:pPr>
        <w:jc w:val="right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right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right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right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right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right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right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right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right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right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right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right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right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right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right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right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right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right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right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right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right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right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right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right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Приложение № 2 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927"/>
        <w:ind w:hanging="851"/>
        <w:jc w:val="center"/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к Договору № ___</w:t>
      </w:r>
      <w:r/>
    </w:p>
    <w:p>
      <w:pPr>
        <w:pStyle w:val="927"/>
        <w:ind w:hanging="851"/>
        <w:jc w:val="right"/>
      </w:pPr>
      <w:r>
        <w:rPr>
          <w:sz w:val="24"/>
          <w:szCs w:val="24"/>
        </w:rPr>
        <w:t xml:space="preserve">      от «__</w:t>
      </w:r>
      <w:r>
        <w:rPr>
          <w:sz w:val="24"/>
          <w:szCs w:val="24"/>
        </w:rPr>
        <w:t xml:space="preserve">_»_</w:t>
      </w:r>
      <w:r>
        <w:rPr>
          <w:sz w:val="24"/>
          <w:szCs w:val="24"/>
        </w:rPr>
        <w:t xml:space="preserve">______2022</w:t>
      </w:r>
      <w:r>
        <w:rPr>
          <w:sz w:val="24"/>
          <w:szCs w:val="24"/>
        </w:rPr>
        <w:t xml:space="preserve">г.</w:t>
      </w:r>
      <w:r/>
    </w:p>
    <w:p>
      <w:pPr>
        <w:ind w:hanging="8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25"/>
        <w:ind w:left="3544"/>
        <w:keepNext/>
        <w:widowControl/>
        <w:tabs>
          <w:tab w:val="left" w:pos="360" w:leader="none"/>
        </w:tabs>
        <w:rPr>
          <w:b/>
          <w:sz w:val="22"/>
          <w:szCs w:val="22"/>
        </w:rPr>
        <w:outlineLvl w:val="0"/>
      </w:pP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Образец формы акта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25"/>
        <w:ind w:left="6946"/>
        <w:keepNext/>
        <w:widowControl/>
        <w:tabs>
          <w:tab w:val="left" w:pos="360" w:leader="none"/>
        </w:tabs>
        <w:rPr>
          <w:b/>
          <w:sz w:val="22"/>
          <w:szCs w:val="22"/>
        </w:rPr>
        <w:outlineLvl w:val="0"/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shd w:val="clear" w:color="auto" w:fill="ffffff"/>
        <w:rPr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АКТ ОКАЗАННЫХ УСЛУГ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5"/>
        <w:keepNext/>
        <w:widowControl/>
        <w:tabs>
          <w:tab w:val="left" w:pos="360" w:leader="none"/>
        </w:tabs>
        <w:rPr>
          <w:b/>
          <w:sz w:val="22"/>
          <w:szCs w:val="22"/>
        </w:rPr>
        <w:outlineLvl w:val="0"/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shd w:val="clear" w:color="auto" w:fill="ffffff"/>
        <w:rPr>
          <w:b/>
          <w:bCs/>
          <w:spacing w:val="-2"/>
          <w:sz w:val="22"/>
          <w:szCs w:val="22"/>
        </w:rPr>
      </w:pPr>
      <w:r>
        <w:rPr>
          <w:b/>
          <w:bCs/>
          <w:sz w:val="22"/>
          <w:szCs w:val="22"/>
        </w:rPr>
        <w:t xml:space="preserve">№_</w:t>
      </w:r>
      <w:r>
        <w:rPr>
          <w:b/>
          <w:bCs/>
          <w:sz w:val="22"/>
          <w:szCs w:val="22"/>
        </w:rPr>
        <w:t xml:space="preserve">_</w:t>
      </w:r>
      <w:r>
        <w:rPr>
          <w:b/>
          <w:bCs/>
          <w:sz w:val="22"/>
          <w:szCs w:val="22"/>
        </w:rPr>
        <w:t xml:space="preserve">__</w:t>
      </w:r>
      <w:r>
        <w:rPr>
          <w:b/>
          <w:bCs/>
          <w:sz w:val="22"/>
          <w:szCs w:val="22"/>
        </w:rPr>
        <w:t xml:space="preserve">от  «</w:t>
      </w:r>
      <w:r>
        <w:rPr>
          <w:b/>
          <w:bCs/>
          <w:sz w:val="22"/>
          <w:szCs w:val="22"/>
        </w:rPr>
        <w:t xml:space="preserve">____» ______________ 2022</w:t>
      </w:r>
      <w:r>
        <w:rPr>
          <w:b/>
          <w:bCs/>
          <w:sz w:val="22"/>
          <w:szCs w:val="22"/>
        </w:rPr>
        <w:t xml:space="preserve">г. </w:t>
      </w:r>
      <w:r>
        <w:rPr>
          <w:b/>
          <w:bCs/>
          <w:spacing w:val="-2"/>
          <w:sz w:val="22"/>
          <w:szCs w:val="22"/>
        </w:rPr>
      </w:r>
      <w:r>
        <w:rPr>
          <w:b/>
          <w:bCs/>
          <w:spacing w:val="-2"/>
          <w:sz w:val="22"/>
          <w:szCs w:val="22"/>
        </w:rPr>
      </w:r>
    </w:p>
    <w:p>
      <w:pPr>
        <w:jc w:val="center"/>
        <w:shd w:val="clear" w:color="auto" w:fill="ffffff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</w:r>
      <w:r>
        <w:rPr>
          <w:b/>
          <w:bCs/>
          <w:spacing w:val="-2"/>
          <w:sz w:val="22"/>
          <w:szCs w:val="22"/>
        </w:rPr>
      </w:r>
      <w:r>
        <w:rPr>
          <w:b/>
          <w:bCs/>
          <w:spacing w:val="-2"/>
          <w:sz w:val="22"/>
          <w:szCs w:val="22"/>
        </w:rPr>
      </w:r>
    </w:p>
    <w:p>
      <w:pPr>
        <w:jc w:val="center"/>
        <w:shd w:val="clear" w:color="auto" w:fill="ffffff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 xml:space="preserve">по ДОГОВОРУ № __</w:t>
      </w:r>
      <w:r>
        <w:rPr>
          <w:b/>
          <w:bCs/>
          <w:spacing w:val="-2"/>
          <w:sz w:val="22"/>
          <w:szCs w:val="22"/>
        </w:rPr>
        <w:t xml:space="preserve">_</w:t>
      </w:r>
      <w:r>
        <w:rPr>
          <w:b/>
          <w:bCs/>
          <w:spacing w:val="-2"/>
          <w:sz w:val="22"/>
          <w:szCs w:val="22"/>
        </w:rPr>
        <w:t xml:space="preserve">___ </w:t>
      </w:r>
      <w:r>
        <w:rPr>
          <w:b/>
          <w:bCs/>
          <w:spacing w:val="-2"/>
          <w:sz w:val="22"/>
          <w:szCs w:val="22"/>
        </w:rPr>
        <w:t xml:space="preserve">от  «</w:t>
      </w:r>
      <w:r>
        <w:rPr>
          <w:b/>
          <w:bCs/>
          <w:spacing w:val="-2"/>
          <w:sz w:val="22"/>
          <w:szCs w:val="22"/>
        </w:rPr>
        <w:t xml:space="preserve">____» ____________ 2022</w:t>
      </w:r>
      <w:r>
        <w:rPr>
          <w:b/>
          <w:bCs/>
          <w:spacing w:val="-2"/>
          <w:sz w:val="22"/>
          <w:szCs w:val="22"/>
        </w:rPr>
        <w:t xml:space="preserve">г.</w:t>
      </w:r>
      <w:r>
        <w:rPr>
          <w:b/>
          <w:bCs/>
          <w:spacing w:val="-2"/>
          <w:sz w:val="22"/>
          <w:szCs w:val="22"/>
        </w:rPr>
      </w:r>
      <w:r>
        <w:rPr>
          <w:b/>
          <w:bCs/>
          <w:spacing w:val="-2"/>
          <w:sz w:val="22"/>
          <w:szCs w:val="22"/>
        </w:rPr>
      </w:r>
    </w:p>
    <w:p>
      <w:pPr>
        <w:jc w:val="center"/>
        <w:shd w:val="clear" w:color="auto" w:fill="ffffff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</w:r>
      <w:r>
        <w:rPr>
          <w:b/>
          <w:bCs/>
          <w:spacing w:val="-2"/>
          <w:sz w:val="22"/>
          <w:szCs w:val="22"/>
        </w:rPr>
      </w:r>
      <w:r>
        <w:rPr>
          <w:b/>
          <w:bCs/>
          <w:spacing w:val="-2"/>
          <w:sz w:val="22"/>
          <w:szCs w:val="22"/>
        </w:rPr>
      </w:r>
    </w:p>
    <w:p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"Заказчик"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____________________________________________________</w:t>
      </w:r>
      <w:r>
        <w:rPr>
          <w:b/>
          <w:bCs/>
          <w:color w:val="000000"/>
          <w:sz w:val="22"/>
          <w:szCs w:val="22"/>
        </w:rPr>
        <w:t xml:space="preserve">,</w:t>
      </w:r>
      <w:r>
        <w:rPr>
          <w:color w:val="000000"/>
          <w:sz w:val="22"/>
          <w:szCs w:val="22"/>
        </w:rPr>
        <w:t xml:space="preserve"> в лице ______________________________________________________________</w:t>
      </w:r>
      <w:r>
        <w:rPr>
          <w:color w:val="000000"/>
          <w:sz w:val="22"/>
          <w:szCs w:val="22"/>
        </w:rPr>
        <w:t xml:space="preserve">, действующий на основании доверенности  №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_______</w:t>
      </w:r>
      <w:r>
        <w:rPr>
          <w:color w:val="000000"/>
          <w:sz w:val="22"/>
          <w:szCs w:val="22"/>
        </w:rPr>
        <w:t xml:space="preserve"> от </w:t>
      </w:r>
      <w:r>
        <w:rPr>
          <w:color w:val="000000"/>
          <w:sz w:val="22"/>
          <w:szCs w:val="22"/>
        </w:rPr>
        <w:t xml:space="preserve">__________</w:t>
      </w:r>
      <w:r>
        <w:rPr>
          <w:color w:val="000000"/>
          <w:sz w:val="22"/>
          <w:szCs w:val="22"/>
        </w:rPr>
        <w:t xml:space="preserve">, с одной стороны и "Исполнитель" </w:t>
      </w:r>
      <w:r>
        <w:rPr>
          <w:b/>
          <w:bCs/>
          <w:color w:val="000000"/>
          <w:sz w:val="22"/>
          <w:szCs w:val="22"/>
        </w:rPr>
        <w:t xml:space="preserve">__________________________________________________________</w:t>
      </w:r>
      <w:r>
        <w:rPr>
          <w:b/>
          <w:bCs/>
          <w:color w:val="000000"/>
          <w:sz w:val="22"/>
          <w:szCs w:val="22"/>
        </w:rPr>
        <w:t xml:space="preserve">,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действующ</w:t>
      </w:r>
      <w:r>
        <w:rPr>
          <w:color w:val="000000"/>
          <w:sz w:val="22"/>
          <w:szCs w:val="22"/>
        </w:rPr>
        <w:t xml:space="preserve">ий</w:t>
      </w:r>
      <w:r>
        <w:rPr>
          <w:color w:val="000000"/>
          <w:sz w:val="22"/>
          <w:szCs w:val="22"/>
        </w:rPr>
        <w:t xml:space="preserve"> на основании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_________________________________________________________</w:t>
      </w:r>
      <w:r>
        <w:rPr>
          <w:color w:val="000000"/>
          <w:sz w:val="22"/>
          <w:szCs w:val="22"/>
        </w:rPr>
        <w:t xml:space="preserve">, с другой стороны, составили настоящий Акт о нижеследующем: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ind w:firstLine="72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1. Перечень оказанных услуг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pPr w:horzAnchor="margin" w:tblpXSpec="center" w:vertAnchor="text" w:tblpY="258" w:leftFromText="180" w:topFromText="0" w:rightFromText="180" w:bottomFromText="0"/>
        <w:tblW w:w="10314" w:type="dxa"/>
        <w:tblLook w:val="04A0" w:firstRow="1" w:lastRow="0" w:firstColumn="1" w:lastColumn="0" w:noHBand="0" w:noVBand="1"/>
      </w:tblPr>
      <w:tblGrid>
        <w:gridCol w:w="600"/>
        <w:gridCol w:w="4780"/>
        <w:gridCol w:w="1240"/>
        <w:gridCol w:w="1000"/>
        <w:gridCol w:w="1172"/>
        <w:gridCol w:w="1522"/>
      </w:tblGrid>
      <w:tr>
        <w:tblPrEx/>
        <w:trPr>
          <w:trHeight w:val="76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услуг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измерения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Кол-во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(тариф),                 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Сумма,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1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8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Оказание услуг по иехнической диагностике</w:t>
            </w:r>
            <w:r>
              <w:rPr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Cs/>
                <w:spacing w:val="-2"/>
                <w:sz w:val="22"/>
                <w:szCs w:val="22"/>
              </w:rPr>
              <w:t xml:space="preserve">ТС</w:t>
            </w:r>
            <w:r>
              <w:rPr>
                <w:bCs/>
                <w:spacing w:val="-2"/>
                <w:sz w:val="22"/>
                <w:szCs w:val="22"/>
              </w:rPr>
              <w:t xml:space="preserve"> на основании </w:t>
            </w:r>
            <w:r>
              <w:rPr>
                <w:color w:val="000000"/>
                <w:sz w:val="22"/>
                <w:szCs w:val="22"/>
              </w:rPr>
              <w:t xml:space="preserve">Договора №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____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от ________.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__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0" w:type="dxa"/>
            <w:vAlign w:val="bottom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0" w:type="dxa"/>
            <w:vAlign w:val="bottom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0" w:type="dxa"/>
            <w:vAlign w:val="bottom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0" w:type="dxa"/>
            <w:vAlign w:val="bottom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2" w:type="dxa"/>
            <w:vAlign w:val="center"/>
            <w:textDirection w:val="lrTb"/>
            <w:noWrap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Итого: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__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0" w:type="dxa"/>
            <w:vAlign w:val="bottom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0" w:type="dxa"/>
            <w:vAlign w:val="bottom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0" w:type="dxa"/>
            <w:vAlign w:val="bottom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0" w:type="dxa"/>
            <w:vAlign w:val="bottom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2" w:type="dxa"/>
            <w:vAlign w:val="bottom"/>
            <w:textDirection w:val="lrTb"/>
            <w:noWrap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Всего     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__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128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0" w:type="dxa"/>
            <w:vAlign w:val="bottom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0" w:type="dxa"/>
            <w:vAlign w:val="bottom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0" w:type="dxa"/>
            <w:vAlign w:val="bottom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0" w:type="dxa"/>
            <w:vAlign w:val="bottom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</w:tbl>
    <w:p>
      <w:pPr>
        <w:shd w:val="clear" w:color="auto" w:fill="ffffff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</w:r>
      <w:r>
        <w:rPr>
          <w:spacing w:val="-1"/>
          <w:sz w:val="22"/>
          <w:szCs w:val="22"/>
        </w:rPr>
      </w:r>
      <w:r>
        <w:rPr>
          <w:spacing w:val="-1"/>
          <w:sz w:val="22"/>
          <w:szCs w:val="22"/>
        </w:rPr>
      </w:r>
    </w:p>
    <w:p>
      <w:pPr>
        <w:ind w:firstLine="567"/>
        <w:shd w:val="clear" w:color="auto" w:fill="ffffff"/>
        <w:rPr>
          <w:sz w:val="22"/>
          <w:szCs w:val="22"/>
        </w:rPr>
      </w:pPr>
      <w:r>
        <w:rPr>
          <w:spacing w:val="-1"/>
          <w:sz w:val="22"/>
          <w:szCs w:val="22"/>
        </w:rPr>
        <w:t xml:space="preserve">Стоимость оказанных услуг составляет: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567"/>
        <w:shd w:val="clear" w:color="auto" w:fill="ffffff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________ (_________________________) рублей</w:t>
      </w:r>
      <w:r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 ____ </w:t>
      </w:r>
      <w:r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копеек</w:t>
      </w:r>
      <w:r>
        <w:rPr>
          <w:spacing w:val="-1"/>
          <w:sz w:val="22"/>
          <w:szCs w:val="22"/>
        </w:rPr>
      </w:r>
      <w:r>
        <w:rPr>
          <w:spacing w:val="-1"/>
          <w:sz w:val="22"/>
          <w:szCs w:val="22"/>
        </w:rPr>
      </w:r>
    </w:p>
    <w:p>
      <w:pPr>
        <w:ind w:firstLine="567"/>
        <w:shd w:val="clear" w:color="auto" w:fill="ffffff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НДС не начисляется</w:t>
      </w:r>
      <w:r>
        <w:rPr>
          <w:spacing w:val="-1"/>
          <w:sz w:val="22"/>
          <w:szCs w:val="22"/>
        </w:rPr>
      </w:r>
      <w:r>
        <w:rPr>
          <w:spacing w:val="-1"/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Выше перечисленные услуги оказаны полностью и в срок. Заказчик претензий по объему, качеству и срокам оказания услуг не имеет.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От Заказчика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От Исполнителя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_________________/</w:t>
      </w:r>
      <w:r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________________ /                        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М.П.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М.П.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991"/>
        <w:tabs>
          <w:tab w:val="left" w:pos="1328" w:leader="none"/>
        </w:tabs>
        <w:rPr>
          <w:b/>
          <w:sz w:val="22"/>
          <w:szCs w:val="22"/>
          <w:u w:val="single"/>
          <w:lang w:eastAsia="ar-SA"/>
        </w:rPr>
      </w:pPr>
      <w:r>
        <w:rPr>
          <w:b/>
          <w:sz w:val="22"/>
          <w:szCs w:val="22"/>
          <w:u w:val="single"/>
          <w:lang w:eastAsia="ar-SA"/>
        </w:rPr>
        <w:t xml:space="preserve">ФОРМА СОГЛАСОВАНА:</w:t>
      </w:r>
      <w:r>
        <w:rPr>
          <w:b/>
          <w:sz w:val="22"/>
          <w:szCs w:val="22"/>
          <w:u w:val="single"/>
          <w:lang w:eastAsia="ar-SA"/>
        </w:rPr>
      </w:r>
      <w:r>
        <w:rPr>
          <w:b/>
          <w:sz w:val="22"/>
          <w:szCs w:val="22"/>
          <w:u w:val="single"/>
          <w:lang w:eastAsia="ar-SA"/>
        </w:rPr>
      </w:r>
    </w:p>
    <w:p>
      <w:pPr>
        <w:ind w:right="991"/>
        <w:tabs>
          <w:tab w:val="left" w:pos="1328" w:leader="none"/>
        </w:tabs>
        <w:rPr>
          <w:b/>
          <w:sz w:val="22"/>
          <w:szCs w:val="22"/>
          <w:u w:val="single"/>
          <w:lang w:eastAsia="ar-SA"/>
        </w:rPr>
      </w:pPr>
      <w:r>
        <w:rPr>
          <w:b/>
          <w:sz w:val="22"/>
          <w:szCs w:val="22"/>
          <w:u w:val="single"/>
          <w:lang w:eastAsia="ar-SA"/>
        </w:rPr>
      </w:r>
      <w:r>
        <w:rPr>
          <w:b/>
          <w:sz w:val="22"/>
          <w:szCs w:val="22"/>
          <w:u w:val="single"/>
          <w:lang w:eastAsia="ar-SA"/>
        </w:rPr>
      </w:r>
      <w:r>
        <w:rPr>
          <w:b/>
          <w:sz w:val="22"/>
          <w:szCs w:val="22"/>
          <w:u w:val="single"/>
          <w:lang w:eastAsia="ar-SA"/>
        </w:rPr>
      </w:r>
    </w:p>
    <w:tbl>
      <w:tblPr>
        <w:tblW w:w="983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3"/>
        <w:gridCol w:w="4834"/>
      </w:tblGrid>
      <w:tr>
        <w:tblPrEx/>
        <w:trPr>
          <w:trHeight w:val="3183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003" w:type="dxa"/>
            <w:textDirection w:val="lrTb"/>
            <w:noWrap w:val="false"/>
          </w:tcPr>
          <w:p>
            <w:pPr>
              <w:pStyle w:val="924"/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ЗАКАЗЧИК: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924"/>
              <w:widowControl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924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Публичное акционерное общества «Московская объединенная электросетевая компания» (ПАО «МОЭСК»)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24"/>
              <w:widowControl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«Новая Москва» - филиал ПАО «МОЭСК»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</w:p>
          <w:p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317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  <w:p>
            <w:pPr>
              <w:pStyle w:val="915"/>
              <w:ind w:right="317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__________________/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24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24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4834" w:type="dxa"/>
            <w:textDirection w:val="lrTb"/>
            <w:noWrap w:val="false"/>
          </w:tcPr>
          <w:p>
            <w:pPr>
              <w:pStyle w:val="924"/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ind w:left="28" w:right="-34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</w:p>
          <w:p>
            <w:pPr>
              <w:ind w:left="28" w:right="-34"/>
              <w:rPr>
                <w:bCs/>
                <w:spacing w:val="-3"/>
                <w:sz w:val="24"/>
                <w:szCs w:val="24"/>
                <w:u w:val="single"/>
              </w:rPr>
            </w:pPr>
            <w:r>
              <w:rPr>
                <w:bCs/>
                <w:spacing w:val="-3"/>
                <w:sz w:val="24"/>
                <w:szCs w:val="24"/>
                <w:u w:val="single"/>
              </w:rPr>
              <w:t xml:space="preserve">______________________________</w:t>
            </w:r>
            <w:r>
              <w:rPr>
                <w:bCs/>
                <w:spacing w:val="-3"/>
                <w:sz w:val="24"/>
                <w:szCs w:val="24"/>
                <w:u w:val="single"/>
              </w:rPr>
            </w:r>
            <w:r>
              <w:rPr>
                <w:bCs/>
                <w:spacing w:val="-3"/>
                <w:sz w:val="24"/>
                <w:szCs w:val="24"/>
                <w:u w:val="single"/>
              </w:rPr>
            </w:r>
          </w:p>
          <w:p>
            <w:pPr>
              <w:ind w:left="28" w:right="-34"/>
              <w:rPr>
                <w:bCs/>
                <w:spacing w:val="-3"/>
                <w:sz w:val="24"/>
                <w:szCs w:val="24"/>
                <w:u w:val="single"/>
              </w:rPr>
            </w:pPr>
            <w:r>
              <w:rPr>
                <w:bCs/>
                <w:spacing w:val="-3"/>
                <w:sz w:val="24"/>
                <w:szCs w:val="24"/>
                <w:u w:val="single"/>
              </w:rPr>
              <w:t xml:space="preserve">________________________________</w:t>
            </w:r>
            <w:r>
              <w:rPr>
                <w:bCs/>
                <w:spacing w:val="-3"/>
                <w:sz w:val="24"/>
                <w:szCs w:val="24"/>
                <w:u w:val="single"/>
              </w:rPr>
            </w:r>
            <w:r>
              <w:rPr>
                <w:bCs/>
                <w:spacing w:val="-3"/>
                <w:sz w:val="24"/>
                <w:szCs w:val="24"/>
                <w:u w:val="single"/>
              </w:rPr>
            </w:r>
          </w:p>
          <w:p>
            <w:pPr>
              <w:ind w:left="28" w:right="-34"/>
              <w:rPr>
                <w:bCs/>
                <w:spacing w:val="-3"/>
                <w:sz w:val="24"/>
                <w:szCs w:val="24"/>
                <w:u w:val="single"/>
              </w:rPr>
            </w:pPr>
            <w:r>
              <w:rPr>
                <w:bCs/>
                <w:spacing w:val="-3"/>
                <w:sz w:val="24"/>
                <w:szCs w:val="24"/>
                <w:u w:val="single"/>
              </w:rPr>
            </w:r>
            <w:r>
              <w:rPr>
                <w:bCs/>
                <w:spacing w:val="-3"/>
                <w:sz w:val="24"/>
                <w:szCs w:val="24"/>
                <w:u w:val="single"/>
              </w:rPr>
            </w:r>
            <w:r>
              <w:rPr>
                <w:bCs/>
                <w:spacing w:val="-3"/>
                <w:sz w:val="24"/>
                <w:szCs w:val="24"/>
                <w:u w:val="single"/>
              </w:rPr>
            </w:r>
          </w:p>
          <w:p>
            <w:pPr>
              <w:ind w:left="28" w:right="-34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</w:p>
          <w:p>
            <w:pPr>
              <w:ind w:left="28" w:right="-34"/>
              <w:rPr>
                <w:b/>
                <w:bCs/>
                <w:spacing w:val="-3"/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</w:r>
            <w:r>
              <w:rPr>
                <w:b/>
                <w:bCs/>
                <w:spacing w:val="-3"/>
                <w:sz w:val="24"/>
                <w:szCs w:val="24"/>
              </w:rPr>
            </w:r>
            <w:r>
              <w:rPr>
                <w:b/>
                <w:bCs/>
                <w:spacing w:val="-3"/>
                <w:sz w:val="24"/>
                <w:szCs w:val="24"/>
              </w:rPr>
            </w:r>
          </w:p>
          <w:p>
            <w:pPr>
              <w:ind w:right="-34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</w:p>
          <w:p>
            <w:pPr>
              <w:ind w:left="28" w:right="-34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__________________/</w:t>
            </w:r>
            <w:r>
              <w:rPr>
                <w:bCs/>
                <w:spacing w:val="-3"/>
                <w:sz w:val="24"/>
                <w:szCs w:val="24"/>
              </w:rPr>
              <w:t xml:space="preserve">___________</w:t>
            </w:r>
            <w:r>
              <w:rPr>
                <w:bCs/>
                <w:spacing w:val="-3"/>
                <w:sz w:val="24"/>
                <w:szCs w:val="24"/>
              </w:rPr>
              <w:t xml:space="preserve">/</w:t>
            </w:r>
            <w:r>
              <w:rPr>
                <w:bCs/>
                <w:spacing w:val="-3"/>
                <w:sz w:val="24"/>
                <w:szCs w:val="24"/>
              </w:rPr>
            </w:r>
            <w:r>
              <w:rPr>
                <w:bCs/>
                <w:spacing w:val="-3"/>
                <w:sz w:val="24"/>
                <w:szCs w:val="24"/>
              </w:rPr>
            </w:r>
          </w:p>
          <w:p>
            <w:pPr>
              <w:ind w:left="28" w:right="-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28" w:right="-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</w:t>
            </w:r>
            <w:r>
              <w:rPr>
                <w:sz w:val="24"/>
                <w:szCs w:val="24"/>
              </w:rPr>
              <w:t xml:space="preserve">_ »</w:t>
            </w:r>
            <w:r>
              <w:rPr>
                <w:sz w:val="24"/>
                <w:szCs w:val="24"/>
              </w:rPr>
              <w:t xml:space="preserve"> _____________ 2026</w:t>
            </w: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28" w:right="-34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</w:tr>
    </w:tbl>
    <w:p>
      <w:pPr>
        <w:shd w:val="clear" w:color="auto" w:fill="ffffff"/>
        <w:tabs>
          <w:tab w:val="left" w:pos="1365" w:leader="none"/>
        </w:tabs>
        <w:rPr>
          <w:iCs/>
          <w:sz w:val="24"/>
          <w:szCs w:val="24"/>
        </w:rPr>
      </w:pPr>
      <w:r>
        <w:rPr>
          <w:iCs/>
          <w:sz w:val="24"/>
          <w:szCs w:val="24"/>
        </w:rPr>
      </w:r>
      <w:r>
        <w:rPr>
          <w:iCs/>
          <w:sz w:val="24"/>
          <w:szCs w:val="24"/>
        </w:rPr>
      </w:r>
    </w:p>
    <w:p>
      <w:pPr>
        <w:shd w:val="clear" w:color="auto" w:fill="ffffff"/>
        <w:tabs>
          <w:tab w:val="left" w:pos="1365" w:leader="none"/>
        </w:tabs>
        <w:rPr>
          <w:iCs/>
          <w:sz w:val="18"/>
          <w:szCs w:val="18"/>
        </w:rPr>
        <w:sectPr>
          <w:footerReference w:type="default" r:id="rId9"/>
          <w:footnotePr/>
          <w:endnotePr/>
          <w:type w:val="nextPage"/>
          <w:pgSz w:w="11900" w:h="16820" w:orient="portrait"/>
          <w:pgMar w:top="426" w:right="737" w:bottom="737" w:left="851" w:header="0" w:footer="624" w:gutter="0"/>
          <w:cols w:num="1" w:sep="0" w:space="60" w:equalWidth="1"/>
          <w:docGrid w:linePitch="360"/>
        </w:sectPr>
      </w:pPr>
      <w:r>
        <w:rPr>
          <w:iCs/>
          <w:sz w:val="18"/>
          <w:szCs w:val="18"/>
        </w:rPr>
      </w:r>
      <w:r>
        <w:rPr>
          <w:iCs/>
          <w:sz w:val="18"/>
          <w:szCs w:val="18"/>
        </w:rPr>
      </w:r>
      <w:r>
        <w:rPr>
          <w:iCs/>
          <w:sz w:val="18"/>
          <w:szCs w:val="18"/>
        </w:rPr>
      </w:r>
    </w:p>
    <w:p>
      <w:pPr>
        <w:ind w:hanging="851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№ 3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27"/>
        <w:ind w:hanging="851"/>
        <w:jc w:val="right"/>
      </w:pPr>
      <w:r>
        <w:rPr>
          <w:sz w:val="24"/>
          <w:szCs w:val="24"/>
        </w:rPr>
        <w:t xml:space="preserve">к Договору № ___</w:t>
      </w:r>
      <w:r/>
    </w:p>
    <w:p>
      <w:pPr>
        <w:pStyle w:val="927"/>
        <w:ind w:hanging="851"/>
        <w:jc w:val="right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      от «__</w:t>
      </w:r>
      <w:r>
        <w:rPr>
          <w:sz w:val="24"/>
          <w:szCs w:val="24"/>
        </w:rPr>
        <w:t xml:space="preserve">_»_</w:t>
      </w:r>
      <w:r>
        <w:rPr>
          <w:sz w:val="24"/>
          <w:szCs w:val="24"/>
        </w:rPr>
        <w:t xml:space="preserve">______2022</w:t>
      </w:r>
      <w:r>
        <w:rPr>
          <w:sz w:val="24"/>
          <w:szCs w:val="24"/>
        </w:rPr>
        <w:t xml:space="preserve">г.</w:t>
      </w:r>
      <w:r/>
    </w:p>
    <w:p>
      <w:pPr>
        <w:pStyle w:val="927"/>
        <w:ind w:hanging="851"/>
        <w:jc w:val="right"/>
      </w:pPr>
      <w:r/>
      <w:r/>
    </w:p>
    <w:p>
      <w:pPr>
        <w:pStyle w:val="927"/>
        <w:ind w:hanging="851"/>
        <w:jc w:val="center"/>
      </w:pPr>
      <w:r/>
      <w:r>
        <w:rPr>
          <w:rFonts w:ascii="Times New Roman" w:hAnsi="Times New Roman" w:eastAsia="Times New Roman" w:cs="Times New Roman"/>
          <w:b/>
          <w:bCs/>
          <w:color w:val="auto"/>
          <w:lang w:bidi="ar-SA"/>
        </w:rPr>
        <w:t xml:space="preserve">ОБРАЗЦЫ ФОРМ, ДЛЯ ЗАПОЛНЕНИЯ УЧАСТНИКАМИ ЗАКУПКИ</w:t>
      </w:r>
      <w:r/>
      <w:r/>
      <w:r/>
    </w:p>
    <w:p>
      <w:pPr>
        <w:pStyle w:val="927"/>
        <w:ind w:hanging="851"/>
        <w:jc w:val="right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shd w:val="clear" w:color="auto" w:fill="ffffff"/>
        <w:tabs>
          <w:tab w:val="left" w:pos="1365" w:leader="none"/>
        </w:tabs>
        <w:rPr>
          <w:iCs/>
          <w:sz w:val="18"/>
          <w:szCs w:val="18"/>
        </w:rPr>
      </w:pPr>
      <w:r>
        <w:rPr>
          <w:iCs/>
          <w:sz w:val="18"/>
          <w:szCs w:val="18"/>
        </w:rPr>
      </w:r>
      <w:r>
        <w:rPr>
          <w:iCs/>
          <w:sz w:val="18"/>
          <w:szCs w:val="18"/>
        </w:rPr>
      </w:r>
      <w:r>
        <w:rPr>
          <w:iCs/>
          <w:sz w:val="18"/>
          <w:szCs w:val="18"/>
        </w:rPr>
      </w:r>
    </w:p>
    <w:p>
      <w:pPr>
        <w:pStyle w:val="927"/>
        <w:ind w:left="425" w:right="0" w:firstLine="283"/>
        <w:jc w:val="left"/>
        <w:rPr>
          <w:b/>
          <w:bCs/>
          <w:sz w:val="28"/>
        </w:rPr>
        <w:outlineLvl w:val="0"/>
      </w:pPr>
      <w:r>
        <w:rPr>
          <w:b/>
          <w:bCs/>
          <w:sz w:val="28"/>
        </w:rPr>
        <w:t xml:space="preserve">    </w:t>
      </w:r>
      <w:r>
        <w:rPr>
          <w:b/>
          <w:bCs/>
          <w:sz w:val="28"/>
        </w:rPr>
        <w:t xml:space="preserve">    </w:t>
      </w:r>
      <w:r>
        <w:t xml:space="preserve">Формат предоставления информации  утверждаем:</w:t>
      </w:r>
      <w:r/>
      <w:r>
        <w:rPr>
          <w:b/>
          <w:bCs/>
          <w:sz w:val="28"/>
        </w:rPr>
      </w:r>
    </w:p>
    <w:p>
      <w:r/>
      <w:r/>
    </w:p>
    <w:tbl>
      <w:tblPr>
        <w:tblW w:w="15126" w:type="dxa"/>
        <w:tblInd w:w="654" w:type="dxa"/>
        <w:tblLook w:val="01E0" w:firstRow="1" w:lastRow="1" w:firstColumn="1" w:lastColumn="1" w:noHBand="0" w:noVBand="0"/>
      </w:tblPr>
      <w:tblGrid>
        <w:gridCol w:w="6630"/>
        <w:gridCol w:w="8496"/>
      </w:tblGrid>
      <w:tr>
        <w:tblPrEx/>
        <w:trPr>
          <w:trHeight w:val="655"/>
        </w:trPr>
        <w:tc>
          <w:tcPr>
            <w:tcW w:w="6630" w:type="dxa"/>
            <w:textDirection w:val="lrTb"/>
            <w:noWrap w:val="false"/>
          </w:tcPr>
          <w:p>
            <w:pPr>
              <w:ind w:firstLine="6"/>
              <w:jc w:val="center"/>
              <w:rPr>
                <w:b/>
              </w:rPr>
            </w:pPr>
            <w:r>
              <w:rPr>
                <w:b/>
              </w:rPr>
              <w:t xml:space="preserve">От </w:t>
            </w:r>
            <w:r>
              <w:rPr>
                <w:b/>
              </w:rPr>
              <w:t xml:space="preserve">Заказчика</w:t>
            </w:r>
            <w:r>
              <w:rPr>
                <w:b/>
              </w:rPr>
              <w:t xml:space="preserve">: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firstLine="6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firstLine="6"/>
              <w:jc w:val="center"/>
            </w:pPr>
            <w:r>
              <w:t xml:space="preserve">Заместитель директора - </w:t>
            </w:r>
            <w:r/>
          </w:p>
          <w:p>
            <w:pPr>
              <w:ind w:firstLine="6"/>
              <w:jc w:val="center"/>
            </w:pPr>
            <w:r>
              <w:t xml:space="preserve">Главный инженер</w:t>
            </w:r>
            <w:r/>
          </w:p>
          <w:p>
            <w:pPr>
              <w:ind w:firstLine="6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(должность)</w:t>
            </w: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</w:p>
          <w:p>
            <w:pPr>
              <w:ind w:firstLine="6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</w:p>
          <w:p>
            <w:r>
              <w:t xml:space="preserve">          </w:t>
            </w:r>
            <w:r>
              <w:t xml:space="preserve">____________________</w:t>
            </w:r>
            <w:r>
              <w:t xml:space="preserve"> </w:t>
            </w:r>
            <w:r>
              <w:t xml:space="preserve">/А./Ю. Непомнящий</w:t>
            </w:r>
            <w:r>
              <w:t xml:space="preserve">/</w:t>
            </w:r>
            <w:r/>
          </w:p>
          <w:p>
            <w:r/>
            <w:r/>
          </w:p>
          <w:p>
            <w:r>
              <w:t xml:space="preserve">          </w:t>
            </w:r>
            <w:r>
              <w:t xml:space="preserve">М.П.   </w:t>
            </w:r>
            <w:r>
              <w:t xml:space="preserve">    </w:t>
            </w:r>
            <w:r>
              <w:t xml:space="preserve">«_____» _____________20___г. </w:t>
            </w:r>
            <w:r/>
          </w:p>
        </w:tc>
        <w:tc>
          <w:tcPr>
            <w:tcW w:w="8496" w:type="dxa"/>
            <w:textDirection w:val="lrTb"/>
            <w:noWrap w:val="false"/>
          </w:tcPr>
          <w:p>
            <w:pPr>
              <w:ind w:firstLine="6"/>
              <w:jc w:val="center"/>
              <w:rPr>
                <w:b/>
              </w:rPr>
            </w:pPr>
            <w:r>
              <w:rPr>
                <w:b/>
              </w:rPr>
              <w:t xml:space="preserve">От </w:t>
            </w:r>
            <w:r>
              <w:rPr>
                <w:b/>
              </w:rPr>
              <w:t xml:space="preserve">Исполнител</w:t>
            </w:r>
            <w:r>
              <w:rPr>
                <w:b/>
              </w:rPr>
              <w:t xml:space="preserve">я</w:t>
            </w:r>
            <w:r>
              <w:rPr>
                <w:b/>
              </w:rPr>
              <w:t xml:space="preserve">: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firstLine="6"/>
              <w:jc w:val="center"/>
            </w:pPr>
            <w:r/>
            <w:r/>
          </w:p>
          <w:p>
            <w:pPr>
              <w:ind w:firstLine="6"/>
              <w:tabs>
                <w:tab w:val="left" w:pos="2717" w:leader="none"/>
              </w:tabs>
            </w:pPr>
            <w:r/>
            <w:r/>
          </w:p>
          <w:p>
            <w:pPr>
              <w:ind w:firstLine="6"/>
              <w:tabs>
                <w:tab w:val="left" w:pos="271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6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</w:p>
          <w:p>
            <w:r>
              <w:t xml:space="preserve">                              </w:t>
            </w:r>
            <w:r>
              <w:t xml:space="preserve">                     </w:t>
            </w:r>
            <w:r>
              <w:t xml:space="preserve"> </w:t>
            </w:r>
            <w:r/>
          </w:p>
          <w:p>
            <w:r>
              <w:t xml:space="preserve">                                                    </w:t>
            </w:r>
            <w:r>
              <w:t xml:space="preserve">__________________</w:t>
            </w:r>
            <w:r>
              <w:t xml:space="preserve">__</w:t>
            </w:r>
            <w:r>
              <w:t xml:space="preserve"> </w:t>
            </w:r>
            <w:r>
              <w:t xml:space="preserve">/</w:t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_____________</w:t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/</w:t>
            </w:r>
            <w:r/>
          </w:p>
          <w:p>
            <w:pPr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r>
              <w:t xml:space="preserve">    </w:t>
            </w:r>
            <w:r>
              <w:t xml:space="preserve">                          </w:t>
            </w:r>
            <w:r>
              <w:t xml:space="preserve">                      </w:t>
            </w:r>
            <w:r>
              <w:t xml:space="preserve">М.П.   «_____» _____________20___г. </w:t>
            </w:r>
            <w:r/>
          </w:p>
        </w:tc>
      </w:tr>
    </w:tbl>
    <w:p>
      <w:pPr>
        <w:jc w:val="both"/>
        <w:spacing w:after="200" w:line="276" w:lineRule="auto"/>
        <w:rPr>
          <w:rFonts w:ascii="Arial" w:hAnsi="Arial" w:eastAsia="Calibri" w:cs="Arial"/>
          <w:sz w:val="22"/>
          <w:szCs w:val="22"/>
          <w:lang w:eastAsia="en-US"/>
        </w:rPr>
      </w:pPr>
      <w:r>
        <w:rPr>
          <w:rFonts w:ascii="Arial" w:hAnsi="Arial" w:eastAsia="Calibri" w:cs="Arial"/>
          <w:sz w:val="22"/>
          <w:szCs w:val="22"/>
          <w:lang w:eastAsia="en-US"/>
        </w:rPr>
      </w:r>
      <w:r>
        <w:rPr>
          <w:rFonts w:ascii="Arial" w:hAnsi="Arial" w:eastAsia="Calibri" w:cs="Arial"/>
          <w:sz w:val="22"/>
          <w:szCs w:val="22"/>
          <w:lang w:eastAsia="en-US"/>
        </w:rPr>
      </w:r>
      <w:r>
        <w:rPr>
          <w:rFonts w:ascii="Arial" w:hAnsi="Arial" w:eastAsia="Calibri" w:cs="Arial"/>
          <w:sz w:val="22"/>
          <w:szCs w:val="22"/>
          <w:lang w:eastAsia="en-US"/>
        </w:rPr>
      </w:r>
    </w:p>
    <w:tbl>
      <w:tblPr>
        <w:tblW w:w="15734" w:type="dxa"/>
        <w:tblInd w:w="3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418"/>
        <w:gridCol w:w="850"/>
        <w:gridCol w:w="1134"/>
        <w:gridCol w:w="1296"/>
        <w:gridCol w:w="405"/>
        <w:gridCol w:w="709"/>
        <w:gridCol w:w="992"/>
        <w:gridCol w:w="1134"/>
        <w:gridCol w:w="992"/>
        <w:gridCol w:w="1418"/>
        <w:gridCol w:w="1417"/>
        <w:gridCol w:w="1134"/>
        <w:gridCol w:w="1417"/>
      </w:tblGrid>
      <w:tr>
        <w:tblPrEx/>
        <w:trPr>
          <w:trHeight w:val="300"/>
        </w:trPr>
        <w:tc>
          <w:tcPr>
            <w:gridSpan w:val="15"/>
            <w:shd w:val="clear" w:color="auto" w:fill="auto"/>
            <w:tcW w:w="15734" w:type="dxa"/>
            <w:textDirection w:val="lrTb"/>
            <w:noWrap/>
          </w:tcPr>
          <w:p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Структура собственников/бенефициаров _____________________ (указывается наименование контрагента)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blPrEx/>
        <w:trPr>
          <w:trHeight w:val="315"/>
        </w:trPr>
        <w:tc>
          <w:tcPr>
            <w:gridSpan w:val="6"/>
            <w:shd w:val="clear" w:color="auto" w:fill="auto"/>
            <w:tcW w:w="6116" w:type="dxa"/>
            <w:textDirection w:val="lrTb"/>
            <w:noWrap/>
          </w:tcPr>
          <w:p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Наименование  контрагента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</w:r>
          </w:p>
        </w:tc>
        <w:tc>
          <w:tcPr>
            <w:gridSpan w:val="9"/>
            <w:shd w:val="clear" w:color="auto" w:fill="auto"/>
            <w:tcW w:w="961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Информация о цепочке собственников контрагента, включая бенефициаров 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(в том числе конечных)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</w:r>
          </w:p>
        </w:tc>
      </w:tr>
      <w:tr>
        <w:tblPrEx/>
        <w:trPr>
          <w:trHeight w:val="1290"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ИНН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ОГРН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Наименование (краткое)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Код 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ОКВЭД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ФИО руководи-теля (полностью)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129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Серия и номер документа, удостоверя-ющего личность руководителя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40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№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ИНН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ОГРН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Наименова-ние/ФИО (полностью)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Адрес регистра-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ции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Серия и номер документа, удостоверя-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ющего личность 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(для физических лиц)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Категория: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руководитель/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участник/ акционер/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бенефициар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Офшорная компания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Информация о подтвержда-ющих документах (наименова-ние, реквизиты и другие)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…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…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…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…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…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</w:r>
          </w:p>
        </w:tc>
        <w:tc>
          <w:tcPr>
            <w:shd w:val="clear" w:color="auto" w:fill="auto"/>
            <w:tcW w:w="129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…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</w:r>
          </w:p>
        </w:tc>
        <w:tc>
          <w:tcPr>
            <w:shd w:val="clear" w:color="auto" w:fill="auto"/>
            <w:tcW w:w="40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…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…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…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…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…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…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</w:r>
          </w:p>
        </w:tc>
        <w:tc>
          <w:tcPr>
            <w:gridSpan w:val="2"/>
            <w:shd w:val="clear" w:color="auto" w:fill="auto"/>
            <w:tcW w:w="25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…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…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</w:tbl>
    <w:p>
      <w:pPr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8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ind w:firstLine="708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Руководитель:  </w:t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ind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_______________  </w:t>
      </w:r>
      <w:r>
        <w:rPr>
          <w:rFonts w:eastAsia="Calibri"/>
          <w:i/>
          <w:lang w:eastAsia="en-US"/>
        </w:rPr>
        <w:t xml:space="preserve">(указывается ФИО)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spacing w:after="200" w:line="276" w:lineRule="auto"/>
        <w:rPr>
          <w:rFonts w:eastAsia="Calibri"/>
          <w:i/>
          <w:lang w:eastAsia="en-US"/>
        </w:rPr>
      </w:pPr>
      <w:r>
        <w:rPr>
          <w:rFonts w:eastAsia="Calibri"/>
          <w:lang w:eastAsia="en-US"/>
        </w:rPr>
        <w:t xml:space="preserve">      </w:t>
      </w:r>
      <w:r>
        <w:rPr>
          <w:rFonts w:eastAsia="Calibri"/>
          <w:lang w:eastAsia="en-US"/>
        </w:rPr>
        <w:t xml:space="preserve">      М.П.   </w:t>
      </w:r>
      <w:r>
        <w:rPr>
          <w:rFonts w:eastAsia="Calibri"/>
          <w:i/>
          <w:lang w:eastAsia="en-US"/>
        </w:rPr>
        <w:t xml:space="preserve">(подпись)</w:t>
      </w:r>
      <w:r>
        <w:rPr>
          <w:rFonts w:eastAsia="Calibri"/>
          <w:i/>
          <w:lang w:eastAsia="en-US"/>
        </w:rPr>
      </w:r>
      <w:r>
        <w:rPr>
          <w:rFonts w:eastAsia="Calibri"/>
          <w:i/>
          <w:lang w:eastAsia="en-US"/>
        </w:rPr>
      </w:r>
    </w:p>
    <w:p>
      <w:pPr>
        <w:ind w:firstLine="708"/>
        <w:spacing w:after="200" w:line="276" w:lineRule="auto"/>
        <w:rPr>
          <w:rFonts w:eastAsia="Calibri"/>
          <w:i/>
          <w:lang w:eastAsia="en-US"/>
        </w:rPr>
      </w:pPr>
      <w:r>
        <w:rPr>
          <w:rFonts w:eastAsia="Calibri"/>
          <w:lang w:eastAsia="en-US"/>
        </w:rPr>
        <w:t xml:space="preserve">«____» __________ 20 __ г. </w:t>
      </w:r>
      <w:r>
        <w:rPr>
          <w:rFonts w:eastAsia="Calibri"/>
          <w:i/>
          <w:lang w:eastAsia="en-US"/>
        </w:rPr>
        <w:t xml:space="preserve">(указывается дата подписания)</w:t>
      </w:r>
      <w:r>
        <w:rPr>
          <w:rFonts w:eastAsia="Calibri"/>
          <w:i/>
          <w:lang w:eastAsia="en-US"/>
        </w:rPr>
      </w:r>
      <w:r>
        <w:rPr>
          <w:rFonts w:eastAsia="Calibri"/>
          <w:i/>
          <w:lang w:eastAsia="en-US"/>
        </w:rPr>
      </w:r>
    </w:p>
    <w:p>
      <w:pPr>
        <w:shd w:val="clear" w:color="auto" w:fill="ffffff"/>
        <w:tabs>
          <w:tab w:val="left" w:pos="1365" w:leader="none"/>
        </w:tabs>
        <w:rPr>
          <w:sz w:val="18"/>
          <w:szCs w:val="18"/>
        </w:rPr>
      </w:pPr>
      <w:r>
        <w:rPr>
          <w:iCs/>
          <w:sz w:val="18"/>
          <w:szCs w:val="18"/>
        </w:rPr>
      </w:r>
      <w:r>
        <w:rPr>
          <w:iCs/>
          <w:sz w:val="18"/>
          <w:szCs w:val="18"/>
        </w:rPr>
      </w:r>
    </w:p>
    <w:p>
      <w:pPr>
        <w:shd w:val="clear" w:color="auto" w:fill="ffffff"/>
        <w:tabs>
          <w:tab w:val="left" w:pos="1365" w:leader="none"/>
        </w:tabs>
        <w:rPr>
          <w:sz w:val="18"/>
          <w:szCs w:val="18"/>
        </w:rPr>
      </w:pPr>
      <w:r>
        <w:rPr>
          <w:iCs/>
          <w:sz w:val="18"/>
          <w:szCs w:val="18"/>
        </w:rPr>
      </w:r>
      <w:r>
        <w:rPr>
          <w:iCs/>
          <w:sz w:val="18"/>
          <w:szCs w:val="18"/>
        </w:rPr>
      </w:r>
    </w:p>
    <w:p>
      <w:pPr>
        <w:shd w:val="clear" w:color="auto" w:fill="ffffff"/>
        <w:tabs>
          <w:tab w:val="left" w:pos="1365" w:leader="none"/>
        </w:tabs>
        <w:rPr>
          <w:sz w:val="18"/>
          <w:szCs w:val="18"/>
        </w:rPr>
      </w:pPr>
      <w:r>
        <w:rPr>
          <w:iCs/>
          <w:sz w:val="18"/>
          <w:szCs w:val="18"/>
        </w:rPr>
      </w:r>
      <w:r>
        <w:rPr>
          <w:iCs/>
          <w:sz w:val="18"/>
          <w:szCs w:val="18"/>
        </w:rPr>
      </w:r>
    </w:p>
    <w:p>
      <w:pPr>
        <w:shd w:val="clear" w:color="auto" w:fill="ffffff"/>
        <w:tabs>
          <w:tab w:val="left" w:pos="1365" w:leader="none"/>
        </w:tabs>
        <w:rPr>
          <w:sz w:val="18"/>
          <w:szCs w:val="18"/>
        </w:rPr>
      </w:pPr>
      <w:r>
        <w:rPr>
          <w:iCs/>
          <w:sz w:val="18"/>
          <w:szCs w:val="18"/>
        </w:rPr>
      </w:r>
      <w:r>
        <w:rPr>
          <w:iCs/>
          <w:sz w:val="18"/>
          <w:szCs w:val="18"/>
        </w:rPr>
      </w:r>
    </w:p>
    <w:p>
      <w:pPr>
        <w:shd w:val="clear" w:color="auto" w:fill="ffffff"/>
        <w:tabs>
          <w:tab w:val="left" w:pos="1365" w:leader="none"/>
        </w:tabs>
        <w:rPr>
          <w:sz w:val="18"/>
          <w:szCs w:val="18"/>
        </w:rPr>
      </w:pPr>
      <w:r>
        <w:rPr>
          <w:iCs/>
          <w:sz w:val="18"/>
          <w:szCs w:val="18"/>
        </w:rPr>
      </w:r>
      <w:r>
        <w:rPr>
          <w:iCs/>
          <w:sz w:val="18"/>
          <w:szCs w:val="18"/>
        </w:rPr>
      </w:r>
    </w:p>
    <w:p>
      <w:pPr>
        <w:shd w:val="clear" w:color="auto" w:fill="ffffff"/>
        <w:tabs>
          <w:tab w:val="left" w:pos="1365" w:leader="none"/>
        </w:tabs>
        <w:rPr>
          <w:sz w:val="18"/>
          <w:szCs w:val="18"/>
        </w:rPr>
      </w:pPr>
      <w:r>
        <w:rPr>
          <w:iCs/>
          <w:sz w:val="18"/>
          <w:szCs w:val="18"/>
        </w:rPr>
      </w:r>
      <w:r>
        <w:rPr>
          <w:iCs/>
          <w:sz w:val="18"/>
          <w:szCs w:val="18"/>
        </w:rPr>
      </w:r>
    </w:p>
    <w:p>
      <w:pPr>
        <w:jc w:val="center"/>
        <w:widowControl/>
        <w:tabs>
          <w:tab w:val="left" w:pos="142" w:leader="none"/>
          <w:tab w:val="center" w:pos="567" w:leader="none"/>
          <w:tab w:val="left" w:pos="3686" w:leader="none"/>
        </w:tabs>
        <w:rPr>
          <w:rFonts w:ascii="Times New Roman" w:hAnsi="Times New Roman" w:eastAsia="Times New Roman" w:cs="Times New Roman"/>
          <w:b/>
          <w:color w:val="auto"/>
          <w:sz w:val="28"/>
          <w:lang w:bidi="ar-SA"/>
        </w:rPr>
        <w:outlineLvl w:val="1"/>
      </w:pPr>
      <w:r>
        <w:rPr>
          <w:rFonts w:ascii="Times New Roman" w:hAnsi="Times New Roman" w:eastAsia="Times New Roman" w:cs="Times New Roman"/>
          <w:b/>
          <w:bCs/>
          <w:color w:val="auto"/>
          <w:lang w:bidi="ar-SA"/>
        </w:rPr>
        <w:t xml:space="preserve">ФОРМА  ЗАЯВКА НА УЧАСТИЕ В ЗАКУПКЕ СПОСОБОМ СРАВНЕНИЯ ЦЕН</w:t>
      </w:r>
      <w:r>
        <w:rPr>
          <w:rFonts w:ascii="Times New Roman" w:hAnsi="Times New Roman" w:eastAsia="Times New Roman" w:cs="Times New Roman"/>
          <w:b/>
          <w:color w:val="auto"/>
          <w:sz w:val="28"/>
          <w:lang w:bidi="ar-SA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z w:val="28"/>
          <w:lang w:bidi="ar-SA"/>
        </w:rPr>
      </w:r>
      <w:r>
        <w:rPr>
          <w:rFonts w:ascii="Times New Roman" w:hAnsi="Times New Roman" w:eastAsia="Times New Roman" w:cs="Times New Roman"/>
          <w:b/>
          <w:color w:val="auto"/>
          <w:sz w:val="28"/>
          <w:lang w:bidi="ar-SA"/>
        </w:rPr>
      </w:r>
    </w:p>
    <w:p>
      <w:pPr>
        <w:jc w:val="both"/>
        <w:spacing w:before="40"/>
        <w:widowControl/>
        <w:rPr>
          <w:rFonts w:ascii="Times New Roman" w:hAnsi="Times New Roman" w:eastAsia="Times New Roman" w:cs="Times New Roman"/>
          <w:color w:val="auto"/>
          <w:sz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lang w:bidi="ar-SA"/>
        </w:rPr>
      </w:r>
    </w:p>
    <w:tbl>
      <w:tblPr>
        <w:tblW w:w="9780" w:type="dxa"/>
        <w:tblInd w:w="9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4677"/>
      </w:tblGrid>
      <w:tr>
        <w:tblPrEx/>
        <w:trPr/>
        <w:tc>
          <w:tcPr>
            <w:tcW w:w="5102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7938" w:leader="none"/>
              </w:tabs>
              <w:rPr>
                <w:rFonts w:ascii="Times New Roman" w:hAnsi="Times New Roman" w:eastAsia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r>
          </w:p>
          <w:p>
            <w:pPr>
              <w:jc w:val="center"/>
              <w:widowControl/>
              <w:tabs>
                <w:tab w:val="left" w:pos="7938" w:leader="none"/>
              </w:tabs>
              <w:rPr>
                <w:rFonts w:ascii="Times New Roman" w:hAnsi="Times New Roman" w:eastAsia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Фирменный бланк участника закупки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r>
          </w:p>
          <w:p>
            <w:pPr>
              <w:jc w:val="center"/>
              <w:widowControl/>
              <w:tabs>
                <w:tab w:val="left" w:pos="7938" w:leader="none"/>
              </w:tabs>
              <w:rPr>
                <w:rFonts w:ascii="Times New Roman" w:hAnsi="Times New Roman" w:eastAsia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r>
          </w:p>
          <w:p>
            <w:pPr>
              <w:jc w:val="center"/>
              <w:widowControl/>
              <w:tabs>
                <w:tab w:val="left" w:pos="7938" w:leader="none"/>
              </w:tabs>
              <w:rPr>
                <w:rFonts w:ascii="Times New Roman" w:hAnsi="Times New Roman" w:eastAsia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lang w:bidi="ar-SA"/>
              </w:rPr>
              <w:t xml:space="preserve">«_____»__________года  №______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ind w:left="74"/>
              <w:widowControl/>
              <w:rPr>
                <w:rFonts w:ascii="Times New Roman" w:hAnsi="Times New Roman" w:eastAsia="Times New Roman" w:cs="Times New Roman"/>
                <w:b/>
                <w:color w:val="auto"/>
                <w:sz w:val="23"/>
                <w:szCs w:val="23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3"/>
                <w:szCs w:val="23"/>
                <w:lang w:bidi="ar-SA"/>
              </w:rPr>
              <w:t xml:space="preserve">Инициатору закупки [указывается наименование инициатора закупки]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3"/>
                <w:szCs w:val="23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3"/>
                <w:szCs w:val="23"/>
                <w:lang w:bidi="ar-SA"/>
              </w:rPr>
            </w:r>
          </w:p>
          <w:p>
            <w:pPr>
              <w:ind w:left="72"/>
              <w:widowControl/>
              <w:tabs>
                <w:tab w:val="left" w:pos="7938" w:leader="none"/>
              </w:tabs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____________________________________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____</w:t>
            </w:r>
            <w:r>
              <w:rPr>
                <w:rFonts w:ascii="Times New Roman" w:hAnsi="Times New Roman" w:eastAsia="Times New Roman" w:cs="Times New Roman"/>
                <w:bCs/>
                <w:i/>
                <w:color w:val="auto"/>
                <w:sz w:val="22"/>
                <w:szCs w:val="22"/>
                <w:shd w:val="clear" w:color="auto" w:fill="ffff99"/>
                <w:lang w:bidi="ar-SA"/>
              </w:rPr>
              <w:t xml:space="preserve">[указывается ФИО и должность].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bidi="ar-SA"/>
              </w:rPr>
            </w:r>
          </w:p>
          <w:p>
            <w:pPr>
              <w:ind w:left="72"/>
              <w:widowControl/>
              <w:tabs>
                <w:tab w:val="left" w:pos="7938" w:leader="none"/>
              </w:tabs>
              <w:rPr>
                <w:rFonts w:ascii="Times New Roman" w:hAnsi="Times New Roman" w:eastAsia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r>
          </w:p>
        </w:tc>
      </w:tr>
    </w:tbl>
    <w:p>
      <w:pPr>
        <w:ind w:firstLine="4820"/>
        <w:jc w:val="center"/>
        <w:widowControl/>
        <w:tabs>
          <w:tab w:val="left" w:pos="7938" w:leader="none"/>
        </w:tabs>
        <w:rPr>
          <w:rFonts w:ascii="Times New Roman" w:hAnsi="Times New Roman" w:eastAsia="Times New Roman" w:cs="Times New Roman"/>
          <w:b/>
          <w:bCs/>
          <w:color w:val="auto"/>
          <w:sz w:val="22"/>
          <w:szCs w:val="22"/>
          <w:lang w:bidi="ar-SA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2"/>
          <w:szCs w:val="22"/>
          <w:lang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2"/>
          <w:szCs w:val="22"/>
          <w:lang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2"/>
          <w:szCs w:val="22"/>
          <w:lang w:bidi="ar-SA"/>
        </w:rPr>
      </w:r>
    </w:p>
    <w:p>
      <w:pPr>
        <w:ind w:firstLine="4820"/>
        <w:jc w:val="center"/>
        <w:widowControl/>
        <w:tabs>
          <w:tab w:val="left" w:pos="7938" w:leader="none"/>
        </w:tabs>
        <w:rPr>
          <w:rFonts w:ascii="Times New Roman" w:hAnsi="Times New Roman" w:eastAsia="Times New Roman" w:cs="Times New Roman"/>
          <w:b/>
          <w:bCs/>
          <w:color w:val="auto"/>
          <w:sz w:val="22"/>
          <w:szCs w:val="22"/>
          <w:lang w:bidi="ar-SA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2"/>
          <w:szCs w:val="22"/>
          <w:lang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2"/>
          <w:szCs w:val="22"/>
          <w:lang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2"/>
          <w:szCs w:val="22"/>
          <w:lang w:bidi="ar-SA"/>
        </w:rPr>
      </w:r>
    </w:p>
    <w:p>
      <w:pPr>
        <w:ind w:left="1276" w:right="0" w:firstLine="1276"/>
        <w:rPr>
          <w:rFonts w:ascii="Times New Roman" w:hAnsi="Times New Roman" w:eastAsia="Times New Roman" w:cs="Times New Roman"/>
          <w:bCs/>
          <w:color w:val="auto"/>
          <w:sz w:val="22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lang w:bidi="ar-SA"/>
        </w:rPr>
        <w:t xml:space="preserve">Изучив Приглашение на участие в закупке способом сравнения цен от [указывается дата и № приглашения]    </w:t>
      </w:r>
      <w:r>
        <w:rPr>
          <w:rFonts w:ascii="Times New Roman" w:hAnsi="Times New Roman" w:eastAsia="Times New Roman" w:cs="Times New Roman"/>
          <w:bCs/>
          <w:color w:val="auto"/>
          <w:sz w:val="22"/>
          <w:szCs w:val="22"/>
          <w:lang w:bidi="ar-SA"/>
        </w:rPr>
        <w:t xml:space="preserve">______________________________________________________________ </w:t>
      </w:r>
      <w:r>
        <w:rPr>
          <w:rFonts w:ascii="Times New Roman" w:hAnsi="Times New Roman" w:eastAsia="Times New Roman" w:cs="Times New Roman"/>
          <w:bCs/>
          <w:color w:val="auto"/>
          <w:sz w:val="22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 w:val="22"/>
          <w:szCs w:val="22"/>
          <w:lang w:bidi="ar-SA"/>
        </w:rPr>
      </w:r>
    </w:p>
    <w:p>
      <w:pPr>
        <w:ind w:left="1276" w:right="0" w:firstLine="1276"/>
        <w:widowControl/>
        <w:rPr>
          <w:rFonts w:ascii="Times New Roman" w:hAnsi="Times New Roman" w:eastAsia="Times New Roman" w:cs="Times New Roman"/>
          <w:bCs/>
          <w:color w:val="auto"/>
          <w:sz w:val="22"/>
          <w:szCs w:val="22"/>
          <w:vertAlign w:val="superscript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2"/>
          <w:szCs w:val="22"/>
          <w:vertAlign w:val="superscript"/>
          <w:lang w:bidi="ar-SA"/>
        </w:rPr>
        <w:t xml:space="preserve">(полное наименование Участника закупки способом сравнения цен с указанием организационно-правовой формы)</w:t>
      </w:r>
      <w:r>
        <w:rPr>
          <w:rFonts w:ascii="Times New Roman" w:hAnsi="Times New Roman" w:eastAsia="Times New Roman" w:cs="Times New Roman"/>
          <w:bCs/>
          <w:color w:val="auto"/>
          <w:sz w:val="22"/>
          <w:szCs w:val="22"/>
          <w:vertAlign w:val="superscript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 w:val="22"/>
          <w:szCs w:val="22"/>
          <w:vertAlign w:val="superscript"/>
          <w:lang w:bidi="ar-SA"/>
        </w:rPr>
      </w:r>
    </w:p>
    <w:p>
      <w:pPr>
        <w:ind w:left="1276" w:right="0" w:firstLine="1276"/>
        <w:widowControl/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  <w:t xml:space="preserve">зарегистрированное по адресу</w:t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</w:p>
    <w:p>
      <w:pPr>
        <w:ind w:left="1276" w:right="0" w:firstLine="1276"/>
        <w:widowControl/>
        <w:rPr>
          <w:rFonts w:ascii="Times New Roman" w:hAnsi="Times New Roman" w:eastAsia="Times New Roman" w:cs="Times New Roman"/>
          <w:bCs/>
          <w:color w:val="auto"/>
          <w:sz w:val="22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2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 w:val="22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 w:val="22"/>
          <w:szCs w:val="22"/>
          <w:lang w:bidi="ar-SA"/>
        </w:rPr>
      </w:r>
    </w:p>
    <w:p>
      <w:pPr>
        <w:ind w:left="1276" w:right="0" w:firstLine="1276"/>
        <w:widowControl/>
        <w:rPr>
          <w:rFonts w:ascii="Times New Roman" w:hAnsi="Times New Roman" w:eastAsia="Times New Roman" w:cs="Times New Roman"/>
          <w:bCs/>
          <w:color w:val="auto"/>
          <w:sz w:val="22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2"/>
          <w:szCs w:val="22"/>
          <w:lang w:bidi="ar-SA"/>
        </w:rPr>
        <w:t xml:space="preserve">________________________________________________________________________,</w:t>
      </w:r>
      <w:r>
        <w:rPr>
          <w:rFonts w:ascii="Times New Roman" w:hAnsi="Times New Roman" w:eastAsia="Times New Roman" w:cs="Times New Roman"/>
          <w:bCs/>
          <w:color w:val="auto"/>
          <w:sz w:val="22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 w:val="22"/>
          <w:szCs w:val="22"/>
          <w:lang w:bidi="ar-SA"/>
        </w:rPr>
      </w:r>
    </w:p>
    <w:p>
      <w:pPr>
        <w:ind w:left="1276" w:right="0" w:firstLine="1276"/>
        <w:widowControl/>
        <w:rPr>
          <w:rFonts w:ascii="Times New Roman" w:hAnsi="Times New Roman" w:eastAsia="Times New Roman" w:cs="Times New Roman"/>
          <w:bCs/>
          <w:color w:val="auto"/>
          <w:sz w:val="22"/>
          <w:szCs w:val="22"/>
          <w:vertAlign w:val="superscript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2"/>
          <w:szCs w:val="22"/>
          <w:vertAlign w:val="superscript"/>
          <w:lang w:bidi="ar-SA"/>
        </w:rPr>
        <w:t xml:space="preserve">(адрес места нахождения Участника закупки способом сравнения цен)</w:t>
      </w:r>
      <w:r>
        <w:rPr>
          <w:rFonts w:ascii="Times New Roman" w:hAnsi="Times New Roman" w:eastAsia="Times New Roman" w:cs="Times New Roman"/>
          <w:bCs/>
          <w:color w:val="auto"/>
          <w:sz w:val="22"/>
          <w:szCs w:val="22"/>
          <w:vertAlign w:val="superscript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 w:val="22"/>
          <w:szCs w:val="22"/>
          <w:vertAlign w:val="superscript"/>
          <w:lang w:bidi="ar-SA"/>
        </w:rPr>
      </w:r>
    </w:p>
    <w:p>
      <w:pPr>
        <w:ind w:left="1276" w:right="0" w:firstLine="1276"/>
        <w:widowControl/>
        <w:rPr>
          <w:rFonts w:ascii="Times New Roman" w:hAnsi="Times New Roman" w:eastAsia="Times New Roman" w:cs="Times New Roman"/>
          <w:bCs/>
          <w:color w:val="auto"/>
          <w:sz w:val="22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2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 w:val="22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 w:val="22"/>
          <w:szCs w:val="22"/>
          <w:lang w:bidi="ar-SA"/>
        </w:rPr>
      </w:r>
    </w:p>
    <w:p>
      <w:pPr>
        <w:ind w:left="1276" w:right="0" w:firstLine="1276"/>
        <w:widowControl/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  <w:t xml:space="preserve">предлагает заключить Договор на:</w:t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</w:p>
    <w:p>
      <w:pPr>
        <w:ind w:left="1276" w:right="0" w:firstLine="1276"/>
        <w:widowControl/>
        <w:rPr>
          <w:rFonts w:ascii="Times New Roman" w:hAnsi="Times New Roman" w:eastAsia="Times New Roman" w:cs="Times New Roman"/>
          <w:bCs/>
          <w:color w:val="auto"/>
          <w:sz w:val="22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2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 w:val="22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 w:val="22"/>
          <w:szCs w:val="22"/>
          <w:lang w:bidi="ar-SA"/>
        </w:rPr>
      </w:r>
    </w:p>
    <w:p>
      <w:pPr>
        <w:ind w:left="1276" w:right="0" w:firstLine="1276"/>
        <w:widowControl/>
        <w:rPr>
          <w:rFonts w:ascii="Times New Roman" w:hAnsi="Times New Roman" w:eastAsia="Times New Roman" w:cs="Times New Roman"/>
          <w:bCs/>
          <w:color w:val="auto"/>
          <w:sz w:val="22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2"/>
          <w:szCs w:val="22"/>
          <w:lang w:bidi="ar-SA"/>
        </w:rPr>
        <w:t xml:space="preserve">________________________________________________________________________</w:t>
      </w:r>
      <w:r>
        <w:rPr>
          <w:rFonts w:ascii="Times New Roman" w:hAnsi="Times New Roman" w:eastAsia="Times New Roman" w:cs="Times New Roman"/>
          <w:bCs/>
          <w:color w:val="auto"/>
          <w:sz w:val="22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 w:val="22"/>
          <w:szCs w:val="22"/>
          <w:lang w:bidi="ar-SA"/>
        </w:rPr>
      </w:r>
    </w:p>
    <w:p>
      <w:pPr>
        <w:ind w:left="1276" w:right="0" w:firstLine="1276"/>
        <w:widowControl/>
        <w:rPr>
          <w:rFonts w:ascii="Times New Roman" w:hAnsi="Times New Roman" w:eastAsia="Times New Roman" w:cs="Times New Roman"/>
          <w:color w:val="auto"/>
          <w:szCs w:val="23"/>
          <w:vertAlign w:val="superscript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2"/>
          <w:vertAlign w:val="superscript"/>
          <w:lang w:bidi="ar-SA"/>
        </w:rPr>
        <w:t xml:space="preserve">(наименование закупки способом сравнения цен)</w:t>
      </w:r>
      <w:r>
        <w:rPr>
          <w:rFonts w:ascii="Times New Roman" w:hAnsi="Times New Roman" w:eastAsia="Times New Roman" w:cs="Times New Roman"/>
          <w:color w:val="auto"/>
          <w:szCs w:val="23"/>
          <w:vertAlign w:val="superscript"/>
          <w:lang w:bidi="ar-SA"/>
        </w:rPr>
      </w:r>
      <w:r>
        <w:rPr>
          <w:rFonts w:ascii="Times New Roman" w:hAnsi="Times New Roman" w:eastAsia="Times New Roman" w:cs="Times New Roman"/>
          <w:color w:val="auto"/>
          <w:szCs w:val="23"/>
          <w:vertAlign w:val="superscript"/>
          <w:lang w:bidi="ar-SA"/>
        </w:rPr>
      </w:r>
    </w:p>
    <w:p>
      <w:pPr>
        <w:ind w:left="1276" w:right="0" w:firstLine="1276"/>
        <w:widowControl/>
        <w:rPr>
          <w:rFonts w:ascii="Times New Roman" w:hAnsi="Times New Roman" w:eastAsia="Times New Roman" w:cs="Times New Roman"/>
          <w:bCs/>
          <w:color w:val="auto"/>
          <w:szCs w:val="23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  <w:t xml:space="preserve">на общую сумму </w:t>
      </w:r>
      <w:r>
        <w:rPr>
          <w:rFonts w:ascii="Times New Roman" w:hAnsi="Times New Roman" w:eastAsia="Times New Roman" w:cs="Times New Roman"/>
          <w:bCs/>
          <w:color w:val="auto"/>
          <w:szCs w:val="23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Cs w:val="23"/>
          <w:lang w:bidi="ar-SA"/>
        </w:rPr>
      </w:r>
    </w:p>
    <w:p>
      <w:pPr>
        <w:ind w:left="1276" w:right="0" w:firstLine="1276"/>
        <w:widowControl/>
        <w:rPr>
          <w:rFonts w:ascii="Times New Roman" w:hAnsi="Times New Roman" w:eastAsia="Times New Roman" w:cs="Times New Roman"/>
          <w:color w:val="auto"/>
          <w:szCs w:val="23"/>
          <w:lang w:bidi="ar-SA"/>
        </w:rPr>
      </w:pPr>
      <w:r>
        <w:rPr>
          <w:rFonts w:ascii="Times New Roman" w:hAnsi="Times New Roman" w:eastAsia="Times New Roman" w:cs="Times New Roman"/>
          <w:color w:val="auto"/>
          <w:szCs w:val="23"/>
          <w:lang w:bidi="ar-SA"/>
        </w:rPr>
      </w:r>
      <w:r>
        <w:rPr>
          <w:rFonts w:ascii="Times New Roman" w:hAnsi="Times New Roman" w:eastAsia="Times New Roman" w:cs="Times New Roman"/>
          <w:color w:val="auto"/>
          <w:szCs w:val="23"/>
          <w:lang w:bidi="ar-SA"/>
        </w:rPr>
      </w:r>
      <w:r>
        <w:rPr>
          <w:rFonts w:ascii="Times New Roman" w:hAnsi="Times New Roman" w:eastAsia="Times New Roman" w:cs="Times New Roman"/>
          <w:color w:val="auto"/>
          <w:szCs w:val="23"/>
          <w:lang w:bidi="ar-SA"/>
        </w:rPr>
      </w:r>
    </w:p>
    <w:tbl>
      <w:tblPr>
        <w:tblW w:w="0" w:type="auto"/>
        <w:tblInd w:w="1655" w:type="dxa"/>
        <w:tblLayout w:type="fixed"/>
        <w:tblLook w:val="01E0" w:firstRow="1" w:lastRow="1" w:firstColumn="1" w:lastColumn="1" w:noHBand="0" w:noVBand="0"/>
      </w:tblPr>
      <w:tblGrid>
        <w:gridCol w:w="5072"/>
        <w:gridCol w:w="4534"/>
      </w:tblGrid>
      <w:tr>
        <w:tblPrEx/>
        <w:trPr>
          <w:cantSplit/>
        </w:trPr>
        <w:tc>
          <w:tcPr>
            <w:tcW w:w="5072" w:type="dxa"/>
            <w:textDirection w:val="lrTb"/>
            <w:noWrap w:val="false"/>
          </w:tcPr>
          <w:p>
            <w:pPr>
              <w:ind w:left="1276" w:right="0" w:firstLine="1276"/>
              <w:jc w:val="center"/>
              <w:widowControl/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  <w:t xml:space="preserve">Итоговая стоимость заявки      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  <w:br/>
              <w:t xml:space="preserve">             без НДС, руб.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</w:r>
          </w:p>
        </w:tc>
        <w:tc>
          <w:tcPr>
            <w:tcW w:w="4534" w:type="dxa"/>
            <w:textDirection w:val="lrTb"/>
            <w:noWrap w:val="false"/>
          </w:tcPr>
          <w:p>
            <w:pPr>
              <w:ind w:left="1276" w:right="0" w:firstLine="1276"/>
              <w:widowControl/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  <w:t xml:space="preserve">______________________________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</w:r>
          </w:p>
          <w:p>
            <w:pPr>
              <w:ind w:left="1276" w:right="0" w:firstLine="1276"/>
              <w:widowControl/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Cs w:val="22"/>
                <w:vertAlign w:val="superscript"/>
                <w:lang w:bidi="ar-SA"/>
              </w:rPr>
              <w:t xml:space="preserve">(итоговая стоимость, рублей, без НДС)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</w:r>
          </w:p>
        </w:tc>
      </w:tr>
      <w:tr>
        <w:tblPrEx/>
        <w:trPr>
          <w:cantSplit/>
        </w:trPr>
        <w:tc>
          <w:tcPr>
            <w:tcW w:w="5072" w:type="dxa"/>
            <w:textDirection w:val="lrTb"/>
            <w:noWrap w:val="false"/>
          </w:tcPr>
          <w:p>
            <w:pPr>
              <w:ind w:left="1276" w:right="0" w:firstLine="1276"/>
              <w:widowControl/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  <w:t xml:space="preserve">     кроме того НДС, руб.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</w:r>
          </w:p>
        </w:tc>
        <w:tc>
          <w:tcPr>
            <w:tcW w:w="4534" w:type="dxa"/>
            <w:textDirection w:val="lrTb"/>
            <w:noWrap w:val="false"/>
          </w:tcPr>
          <w:p>
            <w:pPr>
              <w:ind w:left="1276" w:right="0" w:firstLine="1276"/>
              <w:widowControl/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  <w:t xml:space="preserve">______________________________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</w:r>
          </w:p>
          <w:p>
            <w:pPr>
              <w:ind w:left="1276" w:right="0" w:firstLine="1276"/>
              <w:widowControl/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Cs w:val="22"/>
                <w:vertAlign w:val="superscript"/>
                <w:lang w:bidi="ar-SA"/>
              </w:rPr>
              <w:t xml:space="preserve">(НДС по итоговой стоимости, рублей)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</w:r>
          </w:p>
        </w:tc>
      </w:tr>
      <w:tr>
        <w:tblPrEx/>
        <w:trPr>
          <w:cantSplit/>
        </w:trPr>
        <w:tc>
          <w:tcPr>
            <w:tcW w:w="5072" w:type="dxa"/>
            <w:textDirection w:val="lrTb"/>
            <w:noWrap w:val="false"/>
          </w:tcPr>
          <w:p>
            <w:pPr>
              <w:ind w:left="1276" w:right="0" w:firstLine="1276"/>
              <w:jc w:val="right"/>
              <w:widowControl/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  <w:t xml:space="preserve">Итого,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</w:r>
          </w:p>
          <w:p>
            <w:pPr>
              <w:ind w:left="1276" w:right="0" w:firstLine="1276"/>
              <w:jc w:val="right"/>
              <w:widowControl/>
              <w:rPr>
                <w:rFonts w:ascii="Times New Roman" w:hAnsi="Times New Roman" w:eastAsia="Times New Roman" w:cs="Times New Roman"/>
                <w:b/>
                <w:color w:val="auto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  <w:t xml:space="preserve">стоимость заявки с НДС,руб.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Cs w:val="22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Cs w:val="22"/>
                <w:lang w:bidi="ar-SA"/>
              </w:rPr>
            </w:r>
          </w:p>
        </w:tc>
        <w:tc>
          <w:tcPr>
            <w:tcW w:w="4534" w:type="dxa"/>
            <w:textDirection w:val="lrTb"/>
            <w:noWrap w:val="false"/>
          </w:tcPr>
          <w:p>
            <w:pPr>
              <w:ind w:left="1276" w:right="0" w:firstLine="1276"/>
              <w:widowControl/>
              <w:rPr>
                <w:rFonts w:ascii="Times New Roman" w:hAnsi="Times New Roman" w:eastAsia="Times New Roman" w:cs="Times New Roman"/>
                <w:b/>
                <w:color w:val="auto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Cs w:val="22"/>
                <w:lang w:bidi="ar-SA"/>
              </w:rPr>
              <w:t xml:space="preserve">______________________________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Cs w:val="22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Cs w:val="22"/>
                <w:lang w:bidi="ar-SA"/>
              </w:rPr>
            </w:r>
          </w:p>
          <w:p>
            <w:pPr>
              <w:ind w:left="1276" w:right="0" w:firstLine="1276"/>
              <w:widowControl/>
              <w:rPr>
                <w:rFonts w:ascii="Times New Roman" w:hAnsi="Times New Roman" w:eastAsia="Times New Roman" w:cs="Times New Roman"/>
                <w:b/>
                <w:color w:val="auto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Cs w:val="22"/>
                <w:vertAlign w:val="superscript"/>
                <w:lang w:bidi="ar-SA"/>
              </w:rPr>
              <w:t xml:space="preserve">(полная итоговая стоимость, рублей, с НДС)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Cs w:val="22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Cs w:val="22"/>
                <w:lang w:bidi="ar-SA"/>
              </w:rPr>
            </w:r>
          </w:p>
        </w:tc>
      </w:tr>
    </w:tbl>
    <w:p>
      <w:pPr>
        <w:ind w:left="1276" w:right="0" w:firstLine="1276"/>
        <w:widowControl/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</w:p>
    <w:p>
      <w:pPr>
        <w:ind w:left="1276" w:right="0" w:firstLine="1276"/>
        <w:widowControl/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  <w:t xml:space="preserve">Срок поставок/выполнения работ/оказания услуг: </w:t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</w:p>
    <w:p>
      <w:pPr>
        <w:ind w:left="1276" w:right="0" w:firstLine="1276"/>
        <w:widowControl/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  <w:t xml:space="preserve">Начало поставок/выполнения работ/оказания услуг: ____________________ </w:t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</w:p>
    <w:p>
      <w:pPr>
        <w:ind w:left="1276" w:right="0" w:firstLine="1276"/>
        <w:widowControl/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  <w:t xml:space="preserve">Окончание поставок/выполнения работ/оказания услуг: __________________</w:t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</w:p>
    <w:p>
      <w:pPr>
        <w:ind w:left="1276" w:right="0" w:firstLine="1276"/>
        <w:widowControl/>
        <w:rPr>
          <w:rFonts w:ascii="Times New Roman" w:hAnsi="Times New Roman" w:eastAsia="Times New Roman" w:cs="Times New Roman"/>
          <w:bCs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szCs w:val="22"/>
          <w:lang w:bidi="ar-SA"/>
        </w:rPr>
        <w:t xml:space="preserve">Условия оплаты: ______________</w:t>
      </w:r>
      <w:r>
        <w:rPr>
          <w:rFonts w:ascii="Times New Roman" w:hAnsi="Times New Roman" w:eastAsia="Times New Roman" w:cs="Times New Roman"/>
          <w:bCs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szCs w:val="22"/>
          <w:lang w:bidi="ar-SA"/>
        </w:rPr>
      </w:r>
    </w:p>
    <w:p>
      <w:pPr>
        <w:ind w:left="1276" w:right="0" w:firstLine="1276"/>
        <w:widowControl/>
        <w:rPr>
          <w:rFonts w:ascii="Times New Roman" w:hAnsi="Times New Roman" w:eastAsia="Times New Roman" w:cs="Times New Roman"/>
          <w:bCs/>
          <w:i/>
          <w:color w:val="auto"/>
          <w:sz w:val="22"/>
          <w:szCs w:val="22"/>
          <w:highlight w:val="none"/>
          <w:lang w:bidi="ar-SA"/>
        </w:rPr>
      </w:pPr>
      <w:r>
        <w:rPr>
          <w:rFonts w:ascii="Times New Roman" w:hAnsi="Times New Roman" w:eastAsia="Times New Roman" w:cs="Times New Roman"/>
          <w:bCs/>
          <w:i/>
          <w:color w:val="auto"/>
          <w:sz w:val="22"/>
          <w:szCs w:val="22"/>
          <w:shd w:val="clear" w:color="auto" w:fill="ffff99"/>
          <w:lang w:bidi="ar-SA"/>
        </w:rPr>
        <w:t xml:space="preserve">[В случаях, когда условиями закупки предусмотрены этапы исполнения договора, в заявке либо в приложениях к  ней  необходимо указывать </w:t>
      </w:r>
      <w:r>
        <w:rPr>
          <w:rFonts w:ascii="Times New Roman" w:hAnsi="Times New Roman" w:eastAsia="Times New Roman" w:cs="Times New Roman"/>
          <w:bCs/>
          <w:color w:val="ff0000"/>
          <w:szCs w:val="22"/>
          <w:lang w:bidi="ar-SA"/>
        </w:rPr>
      </w:r>
    </w:p>
    <w:p>
      <w:pPr>
        <w:ind w:left="1276" w:right="0" w:firstLine="1276"/>
        <w:widowControl/>
        <w:rPr>
          <w:rFonts w:ascii="Times New Roman" w:hAnsi="Times New Roman" w:eastAsia="Times New Roman" w:cs="Times New Roman"/>
          <w:color w:val="ff0000"/>
          <w:lang w:bidi="ar-SA"/>
        </w:rPr>
      </w:pPr>
      <w:r>
        <w:rPr>
          <w:rFonts w:ascii="Times New Roman" w:hAnsi="Times New Roman" w:eastAsia="Times New Roman" w:cs="Times New Roman"/>
          <w:bCs/>
          <w:i/>
          <w:color w:val="auto"/>
          <w:sz w:val="22"/>
          <w:szCs w:val="22"/>
          <w:shd w:val="clear" w:color="auto" w:fill="ffff99"/>
          <w:lang w:bidi="ar-SA"/>
        </w:rPr>
        <w:t xml:space="preserve">срок и сумму каждого этапа]</w:t>
      </w:r>
      <w:r>
        <w:rPr>
          <w:rFonts w:ascii="Times New Roman" w:hAnsi="Times New Roman" w:eastAsia="Times New Roman" w:cs="Times New Roman"/>
          <w:color w:val="auto"/>
          <w:lang w:bidi="ar-SA"/>
        </w:rPr>
        <w:t xml:space="preserve">.</w:t>
      </w:r>
      <w:r>
        <w:rPr>
          <w:rFonts w:ascii="Times New Roman" w:hAnsi="Times New Roman" w:eastAsia="Times New Roman" w:cs="Times New Roman"/>
          <w:color w:val="ff0000"/>
          <w:lang w:bidi="ar-SA"/>
        </w:rPr>
      </w:r>
      <w:r>
        <w:rPr>
          <w:rFonts w:ascii="Times New Roman" w:hAnsi="Times New Roman" w:eastAsia="Times New Roman" w:cs="Times New Roman"/>
          <w:color w:val="ff0000"/>
          <w:lang w:bidi="ar-SA"/>
        </w:rPr>
      </w:r>
    </w:p>
    <w:p>
      <w:pPr>
        <w:ind w:left="1276" w:right="0" w:firstLine="1276"/>
        <w:widowControl/>
        <w:rPr>
          <w:rFonts w:ascii="Times New Roman" w:hAnsi="Times New Roman" w:eastAsia="Times New Roman" w:cs="Times New Roman"/>
          <w:bCs/>
          <w:i/>
          <w:color w:val="auto"/>
          <w:sz w:val="22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i/>
          <w:color w:val="auto"/>
          <w:sz w:val="22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i/>
          <w:color w:val="auto"/>
          <w:sz w:val="22"/>
          <w:szCs w:val="22"/>
          <w:lang w:bidi="ar-SA"/>
        </w:rPr>
      </w:r>
    </w:p>
    <w:p>
      <w:pPr>
        <w:ind w:left="1276" w:right="0" w:firstLine="1276"/>
        <w:widowControl/>
        <w:rPr>
          <w:rFonts w:ascii="Times New Roman" w:hAnsi="Times New Roman" w:eastAsia="Times New Roman" w:cs="Times New Roman"/>
          <w:bCs/>
          <w:i/>
          <w:color w:val="auto"/>
          <w:sz w:val="22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i/>
          <w:color w:val="auto"/>
          <w:sz w:val="22"/>
          <w:szCs w:val="22"/>
          <w:highlight w:val="none"/>
          <w:shd w:val="clear" w:color="auto" w:fill="ffff99"/>
          <w:lang w:bidi="ar-SA"/>
        </w:rPr>
      </w:r>
      <w:r>
        <w:rPr>
          <w:rFonts w:ascii="Times New Roman" w:hAnsi="Times New Roman" w:eastAsia="Times New Roman" w:cs="Times New Roman"/>
          <w:bCs/>
          <w:i/>
          <w:color w:val="auto"/>
          <w:sz w:val="22"/>
          <w:szCs w:val="22"/>
          <w:highlight w:val="none"/>
          <w:shd w:val="clear" w:color="auto" w:fill="ffff99"/>
          <w:lang w:bidi="ar-SA"/>
        </w:rPr>
      </w:r>
    </w:p>
    <w:tbl>
      <w:tblPr>
        <w:tblW w:w="15598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407"/>
        <w:gridCol w:w="1660"/>
        <w:gridCol w:w="1732"/>
        <w:gridCol w:w="1696"/>
        <w:gridCol w:w="1507"/>
        <w:gridCol w:w="1507"/>
        <w:gridCol w:w="1696"/>
        <w:gridCol w:w="1696"/>
        <w:gridCol w:w="1696"/>
      </w:tblGrid>
      <w:tr>
        <w:tblPrEx/>
        <w:trPr>
          <w:trHeight w:val="1019"/>
        </w:trPr>
        <w:tc>
          <w:tcPr>
            <w:tcW w:w="2407" w:type="dxa"/>
            <w:textDirection w:val="lrTb"/>
            <w:noWrap w:val="false"/>
          </w:tcPr>
          <w:p>
            <w:pPr>
              <w:ind w:left="11" w:right="11"/>
              <w:jc w:val="center"/>
              <w:keepNext/>
              <w:widowControl/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</w:r>
          </w:p>
        </w:tc>
        <w:tc>
          <w:tcPr>
            <w:tcW w:w="1660" w:type="dxa"/>
            <w:textDirection w:val="lrTb"/>
            <w:noWrap w:val="false"/>
          </w:tcPr>
          <w:p>
            <w:pPr>
              <w:ind w:left="11" w:right="11"/>
              <w:jc w:val="center"/>
              <w:keepNext/>
              <w:widowControl/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  <w:t xml:space="preserve">Наименование продукции</w:t>
            </w:r>
            <w:r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</w:r>
          </w:p>
        </w:tc>
        <w:tc>
          <w:tcPr>
            <w:tcW w:w="1732" w:type="dxa"/>
            <w:textDirection w:val="lrTb"/>
            <w:noWrap w:val="false"/>
          </w:tcPr>
          <w:p>
            <w:pPr>
              <w:ind w:left="11" w:right="11"/>
              <w:jc w:val="center"/>
              <w:keepNext/>
              <w:widowControl/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  <w:t xml:space="preserve">Производитель, страна происхождения</w:t>
            </w:r>
            <w:r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</w:r>
          </w:p>
        </w:tc>
        <w:tc>
          <w:tcPr>
            <w:tcW w:w="1696" w:type="dxa"/>
            <w:textDirection w:val="lrTb"/>
            <w:noWrap w:val="false"/>
          </w:tcPr>
          <w:p>
            <w:pPr>
              <w:ind w:left="11" w:right="11"/>
              <w:jc w:val="center"/>
              <w:keepNext/>
              <w:widowControl/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  <w:t xml:space="preserve">Единица измерения</w:t>
            </w:r>
            <w:r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</w:r>
          </w:p>
        </w:tc>
        <w:tc>
          <w:tcPr>
            <w:tcW w:w="1507" w:type="dxa"/>
            <w:textDirection w:val="lrTb"/>
            <w:noWrap w:val="false"/>
          </w:tcPr>
          <w:p>
            <w:pPr>
              <w:ind w:left="11" w:right="11"/>
              <w:jc w:val="center"/>
              <w:keepNext/>
              <w:widowControl/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</w:r>
          </w:p>
        </w:tc>
        <w:tc>
          <w:tcPr>
            <w:tcW w:w="1507" w:type="dxa"/>
            <w:textDirection w:val="lrTb"/>
            <w:noWrap w:val="false"/>
          </w:tcPr>
          <w:p>
            <w:pPr>
              <w:ind w:left="11" w:right="11"/>
              <w:jc w:val="center"/>
              <w:keepNext/>
              <w:widowControl/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  <w:t xml:space="preserve">Цена единицы, руб., без НДС</w:t>
            </w:r>
            <w:r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</w:r>
          </w:p>
        </w:tc>
        <w:tc>
          <w:tcPr>
            <w:tcW w:w="1696" w:type="dxa"/>
            <w:textDirection w:val="lrTb"/>
            <w:noWrap w:val="false"/>
          </w:tcPr>
          <w:p>
            <w:pPr>
              <w:ind w:left="11" w:right="11"/>
              <w:jc w:val="center"/>
              <w:keepNext/>
              <w:widowControl/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  <w:t xml:space="preserve">Цена единицы, руб., с НДС</w:t>
            </w:r>
            <w:r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</w:r>
          </w:p>
        </w:tc>
        <w:tc>
          <w:tcPr>
            <w:tcW w:w="1696" w:type="dxa"/>
            <w:textDirection w:val="lrTb"/>
            <w:noWrap w:val="false"/>
          </w:tcPr>
          <w:p>
            <w:pPr>
              <w:ind w:left="11" w:right="11"/>
              <w:jc w:val="center"/>
              <w:keepNext/>
              <w:widowControl/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  <w:t xml:space="preserve">Общая цена, руб., без НДС</w:t>
            </w:r>
            <w:r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</w:r>
          </w:p>
        </w:tc>
        <w:tc>
          <w:tcPr>
            <w:tcW w:w="1696" w:type="dxa"/>
            <w:textDirection w:val="lrTb"/>
            <w:noWrap w:val="false"/>
          </w:tcPr>
          <w:p>
            <w:pPr>
              <w:ind w:left="11" w:right="11"/>
              <w:jc w:val="center"/>
              <w:keepNext/>
              <w:widowControl/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  <w:t xml:space="preserve">Общая цена, руб., с НДС</w:t>
            </w:r>
            <w:r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</w:r>
          </w:p>
        </w:tc>
      </w:tr>
      <w:tr>
        <w:tblPrEx/>
        <w:trPr>
          <w:trHeight w:val="319"/>
        </w:trPr>
        <w:tc>
          <w:tcPr>
            <w:tcW w:w="2407" w:type="dxa"/>
            <w:textDirection w:val="lrTb"/>
            <w:noWrap w:val="false"/>
          </w:tcPr>
          <w:p>
            <w:pPr>
              <w:numPr>
                <w:ilvl w:val="0"/>
                <w:numId w:val="39"/>
              </w:numPr>
              <w:jc w:val="center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660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732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696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507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507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696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696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696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</w:tr>
      <w:tr>
        <w:tblPrEx/>
        <w:trPr>
          <w:trHeight w:val="319"/>
        </w:trPr>
        <w:tc>
          <w:tcPr>
            <w:tcW w:w="2407" w:type="dxa"/>
            <w:textDirection w:val="lrTb"/>
            <w:noWrap w:val="false"/>
          </w:tcPr>
          <w:p>
            <w:pPr>
              <w:numPr>
                <w:ilvl w:val="0"/>
                <w:numId w:val="39"/>
              </w:numPr>
              <w:jc w:val="center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660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732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696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507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507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696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696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696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</w:tr>
      <w:tr>
        <w:tblPrEx/>
        <w:trPr>
          <w:trHeight w:val="319"/>
        </w:trPr>
        <w:tc>
          <w:tcPr>
            <w:tcW w:w="2407" w:type="dxa"/>
            <w:textDirection w:val="lrTb"/>
            <w:noWrap w:val="false"/>
          </w:tcPr>
          <w:p>
            <w:pPr>
              <w:numPr>
                <w:ilvl w:val="0"/>
                <w:numId w:val="39"/>
              </w:numPr>
              <w:jc w:val="center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660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732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696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507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507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696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696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696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</w:tr>
      <w:tr>
        <w:tblPrEx/>
        <w:trPr>
          <w:trHeight w:val="319"/>
        </w:trPr>
        <w:tc>
          <w:tcPr>
            <w:tcW w:w="2407" w:type="dxa"/>
            <w:textDirection w:val="lrTb"/>
            <w:noWrap w:val="false"/>
          </w:tcPr>
          <w:p>
            <w:pPr>
              <w:ind w:left="57" w:right="57"/>
              <w:jc w:val="center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  <w:t xml:space="preserve">…</w:t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660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732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696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507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507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696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696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696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</w:tr>
      <w:tr>
        <w:tblPrEx/>
        <w:trPr>
          <w:trHeight w:val="774"/>
        </w:trPr>
        <w:tc>
          <w:tcPr>
            <w:gridSpan w:val="3"/>
            <w:tcW w:w="5799" w:type="dxa"/>
            <w:textDirection w:val="lrTb"/>
            <w:noWrap w:val="false"/>
          </w:tcPr>
          <w:p>
            <w:pPr>
              <w:ind w:left="57" w:right="57"/>
              <w:jc w:val="center"/>
              <w:spacing w:before="40" w:after="40"/>
              <w:widowControl/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highlight w:val="green"/>
                <w:lang w:bidi="ar-SA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696" w:type="dxa"/>
            <w:textDirection w:val="lrTb"/>
            <w:noWrap w:val="false"/>
          </w:tcPr>
          <w:p>
            <w:pPr>
              <w:ind w:left="57" w:right="57"/>
              <w:jc w:val="center"/>
              <w:spacing w:before="40" w:after="40"/>
              <w:widowControl/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highlight w:val="green"/>
                <w:lang w:bidi="ar-SA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507" w:type="dxa"/>
            <w:textDirection w:val="lrTb"/>
            <w:noWrap w:val="false"/>
          </w:tcPr>
          <w:p>
            <w:pPr>
              <w:ind w:left="57" w:right="57"/>
              <w:jc w:val="center"/>
              <w:spacing w:before="40" w:after="40"/>
              <w:widowControl/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highlight w:val="green"/>
                <w:lang w:bidi="ar-SA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lang w:bidi="ar-SA"/>
              </w:rPr>
            </w:r>
          </w:p>
        </w:tc>
        <w:tc>
          <w:tcPr>
            <w:tcW w:w="1507" w:type="dxa"/>
            <w:textDirection w:val="lrTb"/>
            <w:noWrap w:val="false"/>
          </w:tcPr>
          <w:p>
            <w:pPr>
              <w:ind w:left="57" w:right="57"/>
              <w:jc w:val="center"/>
              <w:spacing w:before="40" w:after="40"/>
              <w:widowControl/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lang w:bidi="ar-SA"/>
              </w:rPr>
            </w:r>
          </w:p>
        </w:tc>
        <w:tc>
          <w:tcPr>
            <w:tcW w:w="1696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lang w:bidi="ar-SA"/>
              </w:rPr>
            </w:r>
          </w:p>
        </w:tc>
        <w:tc>
          <w:tcPr>
            <w:tcW w:w="1696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lang w:bidi="ar-SA"/>
              </w:rPr>
            </w:r>
          </w:p>
        </w:tc>
        <w:tc>
          <w:tcPr>
            <w:tcW w:w="1696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lang w:bidi="ar-SA"/>
              </w:rPr>
            </w:r>
          </w:p>
        </w:tc>
      </w:tr>
    </w:tbl>
    <w:p>
      <w:pPr>
        <w:ind w:firstLine="720"/>
        <w:spacing w:before="120"/>
        <w:widowControl/>
        <w:tabs>
          <w:tab w:val="left" w:pos="1440" w:leader="none"/>
        </w:tabs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  <w:t xml:space="preserve">В цену продукции включены все налоги и обязательные платежи, все скидки, а также следующие сопутствующие работы (услуги, поставки): </w:t>
      </w:r>
      <w:r>
        <w:rPr>
          <w:rFonts w:ascii="Times New Roman" w:hAnsi="Times New Roman" w:eastAsia="Times New Roman" w:cs="Times New Roman"/>
          <w:bCs/>
          <w:i/>
          <w:color w:val="auto"/>
          <w:sz w:val="22"/>
          <w:szCs w:val="22"/>
          <w:shd w:val="clear" w:color="auto" w:fill="ffff99"/>
          <w:lang w:bidi="ar-SA"/>
        </w:rPr>
        <w:t xml:space="preserve">[приводится перечень и характеристики сопутствующих работ (услуг, поставок)][В Заявке участникам закупки необходимо описать предмет </w:t>
      </w:r>
      <w:r>
        <w:rPr>
          <w:rFonts w:ascii="Times New Roman" w:hAnsi="Times New Roman" w:eastAsia="Times New Roman" w:cs="Times New Roman"/>
          <w:bCs/>
          <w:i/>
          <w:color w:val="auto"/>
          <w:sz w:val="22"/>
          <w:szCs w:val="22"/>
          <w:shd w:val="clear" w:color="auto" w:fill="ffff99"/>
          <w:lang w:bidi="ar-SA"/>
        </w:rPr>
        <w:t xml:space="preserve">закупки, его функциональные характеристики (потребительские свойства), его количественные и качественные характеристики]</w:t>
      </w:r>
      <w:r>
        <w:rPr>
          <w:rFonts w:ascii="Times New Roman" w:hAnsi="Times New Roman" w:eastAsia="Times New Roman" w:cs="Times New Roman"/>
          <w:color w:val="auto"/>
          <w:lang w:bidi="ar-SA"/>
        </w:rPr>
        <w:t xml:space="preserve">.</w:t>
      </w: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ind w:firstLine="720"/>
        <w:widowControl/>
        <w:tabs>
          <w:tab w:val="left" w:pos="1440" w:leader="none"/>
        </w:tabs>
        <w:rPr>
          <w:rFonts w:ascii="Times New Roman" w:hAnsi="Times New Roman" w:eastAsia="Times New Roman" w:cs="Times New Roman"/>
          <w:bCs/>
          <w:i/>
          <w:color w:val="auto"/>
          <w:sz w:val="22"/>
          <w:szCs w:val="22"/>
          <w:shd w:val="clear" w:color="auto" w:fill="ffff99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  <w:t xml:space="preserve">К настоящей заявке прикладываются следующие документы, подтверждающие соответствие предлагаемой нами продукции установленным требованиям: … </w:t>
      </w:r>
      <w:r>
        <w:rPr>
          <w:rFonts w:ascii="Times New Roman" w:hAnsi="Times New Roman" w:eastAsia="Times New Roman" w:cs="Times New Roman"/>
          <w:bCs/>
          <w:i/>
          <w:color w:val="auto"/>
          <w:sz w:val="22"/>
          <w:szCs w:val="22"/>
          <w:shd w:val="clear" w:color="auto" w:fill="ffff99"/>
          <w:lang w:bidi="ar-SA"/>
        </w:rPr>
        <w:t xml:space="preserve">[перечисляются приложения к заявке].</w:t>
      </w:r>
      <w:r>
        <w:rPr>
          <w:rFonts w:ascii="Times New Roman" w:hAnsi="Times New Roman" w:eastAsia="Times New Roman" w:cs="Times New Roman"/>
          <w:bCs/>
          <w:i/>
          <w:color w:val="auto"/>
          <w:sz w:val="22"/>
          <w:szCs w:val="22"/>
          <w:shd w:val="clear" w:color="auto" w:fill="ffff99"/>
          <w:lang w:bidi="ar-SA"/>
        </w:rPr>
      </w:r>
      <w:r>
        <w:rPr>
          <w:rFonts w:ascii="Times New Roman" w:hAnsi="Times New Roman" w:eastAsia="Times New Roman" w:cs="Times New Roman"/>
          <w:bCs/>
          <w:i/>
          <w:color w:val="auto"/>
          <w:sz w:val="22"/>
          <w:szCs w:val="22"/>
          <w:shd w:val="clear" w:color="auto" w:fill="ffff99"/>
          <w:lang w:bidi="ar-SA"/>
        </w:rPr>
      </w:r>
    </w:p>
    <w:p>
      <w:pPr>
        <w:ind w:firstLine="720"/>
        <w:widowControl/>
        <w:tabs>
          <w:tab w:val="left" w:pos="1440" w:leader="none"/>
        </w:tabs>
        <w:rPr>
          <w:rFonts w:ascii="Times New Roman" w:hAnsi="Times New Roman" w:eastAsia="Times New Roman" w:cs="Times New Roman"/>
          <w:bCs/>
          <w:i/>
          <w:color w:val="auto"/>
          <w:sz w:val="22"/>
          <w:szCs w:val="22"/>
          <w:shd w:val="clear" w:color="auto" w:fill="ffff99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  <w:t xml:space="preserve">Данная заявка имеет статус оферты и действительна до </w:t>
      </w:r>
      <w:r>
        <w:rPr>
          <w:rFonts w:ascii="Times New Roman" w:hAnsi="Times New Roman" w:eastAsia="Times New Roman" w:cs="Times New Roman"/>
          <w:bCs/>
          <w:i/>
          <w:color w:val="auto"/>
          <w:sz w:val="22"/>
          <w:szCs w:val="22"/>
          <w:shd w:val="clear" w:color="auto" w:fill="ffff99"/>
          <w:lang w:bidi="ar-SA"/>
        </w:rPr>
        <w:t xml:space="preserve">[указывается срок действия заявки, срок действия заявки должен составлять </w:t>
      </w:r>
      <w:r>
        <w:rPr>
          <w:rFonts w:ascii="Times New Roman" w:hAnsi="Times New Roman" w:eastAsia="Times New Roman" w:cs="Times New Roman"/>
          <w:b/>
          <w:bCs/>
          <w:i/>
          <w:color w:val="auto"/>
          <w:sz w:val="22"/>
          <w:szCs w:val="22"/>
          <w:u w:val="single"/>
          <w:shd w:val="clear" w:color="auto" w:fill="ffff99"/>
          <w:lang w:bidi="ar-SA"/>
        </w:rPr>
        <w:t xml:space="preserve">не менее 30 дней</w:t>
      </w:r>
      <w:r>
        <w:rPr>
          <w:rFonts w:ascii="Times New Roman" w:hAnsi="Times New Roman" w:eastAsia="Times New Roman" w:cs="Times New Roman"/>
          <w:bCs/>
          <w:i/>
          <w:color w:val="auto"/>
          <w:sz w:val="22"/>
          <w:szCs w:val="22"/>
          <w:shd w:val="clear" w:color="auto" w:fill="ffff99"/>
          <w:lang w:bidi="ar-SA"/>
        </w:rPr>
        <w:t xml:space="preserve"> с момента окончания срока подачи Заявок].</w:t>
      </w:r>
      <w:r>
        <w:rPr>
          <w:rFonts w:ascii="Times New Roman" w:hAnsi="Times New Roman" w:eastAsia="Times New Roman" w:cs="Times New Roman"/>
          <w:bCs/>
          <w:i/>
          <w:color w:val="auto"/>
          <w:sz w:val="22"/>
          <w:szCs w:val="22"/>
          <w:shd w:val="clear" w:color="auto" w:fill="ffff99"/>
          <w:lang w:bidi="ar-SA"/>
        </w:rPr>
      </w:r>
      <w:r>
        <w:rPr>
          <w:rFonts w:ascii="Times New Roman" w:hAnsi="Times New Roman" w:eastAsia="Times New Roman" w:cs="Times New Roman"/>
          <w:bCs/>
          <w:i/>
          <w:color w:val="auto"/>
          <w:sz w:val="22"/>
          <w:szCs w:val="22"/>
          <w:shd w:val="clear" w:color="auto" w:fill="ffff99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</w:p>
    <w:p>
      <w:pPr>
        <w:numPr>
          <w:ilvl w:val="0"/>
          <w:numId w:val="40"/>
        </w:numPr>
        <w:jc w:val="both"/>
        <w:widowControl/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  <w:t xml:space="preserve">Опыт выполнения аналогичных работ/услуг: ______________[</w:t>
      </w:r>
      <w:r>
        <w:rPr>
          <w:rFonts w:ascii="Times New Roman" w:hAnsi="Times New Roman" w:eastAsia="Times New Roman" w:cs="Times New Roman"/>
          <w:bCs/>
          <w:i/>
          <w:color w:val="auto"/>
          <w:sz w:val="22"/>
          <w:szCs w:val="22"/>
          <w:shd w:val="clear" w:color="auto" w:fill="ffff99"/>
          <w:lang w:bidi="ar-SA"/>
        </w:rPr>
        <w:t xml:space="preserve">указывается участником, если проводится закупка на выполнение работ/оказание</w:t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  <w:t xml:space="preserve">]</w:t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</w:p>
    <w:p>
      <w:pPr>
        <w:numPr>
          <w:ilvl w:val="0"/>
          <w:numId w:val="40"/>
        </w:numPr>
        <w:jc w:val="both"/>
        <w:widowControl/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  <w:t xml:space="preserve">Место поставки товара/выполнения работ/оказания услуг: __________________</w:t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</w:p>
    <w:p>
      <w:pPr>
        <w:ind w:left="930"/>
        <w:widowControl/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</w:p>
    <w:p>
      <w:pPr>
        <w:numPr>
          <w:ilvl w:val="0"/>
          <w:numId w:val="40"/>
        </w:numPr>
        <w:jc w:val="both"/>
        <w:widowControl/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  <w:t xml:space="preserve">Гарантия качества ___________________ [</w:t>
      </w:r>
      <w:r>
        <w:rPr>
          <w:rFonts w:ascii="Times New Roman" w:hAnsi="Times New Roman" w:eastAsia="Times New Roman" w:cs="Times New Roman"/>
          <w:bCs/>
          <w:i/>
          <w:color w:val="auto"/>
          <w:sz w:val="22"/>
          <w:szCs w:val="22"/>
          <w:shd w:val="clear" w:color="auto" w:fill="ffff99"/>
          <w:lang w:bidi="ar-SA"/>
        </w:rPr>
        <w:t xml:space="preserve">указывается участником, если проводится закупка закупки на поставку товара</w:t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  <w:t xml:space="preserve">]</w:t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</w:p>
    <w:p>
      <w:pPr>
        <w:numPr>
          <w:ilvl w:val="0"/>
          <w:numId w:val="40"/>
        </w:numPr>
        <w:jc w:val="both"/>
        <w:widowControl/>
        <w:rPr>
          <w:rFonts w:ascii="Times New Roman" w:hAnsi="Times New Roman" w:eastAsia="Times New Roman" w:cs="Times New Roman"/>
          <w:b/>
          <w:i/>
          <w:color w:val="auto"/>
          <w:lang w:bidi="ar-SA"/>
        </w:rPr>
      </w:pPr>
      <w:r>
        <w:rPr>
          <w:rFonts w:ascii="Times New Roman" w:hAnsi="Times New Roman" w:eastAsia="Times New Roman" w:cs="Times New Roman"/>
          <w:b/>
          <w:i/>
          <w:color w:val="auto"/>
          <w:lang w:bidi="ar-SA"/>
        </w:rPr>
        <w:t xml:space="preserve"> [</w:t>
      </w:r>
      <w:r>
        <w:rPr>
          <w:rFonts w:ascii="Times New Roman" w:hAnsi="Times New Roman" w:eastAsia="Times New Roman" w:cs="Times New Roman"/>
          <w:bCs/>
          <w:i/>
          <w:color w:val="auto"/>
          <w:sz w:val="22"/>
          <w:szCs w:val="22"/>
          <w:shd w:val="clear" w:color="auto" w:fill="ffff99"/>
          <w:lang w:bidi="ar-SA"/>
        </w:rPr>
        <w:t xml:space="preserve">Прописывается иная информация, которую считает необходимым  сообщить поставщик</w:t>
      </w:r>
      <w:r>
        <w:rPr>
          <w:rFonts w:ascii="Times New Roman" w:hAnsi="Times New Roman" w:eastAsia="Times New Roman" w:cs="Times New Roman"/>
          <w:b/>
          <w:i/>
          <w:color w:val="auto"/>
          <w:lang w:bidi="ar-SA"/>
        </w:rPr>
        <w:t xml:space="preserve">].</w:t>
      </w:r>
      <w:r>
        <w:rPr>
          <w:rFonts w:ascii="Times New Roman" w:hAnsi="Times New Roman" w:eastAsia="Times New Roman" w:cs="Times New Roman"/>
          <w:b/>
          <w:i/>
          <w:color w:val="auto"/>
          <w:lang w:bidi="ar-SA"/>
        </w:rPr>
      </w:r>
      <w:r>
        <w:rPr>
          <w:rFonts w:ascii="Times New Roman" w:hAnsi="Times New Roman" w:eastAsia="Times New Roman" w:cs="Times New Roman"/>
          <w:b/>
          <w:i/>
          <w:color w:val="auto"/>
          <w:lang w:bidi="ar-SA"/>
        </w:rPr>
      </w:r>
    </w:p>
    <w:p>
      <w:pPr>
        <w:ind w:left="570"/>
        <w:widowControl/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  <w:t xml:space="preserve">Приложения к </w:t>
      </w:r>
      <w:r>
        <w:rPr>
          <w:rFonts w:ascii="Times New Roman" w:hAnsi="Times New Roman" w:eastAsia="Times New Roman" w:cs="Times New Roman"/>
          <w:bCs/>
          <w:color w:val="auto"/>
          <w:lang w:bidi="ar-SA"/>
        </w:rPr>
        <w:t xml:space="preserve">приглашению на участие в закупке способом сравнения цен</w:t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  <w:t xml:space="preserve">:</w:t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  <w:t xml:space="preserve">2. Декларация о соответствии участника закупки критериям отнесения к субъектам малого и среднего предпринимательства;</w:t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  <w:t xml:space="preserve">3. Справка о цепочке собственников участника закупочной процедуры, включая бенефициаров (в том числе конечных); </w:t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Cs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szCs w:val="22"/>
          <w:lang w:bidi="ar-SA"/>
        </w:rPr>
        <w:t xml:space="preserve">4. </w:t>
      </w:r>
      <w:r>
        <w:rPr>
          <w:rFonts w:ascii="Times New Roman" w:hAnsi="Times New Roman" w:eastAsia="Times New Roman" w:cs="Times New Roman"/>
          <w:lang w:bidi="ar-SA"/>
        </w:rPr>
        <w:t xml:space="preserve">Согласие на обработку персональных данных;</w:t>
      </w:r>
      <w:r>
        <w:rPr>
          <w:rFonts w:ascii="Times New Roman" w:hAnsi="Times New Roman" w:eastAsia="Times New Roman" w:cs="Times New Roman"/>
          <w:bCs/>
          <w:szCs w:val="22"/>
          <w:lang w:bidi="ar-SA"/>
        </w:rPr>
        <w:t xml:space="preserve"> </w:t>
      </w:r>
      <w:r>
        <w:rPr>
          <w:rFonts w:ascii="Times New Roman" w:hAnsi="Times New Roman" w:eastAsia="Times New Roman" w:cs="Times New Roman"/>
          <w:bCs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szCs w:val="22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Cs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szCs w:val="22"/>
          <w:lang w:bidi="ar-SA"/>
        </w:rPr>
        <w:t xml:space="preserve">5. </w:t>
      </w:r>
      <w:r>
        <w:rPr>
          <w:rFonts w:ascii="Times New Roman" w:hAnsi="Times New Roman" w:eastAsia="Times New Roman" w:cs="Times New Roman"/>
          <w:bCs/>
          <w:color w:val="auto"/>
          <w:szCs w:val="28"/>
          <w:lang w:eastAsia="ar-SA" w:bidi="ar-SA"/>
        </w:rPr>
        <w:t xml:space="preserve">Справка о наличии у участника закупки связей, носящих характер</w:t>
      </w:r>
      <w:r>
        <w:rPr>
          <w:rFonts w:ascii="Times New Roman" w:hAnsi="Times New Roman" w:eastAsia="Times New Roman" w:cs="Times New Roman"/>
          <w:b/>
          <w:bCs/>
          <w:color w:val="auto"/>
          <w:szCs w:val="28"/>
          <w:lang w:eastAsia="ar-SA" w:bidi="ar-SA"/>
        </w:rPr>
        <w:t xml:space="preserve"> </w:t>
      </w:r>
      <w:r>
        <w:rPr>
          <w:rFonts w:ascii="Times New Roman" w:hAnsi="Times New Roman" w:eastAsia="Times New Roman" w:cs="Times New Roman"/>
          <w:bCs/>
          <w:color w:val="auto"/>
          <w:szCs w:val="28"/>
          <w:lang w:eastAsia="ar-SA" w:bidi="ar-SA"/>
        </w:rPr>
        <w:t xml:space="preserve">аффилированности с сотрудниками заказчика или организатора закупки</w:t>
      </w:r>
      <w:r>
        <w:rPr>
          <w:rFonts w:ascii="Times New Roman" w:hAnsi="Times New Roman" w:eastAsia="Times New Roman" w:cs="Times New Roman"/>
          <w:bCs/>
          <w:szCs w:val="22"/>
          <w:lang w:bidi="ar-SA"/>
        </w:rPr>
        <w:t xml:space="preserve">;</w:t>
      </w:r>
      <w:r>
        <w:rPr>
          <w:rFonts w:ascii="Times New Roman" w:hAnsi="Times New Roman" w:eastAsia="Times New Roman" w:cs="Times New Roman"/>
          <w:bCs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szCs w:val="22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Cs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szCs w:val="22"/>
          <w:lang w:bidi="ar-SA"/>
        </w:rPr>
        <w:t xml:space="preserve">6. Техническое предложение</w:t>
      </w:r>
      <w:r>
        <w:rPr>
          <w:rFonts w:ascii="Times New Roman" w:hAnsi="Times New Roman" w:eastAsia="Times New Roman" w:cs="Times New Roman"/>
          <w:lang w:bidi="ar-SA"/>
        </w:rPr>
        <w:t xml:space="preserve">;</w:t>
      </w:r>
      <w:r>
        <w:rPr>
          <w:rFonts w:ascii="Times New Roman" w:hAnsi="Times New Roman" w:eastAsia="Times New Roman" w:cs="Times New Roman"/>
          <w:bCs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szCs w:val="22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  <w:t xml:space="preserve">7….. [</w:t>
      </w:r>
      <w:r>
        <w:rPr>
          <w:rFonts w:ascii="Times New Roman" w:hAnsi="Times New Roman" w:eastAsia="Times New Roman" w:cs="Times New Roman"/>
          <w:bCs/>
          <w:i/>
          <w:color w:val="auto"/>
          <w:sz w:val="22"/>
          <w:szCs w:val="22"/>
          <w:shd w:val="clear" w:color="auto" w:fill="ffff99"/>
          <w:lang w:bidi="ar-SA"/>
        </w:rPr>
        <w:t xml:space="preserve">указываются приложения, которые участник закупки считает необходимыми приложить к заявке</w:t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  <w:t xml:space="preserve">]</w:t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60"/>
        <w:gridCol w:w="1620"/>
        <w:gridCol w:w="3882"/>
      </w:tblGrid>
      <w:tr>
        <w:tblPrEx/>
        <w:trPr/>
        <w:tc>
          <w:tcPr>
            <w:tcBorders>
              <w:bottom w:val="single" w:color="000000" w:sz="4" w:space="0"/>
            </w:tcBorders>
            <w:tcW w:w="3960" w:type="dxa"/>
            <w:textDirection w:val="lrTb"/>
            <w:noWrap w:val="false"/>
          </w:tcPr>
          <w:p>
            <w:pPr>
              <w:spacing w:line="288" w:lineRule="auto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pacing w:line="288" w:lineRule="auto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tcBorders>
              <w:bottom w:val="single" w:color="000000" w:sz="4" w:space="0"/>
            </w:tcBorders>
            <w:tcW w:w="3882" w:type="dxa"/>
            <w:textDirection w:val="lrTb"/>
            <w:noWrap w:val="false"/>
          </w:tcPr>
          <w:p>
            <w:pPr>
              <w:spacing w:line="288" w:lineRule="auto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3960" w:type="dxa"/>
            <w:textDirection w:val="lrTb"/>
            <w:noWrap w:val="false"/>
          </w:tcPr>
          <w:p>
            <w:pPr>
              <w:spacing w:line="288" w:lineRule="auto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vertAlign w:val="superscript"/>
                <w:lang w:bidi="ar-SA"/>
              </w:rPr>
              <w:t xml:space="preserve">     (подпись уполномоченного представителя)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pacing w:line="288" w:lineRule="auto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tcBorders>
              <w:top w:val="single" w:color="000000" w:sz="4" w:space="0"/>
            </w:tcBorders>
            <w:tcW w:w="3882" w:type="dxa"/>
            <w:textDirection w:val="lrTb"/>
            <w:noWrap w:val="false"/>
          </w:tcPr>
          <w:p>
            <w:pPr>
              <w:jc w:val="center"/>
              <w:spacing w:line="288" w:lineRule="auto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vertAlign w:val="superscript"/>
                <w:lang w:bidi="ar-SA"/>
              </w:rPr>
              <w:t xml:space="preserve">(фамилия, имя, отчество подписавшего, должность)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</w:tr>
    </w:tbl>
    <w:p>
      <w:pPr>
        <w:widowControl/>
        <w:rPr>
          <w:rFonts w:ascii="Times New Roman" w:hAnsi="Times New Roman" w:eastAsia="Times New Roman" w:cs="Times New Roman"/>
          <w:b/>
          <w:color w:val="auto"/>
          <w:sz w:val="22"/>
          <w:szCs w:val="22"/>
          <w:lang w:bidi="ar-SA"/>
        </w:rPr>
      </w:pPr>
      <w:r>
        <w:rPr>
          <w:rFonts w:ascii="Times New Roman" w:hAnsi="Times New Roman" w:eastAsia="Times New Roman" w:cs="Times New Roman"/>
          <w:b/>
          <w:color w:val="auto"/>
          <w:sz w:val="22"/>
          <w:szCs w:val="22"/>
          <w:lang w:bidi="ar-SA"/>
        </w:rPr>
        <w:t xml:space="preserve">М.П.</w:t>
      </w:r>
      <w:r>
        <w:rPr>
          <w:rFonts w:ascii="Times New Roman" w:hAnsi="Times New Roman" w:eastAsia="Times New Roman" w:cs="Times New Roman"/>
          <w:b/>
          <w:color w:val="auto"/>
          <w:sz w:val="22"/>
          <w:szCs w:val="22"/>
          <w:lang w:bidi="ar-SA"/>
        </w:rPr>
      </w:r>
      <w:r>
        <w:rPr>
          <w:rFonts w:ascii="Times New Roman" w:hAnsi="Times New Roman" w:eastAsia="Times New Roman" w:cs="Times New Roman"/>
          <w:b/>
          <w:color w:val="auto"/>
          <w:sz w:val="22"/>
          <w:szCs w:val="22"/>
          <w:lang w:bidi="ar-SA"/>
        </w:rPr>
      </w:r>
    </w:p>
    <w:p>
      <w:pPr>
        <w:shd w:val="clear" w:color="auto" w:fill="ffffff"/>
        <w:tabs>
          <w:tab w:val="left" w:pos="1365" w:leader="none"/>
        </w:tabs>
        <w:rPr>
          <w:iCs/>
          <w:sz w:val="18"/>
          <w:szCs w:val="18"/>
        </w:rPr>
      </w:pPr>
      <w:r/>
      <w:r>
        <w:rPr>
          <w:iCs/>
          <w:sz w:val="18"/>
          <w:szCs w:val="18"/>
        </w:rPr>
      </w:r>
      <w:r>
        <w:rPr>
          <w:iCs/>
          <w:sz w:val="18"/>
          <w:szCs w:val="18"/>
        </w:rPr>
      </w:r>
      <w:r>
        <w:rPr>
          <w:iCs/>
          <w:sz w:val="18"/>
          <w:szCs w:val="18"/>
        </w:rPr>
      </w:r>
    </w:p>
    <w:sectPr>
      <w:footnotePr/>
      <w:endnotePr/>
      <w:type w:val="nextPage"/>
      <w:pgSz w:w="16820" w:h="11900" w:orient="landscape"/>
      <w:pgMar w:top="643" w:right="360" w:bottom="60" w:left="360" w:header="0" w:footer="0" w:gutter="0"/>
      <w:cols w:num="1" w:sep="0" w:space="6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onsolas">
    <w:panose1 w:val="020B0609020204030204"/>
  </w:font>
  <w:font w:name="Wingdings">
    <w:panose1 w:val="05000000000000000000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jc w:val="right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440" w:leader="none"/>
        </w:tabs>
      </w:pPr>
      <w:rPr>
        <w:rFonts w:hint="default" w:ascii="Courier New" w:hAnsi="Courier New"/>
      </w:rPr>
    </w:lvl>
    <w:lvl w:ilvl="3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160" w:leader="none"/>
        </w:tabs>
      </w:pPr>
      <w:rPr>
        <w:rFonts w:hint="default" w:ascii="Wingdings" w:hAnsi="Wingdings"/>
      </w:rPr>
    </w:lvl>
    <w:lvl w:ilvl="4">
      <w:start w:val="1"/>
      <w:numFmt w:val="bullet"/>
      <w:isLgl w:val="false"/>
      <w:suff w:val="tab"/>
      <w:lvlText w:val=""/>
      <w:lvlJc w:val="left"/>
      <w:pPr>
        <w:ind w:left="3240" w:hanging="360"/>
        <w:tabs>
          <w:tab w:val="num" w:pos="2880" w:leader="none"/>
        </w:tabs>
      </w:pPr>
      <w:rPr>
        <w:rFonts w:hint="default" w:ascii="Wingdings" w:hAnsi="Wingdings"/>
      </w:rPr>
    </w:lvl>
    <w:lvl w:ilvl="5">
      <w:start w:val="1"/>
      <w:numFmt w:val="bullet"/>
      <w:isLgl w:val="false"/>
      <w:suff w:val="tab"/>
      <w:lvlText w:val=""/>
      <w:lvlJc w:val="left"/>
      <w:pPr>
        <w:ind w:left="3960" w:hanging="360"/>
        <w:tabs>
          <w:tab w:val="num" w:pos="360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o"/>
      <w:lvlJc w:val="left"/>
      <w:pPr>
        <w:ind w:left="4680" w:hanging="360"/>
        <w:tabs>
          <w:tab w:val="num" w:pos="4320" w:leader="none"/>
        </w:tabs>
      </w:pPr>
      <w:rPr>
        <w:rFonts w:hint="default" w:ascii="Courier New" w:hAnsi="Courier New"/>
      </w:rPr>
    </w:lvl>
    <w:lvl w:ilvl="7">
      <w:start w:val="1"/>
      <w:numFmt w:val="bullet"/>
      <w:isLgl w:val="false"/>
      <w:suff w:val="tab"/>
      <w:lvlText w:val=""/>
      <w:lvlJc w:val="left"/>
      <w:pPr>
        <w:ind w:left="5400" w:hanging="360"/>
        <w:tabs>
          <w:tab w:val="num" w:pos="5040" w:leader="none"/>
        </w:tabs>
      </w:pPr>
      <w:rPr>
        <w:rFonts w:hint="default" w:ascii="Wingdings" w:hAnsi="Wingdings"/>
      </w:rPr>
    </w:lvl>
    <w:lvl w:ilvl="8">
      <w:start w:val="1"/>
      <w:numFmt w:val="bullet"/>
      <w:isLgl w:val="false"/>
      <w:suff w:val="tab"/>
      <w:lvlText w:val=""/>
      <w:lvlJc w:val="left"/>
      <w:pPr>
        <w:ind w:left="6120" w:hanging="360"/>
        <w:tabs>
          <w:tab w:val="num" w:pos="576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7.%1."/>
      <w:legacy w:legacy="1" w:legacyIndent="412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748" w:hanging="540"/>
      </w:pPr>
      <w:rPr>
        <w:rFonts w:hint="default"/>
      </w:rPr>
    </w:lvl>
    <w:lvl w:ilvl="2">
      <w:start w:val="3"/>
      <w:numFmt w:val="decimal"/>
      <w:isLgl w:val="false"/>
      <w:suff w:val="tab"/>
      <w:lvlText w:val="%1.%2.%3."/>
      <w:lvlJc w:val="left"/>
      <w:pPr>
        <w:ind w:left="113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9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9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464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pStyle w:val="898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decimal"/>
      <w:pStyle w:val="899"/>
      <w:isLgl w:val="false"/>
      <w:suff w:val="tab"/>
      <w:lvlText w:val="%1.%2."/>
      <w:lvlJc w:val="left"/>
      <w:pPr>
        <w:ind w:left="612" w:hanging="432"/>
        <w:tabs>
          <w:tab w:val="num" w:pos="900" w:leader="none"/>
        </w:tabs>
      </w:pPr>
      <w:rPr>
        <w:rFonts w:cs="Times New Roman"/>
      </w:rPr>
    </w:lvl>
    <w:lvl w:ilvl="2">
      <w:start w:val="1"/>
      <w:numFmt w:val="decimal"/>
      <w:pStyle w:val="900"/>
      <w:isLgl w:val="false"/>
      <w:suff w:val="tab"/>
      <w:lvlText w:val="%1.%2.%3."/>
      <w:lvlJc w:val="left"/>
      <w:pPr>
        <w:ind w:left="1224" w:hanging="504"/>
        <w:tabs>
          <w:tab w:val="num" w:pos="1800" w:leader="none"/>
        </w:tabs>
      </w:pPr>
      <w:rPr>
        <w:rFonts w:cs="Times New Roman"/>
      </w:rPr>
    </w:lvl>
    <w:lvl w:ilvl="3">
      <w:start w:val="1"/>
      <w:numFmt w:val="decimal"/>
      <w:pStyle w:val="901"/>
      <w:isLgl w:val="false"/>
      <w:suff w:val="tab"/>
      <w:lvlText w:val="%1.%2.%3.%4."/>
      <w:lvlJc w:val="left"/>
      <w:pPr>
        <w:ind w:left="1728" w:hanging="648"/>
        <w:tabs>
          <w:tab w:val="num" w:pos="252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324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400" w:hanging="144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4.%1."/>
      <w:legacy w:legacy="1" w:legacyIndent="418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8.%1."/>
      <w:legacy w:legacy="1" w:legacyIndent="470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5.2.%1."/>
      <w:legacy w:legacy="1" w:legacyIndent="571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600" w:hanging="600"/>
        <w:tabs>
          <w:tab w:val="num" w:pos="60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720" w:hanging="60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960" w:hanging="720"/>
        <w:tabs>
          <w:tab w:val="num" w:pos="96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72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560" w:hanging="1080"/>
        <w:tabs>
          <w:tab w:val="num" w:pos="156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80" w:hanging="1080"/>
        <w:tabs>
          <w:tab w:val="num" w:pos="16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  <w:tabs>
          <w:tab w:val="num" w:pos="216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0" w:hanging="1440"/>
        <w:tabs>
          <w:tab w:val="num" w:pos="228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760" w:hanging="1800"/>
        <w:tabs>
          <w:tab w:val="num" w:pos="2760" w:leader="none"/>
        </w:tabs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2.2.%1."/>
      <w:legacy w:legacy="1" w:legacyIndent="850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480" w:hanging="360"/>
      </w:pPr>
      <w:rPr>
        <w:rFonts w:hint="default"/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960" w:hanging="720"/>
      </w:pPr>
      <w:rPr>
        <w:rFonts w:hint="default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560" w:hanging="1080"/>
      </w:pPr>
      <w:rPr>
        <w:rFonts w:hint="default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680" w:hanging="1080"/>
      </w:pPr>
      <w:rPr>
        <w:rFonts w:hint="default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080"/>
      </w:pPr>
      <w:rPr>
        <w:rFonts w:hint="default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80" w:hanging="1440"/>
      </w:pPr>
      <w:rPr>
        <w:rFonts w:hint="default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400" w:hanging="1440"/>
      </w:pPr>
      <w:rPr>
        <w:rFonts w:hint="default"/>
        <w:color w:val="000000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574" w:hanging="432"/>
        <w:tabs>
          <w:tab w:val="num" w:pos="574" w:leader="none"/>
        </w:tabs>
      </w:pPr>
      <w:rPr>
        <w:sz w:val="25"/>
        <w:szCs w:val="25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04" w:hanging="504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7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2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9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836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5.%1."/>
      <w:legacy w:legacy="1" w:legacyIndent="414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3"/>
      <w:numFmt w:val="decimal"/>
      <w:isLgl w:val="false"/>
      <w:suff w:val="tab"/>
      <w:lvlText w:val="5.%1."/>
      <w:legacy w:legacy="1" w:legacyIndent="414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1.%1."/>
      <w:legacy w:legacy="1" w:legacyIndent="398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7.%1."/>
      <w:legacy w:legacy="1" w:legacyIndent="413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5"/>
      <w:numFmt w:val="decimal"/>
      <w:isLgl w:val="false"/>
      <w:suff w:val="tab"/>
      <w:lvlText w:val="4.%1."/>
      <w:legacy w:legacy="1" w:legacyIndent="423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3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93" w:hanging="180"/>
      </w:pPr>
    </w:lvl>
  </w:abstractNum>
  <w:abstractNum w:abstractNumId="21">
    <w:multiLevelType w:val="hybridMultilevel"/>
    <w:lvl w:ilvl="0">
      <w:start w:val="2"/>
      <w:numFmt w:val="decimal"/>
      <w:isLgl w:val="false"/>
      <w:suff w:val="tab"/>
      <w:lvlText w:val="9.%1."/>
      <w:legacy w:legacy="1" w:legacyIndent="418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6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03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4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1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51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624" w:hanging="144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3.%1."/>
      <w:legacy w:legacy="1" w:legacyIndent="408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9.1.%1."/>
      <w:legacy w:legacy="1" w:legacyIndent="572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9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775" w:hanging="480"/>
      </w:pPr>
      <w:rPr>
        <w:rFonts w:hint="default"/>
      </w:rPr>
    </w:lvl>
    <w:lvl w:ilvl="2">
      <w:start w:val="3"/>
      <w:numFmt w:val="decimal"/>
      <w:isLgl w:val="false"/>
      <w:suff w:val="tab"/>
      <w:lvlText w:val="%1.%2.%3"/>
      <w:lvlJc w:val="left"/>
      <w:pPr>
        <w:ind w:left="13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2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55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50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800" w:hanging="144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30" w:hanging="360"/>
      </w:pPr>
      <w:rPr>
        <w:rFonts w:hint="default"/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7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3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90" w:hanging="180"/>
      </w:pPr>
    </w:lvl>
  </w:abstractNum>
  <w:num w:numId="1">
    <w:abstractNumId w:val="17"/>
  </w:num>
  <w:num w:numId="2">
    <w:abstractNumId w:val="11"/>
  </w:num>
  <w:num w:numId="3">
    <w:abstractNumId w:val="23"/>
  </w:num>
  <w:num w:numId="4">
    <w:abstractNumId w:val="7"/>
  </w:num>
  <w:num w:numId="5">
    <w:abstractNumId w:val="1"/>
    <w:lvlOverride w:ilvl="0">
      <w:lvl w:ilvl="0">
        <w:start w:val="1"/>
        <w:numFmt w:val="bullet"/>
        <w:isLgl w:val="false"/>
        <w:suff w:val="tab"/>
        <w:lvlText w:val="•"/>
        <w:legacy w:legacy="1" w:legacyIndent="346" w:legacySpace="0"/>
        <w:lvlJc w:val="left"/>
        <w:pPr/>
        <w:rPr>
          <w:rFonts w:hint="default" w:ascii="Times New Roman" w:hAnsi="Times New Roman"/>
        </w:rPr>
      </w:lvl>
    </w:lvlOverride>
  </w:num>
  <w:num w:numId="6">
    <w:abstractNumId w:val="19"/>
  </w:num>
  <w:num w:numId="7">
    <w:abstractNumId w:val="15"/>
  </w:num>
  <w:num w:numId="8">
    <w:abstractNumId w:val="15"/>
    <w:lvlOverride w:ilvl="0">
      <w:lvl w:ilvl="0">
        <w:start w:val="1"/>
        <w:numFmt w:val="decimal"/>
        <w:isLgl w:val="false"/>
        <w:suff w:val="tab"/>
        <w:lvlText w:val="5.%1."/>
        <w:legacy w:legacy="1" w:legacyIndent="413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9">
    <w:abstractNumId w:val="9"/>
  </w:num>
  <w:num w:numId="10">
    <w:abstractNumId w:val="16"/>
  </w:num>
  <w:num w:numId="11">
    <w:abstractNumId w:val="18"/>
  </w:num>
  <w:num w:numId="12">
    <w:abstractNumId w:val="2"/>
  </w:num>
  <w:num w:numId="13">
    <w:abstractNumId w:val="8"/>
  </w:num>
  <w:num w:numId="14">
    <w:abstractNumId w:val="24"/>
  </w:num>
  <w:num w:numId="15">
    <w:abstractNumId w:val="21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0"/>
  </w:num>
  <w:num w:numId="19">
    <w:abstractNumId w:val="12"/>
  </w:num>
  <w:num w:numId="20">
    <w:abstractNumId w:val="6"/>
  </w:num>
  <w:num w:numId="21">
    <w:abstractNumId w:val="17"/>
    <w:lvlOverride w:ilvl="0">
      <w:startOverride w:val="1"/>
    </w:lvlOverride>
  </w:num>
  <w:num w:numId="22">
    <w:abstractNumId w:val="2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</w:num>
  <w:num w:numId="24">
    <w:abstractNumId w:val="23"/>
    <w:lvlOverride w:ilvl="0">
      <w:startOverride w:val="1"/>
    </w:lvlOverride>
  </w:num>
  <w:num w:numId="25">
    <w:abstractNumId w:val="15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18"/>
    <w:lvlOverride w:ilvl="0">
      <w:startOverride w:val="1"/>
    </w:lvlOverride>
  </w:num>
  <w:num w:numId="28">
    <w:abstractNumId w:val="2"/>
    <w:lvlOverride w:ilvl="0">
      <w:startOverride w:val="4"/>
    </w:lvlOverride>
  </w:num>
  <w:num w:numId="29">
    <w:abstractNumId w:val="8"/>
    <w:lvlOverride w:ilvl="0">
      <w:startOverride w:val="1"/>
    </w:lvlOverride>
  </w:num>
  <w:num w:numId="30">
    <w:abstractNumId w:val="24"/>
    <w:lvlOverride w:ilvl="0">
      <w:startOverride w:val="1"/>
    </w:lvlOverride>
  </w:num>
  <w:num w:numId="31">
    <w:abstractNumId w:val="21"/>
    <w:lvlOverride w:ilvl="0">
      <w:startOverride w:val="2"/>
    </w:lvlOverride>
  </w:num>
  <w:num w:numId="32">
    <w:abstractNumId w:val="25"/>
  </w:num>
  <w:num w:numId="33">
    <w:abstractNumId w:val="3"/>
  </w:num>
  <w:num w:numId="34">
    <w:abstractNumId w:val="0"/>
  </w:num>
  <w:num w:numId="35">
    <w:abstractNumId w:val="20"/>
  </w:num>
  <w:num w:numId="36">
    <w:abstractNumId w:val="4"/>
  </w:num>
  <w:num w:numId="37">
    <w:abstractNumId w:val="14"/>
  </w:num>
  <w:num w:numId="38">
    <w:abstractNumId w:val="13"/>
  </w:num>
  <w:num w:numId="39">
    <w:abstractNumId w:val="2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9">
    <w:name w:val="Heading 1 Char"/>
    <w:basedOn w:val="902"/>
    <w:link w:val="898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30">
    <w:name w:val="Heading 2 Char"/>
    <w:basedOn w:val="902"/>
    <w:link w:val="899"/>
    <w:uiPriority w:val="9"/>
    <w:rPr>
      <w:rFonts w:ascii="Liberation Sans" w:hAnsi="Liberation Sans" w:eastAsia="Liberation Sans" w:cs="Liberation Sans"/>
      <w:sz w:val="34"/>
    </w:rPr>
  </w:style>
  <w:style w:type="character" w:styleId="731">
    <w:name w:val="Heading 3 Char"/>
    <w:basedOn w:val="902"/>
    <w:link w:val="900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32">
    <w:name w:val="Heading 4 Char"/>
    <w:basedOn w:val="902"/>
    <w:link w:val="90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33">
    <w:name w:val="Heading 5"/>
    <w:basedOn w:val="897"/>
    <w:next w:val="897"/>
    <w:link w:val="73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34">
    <w:name w:val="Heading 5 Char"/>
    <w:basedOn w:val="902"/>
    <w:link w:val="73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35">
    <w:name w:val="Heading 6"/>
    <w:basedOn w:val="897"/>
    <w:next w:val="897"/>
    <w:link w:val="73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36">
    <w:name w:val="Heading 6 Char"/>
    <w:basedOn w:val="902"/>
    <w:link w:val="73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37">
    <w:name w:val="Heading 7"/>
    <w:basedOn w:val="897"/>
    <w:next w:val="897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38">
    <w:name w:val="Heading 7 Char"/>
    <w:basedOn w:val="902"/>
    <w:link w:val="73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39">
    <w:name w:val="Heading 8"/>
    <w:basedOn w:val="897"/>
    <w:next w:val="897"/>
    <w:link w:val="74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40">
    <w:name w:val="Heading 8 Char"/>
    <w:basedOn w:val="902"/>
    <w:link w:val="73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41">
    <w:name w:val="Heading 9"/>
    <w:basedOn w:val="897"/>
    <w:next w:val="897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42">
    <w:name w:val="Heading 9 Char"/>
    <w:basedOn w:val="902"/>
    <w:link w:val="74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43">
    <w:name w:val="Title"/>
    <w:basedOn w:val="897"/>
    <w:next w:val="897"/>
    <w:link w:val="74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rPr>
      <w:sz w:val="48"/>
      <w:szCs w:val="48"/>
    </w:rPr>
  </w:style>
  <w:style w:type="paragraph" w:styleId="745">
    <w:name w:val="Subtitle"/>
    <w:basedOn w:val="897"/>
    <w:next w:val="897"/>
    <w:link w:val="746"/>
    <w:uiPriority w:val="11"/>
    <w:qFormat/>
    <w:pPr>
      <w:spacing w:before="200" w:after="200"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rPr>
      <w:sz w:val="24"/>
      <w:szCs w:val="24"/>
    </w:rPr>
  </w:style>
  <w:style w:type="paragraph" w:styleId="747">
    <w:name w:val="Quote"/>
    <w:basedOn w:val="897"/>
    <w:next w:val="897"/>
    <w:link w:val="748"/>
    <w:uiPriority w:val="29"/>
    <w:qFormat/>
    <w:pPr>
      <w:ind w:left="720" w:right="720"/>
    </w:pPr>
    <w:rPr>
      <w:i/>
    </w:rPr>
  </w:style>
  <w:style w:type="character" w:styleId="748">
    <w:name w:val="Quote Char"/>
    <w:link w:val="747"/>
    <w:uiPriority w:val="29"/>
    <w:rPr>
      <w:i/>
    </w:rPr>
  </w:style>
  <w:style w:type="paragraph" w:styleId="749">
    <w:name w:val="Intense Quote"/>
    <w:basedOn w:val="897"/>
    <w:next w:val="897"/>
    <w:link w:val="75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>
    <w:name w:val="Intense Quote Char"/>
    <w:link w:val="749"/>
    <w:uiPriority w:val="30"/>
    <w:rPr>
      <w:i/>
    </w:rPr>
  </w:style>
  <w:style w:type="character" w:styleId="751">
    <w:name w:val="Header Char"/>
    <w:basedOn w:val="902"/>
    <w:link w:val="910"/>
    <w:uiPriority w:val="99"/>
  </w:style>
  <w:style w:type="character" w:styleId="752">
    <w:name w:val="Footer Char"/>
    <w:basedOn w:val="902"/>
    <w:link w:val="912"/>
    <w:uiPriority w:val="99"/>
  </w:style>
  <w:style w:type="paragraph" w:styleId="753">
    <w:name w:val="Caption"/>
    <w:basedOn w:val="897"/>
    <w:next w:val="897"/>
    <w:link w:val="7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4">
    <w:name w:val="Caption Char"/>
    <w:basedOn w:val="902"/>
    <w:link w:val="753"/>
    <w:uiPriority w:val="35"/>
    <w:rPr>
      <w:b/>
      <w:bCs/>
      <w:color w:val="4f81bd" w:themeColor="accent1"/>
      <w:sz w:val="18"/>
      <w:szCs w:val="18"/>
    </w:rPr>
  </w:style>
  <w:style w:type="table" w:styleId="755">
    <w:name w:val="Table Grid Light"/>
    <w:basedOn w:val="9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Plain Table 1"/>
    <w:basedOn w:val="9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7">
    <w:name w:val="Plain Table 2"/>
    <w:basedOn w:val="90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8">
    <w:name w:val="Plain Table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>
    <w:name w:val="Grid Table 4 - Accent 1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4">
    <w:name w:val="Grid Table 4 - Accent 2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Grid Table 4 - Accent 3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6">
    <w:name w:val="Grid Table 4 - Accent 4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Grid Table 4 - Accent 5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8">
    <w:name w:val="Grid Table 4 - Accent 6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9">
    <w:name w:val="Grid Table 5 Dark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3">
    <w:name w:val="Grid Table 5 Dark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6">
    <w:name w:val="Grid Table 6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97">
    <w:name w:val="Grid Table 6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98">
    <w:name w:val="Grid Table 6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99">
    <w:name w:val="Grid Table 6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800">
    <w:name w:val="Grid Table 6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801">
    <w:name w:val="Grid Table 6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02">
    <w:name w:val="Grid Table 6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03">
    <w:name w:val="Grid Table 7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8">
    <w:name w:val="List Table 2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9">
    <w:name w:val="List Table 2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0">
    <w:name w:val="List Table 2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1">
    <w:name w:val="List Table 2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2">
    <w:name w:val="List Table 2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3">
    <w:name w:val="List Table 2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9">
    <w:name w:val="List Table 5 Dark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0">
    <w:name w:val="List Table 5 Dark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1">
    <w:name w:val="List Table 5 Dark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2">
    <w:name w:val="List Table 5 Dark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3">
    <w:name w:val="List Table 5 Dark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4">
    <w:name w:val="List Table 5 Dark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5">
    <w:name w:val="List Table 6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6">
    <w:name w:val="List Table 6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7">
    <w:name w:val="List Table 6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8">
    <w:name w:val="List Table 6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9">
    <w:name w:val="List Table 6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0">
    <w:name w:val="List Table 6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1">
    <w:name w:val="List Table 6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2">
    <w:name w:val="List Table 7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53">
    <w:name w:val="List Table 7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54">
    <w:name w:val="List Table 7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55">
    <w:name w:val="List Table 7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56">
    <w:name w:val="List Table 7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57">
    <w:name w:val="List Table 7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58">
    <w:name w:val="List Table 7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59">
    <w:name w:val="Lined - Accent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Lined - Accent 1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1">
    <w:name w:val="Lined - Accent 2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2">
    <w:name w:val="Lined - Accent 3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3">
    <w:name w:val="Lined - Accent 4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4">
    <w:name w:val="Lined - Accent 5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5">
    <w:name w:val="Lined - Accent 6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6">
    <w:name w:val="Bordered &amp; Lined - Accent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Bordered &amp; Lined - Accent 1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8">
    <w:name w:val="Bordered &amp; Lined - Accent 2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9">
    <w:name w:val="Bordered &amp; Lined - Accent 3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0">
    <w:name w:val="Bordered &amp; Lined - Accent 4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1">
    <w:name w:val="Bordered &amp; Lined - Accent 5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2">
    <w:name w:val="Bordered &amp; Lined - Accent 6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3">
    <w:name w:val="Bordered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4">
    <w:name w:val="Bordered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5">
    <w:name w:val="Bordered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6">
    <w:name w:val="Bordered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7">
    <w:name w:val="Bordered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8">
    <w:name w:val="Bordered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9">
    <w:name w:val="Bordered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80">
    <w:name w:val="footnote text"/>
    <w:basedOn w:val="897"/>
    <w:link w:val="881"/>
    <w:uiPriority w:val="99"/>
    <w:semiHidden/>
    <w:unhideWhenUsed/>
    <w:pPr>
      <w:spacing w:after="40" w:line="240" w:lineRule="auto"/>
    </w:pPr>
    <w:rPr>
      <w:sz w:val="18"/>
    </w:rPr>
  </w:style>
  <w:style w:type="character" w:styleId="881">
    <w:name w:val="Footnote Text Char"/>
    <w:link w:val="880"/>
    <w:uiPriority w:val="99"/>
    <w:rPr>
      <w:sz w:val="18"/>
    </w:rPr>
  </w:style>
  <w:style w:type="character" w:styleId="882">
    <w:name w:val="footnote reference"/>
    <w:basedOn w:val="902"/>
    <w:uiPriority w:val="99"/>
    <w:unhideWhenUsed/>
    <w:rPr>
      <w:vertAlign w:val="superscript"/>
    </w:rPr>
  </w:style>
  <w:style w:type="paragraph" w:styleId="883">
    <w:name w:val="endnote text"/>
    <w:basedOn w:val="897"/>
    <w:link w:val="884"/>
    <w:uiPriority w:val="99"/>
    <w:semiHidden/>
    <w:unhideWhenUsed/>
    <w:pPr>
      <w:spacing w:after="0" w:line="240" w:lineRule="auto"/>
    </w:pPr>
    <w:rPr>
      <w:sz w:val="20"/>
    </w:rPr>
  </w:style>
  <w:style w:type="character" w:styleId="884">
    <w:name w:val="Endnote Text Char"/>
    <w:link w:val="883"/>
    <w:uiPriority w:val="99"/>
    <w:rPr>
      <w:sz w:val="20"/>
    </w:rPr>
  </w:style>
  <w:style w:type="character" w:styleId="885">
    <w:name w:val="endnote reference"/>
    <w:basedOn w:val="902"/>
    <w:uiPriority w:val="99"/>
    <w:semiHidden/>
    <w:unhideWhenUsed/>
    <w:rPr>
      <w:vertAlign w:val="superscript"/>
    </w:rPr>
  </w:style>
  <w:style w:type="paragraph" w:styleId="886">
    <w:name w:val="toc 1"/>
    <w:basedOn w:val="897"/>
    <w:next w:val="897"/>
    <w:uiPriority w:val="39"/>
    <w:unhideWhenUsed/>
    <w:pPr>
      <w:ind w:left="0" w:right="0" w:firstLine="0"/>
      <w:spacing w:after="57"/>
    </w:pPr>
  </w:style>
  <w:style w:type="paragraph" w:styleId="887">
    <w:name w:val="toc 2"/>
    <w:basedOn w:val="897"/>
    <w:next w:val="897"/>
    <w:uiPriority w:val="39"/>
    <w:unhideWhenUsed/>
    <w:pPr>
      <w:ind w:left="283" w:right="0" w:firstLine="0"/>
      <w:spacing w:after="57"/>
    </w:pPr>
  </w:style>
  <w:style w:type="paragraph" w:styleId="888">
    <w:name w:val="toc 3"/>
    <w:basedOn w:val="897"/>
    <w:next w:val="897"/>
    <w:uiPriority w:val="39"/>
    <w:unhideWhenUsed/>
    <w:pPr>
      <w:ind w:left="567" w:right="0" w:firstLine="0"/>
      <w:spacing w:after="57"/>
    </w:pPr>
  </w:style>
  <w:style w:type="paragraph" w:styleId="889">
    <w:name w:val="toc 4"/>
    <w:basedOn w:val="897"/>
    <w:next w:val="897"/>
    <w:uiPriority w:val="39"/>
    <w:unhideWhenUsed/>
    <w:pPr>
      <w:ind w:left="850" w:right="0" w:firstLine="0"/>
      <w:spacing w:after="57"/>
    </w:pPr>
  </w:style>
  <w:style w:type="paragraph" w:styleId="890">
    <w:name w:val="toc 5"/>
    <w:basedOn w:val="897"/>
    <w:next w:val="897"/>
    <w:uiPriority w:val="39"/>
    <w:unhideWhenUsed/>
    <w:pPr>
      <w:ind w:left="1134" w:right="0" w:firstLine="0"/>
      <w:spacing w:after="57"/>
    </w:pPr>
  </w:style>
  <w:style w:type="paragraph" w:styleId="891">
    <w:name w:val="toc 6"/>
    <w:basedOn w:val="897"/>
    <w:next w:val="897"/>
    <w:uiPriority w:val="39"/>
    <w:unhideWhenUsed/>
    <w:pPr>
      <w:ind w:left="1417" w:right="0" w:firstLine="0"/>
      <w:spacing w:after="57"/>
    </w:pPr>
  </w:style>
  <w:style w:type="paragraph" w:styleId="892">
    <w:name w:val="toc 7"/>
    <w:basedOn w:val="897"/>
    <w:next w:val="897"/>
    <w:uiPriority w:val="39"/>
    <w:unhideWhenUsed/>
    <w:pPr>
      <w:ind w:left="1701" w:right="0" w:firstLine="0"/>
      <w:spacing w:after="57"/>
    </w:pPr>
  </w:style>
  <w:style w:type="paragraph" w:styleId="893">
    <w:name w:val="toc 8"/>
    <w:basedOn w:val="897"/>
    <w:next w:val="897"/>
    <w:uiPriority w:val="39"/>
    <w:unhideWhenUsed/>
    <w:pPr>
      <w:ind w:left="1984" w:right="0" w:firstLine="0"/>
      <w:spacing w:after="57"/>
    </w:pPr>
  </w:style>
  <w:style w:type="paragraph" w:styleId="894">
    <w:name w:val="toc 9"/>
    <w:basedOn w:val="897"/>
    <w:next w:val="897"/>
    <w:uiPriority w:val="39"/>
    <w:unhideWhenUsed/>
    <w:pPr>
      <w:ind w:left="2268" w:right="0" w:firstLine="0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897"/>
    <w:next w:val="897"/>
    <w:uiPriority w:val="99"/>
    <w:unhideWhenUsed/>
    <w:pPr>
      <w:spacing w:after="0" w:afterAutospacing="0"/>
    </w:pPr>
  </w:style>
  <w:style w:type="paragraph" w:styleId="897" w:default="1">
    <w:name w:val="Normal"/>
    <w:qFormat/>
    <w:pPr>
      <w:widowControl w:val="off"/>
    </w:pPr>
  </w:style>
  <w:style w:type="paragraph" w:styleId="898">
    <w:name w:val="Heading 1"/>
    <w:basedOn w:val="897"/>
    <w:next w:val="897"/>
    <w:qFormat/>
    <w:pPr>
      <w:numPr>
        <w:ilvl w:val="0"/>
        <w:numId w:val="16"/>
      </w:numPr>
      <w:keepNext/>
      <w:spacing w:before="240" w:after="120"/>
      <w:widowControl/>
      <w:outlineLvl w:val="0"/>
    </w:pPr>
    <w:rPr>
      <w:caps/>
      <w:sz w:val="24"/>
    </w:rPr>
  </w:style>
  <w:style w:type="paragraph" w:styleId="899">
    <w:name w:val="Heading 2"/>
    <w:basedOn w:val="897"/>
    <w:next w:val="897"/>
    <w:link w:val="905"/>
    <w:qFormat/>
    <w:pPr>
      <w:numPr>
        <w:ilvl w:val="1"/>
        <w:numId w:val="16"/>
      </w:numPr>
      <w:jc w:val="both"/>
      <w:spacing w:before="120" w:after="60"/>
      <w:widowControl/>
      <w:outlineLvl w:val="1"/>
    </w:pPr>
    <w:rPr>
      <w:sz w:val="24"/>
    </w:rPr>
  </w:style>
  <w:style w:type="paragraph" w:styleId="900">
    <w:name w:val="Heading 3"/>
    <w:basedOn w:val="897"/>
    <w:next w:val="897"/>
    <w:qFormat/>
    <w:pPr>
      <w:numPr>
        <w:ilvl w:val="2"/>
        <w:numId w:val="16"/>
      </w:numPr>
      <w:jc w:val="both"/>
      <w:spacing w:before="120" w:after="60"/>
      <w:widowControl/>
      <w:outlineLvl w:val="2"/>
    </w:pPr>
    <w:rPr>
      <w:sz w:val="24"/>
    </w:rPr>
  </w:style>
  <w:style w:type="paragraph" w:styleId="901">
    <w:name w:val="Heading 4"/>
    <w:basedOn w:val="897"/>
    <w:next w:val="897"/>
    <w:qFormat/>
    <w:pPr>
      <w:numPr>
        <w:ilvl w:val="3"/>
        <w:numId w:val="16"/>
      </w:numPr>
      <w:jc w:val="both"/>
      <w:spacing w:before="120" w:after="60"/>
      <w:widowControl/>
      <w:outlineLvl w:val="3"/>
    </w:pPr>
    <w:rPr>
      <w:sz w:val="24"/>
    </w:rPr>
  </w:style>
  <w:style w:type="character" w:styleId="902" w:default="1">
    <w:name w:val="Default Paragraph Font"/>
    <w:uiPriority w:val="1"/>
    <w:semiHidden/>
    <w:unhideWhenUsed/>
  </w:style>
  <w:style w:type="table" w:styleId="9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4" w:default="1">
    <w:name w:val="No List"/>
    <w:uiPriority w:val="99"/>
    <w:semiHidden/>
    <w:unhideWhenUsed/>
  </w:style>
  <w:style w:type="character" w:styleId="905" w:customStyle="1">
    <w:name w:val="Заголовок 2 Знак"/>
    <w:link w:val="899"/>
    <w:rPr>
      <w:sz w:val="24"/>
      <w:lang w:val="ru-RU" w:eastAsia="ru-RU" w:bidi="ar-SA"/>
    </w:rPr>
  </w:style>
  <w:style w:type="table" w:styleId="906">
    <w:name w:val="Table Grid"/>
    <w:basedOn w:val="903"/>
    <w:uiPriority w:val="59"/>
    <w:pPr>
      <w:widowControl w:val="off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7">
    <w:name w:val="Body Text"/>
    <w:basedOn w:val="897"/>
    <w:link w:val="908"/>
    <w:pPr>
      <w:jc w:val="both"/>
      <w:widowControl/>
    </w:pPr>
    <w:rPr>
      <w:sz w:val="24"/>
      <w:szCs w:val="24"/>
    </w:rPr>
  </w:style>
  <w:style w:type="character" w:styleId="908" w:customStyle="1">
    <w:name w:val="Основной текст Знак"/>
    <w:link w:val="907"/>
    <w:rPr>
      <w:sz w:val="24"/>
      <w:szCs w:val="24"/>
    </w:rPr>
  </w:style>
  <w:style w:type="paragraph" w:styleId="909" w:customStyle="1">
    <w:name w:val="Цветной список - Акцент 11"/>
    <w:basedOn w:val="897"/>
    <w:uiPriority w:val="34"/>
    <w:qFormat/>
    <w:pPr>
      <w:contextualSpacing/>
      <w:ind w:left="720"/>
    </w:pPr>
  </w:style>
  <w:style w:type="paragraph" w:styleId="910">
    <w:name w:val="Header"/>
    <w:basedOn w:val="897"/>
    <w:link w:val="911"/>
    <w:pPr>
      <w:tabs>
        <w:tab w:val="center" w:pos="4677" w:leader="none"/>
        <w:tab w:val="right" w:pos="9355" w:leader="none"/>
      </w:tabs>
    </w:pPr>
  </w:style>
  <w:style w:type="character" w:styleId="911" w:customStyle="1">
    <w:name w:val="Верхний колонтитул Знак"/>
    <w:basedOn w:val="902"/>
    <w:link w:val="910"/>
  </w:style>
  <w:style w:type="paragraph" w:styleId="912">
    <w:name w:val="Footer"/>
    <w:basedOn w:val="897"/>
    <w:link w:val="913"/>
    <w:uiPriority w:val="99"/>
    <w:pPr>
      <w:tabs>
        <w:tab w:val="center" w:pos="4677" w:leader="none"/>
        <w:tab w:val="right" w:pos="9355" w:leader="none"/>
      </w:tabs>
    </w:pPr>
  </w:style>
  <w:style w:type="character" w:styleId="913" w:customStyle="1">
    <w:name w:val="Нижний колонтитул Знак"/>
    <w:basedOn w:val="902"/>
    <w:link w:val="912"/>
    <w:uiPriority w:val="99"/>
  </w:style>
  <w:style w:type="paragraph" w:styleId="914" w:customStyle="1">
    <w:name w:val="msonormalbullet2.gif"/>
    <w:basedOn w:val="897"/>
    <w:pPr>
      <w:spacing w:before="100" w:beforeAutospacing="1" w:after="100" w:afterAutospacing="1"/>
      <w:widowControl/>
    </w:pPr>
    <w:rPr>
      <w:sz w:val="24"/>
      <w:szCs w:val="24"/>
    </w:rPr>
  </w:style>
  <w:style w:type="paragraph" w:styleId="915">
    <w:name w:val="Plain Text"/>
    <w:basedOn w:val="897"/>
    <w:link w:val="916"/>
    <w:unhideWhenUsed/>
    <w:pPr>
      <w:widowControl/>
    </w:pPr>
    <w:rPr>
      <w:rFonts w:ascii="Consolas" w:hAnsi="Consolas" w:eastAsia="Calibri"/>
      <w:sz w:val="21"/>
      <w:szCs w:val="21"/>
      <w:lang w:eastAsia="en-US"/>
    </w:rPr>
  </w:style>
  <w:style w:type="character" w:styleId="916" w:customStyle="1">
    <w:name w:val="Текст Знак"/>
    <w:link w:val="915"/>
    <w:rPr>
      <w:rFonts w:ascii="Consolas" w:hAnsi="Consolas" w:eastAsia="Calibri" w:cs="Times New Roman"/>
      <w:sz w:val="21"/>
      <w:szCs w:val="21"/>
      <w:lang w:eastAsia="en-US"/>
    </w:rPr>
  </w:style>
  <w:style w:type="paragraph" w:styleId="917" w:customStyle="1">
    <w:name w:val="Без интервала1"/>
    <w:qFormat/>
    <w:rPr>
      <w:rFonts w:ascii="Calibri" w:hAnsi="Calibri" w:eastAsia="Calibri"/>
      <w:sz w:val="22"/>
      <w:szCs w:val="22"/>
      <w:lang w:eastAsia="en-US"/>
    </w:rPr>
  </w:style>
  <w:style w:type="character" w:styleId="918" w:customStyle="1">
    <w:name w:val="Основной текст_"/>
    <w:link w:val="919"/>
    <w:uiPriority w:val="99"/>
    <w:rPr>
      <w:sz w:val="21"/>
      <w:szCs w:val="21"/>
      <w:shd w:val="clear" w:color="auto" w:fill="ffffff"/>
    </w:rPr>
  </w:style>
  <w:style w:type="paragraph" w:styleId="919" w:customStyle="1">
    <w:name w:val="Основной текст2"/>
    <w:basedOn w:val="897"/>
    <w:link w:val="918"/>
    <w:uiPriority w:val="99"/>
    <w:pPr>
      <w:ind w:firstLine="340"/>
      <w:jc w:val="both"/>
      <w:spacing w:before="780" w:after="360" w:line="240" w:lineRule="atLeast"/>
      <w:shd w:val="clear" w:color="auto" w:fill="ffffff"/>
      <w:widowControl/>
    </w:pPr>
    <w:rPr>
      <w:sz w:val="21"/>
      <w:szCs w:val="21"/>
    </w:rPr>
  </w:style>
  <w:style w:type="character" w:styleId="920">
    <w:name w:val="Hyperlink"/>
    <w:rPr>
      <w:color w:val="0000ff"/>
      <w:u w:val="single"/>
    </w:rPr>
  </w:style>
  <w:style w:type="paragraph" w:styleId="921">
    <w:name w:val="Balloon Text"/>
    <w:basedOn w:val="897"/>
    <w:link w:val="922"/>
    <w:uiPriority w:val="99"/>
    <w:rPr>
      <w:rFonts w:ascii="Tahoma" w:hAnsi="Tahoma"/>
      <w:sz w:val="16"/>
      <w:szCs w:val="16"/>
    </w:rPr>
  </w:style>
  <w:style w:type="character" w:styleId="922" w:customStyle="1">
    <w:name w:val="Текст выноски Знак"/>
    <w:link w:val="921"/>
    <w:uiPriority w:val="99"/>
    <w:rPr>
      <w:rFonts w:ascii="Tahoma" w:hAnsi="Tahoma" w:cs="Tahoma"/>
      <w:sz w:val="16"/>
      <w:szCs w:val="16"/>
    </w:rPr>
  </w:style>
  <w:style w:type="paragraph" w:styleId="923">
    <w:name w:val="Normal (Web)"/>
    <w:basedOn w:val="897"/>
    <w:uiPriority w:val="99"/>
    <w:unhideWhenUsed/>
    <w:pPr>
      <w:ind w:firstLine="567"/>
      <w:jc w:val="both"/>
      <w:widowControl/>
    </w:pPr>
    <w:rPr>
      <w:sz w:val="24"/>
      <w:szCs w:val="24"/>
    </w:rPr>
  </w:style>
  <w:style w:type="paragraph" w:styleId="924" w:customStyle="1">
    <w:name w:val="ConsNonformat"/>
    <w:pPr>
      <w:widowControl w:val="off"/>
    </w:pPr>
    <w:rPr>
      <w:rFonts w:ascii="Courier New" w:hAnsi="Courier New"/>
    </w:rPr>
  </w:style>
  <w:style w:type="paragraph" w:styleId="925" w:customStyle="1">
    <w:name w:val="Normal1"/>
    <w:pPr>
      <w:widowControl w:val="off"/>
    </w:pPr>
  </w:style>
  <w:style w:type="paragraph" w:styleId="926">
    <w:name w:val="List Paragraph"/>
    <w:basedOn w:val="897"/>
    <w:uiPriority w:val="34"/>
    <w:qFormat/>
    <w:pPr>
      <w:contextualSpacing/>
      <w:ind w:left="720"/>
      <w:widowControl/>
    </w:pPr>
    <w:rPr>
      <w:sz w:val="24"/>
      <w:szCs w:val="24"/>
    </w:rPr>
  </w:style>
  <w:style w:type="paragraph" w:styleId="927" w:customStyle="1">
    <w:name w:val="Standard"/>
    <w:pPr>
      <w:widowControl w:val="off"/>
    </w:pPr>
  </w:style>
  <w:style w:type="paragraph" w:styleId="928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95B22-3C5B-40F0-9BFA-3937458C4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           об оказании услуг по мойке и чистке автомобилей</dc:title>
  <dc:creator>Admin</dc:creator>
  <cp:lastModifiedBy>kuprashevichaa</cp:lastModifiedBy>
  <cp:revision>7</cp:revision>
  <dcterms:created xsi:type="dcterms:W3CDTF">2023-01-18T05:35:00Z</dcterms:created>
  <dcterms:modified xsi:type="dcterms:W3CDTF">2026-06-30T09:41:24Z</dcterms:modified>
</cp:coreProperties>
</file>