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shd w:val="clear" w:color="auto" w:fill="auto"/>
      </w:pPr>
      <w:r>
        <w:rPr>
          <w:rFonts w:ascii="Courier New" w:hAnsi="Courier New" w:eastAsia="Courier New" w:cs="Courier New"/>
          <w:sz w:val="24"/>
          <w:szCs w:val="24"/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00" distR="63500" simplePos="0" relativeHeight="251667456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1453515</wp:posOffset>
                </wp:positionV>
                <wp:extent cx="904875" cy="219075"/>
                <wp:effectExtent l="0" t="0" r="9525" b="952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3"/>
                              <w:keepLines/>
                              <w:keepNext/>
                              <w:shd w:val="clear" w:color="auto" w:fill="auto"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7456;o:allowoverlap:true;o:allowincell:true;mso-position-horizontal-relative:margin;margin-left:18.70pt;mso-position-horizontal:absolute;mso-position-vertical-relative:text;margin-top:114.45pt;mso-position-vertical:absolute;width:71.25pt;height:17.25pt;mso-wrap-distance-left:5.00pt;mso-wrap-distance-top:0.00pt;mso-wrap-distance-right:5.00pt;mso-wrap-distance-bottom:0.00pt;v-text-anchor:top;visibility:visible;" filled="f" stroked="f">
                <v:textbox inset="0,0,0,0">
                  <w:txbxContent>
                    <w:p>
                      <w:pPr>
                        <w:pStyle w:val="763"/>
                        <w:keepLines/>
                        <w:keepNext/>
                        <w:shd w:val="clear" w:color="auto" w:fill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eastAsia="Courier New" w:cs="Courier New"/>
          <w:sz w:val="24"/>
          <w:szCs w:val="24"/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00" distR="63500" simplePos="0" relativeHeight="251665408" behindDoc="0" locked="0" layoutInCell="1" allowOverlap="1">
                <wp:simplePos x="0" y="0"/>
                <wp:positionH relativeFrom="margin">
                  <wp:posOffset>1418590</wp:posOffset>
                </wp:positionH>
                <wp:positionV relativeFrom="paragraph">
                  <wp:posOffset>1453515</wp:posOffset>
                </wp:positionV>
                <wp:extent cx="876300" cy="234950"/>
                <wp:effectExtent l="0" t="0" r="0" b="1270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6299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3"/>
                              <w:keepLines/>
                              <w:keepNext/>
                              <w:shd w:val="clear" w:color="auto" w:fill="auto"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5408;o:allowoverlap:true;o:allowincell:true;mso-position-horizontal-relative:margin;margin-left:111.70pt;mso-position-horizontal:absolute;mso-position-vertical-relative:text;margin-top:114.45pt;mso-position-vertical:absolute;width:69.00pt;height:18.50pt;mso-wrap-distance-left:5.00pt;mso-wrap-distance-top:0.00pt;mso-wrap-distance-right:5.00pt;mso-wrap-distance-bottom:0.00pt;flip:x;v-text-anchor:top;visibility:visible;" filled="f" stroked="f">
                <v:textbox inset="0,0,0,0">
                  <w:txbxContent>
                    <w:p>
                      <w:pPr>
                        <w:pStyle w:val="763"/>
                        <w:keepLines/>
                        <w:keepNext/>
                        <w:shd w:val="clear" w:color="auto" w:fill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bookmarkStart w:id="0" w:name="_GoBack"/>
      <w:r/>
      <w:bookmarkEnd w:id="0"/>
      <w:r/>
      <w:r/>
    </w:p>
    <w:p>
      <w:pPr>
        <w:jc w:val="center"/>
        <w:widowControl/>
        <w:tabs>
          <w:tab w:val="left" w:pos="142" w:leader="none"/>
          <w:tab w:val="center" w:pos="567" w:leader="none"/>
          <w:tab w:val="left" w:pos="3686" w:leader="none"/>
        </w:tabs>
        <w:rPr>
          <w:rFonts w:ascii="Times New Roman" w:hAnsi="Times New Roman" w:eastAsia="Times New Roman" w:cs="Times New Roman"/>
          <w:b/>
          <w:bCs/>
          <w:color w:val="auto"/>
          <w:lang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  <w:t xml:space="preserve">ОБРАЗЦЫ ФОРМ, ДЛЯ ЗАПОЛНЕНИЯ УЧАСТНИКАМИ ЗАКУПКИ</w:t>
      </w: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</w:r>
    </w:p>
    <w:p>
      <w:pPr>
        <w:jc w:val="right"/>
        <w:spacing w:before="40"/>
        <w:widowControl/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outlineLvl w:val="1"/>
      </w:pP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ФОРМА 1 ЗАЯВКА НА УЧАСТИЕ В ЗАКУПКЕ СПОСОБОМ СРАВНЕНИЯ ЦЕН </w:t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</w:p>
    <w:p>
      <w:pPr>
        <w:jc w:val="both"/>
        <w:spacing w:before="40"/>
        <w:widowControl/>
        <w:rPr>
          <w:rFonts w:ascii="Times New Roman" w:hAnsi="Times New Roman" w:eastAsia="Times New Roman" w:cs="Times New Roman"/>
          <w:color w:val="auto"/>
          <w:sz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lang w:bidi="ar-SA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Фирменный бланк участника закупки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«_____»__________года  №______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5358" w:type="dxa"/>
            <w:textDirection w:val="lrTb"/>
            <w:noWrap w:val="false"/>
          </w:tcPr>
          <w:p>
            <w:pPr>
              <w:ind w:left="74"/>
              <w:widowControl/>
              <w:rPr>
                <w:rFonts w:ascii="Times New Roman" w:hAnsi="Times New Roman" w:eastAsia="Times New Roman" w:cs="Times New Roman"/>
                <w:b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3"/>
                <w:szCs w:val="23"/>
                <w:lang w:bidi="ar-SA"/>
              </w:rPr>
              <w:t xml:space="preserve">Инициатору закупки [указывается наименование инициатора закупки]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3"/>
                <w:szCs w:val="23"/>
                <w:lang w:bidi="ar-SA"/>
              </w:rPr>
            </w:r>
          </w:p>
          <w:p>
            <w:pPr>
              <w:ind w:left="72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____________________________________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bCs/>
                <w:i/>
                <w:color w:val="auto"/>
                <w:sz w:val="22"/>
                <w:szCs w:val="22"/>
                <w:shd w:val="clear" w:color="auto" w:fill="ffff99"/>
                <w:lang w:bidi="ar-SA"/>
              </w:rPr>
              <w:t xml:space="preserve">[указывается ФИО и должность].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r>
          </w:p>
          <w:p>
            <w:pPr>
              <w:ind w:left="72"/>
              <w:widowControl/>
              <w:tabs>
                <w:tab w:val="left" w:pos="7938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</w:tbl>
    <w:p>
      <w:pPr>
        <w:ind w:firstLine="4820"/>
        <w:jc w:val="center"/>
        <w:widowControl/>
        <w:tabs>
          <w:tab w:val="left" w:pos="7938" w:leader="none"/>
        </w:tabs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</w:p>
    <w:p>
      <w:pPr>
        <w:ind w:firstLine="4820"/>
        <w:jc w:val="center"/>
        <w:widowControl/>
        <w:tabs>
          <w:tab w:val="left" w:pos="7938" w:leader="none"/>
        </w:tabs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bidi="ar-SA"/>
        </w:rPr>
      </w:r>
    </w:p>
    <w:p>
      <w:pP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Изучив Приглашение на участие в закупке способом сравнения цен от [указывается дата и № приглашения]    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  <w:t xml:space="preserve">______________________________________________________________ 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  <w:t xml:space="preserve">(полное наименование Участника закупки способом сравнения цен с указанием организационно-правовой формы)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зарегистрированное по адресу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  <w:t xml:space="preserve">________________________________________________________________________,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  <w:t xml:space="preserve">(адрес места нахождения Участника закупки способом сравнения цен)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vertAlign w:val="superscript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предлагает заключить Договор на: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bCs/>
          <w:color w:val="auto"/>
          <w:sz w:val="22"/>
          <w:szCs w:val="22"/>
          <w:lang w:bidi="ar-SA"/>
        </w:rPr>
      </w:r>
    </w:p>
    <w:p>
      <w:pPr>
        <w:ind w:firstLine="851"/>
        <w:widowControl/>
        <w:rPr>
          <w:rFonts w:ascii="Times New Roman" w:hAnsi="Times New Roman" w:eastAsia="Times New Roman" w:cs="Times New Roman"/>
          <w:color w:val="auto"/>
          <w:szCs w:val="23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2"/>
          <w:vertAlign w:val="superscript"/>
          <w:lang w:bidi="ar-SA"/>
        </w:rPr>
        <w:t xml:space="preserve">(наименование закупки способом сравнения цен)</w:t>
      </w:r>
      <w:r>
        <w:rPr>
          <w:rFonts w:ascii="Times New Roman" w:hAnsi="Times New Roman" w:eastAsia="Times New Roman" w:cs="Times New Roman"/>
          <w:color w:val="auto"/>
          <w:szCs w:val="23"/>
          <w:vertAlign w:val="superscript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3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на общую сумму </w:t>
      </w:r>
      <w:r>
        <w:rPr>
          <w:rFonts w:ascii="Times New Roman" w:hAnsi="Times New Roman" w:eastAsia="Times New Roman" w:cs="Times New Roman"/>
          <w:bCs/>
          <w:color w:val="auto"/>
          <w:szCs w:val="23"/>
          <w:lang w:bidi="ar-SA"/>
        </w:rPr>
      </w:r>
    </w:p>
    <w:p>
      <w:pPr>
        <w:ind w:firstLine="851"/>
        <w:widowControl/>
        <w:rPr>
          <w:rFonts w:ascii="Times New Roman" w:hAnsi="Times New Roman" w:eastAsia="Times New Roman" w:cs="Times New Roman"/>
          <w:color w:val="auto"/>
          <w:szCs w:val="23"/>
          <w:lang w:bidi="ar-SA"/>
        </w:rPr>
      </w:pPr>
      <w:r>
        <w:rPr>
          <w:rFonts w:ascii="Times New Roman" w:hAnsi="Times New Roman" w:eastAsia="Times New Roman" w:cs="Times New Roman"/>
          <w:color w:val="auto"/>
          <w:szCs w:val="23"/>
          <w:lang w:bidi="ar-SA"/>
        </w:rPr>
      </w:r>
      <w:r>
        <w:rPr>
          <w:rFonts w:ascii="Times New Roman" w:hAnsi="Times New Roman" w:eastAsia="Times New Roman" w:cs="Times New Roman"/>
          <w:color w:val="auto"/>
          <w:szCs w:val="23"/>
          <w:lang w:bidi="ar-SA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4422"/>
      </w:tblGrid>
      <w:tr>
        <w:tblPrEx/>
        <w:trPr>
          <w:cantSplit/>
        </w:trPr>
        <w:tc>
          <w:tcPr>
            <w:tcW w:w="5184" w:type="dxa"/>
            <w:textDirection w:val="lrTb"/>
            <w:noWrap w:val="false"/>
          </w:tcPr>
          <w:p>
            <w:pPr>
              <w:ind w:left="540" w:firstLine="27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Итоговая стоимость заявки       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br/>
              <w:t xml:space="preserve">без НДС,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vertAlign w:val="superscript"/>
                <w:lang w:bidi="ar-SA"/>
              </w:rPr>
              <w:t xml:space="preserve">(итоговая стоимость, рублей, без НДС)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</w:tr>
      <w:tr>
        <w:tblPrEx/>
        <w:trPr>
          <w:cantSplit/>
        </w:trPr>
        <w:tc>
          <w:tcPr>
            <w:tcW w:w="5184" w:type="dxa"/>
            <w:textDirection w:val="lrTb"/>
            <w:noWrap w:val="false"/>
          </w:tcPr>
          <w:p>
            <w:pPr>
              <w:ind w:left="540" w:firstLine="27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кроме того НДС,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______________________________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vertAlign w:val="superscript"/>
                <w:lang w:bidi="ar-SA"/>
              </w:rPr>
              <w:t xml:space="preserve">(НДС по итоговой стоимости, рублей)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</w:tc>
      </w:tr>
      <w:tr>
        <w:tblPrEx/>
        <w:trPr>
          <w:cantSplit/>
        </w:trPr>
        <w:tc>
          <w:tcPr>
            <w:tcW w:w="5184" w:type="dxa"/>
            <w:textDirection w:val="lrTb"/>
            <w:noWrap w:val="false"/>
          </w:tcPr>
          <w:p>
            <w:pPr>
              <w:ind w:left="540" w:firstLine="27"/>
              <w:widowControl/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Итого,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</w:r>
          </w:p>
          <w:p>
            <w:pPr>
              <w:ind w:left="540" w:firstLine="27"/>
              <w:widowControl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Cs w:val="22"/>
                <w:lang w:bidi="ar-SA"/>
              </w:rPr>
              <w:t xml:space="preserve">стоимость заявки с НДС, руб.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  <w:t xml:space="preserve">______________________________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</w:p>
          <w:p>
            <w:pPr>
              <w:widowControl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vertAlign w:val="superscript"/>
                <w:lang w:bidi="ar-SA"/>
              </w:rPr>
              <w:t xml:space="preserve">(полная итоговая стоимость, рублей, с НДС)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bidi="ar-SA"/>
              </w:rPr>
            </w:r>
          </w:p>
        </w:tc>
      </w:tr>
    </w:tbl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Срок поставок/выполнения работ/оказания услуг: 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Начало поставок/выполнения работ/оказания услуг: ____________________ 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Окончание поставок/выполнения работ/оказания услуг: __________________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Условия оплаты: ______________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ff0000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[В случаях, когда условиями закупки предусмотрены этапы исполнения договора, в заявке либо в приложениях к  ней  необходимо указывать срок и сумму каждого этапа]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.</w:t>
      </w:r>
      <w:r>
        <w:rPr>
          <w:rFonts w:ascii="Times New Roman" w:hAnsi="Times New Roman" w:eastAsia="Times New Roman" w:cs="Times New Roman"/>
          <w:bCs/>
          <w:color w:val="ff0000"/>
          <w:szCs w:val="22"/>
          <w:lang w:bidi="ar-SA"/>
        </w:rPr>
      </w:r>
    </w:p>
    <w:tbl>
      <w:tblPr>
        <w:tblW w:w="1049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559"/>
        <w:gridCol w:w="1276"/>
        <w:gridCol w:w="1134"/>
        <w:gridCol w:w="1134"/>
        <w:gridCol w:w="1276"/>
        <w:gridCol w:w="1276"/>
        <w:gridCol w:w="1276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Наименование продукции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Производитель, страна происхождения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Цена единицы, руб., без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Цена единицы, руб., с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Общая цена, руб., без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11" w:right="11"/>
              <w:jc w:val="center"/>
              <w:keepNext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  <w:t xml:space="preserve">Общая цена, руб., с НДС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2"/>
                <w:szCs w:val="22"/>
                <w:highlight w:val="green"/>
                <w:lang w:bidi="ar-SA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jc w:val="both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jc w:val="both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jc w:val="both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highlight w:val="green"/>
                <w:lang w:bidi="ar-SA"/>
              </w:rPr>
            </w:r>
          </w:p>
        </w:tc>
      </w:tr>
      <w:tr>
        <w:tblPrEx/>
        <w:trPr/>
        <w:tc>
          <w:tcPr>
            <w:gridSpan w:val="3"/>
            <w:tcW w:w="3119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highlight w:val="green"/>
                <w:lang w:bidi="ar-SA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spacing w:before="40" w:after="40"/>
              <w:widowControl/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color w:val="auto"/>
                <w:lang w:bidi="ar-SA"/>
              </w:rPr>
            </w:r>
          </w:p>
        </w:tc>
      </w:tr>
    </w:tbl>
    <w:p>
      <w:pPr>
        <w:ind w:firstLine="720"/>
        <w:spacing w:before="120"/>
        <w:widowControl/>
        <w:tabs>
          <w:tab w:val="left" w:pos="1440" w:leader="none"/>
        </w:tabs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В цену продукции включены все налоги и обязательные платежи, все скидки, а также следующие сопутствующие работы (услуги, поставки):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[приводится перечень и характеристики сопутствующих работ (услуг, поставок)][В Заявке участникам закупки необходимо описать предмет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закупки, его функциональные характеристики (потребительские свойства), его количественные и качественные характеристики]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720"/>
        <w:widowControl/>
        <w:tabs>
          <w:tab w:val="left" w:pos="1440" w:leader="none"/>
        </w:tabs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К настоящей заявке прикладываются следующие документы, подтверждающие соответствие предлагаемой нами продукции установленным требованиям: …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[перечисляются приложения к заявке].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r>
    </w:p>
    <w:p>
      <w:pPr>
        <w:ind w:firstLine="720"/>
        <w:widowControl/>
        <w:tabs>
          <w:tab w:val="left" w:pos="1440" w:leader="none"/>
        </w:tabs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Данная заявка имеет статус оферты и действительна до 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[указывается срок действия заявки, срок действия заявки должен составлять </w:t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2"/>
          <w:szCs w:val="22"/>
          <w:u w:val="single"/>
          <w:shd w:val="clear" w:color="auto" w:fill="ffff99"/>
          <w:lang w:bidi="ar-SA"/>
        </w:rPr>
        <w:t xml:space="preserve">не менее 30 дней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 с момента окончания срока подачи Заявок].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17"/>
        </w:numPr>
        <w:jc w:val="both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Опыт выполнения аналогичных работ/услуг: ______________[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указывается участником, если проводится закупка на выполнение работ/оказание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]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17"/>
        </w:numPr>
        <w:jc w:val="both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Место поставки товара/выполнения работ/оказания услуг: __________________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ind w:left="930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17"/>
        </w:numPr>
        <w:jc w:val="both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Гарантия качества ___________________ 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указывается участником, если проводится закупка закупки на поставку товара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]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numPr>
          <w:ilvl w:val="0"/>
          <w:numId w:val="17"/>
        </w:numPr>
        <w:jc w:val="both"/>
        <w:widowControl/>
        <w:rPr>
          <w:rFonts w:ascii="Times New Roman" w:hAnsi="Times New Roman" w:eastAsia="Times New Roman" w:cs="Times New Roman"/>
          <w:b/>
          <w:i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 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Прописывается иная информация, которую считает необходимым  сообщить поставщик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].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</w:r>
    </w:p>
    <w:p>
      <w:pPr>
        <w:ind w:left="570"/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Приложения к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приглашению на участие в закупке способом сравнения цен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: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2. Декларация о соответствии участника закупки критериям отнесения к субъектам малого и среднего предпринимательства;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3. Справка о цепочке собственников участника закупочной процедуры, включая бенефициаров (в том числе конечных); 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4. </w:t>
      </w:r>
      <w:r>
        <w:rPr>
          <w:rFonts w:ascii="Times New Roman" w:hAnsi="Times New Roman" w:eastAsia="Times New Roman" w:cs="Times New Roman"/>
          <w:lang w:bidi="ar-SA"/>
        </w:rPr>
        <w:t xml:space="preserve">Согласие на обработку персональных данных;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 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5. </w:t>
      </w:r>
      <w:r>
        <w:rPr>
          <w:rFonts w:ascii="Times New Roman" w:hAnsi="Times New Roman" w:eastAsia="Times New Roman" w:cs="Times New Roman"/>
          <w:bCs/>
          <w:color w:val="auto"/>
          <w:szCs w:val="28"/>
          <w:lang w:eastAsia="ar-SA" w:bidi="ar-SA"/>
        </w:rPr>
        <w:t xml:space="preserve">Справка о наличии у участника закупки связей, носящих характер</w:t>
      </w:r>
      <w:r>
        <w:rPr>
          <w:rFonts w:ascii="Times New Roman" w:hAnsi="Times New Roman" w:eastAsia="Times New Roman" w:cs="Times New Roman"/>
          <w:b/>
          <w:bCs/>
          <w:color w:val="auto"/>
          <w:szCs w:val="28"/>
          <w:lang w:eastAsia="ar-SA" w:bidi="ar-SA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Cs w:val="28"/>
          <w:lang w:eastAsia="ar-SA" w:bidi="ar-SA"/>
        </w:rPr>
        <w:t xml:space="preserve">аффилированности с сотрудниками заказчика или организатора закупки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;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szCs w:val="22"/>
          <w:lang w:bidi="ar-SA"/>
        </w:rPr>
        <w:t xml:space="preserve">6. Техническое предложение</w:t>
      </w:r>
      <w:r>
        <w:rPr>
          <w:rFonts w:ascii="Times New Roman" w:hAnsi="Times New Roman" w:eastAsia="Times New Roman" w:cs="Times New Roman"/>
          <w:lang w:bidi="ar-SA"/>
        </w:rPr>
        <w:t xml:space="preserve">;</w:t>
      </w:r>
      <w:r>
        <w:rPr>
          <w:rFonts w:ascii="Times New Roman" w:hAnsi="Times New Roman" w:eastAsia="Times New Roman" w:cs="Times New Roman"/>
          <w:bCs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7….. [</w:t>
      </w:r>
      <w:r>
        <w:rPr>
          <w:rFonts w:ascii="Times New Roman" w:hAnsi="Times New Roman" w:eastAsia="Times New Roman" w:cs="Times New Roman"/>
          <w:bCs/>
          <w:i/>
          <w:color w:val="auto"/>
          <w:sz w:val="22"/>
          <w:szCs w:val="22"/>
          <w:shd w:val="clear" w:color="auto" w:fill="ffff99"/>
          <w:lang w:bidi="ar-SA"/>
        </w:rPr>
        <w:t xml:space="preserve">указываются приложения, которые участник закупки считает необходимыми приложить к заявке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  <w:t xml:space="preserve">]</w:t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Cs w:val="22"/>
          <w:lang w:bidi="ar-SA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>
        <w:tblPrEx/>
        <w:trPr/>
        <w:tc>
          <w:tcPr>
            <w:tcBorders>
              <w:bottom w:val="single" w:color="auto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3882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bidi="ar-SA"/>
              </w:rPr>
              <w:t xml:space="preserve">     (подпись уполномоченного представителя)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tcBorders>
              <w:top w:val="single" w:color="auto" w:sz="4" w:space="0"/>
            </w:tcBorders>
            <w:tcW w:w="3882" w:type="dxa"/>
            <w:textDirection w:val="lrTb"/>
            <w:noWrap w:val="false"/>
          </w:tcPr>
          <w:p>
            <w:pPr>
              <w:jc w:val="center"/>
              <w:spacing w:line="288" w:lineRule="auto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bidi="ar-SA"/>
              </w:rPr>
              <w:t xml:space="preserve">(фамилия, имя, отчество подписавшего, должность)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</w:tbl>
    <w:p>
      <w:pPr>
        <w:widowControl/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  <w:t xml:space="preserve">М.П.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bCs/>
          <w:color w:val="auto"/>
          <w:sz w:val="22"/>
          <w:szCs w:val="23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3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b/>
          <w:bCs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bCs/>
          <w:i/>
          <w:color w:val="auto"/>
          <w:sz w:val="20"/>
          <w:szCs w:val="20"/>
          <w:lang w:bidi="ar-SA"/>
        </w:rPr>
        <w:t xml:space="preserve">Инструкции по заполнению</w:t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0"/>
          <w:szCs w:val="20"/>
          <w:lang w:bidi="ar-SA"/>
        </w:rPr>
      </w:r>
    </w:p>
    <w:p>
      <w:pPr>
        <w:ind w:firstLine="540"/>
        <w:jc w:val="both"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  <w:t xml:space="preserve">Данные инструкции не следует воспроизводить в документах, подготовленных Участником.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40"/>
        <w:jc w:val="both"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2.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  <w:t xml:space="preserve">Письмо следует оформить на официальном бланке Участника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закупки способом сравнения цен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. Участник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закупки способом сравнения цен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 присваивает письму дату и номер в соответствии с принятыми у него правилами документооборота.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3.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  <w:t xml:space="preserve">Участник 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закупки способом сравнения цен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закупки способом сравнения цен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  <w:t xml:space="preserve">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 w:bidi="ar-SA"/>
        </w:rPr>
      </w:r>
    </w:p>
    <w:p>
      <w:pPr>
        <w:ind w:firstLine="540"/>
        <w:jc w:val="both"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4.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  <w:t xml:space="preserve">Участник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закупки способом сравнения цен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 должен указать стоимость поставляемой продукции цифрами и словами, в рублях, раздельно без НДС, величину НДС и в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месте с НДС в соответствии с Таблицей стоимости поставок (графа «Итого»). Цену следует указывать в формате ХХХ ХХХ ХХХ,ХХ руб., например: «1 234 567,89 руб. (Один миллион двести тридцать четыре тысячи пятьсот шестьдесят семь руб. восемьдесят девять коп.)».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40"/>
        <w:jc w:val="both"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  <w:t xml:space="preserve">Заявка должна быть подписан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а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уполномоченным представителем участника и скреплен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а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печатью. Документы, подтверждающие полномочия подписанта, пр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едоставляются вместе с Заявкой.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Приложение 2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к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приглашению на участие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в закупке способом сравнения цен от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                                    №_____________от ___________________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both"/>
        <w:spacing w:before="40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outlineLvl w:val="1"/>
      </w:pP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ФОРМА 2 ДЕКЛАРАЦИЯ О СООТВЕТСТВИИ УЧАСТНИКА ЗАКУПКИ КРИТЕРИЯМ ОТНЕСЕНИЯ К СУБЪЕКТАМ МАЛОГО И СРЕДНЕГО ПРЕДПРИНИМАТЕЛЬСТВА</w:t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</w:p>
    <w:p>
      <w:pPr>
        <w:ind w:firstLine="540"/>
        <w:jc w:val="center"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Способ и наименование закупки _______________________________________ </w:t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Лот ___</w:t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Участник закупки: ________________________________ </w:t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Подтверждаем, что _____________________________________________________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  <w:t xml:space="preserve">(указывается наименование участника закупки)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bidi="ar-SA"/>
        </w:rPr>
        <w:t xml:space="preserve">в  соответствии  со  </w:t>
      </w:r>
      <w:hyperlink r:id="rId11" w:tooltip="consultantplus://offline/ref=4BA48BE624A91FD31E16D9987D2DABDF3ADC8BE676C8A66BBF0F300EE969ACC768B8C8F4E178844D2EhAG" w:history="1">
        <w:r>
          <w:rPr>
            <w:rFonts w:ascii="Times New Roman" w:hAnsi="Times New Roman" w:eastAsia="Times New Roman" w:cs="Times New Roman"/>
            <w:color w:val="auto"/>
            <w:sz w:val="22"/>
            <w:szCs w:val="22"/>
            <w:lang w:bidi="ar-SA"/>
          </w:rPr>
          <w:t xml:space="preserve">статьей  4</w:t>
        </w:r>
      </w:hyperlink>
      <w:r>
        <w:rPr>
          <w:rFonts w:ascii="Times New Roman" w:hAnsi="Times New Roman" w:eastAsia="Times New Roman" w:cs="Times New Roman"/>
          <w:color w:val="auto"/>
          <w:sz w:val="22"/>
          <w:szCs w:val="22"/>
          <w:lang w:bidi="ar-SA"/>
        </w:rPr>
        <w:t xml:space="preserve">  Федерального  закона  «О развитии малого и среднего   предпринимательства   в   Российской   Федерации»  удовлетворяет критериям отнесения организации к субъектам 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  <w:t xml:space="preserve">             (указывается субъект малого или среднего предпринимательства в зависимости от критериев отнесения)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предпринимательства, и сообщаем следующую информацию: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1. Адрес местонахождения (юридический адрес): _________________________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__________________________________________________________________________.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2. ИНН/КПП: __________________________________________________________.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  <w:t xml:space="preserve">(N, сведения о дате выдачи документа и выдавшем его органе)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3. ОГРН: ____________________________________________________________.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4. Исключен.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5.  Сведения о соответствии критериям отнесения к субъектам малого и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среднего предпринимательства, а также сведения о производимых товарах,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0000ff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работах, услугах и видах деятельности </w:t>
      </w:r>
      <w:hyperlink w:tooltip="#P320" w:anchor="P320" w:history="1">
        <w:r>
          <w:rPr>
            <w:rFonts w:ascii="Times New Roman" w:hAnsi="Times New Roman" w:eastAsia="Times New Roman" w:cs="Times New Roman"/>
            <w:color w:val="0000ff"/>
            <w:lang w:bidi="ar-SA"/>
          </w:rPr>
          <w:t xml:space="preserve">&lt;1&gt;</w:t>
        </w:r>
      </w:hyperlink>
      <w:r>
        <w:rPr>
          <w:rFonts w:ascii="Times New Roman" w:hAnsi="Times New Roman" w:eastAsia="Times New Roman" w:cs="Times New Roman"/>
          <w:color w:val="0000ff"/>
          <w:lang w:bidi="ar-SA"/>
        </w:rPr>
        <w:t xml:space="preserve">:</w:t>
      </w:r>
      <w:r>
        <w:rPr>
          <w:rFonts w:ascii="Times New Roman" w:hAnsi="Times New Roman" w:eastAsia="Times New Roman" w:cs="Times New Roman"/>
          <w:color w:val="0000ff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tbl>
      <w:tblPr>
        <w:tblW w:w="10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2"/>
        <w:gridCol w:w="4787"/>
        <w:gridCol w:w="1709"/>
        <w:gridCol w:w="1693"/>
        <w:gridCol w:w="1559"/>
      </w:tblGrid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Наименование сведений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Малые предприятия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Средние предприятия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 </w:t>
            </w:r>
            <w:hyperlink w:tooltip="#P321" w:anchor="P321" w:history="1">
              <w:r>
                <w:rPr>
                  <w:rFonts w:ascii="Times New Roman" w:hAnsi="Times New Roman" w:eastAsia="Times New Roman" w:cs="Times New Roman"/>
                  <w:color w:val="0000ff"/>
                  <w:lang w:bidi="ar-SA"/>
                </w:rPr>
                <w:t xml:space="preserve">&lt;2&gt;</w:t>
              </w:r>
            </w:hyperlink>
            <w:r/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/>
            <w:bookmarkStart w:id="1" w:name="P248"/>
            <w:r/>
            <w:bookmarkEnd w:id="1"/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Суммарная доля участия Российской Федерации, субъектов Российской Федерации, муниципальных обр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не более 25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</w:t>
            </w:r>
            <w:hyperlink w:tooltip="#P322" w:anchor="P322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&lt;3&gt;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  <w:lang w:bidi="ar-SA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процентов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не более 49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>
          <w:trHeight w:val="4542"/>
        </w:trPr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Деятельность хозяйственного общества, хозяйственного партнерства заключается в практическом применении (внедрении) результатов интеллектуальной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длежат учредителям (участникам) соответственно хозяйственного общества, хозяйственного партнерства -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Наличие у хозяйственного общества, хозяйственного партнерства статуса участника проекта в соответствии с Федеральным </w:t>
            </w:r>
            <w:hyperlink r:id="rId12" w:tooltip="consultantplus://offline/ref=4BA48BE624A91FD31E16D9987D2DABDF3ADD89EE74C4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«Об инновационном центре «Сколково»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Учредителями (участниками) хозяйственных обществ, хозяйственных партнерств являются юридические лица,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13" w:tooltip="consultantplus://offline/ref=4BA48BE624A91FD31E16D9987D2DABDF3ADC80E474C9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«О науке и государственной научно-технической политике»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/>
            <w:bookmarkStart w:id="2" w:name="P268"/>
            <w:r/>
            <w:bookmarkEnd w:id="2"/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Среднесписочная численность работников за предшествующий календарный год, человек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до 100 включительно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от 101 до 250 включительно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указывается количество человек (за предшествующий календарный год)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до 15 - микропредприятие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/>
            <w:bookmarkStart w:id="3" w:name="P275"/>
            <w:r/>
            <w:bookmarkEnd w:id="3"/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vMerge w:val="restart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2000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указывается в млн. рублей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(за предшествующий календарный год)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4787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120 в год - микропредприятие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подлежит заполнению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Сведения о видах деятельности юридического лица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</w:t>
            </w:r>
            <w:hyperlink r:id="rId14" w:tooltip="consultantplus://offline/ref=4BA48BE624A91FD31E16D9987D2DABDF3ADC80E17BC4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ОКВЭД2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и </w:t>
            </w:r>
            <w:hyperlink r:id="rId15" w:tooltip="consultantplus://offline/ref=4BA48BE624A91FD31E16D9987D2DABDF3ADC80E072C9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ОКПД2</w:t>
              </w:r>
            </w:hyperlink>
            <w:r/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подлежит заполнению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/>
            <w:bookmarkStart w:id="4" w:name="P290"/>
            <w:r/>
            <w:bookmarkEnd w:id="4"/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Сведения о производимых субъектами малого и среднего предпринимательства товарах, работах, услугах с указанием кодов </w:t>
            </w:r>
            <w:hyperlink r:id="rId16" w:tooltip="consultantplus://offline/ref=4BA48BE624A91FD31E16D9987D2DABDF3ADC80E17BC4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ОКВЭД2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и </w:t>
            </w:r>
            <w:hyperlink r:id="rId17" w:tooltip="consultantplus://offline/ref=4BA48BE624A91FD31E16D9987D2DABDF3ADC80E072C9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ОКПД2</w:t>
              </w:r>
            </w:hyperlink>
            <w:r/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подлежит заполнению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(в случае участия - наименование заказчика, реализующего программу партнерства)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</w:t>
            </w:r>
            <w:hyperlink r:id="rId18" w:tooltip="consultantplus://offline/ref=4BA48BE624A91FD31E16D9987D2DABDF39D588EE7BC4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</w:t>
            </w:r>
            <w:hyperlink r:id="rId19" w:tooltip="consultantplus://offline/ref=4BA48BE624A91FD31E16D9987D2DABDF3ADC8EE475C9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«О закупках товаров, работ, услуг отдельными видами юридических лиц»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(при наличии - количество исполненных контрактов или договоров и общая сумма)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69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662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4787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«</w:t>
            </w:r>
            <w:hyperlink r:id="rId20" w:tooltip="consultantplus://offline/ref=4BA48BE624A91FD31E16D9987D2DABDF3ADC8EE475C9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О закупках товаров</w:t>
              </w:r>
            </w:hyperlink>
            <w: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  <w:lang w:bidi="ar-SA"/>
              </w:rPr>
              <w:t xml:space="preserve">, работ,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услуг отдельными видами юридических лиц» и «</w:t>
            </w:r>
            <w:hyperlink r:id="rId21" w:tooltip="consultantplus://offline/ref=4BA48BE624A91FD31E16D9987D2DABDF39D588EE7BC4A66BBF0F300EE926h9G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lang w:bidi="ar-SA"/>
                </w:rPr>
                <w:t xml:space="preserve">О контрактной системе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  <w:t xml:space="preserve">да (нет)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bidi="ar-SA"/>
              </w:rPr>
            </w:r>
          </w:p>
        </w:tc>
      </w:tr>
    </w:tbl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___________________________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en-US" w:bidi="ar-SA"/>
        </w:rPr>
        <w:t xml:space="preserve">                       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  <w:t xml:space="preserve">(подпись)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  <w:t xml:space="preserve">              (фамилия, имя, отчество (при наличии) подписавшего, должность)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  <w:t xml:space="preserve">М.П.</w:t>
      </w:r>
      <w:r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&lt;1&gt;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</w:t>
      </w:r>
      <w:r>
        <w:rPr>
          <w:rFonts w:ascii="Times New Roman" w:hAnsi="Times New Roman" w:eastAsia="Times New Roman" w:cs="Times New Roman"/>
          <w:color w:val="0000ff"/>
          <w:sz w:val="20"/>
          <w:szCs w:val="20"/>
          <w:lang w:bidi="ar-SA"/>
        </w:rPr>
        <w:t xml:space="preserve">в </w:t>
      </w:r>
      <w:hyperlink w:tooltip="#P268" w:anchor="P268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lang w:bidi="ar-SA"/>
          </w:rPr>
          <w:t xml:space="preserve">пунктах 7</w:t>
        </w:r>
      </w:hyperlink>
      <w:r>
        <w:rPr>
          <w:rFonts w:ascii="Times New Roman" w:hAnsi="Times New Roman" w:eastAsia="Times New Roman" w:cs="Times New Roman"/>
          <w:color w:val="0000ff"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и </w:t>
      </w:r>
      <w:hyperlink w:tooltip="#P275" w:anchor="P275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lang w:bidi="ar-SA"/>
          </w:rPr>
          <w:t xml:space="preserve">8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 настоящего документа, в течение 3 календарных лет, следующих один за другим.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/>
      <w:bookmarkStart w:id="5" w:name="P321"/>
      <w:r/>
      <w:bookmarkEnd w:id="5"/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&lt;2&gt; </w:t>
      </w:r>
      <w:hyperlink w:tooltip="#P248" w:anchor="P248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lang w:bidi="ar-SA"/>
          </w:rPr>
          <w:t xml:space="preserve">Пункты 1</w:t>
        </w:r>
      </w:hyperlink>
      <w:r>
        <w:rPr>
          <w:rFonts w:ascii="Times New Roman" w:hAnsi="Times New Roman" w:eastAsia="Times New Roman" w:cs="Times New Roman"/>
          <w:color w:val="0000ff"/>
          <w:sz w:val="20"/>
          <w:szCs w:val="20"/>
          <w:lang w:bidi="ar-SA"/>
        </w:rPr>
        <w:t xml:space="preserve"> - </w:t>
      </w:r>
      <w:hyperlink w:tooltip="#P290" w:anchor="P290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lang w:bidi="ar-SA"/>
          </w:rPr>
          <w:t xml:space="preserve">11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 настоящего документа являются обязательными для заполнения.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/>
      <w:bookmarkStart w:id="6" w:name="P322"/>
      <w:r/>
      <w:bookmarkEnd w:id="6"/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&lt;3&gt; Ограничение в отношении суммарной доли участия иностранных юридических ли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</w:t>
      </w:r>
      <w:r>
        <w:rPr>
          <w:rFonts w:ascii="Times New Roman" w:hAnsi="Times New Roman" w:eastAsia="Times New Roman" w:cs="Times New Roman"/>
          <w:color w:val="0000ff"/>
          <w:sz w:val="20"/>
          <w:szCs w:val="20"/>
          <w:lang w:bidi="ar-SA"/>
        </w:rPr>
        <w:t xml:space="preserve">в </w:t>
      </w:r>
      <w:hyperlink r:id="rId22" w:tooltip="consultantplus://offline/ref=4BA48BE624A91FD31E16D9987D2DABDF3ADC8BE676C8A66BBF0F300EE969ACC768B8C8F4E178874E2Eh5G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lang w:bidi="ar-SA"/>
          </w:rPr>
          <w:t xml:space="preserve">подпунктах «в</w:t>
        </w:r>
      </w:hyperlink>
      <w:r>
        <w:rPr>
          <w:rFonts w:ascii="Times New Roman" w:hAnsi="Times New Roman" w:eastAsia="Times New Roman" w:cs="Times New Roman"/>
          <w:color w:val="0000ff"/>
          <w:sz w:val="20"/>
          <w:szCs w:val="20"/>
          <w:lang w:bidi="ar-SA"/>
        </w:rPr>
        <w:t xml:space="preserve">« - </w:t>
      </w:r>
      <w:hyperlink r:id="rId23" w:tooltip="consultantplus://offline/ref=4BA48BE624A91FD31E16D9987D2DABDF3ADC8BE676C8A66BBF0F300EE969ACC768B8C8F4E178874E2EhBG" w:history="1">
        <w:r>
          <w:rPr>
            <w:rFonts w:ascii="Times New Roman" w:hAnsi="Times New Roman" w:eastAsia="Times New Roman" w:cs="Times New Roman"/>
            <w:color w:val="0000ff"/>
            <w:sz w:val="20"/>
            <w:szCs w:val="20"/>
            <w:lang w:bidi="ar-SA"/>
          </w:rPr>
          <w:t xml:space="preserve">«д» пункта 1 части 1.1 статьи 4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 Федерального закона «О развитии малого и среднего предпринимательства в Российской Федерации».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bidi="ar-SA"/>
        </w:rPr>
        <w:t xml:space="preserve">Инструкции по заполнению</w:t>
      </w:r>
      <w:r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1. Данные инструкции не следует воспроизводить в документах, подготовленных Участником закупки.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2. Участник закупки приводит номер и дату письма о подаче оферты, приложением к которому является данная анкета.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3. Участник закупки, являющийся юридическим лицом, должен указать свое полное наименование (с указанием организационно-правовой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- адрес регистрации).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4. Таблица «Декларация о соответствии участника закупки критериям отнесения к субъектам малого и среднего предпринимательства» заполняет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ся в случае если Участник относится к субъектам малого/среднего предпринимательства. При этом необходимо заполнить таблицу «Декларация о соответствии участника закупки критериям отнесения к субъектам малого и среднего предпринимательства» по всем позициям.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5. В случае если Участник не относится к субъектам малого/среднего предпринимательства, то в Декларации необходимо указать «Участник не относится к субъектам малого/среднего предпринимательства».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/>
      <w:bookmarkStart w:id="7" w:name="P320"/>
      <w:r/>
      <w:bookmarkEnd w:id="7"/>
      <w:r/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lang w:bidi="ar-SA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1134" w:left="1276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Приложение 3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к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приглашению на участие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в закупке способом сравнения цен от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                                    №_____________от ___________________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both"/>
        <w:spacing w:before="40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outlineLvl w:val="1"/>
      </w:pP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ФОРМА 3 СПРАВКА О ЦЕПОЧКЕ СОБСТВЕННИКОВ УЧАСТНИКА ЗАКУПОЧНОЙ ПРОЦЕДУРЫ, ВКЛЮЧАЯ БЕНЕФИЦИАРОВ (В ТОМ ЧИСЛЕ КОНЕЧНЫХ) *</w:t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53"/>
        <w:gridCol w:w="568"/>
        <w:gridCol w:w="567"/>
        <w:gridCol w:w="1135"/>
        <w:gridCol w:w="879"/>
        <w:gridCol w:w="1247"/>
        <w:gridCol w:w="1556"/>
        <w:gridCol w:w="570"/>
        <w:gridCol w:w="554"/>
        <w:gridCol w:w="693"/>
        <w:gridCol w:w="1150"/>
        <w:gridCol w:w="976"/>
        <w:gridCol w:w="1276"/>
        <w:gridCol w:w="1134"/>
        <w:gridCol w:w="1134"/>
        <w:gridCol w:w="1276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453" w:type="dxa"/>
            <w:vAlign w:val="bottom"/>
            <w:textDirection w:val="lrTb"/>
            <w:noWrap/>
          </w:tcPr>
          <w:p>
            <w:pPr>
              <w:widowControl/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</w:pPr>
            <w:r/>
            <w:bookmarkStart w:id="8" w:name="_Toc371079803"/>
            <w:r/>
            <w:bookmarkStart w:id="9" w:name="_Toc387991546"/>
            <w:r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  <w:t xml:space="preserve"> </w:t>
            </w:r>
            <w:r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3439" w:type="dxa"/>
            <w:vAlign w:val="bottom"/>
            <w:textDirection w:val="lrTb"/>
            <w:noWrap/>
          </w:tcPr>
          <w:p>
            <w:pPr>
              <w:jc w:val="right"/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bidi="ar-SA"/>
              </w:rPr>
              <w:t xml:space="preserve">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bidi="ar-SA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i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bidi="ar-SA"/>
              </w:rPr>
              <w:t xml:space="preserve">(наименование организации)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1276" w:type="dxa"/>
            <w:textDirection w:val="lrTb"/>
            <w:noWrap w:val="false"/>
          </w:tcPr>
          <w:p>
            <w:pPr>
              <w:ind w:left="453"/>
              <w:jc w:val="center"/>
              <w:spacing w:before="120"/>
              <w:widowControl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453" w:type="dxa"/>
            <w:vAlign w:val="bottom"/>
            <w:textDirection w:val="lrTb"/>
            <w:noWrap/>
          </w:tcPr>
          <w:p>
            <w:pPr>
              <w:widowControl/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  <w:t xml:space="preserve"> </w:t>
            </w:r>
            <w:r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13439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453" w:type="dxa"/>
            <w:vAlign w:val="bottom"/>
            <w:textDirection w:val="lrTb"/>
            <w:noWrap/>
          </w:tcPr>
          <w:p>
            <w:pPr>
              <w:widowControl/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</w:r>
            <w:r>
              <w:rPr>
                <w:rFonts w:ascii="Calibri" w:hAnsi="Calibri" w:eastAsia="Times New Roman" w:cs="Calibri"/>
                <w:sz w:val="22"/>
                <w:szCs w:val="22"/>
                <w:lang w:bidi="ar-SA"/>
              </w:rPr>
            </w:r>
          </w:p>
        </w:tc>
        <w:tc>
          <w:tcPr>
            <w:gridSpan w:val="14"/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13439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r>
          </w:p>
        </w:tc>
      </w:tr>
      <w:tr>
        <w:tblPrEx/>
        <w:trPr>
          <w:trHeight w:val="331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53" w:type="dxa"/>
            <w:vAlign w:val="center"/>
            <w:vMerge w:val="restart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№ п./п.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gridSpan w:val="6"/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95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Информация об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Информация о цепочке собственников организации (включая конечных бенефициаров)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847"/>
        </w:trPr>
        <w:tc>
          <w:tcPr>
            <w:shd w:val="clear" w:color="000000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vMerge w:val="continue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Наименование краткое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Код ОКВЭД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Ф.И.О. руководителя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Серия и номер документа, удостоверяющего личность руководителя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Наименование/ФИО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Адрес регистрации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Серия и номер документа, удостоверяющего личность (для физ. лиц)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Руководитель/ участник/ акционер/ бенефициар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bidi="ar-SA"/>
              </w:rPr>
              <w:t xml:space="preserve">Размер доли (для участников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/ акционеров/ бенефициаров)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bidi="ar-SA"/>
              </w:rPr>
              <w:t xml:space="preserve">Информация о подтверждающих документах (наименование, реквизиты и т.д.)***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bidi="ar-S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en-US"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1.1.2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1.1.3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1.1.3.1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1.1.3.2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1.2.2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1.2.3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53" w:type="dxa"/>
            <w:vAlign w:val="center"/>
            <w:textDirection w:val="lrTb"/>
            <w:noWrap w:val="false"/>
          </w:tcPr>
          <w:p>
            <w:pPr>
              <w:ind w:left="-79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55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bidi="ar-SA"/>
              </w:rPr>
            </w:r>
          </w:p>
        </w:tc>
      </w:tr>
    </w:tbl>
    <w:p>
      <w:pPr>
        <w:ind w:left="567"/>
        <w:widowControl/>
        <w:tabs>
          <w:tab w:val="left" w:pos="708" w:leader="none"/>
          <w:tab w:val="left" w:pos="1134" w:leader="none"/>
        </w:tabs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__________________________________           </w:t>
      </w:r>
      <w:r>
        <w:rPr>
          <w:rFonts w:ascii="Times New Roman" w:hAnsi="Times New Roman" w:eastAsia="Times New Roman" w:cs="Times New Roman"/>
          <w:color w:val="auto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lang w:bidi="ar-SA"/>
        </w:rPr>
        <w:tab/>
        <w:t xml:space="preserve">      _________________________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          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(Подпись уполномоченного представителя)         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  <w:t xml:space="preserve">       (ФИО и должность подписавшего)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  <w:t xml:space="preserve">М.П.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i/>
          <w:color w:val="auto"/>
          <w:sz w:val="16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0"/>
          <w:lang w:bidi="ar-SA"/>
        </w:rPr>
        <w:t xml:space="preserve">Примечания:</w:t>
      </w:r>
      <w:r>
        <w:rPr>
          <w:rFonts w:ascii="Times New Roman" w:hAnsi="Times New Roman" w:eastAsia="Times New Roman" w:cs="Times New Roman"/>
          <w:bCs/>
          <w:i/>
          <w:color w:val="auto"/>
          <w:sz w:val="16"/>
          <w:szCs w:val="20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Cs/>
          <w:i/>
          <w:color w:val="auto"/>
          <w:sz w:val="16"/>
          <w:szCs w:val="20"/>
          <w:lang w:bidi="ar-SA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16"/>
          <w:szCs w:val="20"/>
          <w:lang w:bidi="ar-SA"/>
        </w:rPr>
      </w:r>
      <w:r>
        <w:rPr>
          <w:rFonts w:ascii="Times New Roman" w:hAnsi="Times New Roman" w:eastAsia="Times New Roman" w:cs="Times New Roman"/>
          <w:bCs/>
          <w:i/>
          <w:color w:val="auto"/>
          <w:sz w:val="16"/>
          <w:szCs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* 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ab/>
        <w:t xml:space="preserve">В отношении контрагентов являющихся зарубежными публич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 либ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акционеров. 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Изменение формы справки недопустимо.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Указывается полное наименование юридического лица с расшифровкой его организационно-правовой формы.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Графы (поля) таблицы должны содержать информацию, касающуюся только этой графы (поля).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В случае, если одним или несколькими участниками / учредителями / акционерами к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При заполнении паспортных данных указывается только серия и номер паспорта в формате ХХХХ ХХХХХХ.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**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ab/>
        <w:t xml:space="preserve">1.1, 1.2. и т.д. – собственники участника (собственники первого уровня)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ab/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ab/>
        <w:t xml:space="preserve">1.1.1, 1.1.2, 1.1.3 –собственники организации 1.1 (собственники организации второго уровня) и далее – по аналогичной схеме до конечного бенефициарного собственника.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***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ab/>
        <w:t xml:space="preserve">в качестве подтверждающего документа </w:t>
      </w:r>
      <w:r>
        <w:rPr>
          <w:rFonts w:ascii="Times New Roman" w:hAnsi="Times New Roman" w:eastAsia="Times New Roman" w:cs="Times New Roman"/>
          <w:i/>
          <w:color w:val="auto"/>
          <w:sz w:val="20"/>
          <w:u w:val="single"/>
          <w:lang w:bidi="ar-SA"/>
        </w:rPr>
        <w:t xml:space="preserve">могут быть представлены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, например, выписка из ЕГРЮЛ, ЕГРИП, решение (протокол) о назначении исполнительного органа, выписка из реестра акционеров 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  <w:t xml:space="preserve">(список лиц, зарегистрированных в реестре владельцев ценных бумаг) и т.п.</w:t>
      </w:r>
      <w:r>
        <w:rPr>
          <w:rFonts w:ascii="Times New Roman" w:hAnsi="Times New Roman" w:eastAsia="Times New Roman" w:cs="Times New Roman"/>
          <w:i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Cs w:val="32"/>
          <w:highlight w:val="green"/>
          <w:lang w:bidi="ar-SA"/>
        </w:rPr>
      </w:pPr>
      <w:r>
        <w:rPr>
          <w:rFonts w:ascii="Times New Roman" w:hAnsi="Times New Roman" w:eastAsia="Times New Roman" w:cs="Times New Roman"/>
          <w:color w:val="auto"/>
          <w:szCs w:val="32"/>
          <w:highlight w:val="green"/>
          <w:lang w:bidi="ar-SA"/>
        </w:rPr>
      </w:r>
      <w:bookmarkEnd w:id="8"/>
      <w:bookmarkEnd w:id="9"/>
      <w:r>
        <w:rPr>
          <w:rFonts w:ascii="Times New Roman" w:hAnsi="Times New Roman" w:eastAsia="Times New Roman" w:cs="Times New Roman"/>
          <w:color w:val="auto"/>
          <w:szCs w:val="32"/>
          <w:highlight w:val="green"/>
          <w:lang w:bidi="ar-SA"/>
        </w:rPr>
      </w:r>
    </w:p>
    <w:p>
      <w:pPr>
        <w:jc w:val="both"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0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b/>
          <w:color w:val="auto"/>
          <w:sz w:val="20"/>
          <w:lang w:bidi="ar-SA"/>
        </w:rPr>
        <w:t xml:space="preserve">Инструкции по заполнению</w:t>
      </w:r>
      <w:r>
        <w:rPr>
          <w:rFonts w:ascii="Times New Roman" w:hAnsi="Times New Roman" w:eastAsia="Times New Roman" w:cs="Times New Roman"/>
          <w:b/>
          <w:color w:val="auto"/>
          <w:sz w:val="20"/>
          <w:lang w:bidi="ar-SA"/>
        </w:rPr>
      </w:r>
    </w:p>
    <w:p>
      <w:pPr>
        <w:numPr>
          <w:ilvl w:val="0"/>
          <w:numId w:val="15"/>
        </w:numPr>
        <w:ind w:firstLine="600"/>
        <w:jc w:val="both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Данные инструкции не следует воспроизводить в документах, подготовленных Участником закупки.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numPr>
          <w:ilvl w:val="0"/>
          <w:numId w:val="15"/>
        </w:numPr>
        <w:ind w:firstLine="600"/>
        <w:jc w:val="both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Участник закупки приводит номер и дату Заявки на участие в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закупке способом сравнения цен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, приложением к которому является данная Справка.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numPr>
          <w:ilvl w:val="0"/>
          <w:numId w:val="15"/>
        </w:numPr>
        <w:ind w:firstLine="600"/>
        <w:jc w:val="both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Участник закупки, являющийся юридическим лицом, должен указать свое полное наименование (с указанием организационно-правовой 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- адрес регистрации).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numPr>
          <w:ilvl w:val="0"/>
          <w:numId w:val="15"/>
        </w:numPr>
        <w:ind w:firstLine="600"/>
        <w:jc w:val="both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Участники закупки должны заполнить приведенную выше таблицу по всем позициям.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numPr>
          <w:ilvl w:val="0"/>
          <w:numId w:val="15"/>
        </w:numPr>
        <w:ind w:firstLine="600"/>
        <w:jc w:val="both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Участник должен указать сведения о структуре уставного капитала (собственниках), в том числе и о своем конечном бенефициаре. Под бенефициаром понимается физическое лицо (группа лиц). Для группы лиц информация предоставляется по каждому физическому лицу.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numPr>
          <w:ilvl w:val="0"/>
          <w:numId w:val="15"/>
        </w:numPr>
        <w:ind w:firstLine="567"/>
        <w:jc w:val="both"/>
        <w:widowControl/>
        <w:tabs>
          <w:tab w:val="num" w:pos="567" w:leader="none"/>
          <w:tab w:val="left" w:pos="851" w:leader="none"/>
        </w:tabs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Т</w:t>
      </w:r>
      <w:r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  <w:t xml:space="preserve">ребование о полном раскрытии информации о составе собственников/бенефициаров и размерах их долей особенно касается тех Участников, в цепочке собственников которых имеются компании, зарегистрированные в оффшорных зонах.</w:t>
      </w:r>
      <w:r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</w:r>
    </w:p>
    <w:p>
      <w:pPr>
        <w:numPr>
          <w:ilvl w:val="0"/>
          <w:numId w:val="15"/>
        </w:numPr>
        <w:ind w:firstLine="567"/>
        <w:jc w:val="both"/>
        <w:widowControl/>
        <w:tabs>
          <w:tab w:val="num" w:pos="567" w:leader="none"/>
          <w:tab w:val="left" w:pos="851" w:leader="none"/>
          <w:tab w:val="left" w:pos="993" w:leader="none"/>
          <w:tab w:val="clear" w:pos="1260" w:leader="none"/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  <w:t xml:space="preserve">В графе 16 Участник должен указать наименование и реквизиты (№, дату или пр.) документов, подтверждающих указанные сведения. </w:t>
      </w:r>
      <w:r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  <w:t xml:space="preserve"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numPr>
          <w:ilvl w:val="0"/>
          <w:numId w:val="15"/>
        </w:numPr>
        <w:ind w:firstLine="567"/>
        <w:jc w:val="both"/>
        <w:widowControl/>
        <w:tabs>
          <w:tab w:val="num" w:pos="567" w:leader="none"/>
          <w:tab w:val="left" w:pos="851" w:leader="none"/>
          <w:tab w:val="left" w:pos="993" w:leader="none"/>
          <w:tab w:val="clear" w:pos="1260" w:leader="none"/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  <w:t xml:space="preserve"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  <w:r>
        <w:rPr>
          <w:rFonts w:ascii="Times New Roman" w:hAnsi="Times New Roman" w:eastAsia="Times New Roman" w:cs="Times New Roman"/>
          <w:bCs/>
          <w:color w:val="auto"/>
          <w:sz w:val="20"/>
          <w:lang w:bidi="ar-SA"/>
        </w:rPr>
      </w:r>
    </w:p>
    <w:p>
      <w:pPr>
        <w:ind w:left="567"/>
        <w:jc w:val="both"/>
        <w:widowControl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ind w:left="600"/>
        <w:jc w:val="both"/>
        <w:widowControl/>
        <w:tabs>
          <w:tab w:val="num" w:pos="108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  <w:sectPr>
          <w:footnotePr/>
          <w:endnotePr/>
          <w:type w:val="nextPage"/>
          <w:pgSz w:w="16838" w:h="11906" w:orient="landscape"/>
          <w:pgMar w:top="1276" w:right="851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Приложение 4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к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приглашению на участие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в закупке способом сравнения цен от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                                    №_____________от ___________________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both"/>
        <w:spacing w:before="40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rPr>
          <w:rFonts w:ascii="Times New Roman" w:hAnsi="Times New Roman" w:eastAsia="Arial" w:cs="Times New Roman"/>
          <w:b/>
          <w:bCs/>
          <w:i/>
          <w:iCs/>
          <w:color w:val="auto"/>
          <w:sz w:val="22"/>
          <w:lang w:eastAsia="ar-SA" w:bidi="ar-SA"/>
        </w:rPr>
      </w:pPr>
      <w:r>
        <w:rPr>
          <w:rFonts w:ascii="Times New Roman" w:hAnsi="Times New Roman" w:eastAsia="Arial" w:cs="Times New Roman"/>
          <w:b/>
          <w:bCs/>
          <w:i/>
          <w:iCs/>
          <w:color w:val="auto"/>
          <w:sz w:val="22"/>
          <w:lang w:eastAsia="ar-SA" w:bidi="ar-SA"/>
        </w:rPr>
      </w:r>
      <w:r>
        <w:rPr>
          <w:rFonts w:ascii="Times New Roman" w:hAnsi="Times New Roman" w:eastAsia="Arial" w:cs="Times New Roman"/>
          <w:b/>
          <w:bCs/>
          <w:i/>
          <w:iCs/>
          <w:color w:val="auto"/>
          <w:sz w:val="22"/>
          <w:lang w:eastAsia="ar-SA"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outlineLvl w:val="1"/>
      </w:pP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ФОРМА 4 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</w:p>
    <w:p>
      <w:pPr>
        <w:jc w:val="right"/>
        <w:widowControl/>
        <w:tabs>
          <w:tab w:val="left" w:pos="0" w:leader="none"/>
        </w:tabs>
        <w:rPr>
          <w:rFonts w:ascii="Times New Roman" w:hAnsi="Times New Roman" w:eastAsia="Arial" w:cs="Times New Roman"/>
          <w:color w:val="auto"/>
          <w:sz w:val="22"/>
          <w:lang w:eastAsia="ar-SA" w:bidi="ar-SA"/>
        </w:rPr>
      </w:pP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  <w:t xml:space="preserve">от «_____» ____________ 20____ г. </w:t>
      </w: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</w:r>
    </w:p>
    <w:p>
      <w:pPr>
        <w:jc w:val="center"/>
        <w:widowControl/>
        <w:rPr>
          <w:rFonts w:ascii="Times New Roman" w:hAnsi="Times New Roman" w:eastAsia="Arial" w:cs="Times New Roman"/>
          <w:color w:val="auto"/>
          <w:sz w:val="22"/>
          <w:lang w:eastAsia="ar-SA" w:bidi="ar-SA"/>
        </w:rPr>
      </w:pP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</w: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</w:r>
    </w:p>
    <w:p>
      <w:pPr>
        <w:rPr>
          <w:rFonts w:ascii="Times New Roman" w:hAnsi="Times New Roman" w:eastAsia="Arial" w:cs="Times New Roman"/>
          <w:color w:val="auto"/>
          <w:sz w:val="22"/>
          <w:lang w:eastAsia="ar-SA" w:bidi="ar-SA"/>
        </w:rPr>
      </w:pP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</w: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</w:r>
    </w:p>
    <w:p>
      <w:pPr>
        <w:jc w:val="both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Настоящим, _____________________________________________________________________,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567"/>
        <w:jc w:val="center"/>
        <w:rPr>
          <w:rFonts w:ascii="Times New Roman" w:hAnsi="Times New Roman" w:eastAsia="Times New Roman" w:cs="Times New Roman"/>
          <w:b/>
          <w:i/>
          <w:color w:val="auto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vertAlign w:val="superscript"/>
          <w:lang w:bidi="ar-SA"/>
        </w:rPr>
        <w:t xml:space="preserve">(указывается</w:t>
      </w:r>
      <w:r>
        <w:rPr>
          <w:rFonts w:ascii="Times New Roman" w:hAnsi="Times New Roman" w:eastAsia="Times New Roman" w:cs="Times New Roman"/>
          <w:color w:val="auto"/>
          <w:vertAlign w:val="superscript"/>
          <w:lang w:bidi="ar-SA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auto"/>
          <w:vertAlign w:val="superscript"/>
          <w:lang w:bidi="ar-SA"/>
        </w:rPr>
        <w:t xml:space="preserve">полное наименование участника закупочной процедуры</w:t>
      </w:r>
      <w:r>
        <w:rPr>
          <w:rFonts w:ascii="Times New Roman" w:hAnsi="Times New Roman" w:eastAsia="Times New Roman" w:cs="Times New Roman"/>
          <w:b/>
          <w:i/>
          <w:color w:val="auto"/>
          <w:vertAlign w:val="superscript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rPr>
          <w:rFonts w:ascii="Times New Roman" w:hAnsi="Times New Roman" w:eastAsia="Times New Roman" w:cs="Times New Roman"/>
          <w:color w:val="auto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vertAlign w:val="superscript"/>
          <w:lang w:bidi="ar-SA"/>
        </w:rPr>
        <w:t xml:space="preserve">(потенциального контрагента), контрагента)</w:t>
      </w:r>
      <w:r>
        <w:rPr>
          <w:rFonts w:ascii="Times New Roman" w:hAnsi="Times New Roman" w:eastAsia="Times New Roman" w:cs="Times New Roman"/>
          <w:color w:val="auto"/>
          <w:vertAlign w:val="superscript"/>
          <w:lang w:bidi="ar-SA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Адрес регистрации: ________________________________________________________,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left="708" w:firstLine="1"/>
        <w:jc w:val="both"/>
        <w:rPr>
          <w:rFonts w:ascii="Times New Roman" w:hAnsi="Times New Roman" w:eastAsia="Times New Roman" w:cs="Times New Roman"/>
          <w:b/>
          <w:i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Свидетельство о регистрации: ______________________________________________ 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ИНН__________________________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/>
          <w:i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КПП__________________________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ОГРН_________________________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,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в лице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 __________________________________________________________________________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</w:r>
    </w:p>
    <w:p>
      <w:pPr>
        <w:ind w:firstLine="540"/>
        <w:jc w:val="center"/>
        <w:widowControl/>
        <w:rPr>
          <w:rFonts w:ascii="Times New Roman" w:hAnsi="Times New Roman" w:eastAsia="Times New Roman" w:cs="Times New Roman"/>
          <w:b/>
          <w:bCs/>
          <w:i/>
          <w:iCs/>
          <w:color w:val="auto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vertAlign w:val="superscript"/>
          <w:lang w:bidi="ar-SA"/>
        </w:rPr>
        <w:t xml:space="preserve">(указывается Ф.И.О.,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vertAlign w:val="superscript"/>
          <w:lang w:bidi="ar-SA"/>
        </w:rPr>
        <w:t xml:space="preserve"> адрес, номер основного документа, удостоверяющего его личность)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vertAlign w:val="superscript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lang w:bidi="ar-SA"/>
        </w:rPr>
        <w:t xml:space="preserve">________________________________________________________________________________,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540"/>
        <w:jc w:val="center"/>
        <w:widowControl/>
        <w:rPr>
          <w:rFonts w:ascii="Times New Roman" w:hAnsi="Times New Roman" w:eastAsia="Times New Roman" w:cs="Times New Roman"/>
          <w:b/>
          <w:bCs/>
          <w:i/>
          <w:iCs/>
          <w:color w:val="auto"/>
          <w:vertAlign w:val="superscript"/>
          <w:lang w:bidi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vertAlign w:val="superscript"/>
          <w:lang w:bidi="ar-SA"/>
        </w:rPr>
        <w:t xml:space="preserve">(сведения о дате выдачи указанного документа и выдавшем его органе)*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vertAlign w:val="superscript"/>
          <w:lang w:bidi="ar-SA"/>
        </w:rPr>
      </w:r>
    </w:p>
    <w:p>
      <w:pPr>
        <w:jc w:val="both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действующего на основании _____________________________</w:t>
      </w:r>
      <w:r>
        <w:rPr>
          <w:rFonts w:ascii="Times New Roman" w:hAnsi="Times New Roman" w:eastAsia="Times New Roman" w:cs="Times New Roman"/>
          <w:i/>
          <w:color w:val="auto"/>
          <w:lang w:bidi="ar-SA"/>
        </w:rPr>
        <w:t xml:space="preserve">,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дает свое согласие </w:t>
      </w: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Публичному акционерному обществу  «Россети Московский регион»,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зарегистрированному по адресу: г. Москва, 2-й Павелецкий пр., д. 3, стр. 2,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и</w:t>
      </w:r>
      <w:r>
        <w:rPr>
          <w:rFonts w:ascii="Times New Roman" w:hAnsi="Times New Roman" w:eastAsia="Times New Roman" w:cs="Times New Roman"/>
          <w:i/>
          <w:color w:val="auto"/>
          <w:lang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Публичному акционерному обществу  «Российские сети»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,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зарегистрированному по адресу: г. Москва, ул. Беловежская, 4, на обработку персональных данных в отношении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субконтрагентов: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фамилия и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на совершение действий, предусмотренных п. 3 ст. 3 ФЗ «О персональных данных» от 27.07.2006 № 152-ФЗ,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в том числе с использованием информационных систем, </w:t>
      </w:r>
      <w:r>
        <w:rPr>
          <w:rFonts w:ascii="Times New Roman" w:hAnsi="Times New Roman" w:eastAsia="Times New Roman" w:cs="Times New Roman"/>
          <w:color w:val="auto"/>
          <w:lang w:bidi="ar-SA"/>
        </w:rPr>
        <w:br/>
        <w:t xml:space="preserve">а также на представление указанной инфо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Цель обработки персональных данных: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709"/>
        <w:jc w:val="both"/>
        <w:rPr>
          <w:rFonts w:ascii="Times New Roman" w:hAnsi="Times New Roman" w:eastAsia="Arial" w:cs="Times New Roman"/>
          <w:color w:val="auto"/>
          <w:sz w:val="22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Срок, в течение которого действует настоящее согласие: со дня его подписания до момента фактического достижения цели обработки</w:t>
      </w:r>
      <w:r>
        <w:rPr>
          <w:rFonts w:ascii="Times New Roman" w:hAnsi="Times New Roman" w:eastAsia="Times New Roman" w:cs="Times New Roman"/>
          <w:lang w:bidi="ar-SA"/>
        </w:rPr>
        <w:t xml:space="preserve">,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</w:r>
    </w:p>
    <w:p>
      <w:pPr>
        <w:jc w:val="both"/>
        <w:rPr>
          <w:rFonts w:ascii="Times New Roman" w:hAnsi="Times New Roman" w:eastAsia="Arial" w:cs="Times New Roman"/>
          <w:color w:val="auto"/>
          <w:sz w:val="22"/>
          <w:lang w:eastAsia="ar-SA" w:bidi="ar-SA"/>
        </w:rPr>
      </w:pP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  <w:t xml:space="preserve">_____________________________________                          _________________________________</w:t>
      </w:r>
      <w:r>
        <w:rPr>
          <w:rFonts w:ascii="Times New Roman" w:hAnsi="Times New Roman" w:eastAsia="Arial" w:cs="Times New Roman"/>
          <w:color w:val="auto"/>
          <w:sz w:val="22"/>
          <w:lang w:eastAsia="ar-SA" w:bidi="ar-SA"/>
        </w:rPr>
      </w:r>
    </w:p>
    <w:p>
      <w:pPr>
        <w:contextualSpacing/>
        <w:jc w:val="both"/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  <w:t xml:space="preserve">(Подпись субъекта персональных данных / </w:t>
      </w: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  <w:tab/>
      </w: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  <w:tab/>
      </w: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  <w:tab/>
        <w:t xml:space="preserve">  (Ф.И.О. и должность подписавшего*)</w:t>
      </w: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</w:r>
    </w:p>
    <w:p>
      <w:pPr>
        <w:contextualSpacing/>
        <w:jc w:val="both"/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  <w:t xml:space="preserve">        уполномоченного представителя)</w:t>
      </w: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</w:r>
    </w:p>
    <w:p>
      <w:pP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</w:r>
      <w:r>
        <w:rPr>
          <w:rFonts w:ascii="Times New Roman" w:hAnsi="Times New Roman" w:eastAsia="Arial" w:cs="Times New Roman"/>
          <w:color w:val="auto"/>
          <w:sz w:val="20"/>
          <w:szCs w:val="20"/>
          <w:lang w:eastAsia="ar-SA" w:bidi="ar-SA"/>
        </w:rPr>
      </w:r>
    </w:p>
    <w:p>
      <w:pPr>
        <w:rPr>
          <w:rFonts w:ascii="Times New Roman" w:hAnsi="Times New Roman" w:eastAsia="Arial" w:cs="Times New Roman"/>
          <w:b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Arial" w:cs="Times New Roman"/>
          <w:b/>
          <w:color w:val="auto"/>
          <w:sz w:val="20"/>
          <w:szCs w:val="20"/>
          <w:lang w:eastAsia="ar-SA" w:bidi="ar-SA"/>
        </w:rPr>
        <w:t xml:space="preserve">М.П.</w:t>
      </w:r>
      <w:r>
        <w:rPr>
          <w:rFonts w:ascii="Times New Roman" w:hAnsi="Times New Roman" w:eastAsia="Arial" w:cs="Times New Roman"/>
          <w:b/>
          <w:color w:val="auto"/>
          <w:sz w:val="20"/>
          <w:szCs w:val="20"/>
          <w:lang w:eastAsia="ar-SA" w:bidi="ar-SA"/>
        </w:rPr>
      </w:r>
    </w:p>
    <w:p>
      <w:pPr>
        <w:jc w:val="both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* Указываются фамилия, имя, отчество, а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both"/>
        <w:widowControl/>
        <w:tabs>
          <w:tab w:val="left" w:pos="6564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** Заполнение участником закупки (потенциальным контра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«Россети», «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Россети Московский регион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», ДЗО «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Россети Московский регион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» перед руководителем, собственником (участником, учредителем, акционером), а также бенефициаром участника закупки / контрагента / третьего лица, привлеченного контрагентом к исполнению своих обязательств по 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что участник закупки (потенциальный контрагент) / контрагент получил у руководителя, своих бенефициаров и бенефициаров третьих лиц, привлеченных контрагентом к исполнению своих обязательств по договору согласие на представление (обработку) ПАО «Россети», «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Россети Московский регион»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, ДЗО «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Россети Московский регион»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t xml:space="preserve"> и в уполномоченные государственные органы указанных сведений.</w:t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Приложение 5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к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приглашению на участие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в закупке способом сравнения цен от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                                    №_____________от ___________________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both"/>
        <w:spacing w:before="40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color w:val="auto"/>
          <w:sz w:val="28"/>
          <w:lang w:bidi="ar-SA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lang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ar-SA" w:bidi="ar-SA"/>
        </w:rPr>
        <w:outlineLvl w:val="1"/>
      </w:pP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ФОРМА 5 </w:t>
      </w:r>
      <w:bookmarkStart w:id="10" w:name="_Toc307936278"/>
      <w:r/>
      <w:bookmarkStart w:id="11" w:name="_Toc369104626"/>
      <w:r/>
      <w:bookmarkStart w:id="12" w:name="_Toc369600127"/>
      <w:r/>
      <w:bookmarkStart w:id="13" w:name="_Toc369600283"/>
      <w:r/>
      <w:bookmarkStart w:id="14" w:name="_Toc369602011"/>
      <w:r/>
      <w:bookmarkStart w:id="15" w:name="_Toc369605839"/>
      <w:r/>
      <w:bookmarkStart w:id="16" w:name="_Toc498598646"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ar-SA" w:bidi="ar-SA"/>
        </w:rPr>
        <w:t xml:space="preserve">СПРАВКА</w:t>
      </w:r>
      <w:bookmarkEnd w:id="10"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bookmarkStart w:id="17" w:name="_Toc307936279"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О НАЛИЧИИ У УЧАСТНИКА ЗАКУПКИ СВЯЗЕЙ, НОСЯЩИХ ХАРАКТЕР АФФИЛИРОВАННОСТИ С СОТРУДНИКАМИ ЗАКАЗЧИКА ИЛИ ОРГАНИЗАТОРА ЗАКУПКИ</w:t>
      </w:r>
      <w:bookmarkEnd w:id="11"/>
      <w:r/>
      <w:bookmarkEnd w:id="12"/>
      <w:r/>
      <w:bookmarkEnd w:id="13"/>
      <w:r/>
      <w:bookmarkEnd w:id="14"/>
      <w:r/>
      <w:bookmarkEnd w:id="15"/>
      <w:r/>
      <w:bookmarkEnd w:id="16"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bookmarkEnd w:id="17"/>
      <w:r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ar-SA" w:bidi="ar-SA"/>
        </w:rPr>
      </w:r>
    </w:p>
    <w:p>
      <w:pPr>
        <w:ind w:firstLine="567"/>
        <w:jc w:val="both"/>
        <w:keepLines/>
        <w:keepNext/>
        <w:widowControl/>
        <w:rPr>
          <w:rFonts w:ascii="Times New Roman" w:hAnsi="Times New Roman" w:eastAsia="Times New Roman" w:cs="Times New Roman"/>
          <w:bCs/>
          <w:color w:val="auto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</w:r>
    </w:p>
    <w:p>
      <w:pPr>
        <w:ind w:firstLine="567"/>
        <w:jc w:val="both"/>
        <w:keepLines/>
        <w:keepNext/>
        <w:widowControl/>
        <w:rPr>
          <w:rFonts w:ascii="Times New Roman" w:hAnsi="Times New Roman" w:eastAsia="Times New Roman" w:cs="Times New Roman"/>
          <w:bCs/>
          <w:color w:val="auto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</w:r>
    </w:p>
    <w:p>
      <w:pPr>
        <w:jc w:val="center"/>
        <w:keepLines/>
        <w:keepNext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color w:val="auto"/>
          <w:lang w:eastAsia="ar-SA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ar-SA" w:bidi="ar-SA"/>
        </w:rPr>
        <w:t xml:space="preserve">Уважаемые господа!</w:t>
      </w:r>
      <w:r>
        <w:rPr>
          <w:rFonts w:ascii="Times New Roman" w:hAnsi="Times New Roman" w:eastAsia="Times New Roman" w:cs="Times New Roman"/>
          <w:b/>
          <w:bCs/>
          <w:color w:val="auto"/>
          <w:lang w:eastAsia="ar-SA" w:bidi="ar-SA"/>
        </w:rPr>
      </w:r>
    </w:p>
    <w:p>
      <w:pPr>
        <w:ind w:firstLine="540"/>
        <w:jc w:val="both"/>
        <w:keepLines/>
        <w:keepNext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Cs/>
          <w:color w:val="auto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  <w:t xml:space="preserve">При рассмотрении нашего предложения просим учесть следующие сведения о наличии у </w:t>
      </w:r>
      <w:r>
        <w:rPr>
          <w:rFonts w:ascii="Times New Roman" w:hAnsi="Times New Roman" w:eastAsia="Times New Roman" w:cs="Times New Roman"/>
          <w:i/>
          <w:color w:val="auto"/>
          <w:sz w:val="22"/>
          <w:szCs w:val="22"/>
          <w:lang w:bidi="ar-SA"/>
        </w:rPr>
        <w:t xml:space="preserve">[указывается наименование Участника закупки]</w:t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  <w:t xml:space="preserve"> связей, носящих характер аффилированности с лицами, являющимися </w:t>
      </w:r>
      <w:r>
        <w:rPr>
          <w:rFonts w:ascii="Times New Roman" w:hAnsi="Times New Roman" w:eastAsia="Times New Roman" w:cs="Times New Roman"/>
          <w:bCs/>
          <w:i/>
          <w:color w:val="auto"/>
          <w:lang w:eastAsia="ar-SA" w:bidi="ar-SA"/>
        </w:rPr>
        <w:t xml:space="preserve">[</w:t>
      </w:r>
      <w:r>
        <w:rPr>
          <w:rFonts w:ascii="Times New Roman" w:hAnsi="Times New Roman" w:eastAsia="Times New Roman" w:cs="Times New Roman"/>
          <w:i/>
          <w:color w:val="auto"/>
          <w:sz w:val="22"/>
          <w:szCs w:val="22"/>
          <w:lang w:bidi="ar-SA"/>
        </w:rPr>
        <w:t xml:space="preserve">указывается кем являются эти лица, пример: учредители, сотрудники, и т.д.]</w:t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  <w:t xml:space="preserve"> Заказчика </w:t>
      </w:r>
      <w:r>
        <w:rPr>
          <w:rFonts w:ascii="Times New Roman" w:hAnsi="Times New Roman" w:eastAsia="Times New Roman" w:cs="Times New Roman"/>
          <w:i/>
          <w:color w:val="auto"/>
          <w:sz w:val="22"/>
          <w:szCs w:val="22"/>
          <w:lang w:bidi="ar-SA"/>
        </w:rPr>
        <w:t xml:space="preserve">[и/или Организатора закупки]</w:t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  <w:t xml:space="preserve">, а именно:</w:t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</w:r>
    </w:p>
    <w:p>
      <w:pPr>
        <w:ind w:firstLine="540"/>
        <w:jc w:val="both"/>
        <w:keepLines/>
        <w:keepNext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Cs/>
          <w:color w:val="auto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  <w:t xml:space="preserve">{указывается Ф.И.О. лица, его место работы, должность; кратко описывается почему связи между данным лицом и Участником закупки могут быть расценены как аффилированность};</w:t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</w:r>
    </w:p>
    <w:p>
      <w:pPr>
        <w:ind w:firstLine="540"/>
        <w:jc w:val="both"/>
        <w:keepLines/>
        <w:keepNext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Cs/>
          <w:color w:val="auto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  <w:t xml:space="preserve">{указывается Ф.И.О. лица, его должность, кратко описывается почему связи между данным лицом и Участником закупки могут быть расценены как аффилированность};</w:t>
      </w:r>
      <w:r>
        <w:rPr>
          <w:rFonts w:ascii="Times New Roman" w:hAnsi="Times New Roman" w:eastAsia="Times New Roman" w:cs="Times New Roman"/>
          <w:bCs/>
          <w:color w:val="auto"/>
          <w:lang w:eastAsia="ar-SA" w:bidi="ar-SA"/>
        </w:rPr>
      </w:r>
    </w:p>
    <w:p>
      <w:pPr>
        <w:ind w:firstLine="540"/>
        <w:jc w:val="both"/>
        <w:keepLines/>
        <w:keepNext/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/>
          <w:bCs/>
          <w:color w:val="auto"/>
          <w:lang w:eastAsia="ar-SA" w:bidi="ar-SA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ar-SA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lang w:eastAsia="ar-SA"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38"/>
        <w:gridCol w:w="1094"/>
        <w:gridCol w:w="4640"/>
      </w:tblGrid>
      <w:tr>
        <w:tblPrEx/>
        <w:trPr/>
        <w:tc>
          <w:tcPr>
            <w:tcBorders>
              <w:bottom w:val="single" w:color="auto" w:sz="4" w:space="0"/>
            </w:tcBorders>
            <w:tcW w:w="396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9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(подпись уполномоченного представителя)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Borders>
              <w:top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(фамилия, имя, отчество подписавшего, должность)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</w:p>
        </w:tc>
      </w:tr>
    </w:tbl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  <w:t xml:space="preserve">М.П.</w:t>
      </w:r>
      <w:r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bCs/>
          <w:i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0"/>
          <w:szCs w:val="20"/>
          <w:lang w:eastAsia="ar-SA" w:bidi="ar-SA"/>
        </w:rPr>
        <w:t xml:space="preserve">Инструкции по заполнению</w:t>
      </w:r>
      <w:r>
        <w:rPr>
          <w:rFonts w:ascii="Times New Roman" w:hAnsi="Times New Roman" w:eastAsia="Times New Roman" w:cs="Times New Roman"/>
          <w:b/>
          <w:bCs/>
          <w:i/>
          <w:color w:val="auto"/>
          <w:sz w:val="20"/>
          <w:szCs w:val="20"/>
          <w:lang w:eastAsia="ar-SA" w:bidi="ar-SA"/>
        </w:rPr>
      </w:r>
    </w:p>
    <w:p>
      <w:pPr>
        <w:numPr>
          <w:ilvl w:val="0"/>
          <w:numId w:val="16"/>
        </w:numPr>
        <w:ind w:firstLine="540"/>
        <w:jc w:val="both"/>
        <w:keepLines/>
        <w:keepNext/>
        <w:spacing w:line="360" w:lineRule="auto"/>
        <w:widowControl/>
        <w:tabs>
          <w:tab w:val="num" w:pos="1080" w:leader="none"/>
        </w:tabs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Данные инструкции не следует воспроизводить в документах, подготовленных Участником.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r>
    </w:p>
    <w:p>
      <w:pPr>
        <w:numPr>
          <w:ilvl w:val="0"/>
          <w:numId w:val="16"/>
        </w:numPr>
        <w:ind w:firstLine="540"/>
        <w:jc w:val="both"/>
        <w:keepLines/>
        <w:keepNext/>
        <w:spacing w:line="360" w:lineRule="auto"/>
        <w:widowControl/>
        <w:tabs>
          <w:tab w:val="num" w:pos="1080" w:leader="none"/>
        </w:tabs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Участник приводит номер и дату письма о подаче оферты, приложением к которому является данное Информационное письмо.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r>
    </w:p>
    <w:p>
      <w:pPr>
        <w:numPr>
          <w:ilvl w:val="0"/>
          <w:numId w:val="16"/>
        </w:numPr>
        <w:ind w:firstLine="540"/>
        <w:jc w:val="both"/>
        <w:keepLines/>
        <w:keepNext/>
        <w:spacing w:line="360" w:lineRule="auto"/>
        <w:widowControl/>
        <w:tabs>
          <w:tab w:val="num" w:pos="1080" w:leader="none"/>
        </w:tabs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Участник закупки, являющийся юридическим лицом, должен указать свое полное наименование (с указанием организационно-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правовой формы) и адрес место нахождения. Участник, являющийся физическим лицом, в том числе индивидуальный предприниматель, указывает полностью фамилию, имя, отчество, паспортные данные, адрес прописки (индивидуальный предприниматель – адрес регистрации).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r>
    </w:p>
    <w:p>
      <w:pPr>
        <w:numPr>
          <w:ilvl w:val="0"/>
          <w:numId w:val="16"/>
        </w:numPr>
        <w:ind w:firstLine="540"/>
        <w:jc w:val="both"/>
        <w:keepLines/>
        <w:keepNext/>
        <w:spacing w:line="360" w:lineRule="auto"/>
        <w:widowControl/>
        <w:tabs>
          <w:tab w:val="num" w:pos="1080" w:leader="none"/>
        </w:tabs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Участники закупки должен заполнить приведенно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е выше информационное письмо, указав всех лиц, которые, по его мнению, могут быть признаны аффилированными с ним. В случае если, по мнению Участника закупки таких лиц нет, то в письме пишется фраза «При рассмотрении нашего предложения просим учесть, что у </w:t>
      </w:r>
      <w:r>
        <w:rPr>
          <w:rFonts w:ascii="Times New Roman" w:hAnsi="Times New Roman" w:eastAsia="Times New Roman" w:cs="Times New Roman"/>
          <w:i/>
          <w:color w:val="auto"/>
          <w:sz w:val="20"/>
          <w:szCs w:val="20"/>
          <w:lang w:bidi="ar-SA"/>
        </w:rPr>
        <w:t xml:space="preserve">[указывается наименование Участника закупки]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 НЕТ связей, которые могут быть признаны носящими характер аффилированности с лицами так или иначе связанными с Заказчиком, Организатором закупки.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</w:r>
    </w:p>
    <w:p>
      <w:pPr>
        <w:ind w:firstLine="540"/>
        <w:jc w:val="both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При составлении данного письма Участник закупки должен учесть, что сокрытие любой информации о наличии связей, носящих характер а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eastAsia="ar-SA" w:bidi="ar-SA"/>
        </w:rPr>
        <w:t xml:space="preserve">ффилированности между Участником закупки и любыми лицам так или иначе связанными с Заказчиком, Организатором закупки может быть признано закупочной комиссией существенным нарушением условий данной закупки, и повлечь отклонение предложения такого Участника.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Приложение 6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к 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приглашению на участие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bCs/>
          <w:color w:val="auto"/>
          <w:lang w:bidi="ar-SA"/>
        </w:rPr>
      </w:pP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в закупке способом сравнения цен от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  <w:t xml:space="preserve">                                                                                                                       №_____________от ___________________</w:t>
      </w:r>
      <w:r>
        <w:rPr>
          <w:rFonts w:ascii="Times New Roman" w:hAnsi="Times New Roman" w:eastAsia="Times New Roman" w:cs="Times New Roman"/>
          <w:bCs/>
          <w:color w:val="auto"/>
          <w:lang w:bidi="ar-SA"/>
        </w:rPr>
      </w:r>
    </w:p>
    <w:p>
      <w:pPr>
        <w:jc w:val="both"/>
        <w:spacing w:before="40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right"/>
        <w:widowControl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center"/>
        <w:spacing w:before="40"/>
        <w:widowControl/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outlineLvl w:val="1"/>
      </w:pPr>
      <w:r/>
      <w:bookmarkStart w:id="18" w:name="_Toc360634164"/>
      <w:r/>
      <w:bookmarkStart w:id="19" w:name="_Toc360714417"/>
      <w:r/>
      <w:bookmarkStart w:id="20" w:name="_Toc423681148"/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ФОРМА 6. </w:t>
      </w:r>
      <w:bookmarkEnd w:id="18"/>
      <w:r/>
      <w:bookmarkEnd w:id="19"/>
      <w:r/>
      <w:bookmarkEnd w:id="20"/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  <w:t xml:space="preserve">ТЕХНИЧЕСКОЕ ПРЕДЛОЖЕНИЕ</w:t>
      </w:r>
      <w:r>
        <w:rPr>
          <w:rFonts w:ascii="Times New Roman" w:hAnsi="Times New Roman" w:eastAsia="Times New Roman" w:cs="Times New Roman"/>
          <w:b/>
          <w:color w:val="auto"/>
          <w:sz w:val="28"/>
          <w:lang w:bidi="ar-SA"/>
        </w:rPr>
      </w:r>
    </w:p>
    <w:p>
      <w:pPr>
        <w:jc w:val="both"/>
        <w:widowControl/>
        <w:tabs>
          <w:tab w:val="left" w:pos="6564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Способ и наименование закупки _______________________________________ </w:t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Лот ________________________________________________________________</w:t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widowControl/>
        <w:tabs>
          <w:tab w:val="left" w:pos="1080" w:leader="none"/>
        </w:tabs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widowControl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lang w:bidi="ar-SA"/>
        </w:rPr>
        <w:t xml:space="preserve">Участник закупки:</w:t>
      </w:r>
      <w:r>
        <w:rPr>
          <w:rFonts w:ascii="Times New Roman" w:hAnsi="Times New Roman" w:eastAsia="Times New Roman" w:cs="Times New Roman"/>
          <w:color w:val="auto"/>
          <w:lang w:bidi="ar-SA"/>
        </w:rPr>
        <w:t xml:space="preserve"> ___________________________________________________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both"/>
        <w:widowControl/>
        <w:tabs>
          <w:tab w:val="left" w:pos="6564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center"/>
        <w:widowControl/>
        <w:rPr>
          <w:rFonts w:ascii="Times New Roman" w:hAnsi="Times New Roman" w:eastAsia="Times New Roman" w:cs="Times New Roman"/>
          <w:b/>
          <w:i/>
          <w:color w:val="auto"/>
          <w:lang w:bidi="ar-SA"/>
        </w:rPr>
      </w:pPr>
      <w:r/>
      <w:bookmarkStart w:id="21" w:name="_Toc247081499"/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Суть </w:t>
      </w:r>
      <w:bookmarkEnd w:id="21"/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  <w:t xml:space="preserve">технического предложения</w:t>
      </w:r>
      <w:r>
        <w:rPr>
          <w:rFonts w:ascii="Times New Roman" w:hAnsi="Times New Roman" w:eastAsia="Times New Roman" w:cs="Times New Roman"/>
          <w:b/>
          <w:i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38"/>
        <w:gridCol w:w="1094"/>
        <w:gridCol w:w="4640"/>
      </w:tblGrid>
      <w:tr>
        <w:tblPrEx/>
        <w:trPr/>
        <w:tc>
          <w:tcPr>
            <w:tcBorders>
              <w:bottom w:val="single" w:color="auto" w:sz="4" w:space="0"/>
            </w:tcBorders>
            <w:tcW w:w="396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bidi="ar-SA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96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(подпись уполномоченного представителя)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Borders>
              <w:top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  <w:t xml:space="preserve">(фамилия, имя, отчество подписавшего, должность)</w:t>
            </w:r>
            <w:r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bidi="ar-SA"/>
              </w:rPr>
            </w:r>
          </w:p>
        </w:tc>
      </w:tr>
    </w:tbl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/>
      <w:bookmarkStart w:id="22" w:name="_Toc247081500"/>
      <w:r/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</w:pPr>
      <w:r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  <w:t xml:space="preserve">М.П.</w:t>
      </w:r>
      <w:bookmarkEnd w:id="22"/>
      <w:r/>
      <w:r>
        <w:rPr>
          <w:rFonts w:ascii="Times New Roman" w:hAnsi="Times New Roman" w:eastAsia="Times New Roman" w:cs="Times New Roman"/>
          <w:b/>
          <w:i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567"/>
        <w:widowControl/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bidi="ar-SA"/>
        </w:rPr>
        <w:t xml:space="preserve">Инструкции по заполнению</w:t>
      </w:r>
      <w:r>
        <w:rPr>
          <w:rFonts w:ascii="Times New Roman" w:hAnsi="Times New Roman" w:eastAsia="Times New Roman" w:cs="Times New Roman"/>
          <w:b/>
          <w:i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1. Данные инструкции не следует воспроизводить в документах, подготовленных Участником.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2. Участник закупки приводит номер и дату письма о подаче заявки, приложением к которому является данное Техническое предложение.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tabs>
          <w:tab w:val="left" w:pos="851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3. Участник закупки, являющийся юридическим лицом, должен указать свое полное наименование (с указанием организационно-правовой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 формы) и адрес место нахождения. Участник закупки, являющийся физическим лицом, в том числе индивидуальным предпринимателем указывает полностью фамилию, имя, отчество, паспортные данные, адрес прописки (индивидуальный предприниматель - адрес регистрации).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4. Выше приведена форма титульного листа Технического предложения.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5. В тексте Технического предложения приводится информация в объеме, достаточном для анализа выполнения всех требований Технического задания и Договора.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6. Техническое предложение Участника закупки должно включать, в зависимости от предмета закупки: описание всех предлагаемых технических решений, описание характеристик систем с необходимыми чертежами, порядок выполнения работ по договору и т.п.;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  <w:t xml:space="preserve">7. Участник к Техническому предложению должен приложить файл Технического предложения, выполненный в формате MS Word.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r>
    </w:p>
    <w:p>
      <w:pPr>
        <w:jc w:val="both"/>
        <w:widowControl/>
        <w:tabs>
          <w:tab w:val="left" w:pos="6564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both"/>
        <w:widowControl/>
        <w:tabs>
          <w:tab w:val="left" w:pos="6564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both"/>
        <w:widowControl/>
        <w:tabs>
          <w:tab w:val="left" w:pos="6564" w:leader="none"/>
        </w:tabs>
        <w:rPr>
          <w:rFonts w:ascii="Times New Roman" w:hAnsi="Times New Roman" w:eastAsia="Times New Roman" w:cs="Times New Roman"/>
          <w:color w:val="auto"/>
          <w:sz w:val="20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0"/>
          <w:lang w:bidi="ar-SA"/>
        </w:rPr>
      </w:r>
    </w:p>
    <w:p>
      <w:pPr>
        <w:jc w:val="both"/>
        <w:widowControl/>
        <w:tabs>
          <w:tab w:val="left" w:pos="6564" w:leader="none"/>
        </w:tabs>
        <w:rPr>
          <w:rFonts w:ascii="Times New Roman" w:hAnsi="Times New Roman" w:eastAsia="Times New Roman" w:cs="Times New Roman"/>
          <w:b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0"/>
          <w:lang w:bidi="ar-SA"/>
        </w:rPr>
        <w:br w:type="page" w:clear="all"/>
      </w:r>
      <w:r>
        <w:rPr>
          <w:rFonts w:ascii="Times New Roman" w:hAnsi="Times New Roman" w:eastAsia="Times New Roman" w:cs="Times New Roman"/>
          <w:b/>
          <w:color w:val="auto"/>
          <w:lang w:bidi="ar-SA"/>
        </w:rPr>
      </w:r>
    </w:p>
    <w:p>
      <w:pPr>
        <w:jc w:val="center"/>
        <w:widowControl/>
        <w:tabs>
          <w:tab w:val="left" w:pos="142" w:leader="none"/>
          <w:tab w:val="center" w:pos="567" w:leader="none"/>
          <w:tab w:val="left" w:pos="3686" w:leader="none"/>
        </w:tabs>
        <w:rPr>
          <w:rFonts w:ascii="Times New Roman" w:hAnsi="Times New Roman" w:eastAsia="Times New Roman" w:cs="Times New Roman"/>
          <w:b/>
          <w:bCs/>
          <w:caps/>
          <w:color w:val="auto"/>
          <w:lang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aps/>
          <w:color w:val="auto"/>
          <w:lang w:bidi="ar-SA"/>
        </w:rPr>
        <w:t xml:space="preserve">7</w:t>
      </w:r>
      <w:r>
        <w:rPr>
          <w:rFonts w:ascii="Times New Roman" w:hAnsi="Times New Roman" w:eastAsia="Times New Roman" w:cs="Times New Roman"/>
          <w:b/>
          <w:bCs/>
          <w:caps/>
          <w:color w:val="auto"/>
          <w:lang w:bidi="ar-SA"/>
        </w:rPr>
        <w:t xml:space="preserve">. ТЕХНИЧЕСКОЕ ЗАДАНИЕ</w:t>
      </w:r>
      <w:r>
        <w:rPr>
          <w:rFonts w:ascii="Times New Roman" w:hAnsi="Times New Roman" w:eastAsia="Times New Roman" w:cs="Times New Roman"/>
          <w:b/>
          <w:bCs/>
          <w:caps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Требования к продукции, выполнению работ, оказанию услуг, а также к участникам закупки приведены в приложении № 1 к настоящему приглашению.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jc w:val="center"/>
        <w:widowControl/>
        <w:tabs>
          <w:tab w:val="left" w:pos="142" w:leader="none"/>
          <w:tab w:val="center" w:pos="567" w:leader="none"/>
          <w:tab w:val="left" w:pos="3686" w:leader="none"/>
        </w:tabs>
        <w:rPr>
          <w:rFonts w:ascii="Times New Roman" w:hAnsi="Times New Roman" w:eastAsia="Times New Roman" w:cs="Times New Roman"/>
          <w:b/>
          <w:bCs/>
          <w:color w:val="auto"/>
          <w:lang w:bidi="ar-SA"/>
        </w:rPr>
        <w:outlineLvl w:val="0"/>
      </w:pPr>
      <w:r>
        <w:rPr>
          <w:rFonts w:ascii="Times New Roman" w:hAnsi="Times New Roman" w:eastAsia="Times New Roman" w:cs="Times New Roman"/>
          <w:bCs/>
          <w:caps/>
          <w:color w:val="auto"/>
          <w:lang w:bidi="ar-SA"/>
        </w:rPr>
        <w:br w:type="page" w:clear="all"/>
      </w:r>
      <w:bookmarkStart w:id="23" w:name="_Toc166101238"/>
      <w:r/>
      <w:bookmarkStart w:id="24" w:name="_Toc5958832"/>
      <w:r/>
      <w:bookmarkEnd w:id="23"/>
      <w:r>
        <w:rPr>
          <w:rFonts w:ascii="Times New Roman" w:hAnsi="Times New Roman" w:eastAsia="Times New Roman" w:cs="Times New Roman"/>
          <w:b/>
          <w:bCs/>
          <w:caps/>
          <w:color w:val="auto"/>
          <w:lang w:bidi="ar-SA"/>
        </w:rPr>
        <w:t xml:space="preserve">8</w:t>
      </w:r>
      <w:r>
        <w:rPr>
          <w:rFonts w:ascii="Times New Roman" w:hAnsi="Times New Roman" w:eastAsia="Times New Roman" w:cs="Times New Roman"/>
          <w:b/>
          <w:bCs/>
          <w:caps/>
          <w:color w:val="auto"/>
          <w:lang w:bidi="ar-SA"/>
        </w:rPr>
        <w:t xml:space="preserve">.</w:t>
      </w:r>
      <w:r>
        <w:rPr>
          <w:rFonts w:ascii="Times New Roman" w:hAnsi="Times New Roman" w:eastAsia="Times New Roman" w:cs="Times New Roman"/>
          <w:bCs/>
          <w:caps/>
          <w:color w:val="auto"/>
          <w:lang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  <w:t xml:space="preserve">ПРОЕКТ ДОГОВОРА</w:t>
      </w:r>
      <w:bookmarkEnd w:id="24"/>
      <w:r/>
      <w:r>
        <w:rPr>
          <w:rFonts w:ascii="Times New Roman" w:hAnsi="Times New Roman" w:eastAsia="Times New Roman" w:cs="Times New Roman"/>
          <w:b/>
          <w:bCs/>
          <w:color w:val="auto"/>
          <w:lang w:bidi="ar-SA"/>
        </w:rPr>
      </w:r>
    </w:p>
    <w:p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ind w:firstLine="567"/>
        <w:jc w:val="both"/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color w:val="auto"/>
          <w:lang w:bidi="ar-SA"/>
        </w:rPr>
        <w:t xml:space="preserve">Проект договора приведен в приложении № 2 к настоящему приглашению.</w:t>
      </w:r>
      <w:r>
        <w:rPr>
          <w:rFonts w:ascii="Times New Roman" w:hAnsi="Times New Roman" w:eastAsia="Times New Roman" w:cs="Times New Roman"/>
          <w:color w:val="auto"/>
          <w:lang w:bidi="ar-SA"/>
        </w:rPr>
      </w:r>
    </w:p>
    <w:p>
      <w:pPr>
        <w:spacing w:line="331" w:lineRule="exact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spacing w:after="300" w:line="266" w:lineRule="exact"/>
        <w:rPr>
          <w:rFonts w:ascii="Times New Roman" w:hAnsi="Times New Roman" w:eastAsia="Times New Roman" w:cs="Times New Roman"/>
          <w:color w:val="auto"/>
          <w:sz w:val="2"/>
          <w:szCs w:val="2"/>
        </w:rPr>
      </w:pPr>
      <w:r>
        <w:rPr>
          <w:rFonts w:ascii="Times New Roman" w:hAnsi="Times New Roman" w:eastAsia="Times New Roman" w:cs="Times New Roman"/>
          <w:color w:val="auto"/>
          <w:sz w:val="2"/>
          <w:szCs w:val="2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</w:rPr>
      </w:r>
    </w:p>
    <w:p>
      <w:pPr>
        <w:pStyle w:val="765"/>
        <w:ind w:firstLine="0"/>
        <w:jc w:val="left"/>
        <w:spacing w:before="0" w:line="331" w:lineRule="exact"/>
        <w:shd w:val="clear" w:color="auto" w:fill="auto"/>
      </w:pPr>
      <w:r/>
      <w:r/>
    </w:p>
    <w:p>
      <w:pPr>
        <w:pStyle w:val="765"/>
        <w:ind w:firstLine="0"/>
        <w:spacing w:before="0" w:after="300" w:line="266" w:lineRule="exact"/>
        <w:shd w:val="clear" w:color="auto" w:fill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0" w:h="16840" w:orient="portrait"/>
      <w:pgMar w:top="709" w:right="802" w:bottom="1418" w:left="1418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Arial Narrow">
    <w:panose1 w:val="020B0606020202030204"/>
  </w:font>
  <w:font w:name="Segoe UI">
    <w:panose1 w:val="020B0502040204020203"/>
  </w:font>
  <w:font w:name="Microsoft Sans Serif">
    <w:panose1 w:val="020B0604020202020204"/>
  </w:font>
  <w:font w:name="Liberation Sans">
    <w:panose1 w:val="020B0604020202020204"/>
  </w:font>
  <w:font w:name="Courier New">
    <w:panose1 w:val="020703090202050204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i/>
        <w:sz w:val="18"/>
        <w:szCs w:val="18"/>
      </w:rPr>
    </w:pPr>
    <w:r>
      <w:rPr>
        <w:i/>
        <w:sz w:val="16"/>
      </w:rPr>
      <w:t xml:space="preserve">Стр</w:t>
    </w:r>
    <w:r>
      <w:rPr>
        <w:i/>
        <w:sz w:val="16"/>
        <w:szCs w:val="16"/>
      </w:rPr>
      <w:t xml:space="preserve">.</w:t>
    </w:r>
    <w:r>
      <w:rPr>
        <w:rStyle w:val="779"/>
        <w:i/>
        <w:sz w:val="16"/>
        <w:szCs w:val="16"/>
      </w:rPr>
      <w:fldChar w:fldCharType="begin"/>
    </w:r>
    <w:r>
      <w:rPr>
        <w:rStyle w:val="779"/>
        <w:i/>
        <w:sz w:val="16"/>
        <w:szCs w:val="16"/>
      </w:rPr>
      <w:instrText xml:space="preserve"> PAGE </w:instrText>
    </w:r>
    <w:r>
      <w:rPr>
        <w:rStyle w:val="779"/>
        <w:i/>
        <w:sz w:val="16"/>
        <w:szCs w:val="16"/>
      </w:rPr>
      <w:fldChar w:fldCharType="separate"/>
    </w:r>
    <w:r>
      <w:rPr>
        <w:rStyle w:val="779"/>
        <w:i/>
        <w:sz w:val="16"/>
        <w:szCs w:val="16"/>
      </w:rPr>
      <w:t xml:space="preserve">1</w:t>
    </w:r>
    <w:r>
      <w:rPr>
        <w:rStyle w:val="779"/>
        <w:i/>
        <w:sz w:val="16"/>
        <w:szCs w:val="16"/>
      </w:rPr>
      <w:fldChar w:fldCharType="end"/>
    </w:r>
    <w:r>
      <w:rPr>
        <w:i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2.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2.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2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1.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17"/>
  </w:num>
  <w:num w:numId="12">
    <w:abstractNumId w:val="4"/>
  </w:num>
  <w:num w:numId="13">
    <w:abstractNumId w:val="9"/>
  </w:num>
  <w:num w:numId="14">
    <w:abstractNumId w:val="7"/>
  </w:num>
  <w:num w:numId="15">
    <w:abstractNumId w:val="0"/>
  </w:num>
  <w:num w:numId="16">
    <w:abstractNumId w:val="10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16"/>
    <w:next w:val="71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1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16"/>
    <w:next w:val="71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1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16"/>
    <w:next w:val="71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1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16"/>
    <w:next w:val="71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1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16"/>
    <w:next w:val="71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1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16"/>
    <w:next w:val="71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1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16"/>
    <w:next w:val="71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16"/>
    <w:next w:val="71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16"/>
    <w:next w:val="71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1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16"/>
    <w:next w:val="71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17"/>
    <w:link w:val="35"/>
    <w:uiPriority w:val="10"/>
    <w:rPr>
      <w:sz w:val="48"/>
      <w:szCs w:val="48"/>
    </w:rPr>
  </w:style>
  <w:style w:type="paragraph" w:styleId="37">
    <w:name w:val="Subtitle"/>
    <w:basedOn w:val="716"/>
    <w:next w:val="71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17"/>
    <w:link w:val="37"/>
    <w:uiPriority w:val="11"/>
    <w:rPr>
      <w:sz w:val="24"/>
      <w:szCs w:val="24"/>
    </w:rPr>
  </w:style>
  <w:style w:type="paragraph" w:styleId="39">
    <w:name w:val="Quote"/>
    <w:basedOn w:val="716"/>
    <w:next w:val="71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16"/>
    <w:next w:val="71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17"/>
    <w:link w:val="774"/>
    <w:uiPriority w:val="99"/>
  </w:style>
  <w:style w:type="character" w:styleId="46">
    <w:name w:val="Footer Char"/>
    <w:basedOn w:val="717"/>
    <w:link w:val="776"/>
    <w:uiPriority w:val="99"/>
  </w:style>
  <w:style w:type="paragraph" w:styleId="47">
    <w:name w:val="Caption"/>
    <w:basedOn w:val="716"/>
    <w:next w:val="71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17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1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17"/>
    <w:uiPriority w:val="99"/>
    <w:unhideWhenUsed/>
    <w:rPr>
      <w:vertAlign w:val="superscript"/>
    </w:rPr>
  </w:style>
  <w:style w:type="paragraph" w:styleId="179">
    <w:name w:val="endnote text"/>
    <w:basedOn w:val="71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7"/>
    <w:uiPriority w:val="99"/>
    <w:semiHidden/>
    <w:unhideWhenUsed/>
    <w:rPr>
      <w:vertAlign w:val="superscript"/>
    </w:rPr>
  </w:style>
  <w:style w:type="paragraph" w:styleId="182">
    <w:name w:val="toc 1"/>
    <w:basedOn w:val="716"/>
    <w:next w:val="71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16"/>
    <w:next w:val="71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16"/>
    <w:next w:val="71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16"/>
    <w:next w:val="71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16"/>
    <w:next w:val="71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16"/>
    <w:next w:val="71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16"/>
    <w:next w:val="71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16"/>
    <w:next w:val="71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16"/>
    <w:next w:val="71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16"/>
    <w:next w:val="716"/>
    <w:uiPriority w:val="99"/>
    <w:unhideWhenUsed/>
    <w:pPr>
      <w:spacing w:after="0" w:afterAutospacing="0"/>
    </w:pPr>
  </w:style>
  <w:style w:type="paragraph" w:styleId="716" w:default="1">
    <w:name w:val="Normal"/>
    <w:rPr>
      <w:color w:val="000000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Основной текст (4) Exact"/>
    <w:basedOn w:val="717"/>
    <w:link w:val="757"/>
    <w:rPr>
      <w:rFonts w:ascii="Microsoft Sans Serif" w:hAnsi="Microsoft Sans Serif" w:eastAsia="Microsoft Sans Serif" w:cs="Microsoft Sans Serif"/>
      <w:b w:val="0"/>
      <w:bCs w:val="0"/>
      <w:i/>
      <w:iCs/>
      <w:smallCaps w:val="0"/>
      <w:strike w:val="0"/>
      <w:sz w:val="112"/>
      <w:szCs w:val="112"/>
      <w:u w:val="none"/>
      <w:lang w:val="en-US" w:eastAsia="en-US" w:bidi="en-US"/>
    </w:rPr>
  </w:style>
  <w:style w:type="character" w:styleId="721" w:customStyle="1">
    <w:name w:val="Основной текст (4) Exact_0"/>
    <w:basedOn w:val="720"/>
    <w:rPr>
      <w:rFonts w:ascii="Microsoft Sans Serif" w:hAnsi="Microsoft Sans Serif" w:eastAsia="Microsoft Sans Serif" w:cs="Microsoft Sans Serif"/>
      <w:b w:val="0"/>
      <w:bCs w:val="0"/>
      <w:i/>
      <w:iCs/>
      <w:smallCaps w:val="0"/>
      <w:strike w:val="0"/>
      <w:color w:val="1b7faf"/>
      <w:spacing w:val="0"/>
      <w:position w:val="0"/>
      <w:sz w:val="112"/>
      <w:szCs w:val="112"/>
      <w:u w:val="none"/>
      <w:lang w:val="en-US" w:eastAsia="en-US" w:bidi="en-US"/>
    </w:rPr>
  </w:style>
  <w:style w:type="character" w:styleId="722" w:customStyle="1">
    <w:name w:val="Основной текст (5) Exact"/>
    <w:basedOn w:val="717"/>
    <w:link w:val="758"/>
    <w:rPr>
      <w:rFonts w:ascii="Arial Narrow" w:hAnsi="Arial Narrow" w:eastAsia="Arial Narrow" w:cs="Arial Narrow"/>
      <w:b/>
      <w:bCs/>
      <w:i w:val="0"/>
      <w:iCs w:val="0"/>
      <w:smallCaps w:val="0"/>
      <w:strike w:val="0"/>
      <w:sz w:val="40"/>
      <w:szCs w:val="40"/>
      <w:u w:val="none"/>
    </w:rPr>
  </w:style>
  <w:style w:type="character" w:styleId="723" w:customStyle="1">
    <w:name w:val="Основной текст (5) Exact_0"/>
    <w:basedOn w:val="722"/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1b7faf"/>
      <w:spacing w:val="0"/>
      <w:position w:val="0"/>
      <w:sz w:val="40"/>
      <w:szCs w:val="40"/>
      <w:u w:val="none"/>
      <w:lang w:val="ru-RU" w:eastAsia="ru-RU" w:bidi="ru-RU"/>
    </w:rPr>
  </w:style>
  <w:style w:type="character" w:styleId="724" w:customStyle="1">
    <w:name w:val="Основной текст (6) Exact"/>
    <w:basedOn w:val="717"/>
    <w:link w:val="759"/>
    <w:rPr>
      <w:rFonts w:ascii="Arial Narrow" w:hAnsi="Arial Narrow" w:eastAsia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725" w:customStyle="1">
    <w:name w:val="Основной текст (6) Exact_0"/>
    <w:basedOn w:val="724"/>
    <w:rPr>
      <w:rFonts w:ascii="Arial Narrow" w:hAnsi="Arial Narrow" w:eastAsia="Arial Narrow" w:cs="Arial Narrow"/>
      <w:b/>
      <w:bCs/>
      <w:i w:val="0"/>
      <w:iCs w:val="0"/>
      <w:smallCaps w:val="0"/>
      <w:strike w:val="0"/>
      <w:color w:val="1b7faf"/>
      <w:spacing w:val="0"/>
      <w:position w:val="0"/>
      <w:sz w:val="22"/>
      <w:szCs w:val="22"/>
      <w:u w:val="none"/>
      <w:lang w:val="ru-RU" w:eastAsia="ru-RU" w:bidi="ru-RU"/>
    </w:rPr>
  </w:style>
  <w:style w:type="character" w:styleId="726" w:customStyle="1">
    <w:name w:val="Основной текст (3)_"/>
    <w:basedOn w:val="717"/>
    <w:link w:val="760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styleId="727" w:customStyle="1">
    <w:name w:val="Основной текст (3)"/>
    <w:basedOn w:val="726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color w:val="1b7faf"/>
      <w:spacing w:val="0"/>
      <w:position w:val="0"/>
      <w:sz w:val="14"/>
      <w:szCs w:val="14"/>
      <w:u w:val="single"/>
      <w:lang w:val="en-US" w:eastAsia="en-US" w:bidi="en-US"/>
    </w:rPr>
  </w:style>
  <w:style w:type="character" w:styleId="728" w:customStyle="1">
    <w:name w:val="Основной текст (3)_0"/>
    <w:basedOn w:val="726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color w:val="1b7faf"/>
      <w:spacing w:val="0"/>
      <w:position w:val="0"/>
      <w:sz w:val="14"/>
      <w:szCs w:val="14"/>
      <w:u w:val="none"/>
      <w:lang w:val="en-US" w:eastAsia="en-US" w:bidi="en-US"/>
    </w:rPr>
  </w:style>
  <w:style w:type="character" w:styleId="729" w:customStyle="1">
    <w:name w:val="Основной текст (3)_1"/>
    <w:basedOn w:val="726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color w:val="4a7890"/>
      <w:spacing w:val="0"/>
      <w:position w:val="0"/>
      <w:sz w:val="14"/>
      <w:szCs w:val="14"/>
      <w:u w:val="single"/>
      <w:lang w:val="en-US" w:eastAsia="en-US" w:bidi="en-US"/>
    </w:rPr>
  </w:style>
  <w:style w:type="character" w:styleId="730" w:customStyle="1">
    <w:name w:val="Основной текст (7) Exact"/>
    <w:basedOn w:val="717"/>
    <w:link w:val="761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styleId="731" w:customStyle="1">
    <w:name w:val="Основной текст (7) Exact_0"/>
    <w:basedOn w:val="730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color w:val="1b7faf"/>
      <w:spacing w:val="10"/>
      <w:position w:val="0"/>
      <w:sz w:val="19"/>
      <w:szCs w:val="19"/>
      <w:u w:val="none"/>
      <w:lang w:val="ru-RU" w:eastAsia="ru-RU" w:bidi="ru-RU"/>
    </w:rPr>
  </w:style>
  <w:style w:type="character" w:styleId="732" w:customStyle="1">
    <w:name w:val="Основной текст (7) Exact_1"/>
    <w:basedOn w:val="730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color w:val="4a7890"/>
      <w:spacing w:val="10"/>
      <w:position w:val="0"/>
      <w:sz w:val="19"/>
      <w:szCs w:val="19"/>
      <w:u w:val="none"/>
      <w:lang w:val="ru-RU" w:eastAsia="ru-RU" w:bidi="ru-RU"/>
    </w:rPr>
  </w:style>
  <w:style w:type="character" w:styleId="733" w:customStyle="1">
    <w:name w:val="Основной текст (7) Exact_2"/>
    <w:basedOn w:val="730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color w:val="4a7890"/>
      <w:spacing w:val="10"/>
      <w:position w:val="0"/>
      <w:sz w:val="19"/>
      <w:szCs w:val="19"/>
      <w:u w:val="single"/>
      <w:lang w:val="ru-RU" w:eastAsia="ru-RU" w:bidi="ru-RU"/>
    </w:rPr>
  </w:style>
  <w:style w:type="character" w:styleId="734" w:customStyle="1">
    <w:name w:val="Подпись к картинке Exact"/>
    <w:basedOn w:val="717"/>
    <w:link w:val="762"/>
    <w:rPr>
      <w:rFonts w:ascii="Microsoft Sans Serif" w:hAnsi="Microsoft Sans Serif" w:eastAsia="Microsoft Sans Serif" w:cs="Microsoft Sans Serif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styleId="735" w:customStyle="1">
    <w:name w:val="Подпись к картинке Exact_0"/>
    <w:basedOn w:val="734"/>
    <w:rPr>
      <w:rFonts w:ascii="Microsoft Sans Serif" w:hAnsi="Microsoft Sans Serif" w:eastAsia="Microsoft Sans Serif" w:cs="Microsoft Sans Serif"/>
      <w:b w:val="0"/>
      <w:bCs w:val="0"/>
      <w:i/>
      <w:iCs/>
      <w:smallCaps w:val="0"/>
      <w:strike w:val="0"/>
      <w:color w:val="4a7890"/>
      <w:spacing w:val="0"/>
      <w:position w:val="0"/>
      <w:sz w:val="22"/>
      <w:szCs w:val="22"/>
      <w:u w:val="none"/>
      <w:lang w:val="en-US" w:eastAsia="en-US" w:bidi="en-US"/>
    </w:rPr>
  </w:style>
  <w:style w:type="character" w:styleId="736" w:customStyle="1">
    <w:name w:val="Заголовок №1 Exact"/>
    <w:basedOn w:val="717"/>
    <w:link w:val="76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37" w:customStyle="1">
    <w:name w:val="Основной текст (11) Exact"/>
    <w:basedOn w:val="717"/>
    <w:link w:val="764"/>
    <w:rPr>
      <w:rFonts w:ascii="Microsoft Sans Serif" w:hAnsi="Microsoft Sans Serif" w:eastAsia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738" w:customStyle="1">
    <w:name w:val="Основной текст (2) Exact"/>
    <w:basedOn w:val="71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39" w:customStyle="1">
    <w:name w:val="Основной текст (8)_"/>
    <w:basedOn w:val="717"/>
    <w:link w:val="76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740" w:customStyle="1">
    <w:name w:val="Основной текст (2)_"/>
    <w:basedOn w:val="717"/>
    <w:link w:val="76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41" w:customStyle="1">
    <w:name w:val="Основной текст (2) + Полужирный"/>
    <w:basedOn w:val="74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42" w:customStyle="1">
    <w:name w:val="Основной текст (9)_"/>
    <w:basedOn w:val="717"/>
    <w:link w:val="76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743" w:customStyle="1">
    <w:name w:val="Основной текст (2) + Курсив"/>
    <w:basedOn w:val="74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44" w:customStyle="1">
    <w:name w:val="Основной текст (10)_"/>
    <w:basedOn w:val="717"/>
    <w:link w:val="76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styleId="745" w:customStyle="1">
    <w:name w:val="Колонтитул_"/>
    <w:basedOn w:val="717"/>
    <w:link w:val="76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46" w:customStyle="1">
    <w:name w:val="Колонтитул"/>
    <w:basedOn w:val="74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47" w:customStyle="1">
    <w:name w:val="Основной текст (9) + Не полужирный;Курсив"/>
    <w:basedOn w:val="742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48" w:customStyle="1">
    <w:name w:val="Основной текст (12)_"/>
    <w:basedOn w:val="717"/>
    <w:link w:val="77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u w:val="none"/>
    </w:rPr>
  </w:style>
  <w:style w:type="character" w:styleId="749" w:customStyle="1">
    <w:name w:val="Основной текст (12) + Не курсив"/>
    <w:basedOn w:val="74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50" w:customStyle="1">
    <w:name w:val="Основной текст (9)"/>
    <w:basedOn w:val="74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1b7faf"/>
      <w:spacing w:val="0"/>
      <w:position w:val="0"/>
      <w:sz w:val="24"/>
      <w:szCs w:val="24"/>
      <w:u w:val="single"/>
      <w:lang w:val="en-US" w:eastAsia="en-US" w:bidi="en-US"/>
    </w:rPr>
  </w:style>
  <w:style w:type="character" w:styleId="751" w:customStyle="1">
    <w:name w:val="Основной текст (13)_"/>
    <w:basedOn w:val="717"/>
    <w:link w:val="77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styleId="752" w:customStyle="1">
    <w:name w:val="Подпись к таблице Exact"/>
    <w:basedOn w:val="717"/>
    <w:link w:val="7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53" w:customStyle="1">
    <w:name w:val="Основной текст (2)"/>
    <w:basedOn w:val="7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54" w:customStyle="1">
    <w:name w:val="Основной текст (2) + Полужирный_0"/>
    <w:basedOn w:val="74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55" w:customStyle="1">
    <w:name w:val="Основной текст (2) + Полужирный;Курсив"/>
    <w:basedOn w:val="74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56" w:customStyle="1">
    <w:name w:val="Основной текст (2)_0"/>
    <w:basedOn w:val="7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paragraph" w:styleId="757" w:customStyle="1">
    <w:name w:val="Основной текст (4)"/>
    <w:basedOn w:val="716"/>
    <w:link w:val="720"/>
    <w:pPr>
      <w:spacing w:line="1268" w:lineRule="exact"/>
      <w:shd w:val="clear" w:color="auto" w:fill="ffffff"/>
    </w:pPr>
    <w:rPr>
      <w:rFonts w:ascii="Microsoft Sans Serif" w:hAnsi="Microsoft Sans Serif" w:eastAsia="Microsoft Sans Serif" w:cs="Microsoft Sans Serif"/>
      <w:i/>
      <w:iCs/>
      <w:sz w:val="112"/>
      <w:szCs w:val="112"/>
      <w:lang w:val="en-US" w:eastAsia="en-US" w:bidi="en-US"/>
    </w:rPr>
  </w:style>
  <w:style w:type="paragraph" w:styleId="758" w:customStyle="1">
    <w:name w:val="Основной текст (5)"/>
    <w:basedOn w:val="716"/>
    <w:link w:val="722"/>
    <w:pPr>
      <w:spacing w:line="458" w:lineRule="exact"/>
      <w:shd w:val="clear" w:color="auto" w:fill="ffffff"/>
    </w:pPr>
    <w:rPr>
      <w:rFonts w:ascii="Arial Narrow" w:hAnsi="Arial Narrow" w:eastAsia="Arial Narrow" w:cs="Arial Narrow"/>
      <w:b/>
      <w:bCs/>
      <w:sz w:val="40"/>
      <w:szCs w:val="40"/>
    </w:rPr>
  </w:style>
  <w:style w:type="paragraph" w:styleId="759" w:customStyle="1">
    <w:name w:val="Основной текст (6)"/>
    <w:basedOn w:val="716"/>
    <w:link w:val="724"/>
    <w:pPr>
      <w:spacing w:line="252" w:lineRule="exact"/>
      <w:shd w:val="clear" w:color="auto" w:fill="ffffff"/>
    </w:pPr>
    <w:rPr>
      <w:rFonts w:ascii="Arial Narrow" w:hAnsi="Arial Narrow" w:eastAsia="Arial Narrow" w:cs="Arial Narrow"/>
      <w:b/>
      <w:bCs/>
      <w:sz w:val="22"/>
      <w:szCs w:val="22"/>
    </w:rPr>
  </w:style>
  <w:style w:type="paragraph" w:styleId="760" w:customStyle="1">
    <w:name w:val="Основной текст (3)_2"/>
    <w:basedOn w:val="716"/>
    <w:link w:val="726"/>
    <w:pPr>
      <w:spacing w:line="191" w:lineRule="exact"/>
      <w:shd w:val="clear" w:color="auto" w:fill="ffffff"/>
    </w:pPr>
    <w:rPr>
      <w:rFonts w:ascii="Arial Narrow" w:hAnsi="Arial Narrow" w:eastAsia="Arial Narrow" w:cs="Arial Narrow"/>
      <w:sz w:val="14"/>
      <w:szCs w:val="14"/>
    </w:rPr>
  </w:style>
  <w:style w:type="paragraph" w:styleId="761" w:customStyle="1">
    <w:name w:val="Основной текст (7)"/>
    <w:basedOn w:val="716"/>
    <w:link w:val="730"/>
    <w:pPr>
      <w:jc w:val="both"/>
      <w:spacing w:line="214" w:lineRule="exact"/>
      <w:shd w:val="clear" w:color="auto" w:fill="ffffff"/>
    </w:pPr>
    <w:rPr>
      <w:rFonts w:ascii="Arial Narrow" w:hAnsi="Arial Narrow" w:eastAsia="Arial Narrow" w:cs="Arial Narrow"/>
      <w:spacing w:val="10"/>
      <w:sz w:val="19"/>
      <w:szCs w:val="19"/>
    </w:rPr>
  </w:style>
  <w:style w:type="paragraph" w:styleId="762" w:customStyle="1">
    <w:name w:val="Подпись к картинке"/>
    <w:basedOn w:val="716"/>
    <w:link w:val="734"/>
    <w:pPr>
      <w:spacing w:line="248" w:lineRule="exact"/>
      <w:shd w:val="clear" w:color="auto" w:fill="ffffff"/>
    </w:pPr>
    <w:rPr>
      <w:rFonts w:ascii="Microsoft Sans Serif" w:hAnsi="Microsoft Sans Serif" w:eastAsia="Microsoft Sans Serif" w:cs="Microsoft Sans Serif"/>
      <w:i/>
      <w:iCs/>
      <w:sz w:val="22"/>
      <w:szCs w:val="22"/>
      <w:lang w:val="en-US" w:eastAsia="en-US" w:bidi="en-US"/>
    </w:rPr>
  </w:style>
  <w:style w:type="paragraph" w:styleId="763" w:customStyle="1">
    <w:name w:val="Заголовок №1"/>
    <w:basedOn w:val="716"/>
    <w:link w:val="736"/>
    <w:pPr>
      <w:spacing w:line="310" w:lineRule="exact"/>
      <w:shd w:val="clear" w:color="auto" w:fill="ffffff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764" w:customStyle="1">
    <w:name w:val="Основной текст (11)"/>
    <w:basedOn w:val="716"/>
    <w:link w:val="737"/>
    <w:pPr>
      <w:spacing w:line="214" w:lineRule="exact"/>
      <w:shd w:val="clear" w:color="auto" w:fill="ffffff"/>
    </w:pPr>
    <w:rPr>
      <w:rFonts w:ascii="Microsoft Sans Serif" w:hAnsi="Microsoft Sans Serif" w:eastAsia="Microsoft Sans Serif" w:cs="Microsoft Sans Serif"/>
      <w:sz w:val="19"/>
      <w:szCs w:val="19"/>
    </w:rPr>
  </w:style>
  <w:style w:type="paragraph" w:styleId="765" w:customStyle="1">
    <w:name w:val="Основной текст (2)_1"/>
    <w:basedOn w:val="716"/>
    <w:link w:val="740"/>
    <w:pPr>
      <w:ind w:hanging="360"/>
      <w:jc w:val="both"/>
      <w:spacing w:before="500" w:line="274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766" w:customStyle="1">
    <w:name w:val="Основной текст (8)"/>
    <w:basedOn w:val="716"/>
    <w:link w:val="739"/>
    <w:pPr>
      <w:spacing w:after="500" w:line="263" w:lineRule="exact"/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767" w:customStyle="1">
    <w:name w:val="Основной текст (9)_0"/>
    <w:basedOn w:val="716"/>
    <w:link w:val="742"/>
    <w:pPr>
      <w:jc w:val="both"/>
      <w:spacing w:line="277" w:lineRule="exact"/>
      <w:shd w:val="clear" w:color="auto" w:fill="ffffff"/>
    </w:pPr>
    <w:rPr>
      <w:rFonts w:ascii="Times New Roman" w:hAnsi="Times New Roman" w:eastAsia="Times New Roman" w:cs="Times New Roman"/>
      <w:b/>
      <w:bCs/>
    </w:rPr>
  </w:style>
  <w:style w:type="paragraph" w:styleId="768" w:customStyle="1">
    <w:name w:val="Основной текст (10)"/>
    <w:basedOn w:val="716"/>
    <w:link w:val="744"/>
    <w:pPr>
      <w:spacing w:before="500" w:line="188" w:lineRule="exact"/>
      <w:shd w:val="clear" w:color="auto" w:fill="ffffff"/>
    </w:pPr>
    <w:rPr>
      <w:rFonts w:ascii="Times New Roman" w:hAnsi="Times New Roman" w:eastAsia="Times New Roman" w:cs="Times New Roman"/>
      <w:sz w:val="17"/>
      <w:szCs w:val="17"/>
    </w:rPr>
  </w:style>
  <w:style w:type="paragraph" w:styleId="769" w:customStyle="1">
    <w:name w:val="Колонтитул_0"/>
    <w:basedOn w:val="716"/>
    <w:link w:val="745"/>
    <w:pPr>
      <w:spacing w:line="266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770" w:customStyle="1">
    <w:name w:val="Основной текст (12)"/>
    <w:basedOn w:val="716"/>
    <w:link w:val="748"/>
    <w:pPr>
      <w:ind w:firstLine="620"/>
      <w:spacing w:line="274" w:lineRule="exact"/>
      <w:shd w:val="clear" w:color="auto" w:fill="ffffff"/>
    </w:pPr>
    <w:rPr>
      <w:rFonts w:ascii="Times New Roman" w:hAnsi="Times New Roman" w:eastAsia="Times New Roman" w:cs="Times New Roman"/>
      <w:i/>
      <w:iCs/>
    </w:rPr>
  </w:style>
  <w:style w:type="paragraph" w:styleId="771" w:customStyle="1">
    <w:name w:val="Основной текст (13)"/>
    <w:basedOn w:val="716"/>
    <w:link w:val="751"/>
    <w:pPr>
      <w:spacing w:line="178" w:lineRule="exact"/>
      <w:shd w:val="clear" w:color="auto" w:fill="ffffff"/>
    </w:pPr>
    <w:rPr>
      <w:rFonts w:ascii="Times New Roman" w:hAnsi="Times New Roman" w:eastAsia="Times New Roman" w:cs="Times New Roman"/>
      <w:sz w:val="16"/>
      <w:szCs w:val="16"/>
    </w:rPr>
  </w:style>
  <w:style w:type="paragraph" w:styleId="772" w:customStyle="1">
    <w:name w:val="Подпись к таблице"/>
    <w:basedOn w:val="716"/>
    <w:link w:val="752"/>
    <w:pPr>
      <w:spacing w:line="266" w:lineRule="exact"/>
      <w:shd w:val="clear" w:color="auto" w:fill="ffffff"/>
    </w:pPr>
    <w:rPr>
      <w:rFonts w:ascii="Times New Roman" w:hAnsi="Times New Roman" w:eastAsia="Times New Roman" w:cs="Times New Roman"/>
    </w:rPr>
  </w:style>
  <w:style w:type="character" w:styleId="773">
    <w:name w:val="Hyperlink"/>
    <w:rPr>
      <w:color w:val="0000ff"/>
      <w:u w:val="single"/>
    </w:rPr>
  </w:style>
  <w:style w:type="paragraph" w:styleId="774">
    <w:name w:val="Header"/>
    <w:basedOn w:val="716"/>
    <w:link w:val="775"/>
    <w:unhideWhenUsed/>
    <w:pPr>
      <w:tabs>
        <w:tab w:val="center" w:pos="4677" w:leader="none"/>
        <w:tab w:val="right" w:pos="9355" w:leader="none"/>
      </w:tabs>
    </w:pPr>
  </w:style>
  <w:style w:type="character" w:styleId="775" w:customStyle="1">
    <w:name w:val="Верхний колонтитул Знак"/>
    <w:basedOn w:val="717"/>
    <w:link w:val="774"/>
    <w:rPr>
      <w:color w:val="000000"/>
    </w:rPr>
  </w:style>
  <w:style w:type="paragraph" w:styleId="776">
    <w:name w:val="Footer"/>
    <w:basedOn w:val="716"/>
    <w:link w:val="7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7" w:customStyle="1">
    <w:name w:val="Нижний колонтитул Знак"/>
    <w:basedOn w:val="717"/>
    <w:link w:val="776"/>
    <w:uiPriority w:val="99"/>
    <w:rPr>
      <w:color w:val="000000"/>
    </w:rPr>
  </w:style>
  <w:style w:type="paragraph" w:styleId="778" w:customStyle="1">
    <w:name w:val="Основной текст (2)_1_0"/>
    <w:basedOn w:val="716"/>
    <w:pPr>
      <w:ind w:hanging="360"/>
      <w:jc w:val="both"/>
      <w:spacing w:before="500" w:line="274" w:lineRule="exact"/>
      <w:shd w:val="clear" w:color="auto" w:fill="ffffff"/>
    </w:pPr>
    <w:rPr>
      <w:rFonts w:ascii="Times New Roman" w:hAnsi="Times New Roman" w:eastAsia="Times New Roman" w:cs="Times New Roman"/>
    </w:rPr>
  </w:style>
  <w:style w:type="character" w:styleId="779">
    <w:name w:val="page number"/>
    <w:basedOn w:val="717"/>
    <w:uiPriority w:val="99"/>
  </w:style>
  <w:style w:type="paragraph" w:styleId="780">
    <w:name w:val="Balloon Text"/>
    <w:basedOn w:val="716"/>
    <w:link w:val="78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81" w:customStyle="1">
    <w:name w:val="Текст выноски Знак"/>
    <w:basedOn w:val="717"/>
    <w:link w:val="780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consultantplus://offline/ref=4BA48BE624A91FD31E16D9987D2DABDF3ADC8BE676C8A66BBF0F300EE969ACC768B8C8F4E178844D2EhAG" TargetMode="External"/><Relationship Id="rId12" Type="http://schemas.openxmlformats.org/officeDocument/2006/relationships/hyperlink" Target="consultantplus://offline/ref=4BA48BE624A91FD31E16D9987D2DABDF3ADD89EE74C4A66BBF0F300EE926h9G" TargetMode="External"/><Relationship Id="rId13" Type="http://schemas.openxmlformats.org/officeDocument/2006/relationships/hyperlink" Target="consultantplus://offline/ref=4BA48BE624A91FD31E16D9987D2DABDF3ADC80E474C9A66BBF0F300EE926h9G" TargetMode="External"/><Relationship Id="rId14" Type="http://schemas.openxmlformats.org/officeDocument/2006/relationships/hyperlink" Target="consultantplus://offline/ref=4BA48BE624A91FD31E16D9987D2DABDF3ADC80E17BC4A66BBF0F300EE926h9G" TargetMode="External"/><Relationship Id="rId15" Type="http://schemas.openxmlformats.org/officeDocument/2006/relationships/hyperlink" Target="consultantplus://offline/ref=4BA48BE624A91FD31E16D9987D2DABDF3ADC80E072C9A66BBF0F300EE926h9G" TargetMode="External"/><Relationship Id="rId16" Type="http://schemas.openxmlformats.org/officeDocument/2006/relationships/hyperlink" Target="consultantplus://offline/ref=4BA48BE624A91FD31E16D9987D2DABDF3ADC80E17BC4A66BBF0F300EE926h9G" TargetMode="External"/><Relationship Id="rId17" Type="http://schemas.openxmlformats.org/officeDocument/2006/relationships/hyperlink" Target="consultantplus://offline/ref=4BA48BE624A91FD31E16D9987D2DABDF3ADC80E072C9A66BBF0F300EE926h9G" TargetMode="External"/><Relationship Id="rId18" Type="http://schemas.openxmlformats.org/officeDocument/2006/relationships/hyperlink" Target="consultantplus://offline/ref=4BA48BE624A91FD31E16D9987D2DABDF39D588EE7BC4A66BBF0F300EE926h9G" TargetMode="External"/><Relationship Id="rId19" Type="http://schemas.openxmlformats.org/officeDocument/2006/relationships/hyperlink" Target="consultantplus://offline/ref=4BA48BE624A91FD31E16D9987D2DABDF3ADC8EE475C9A66BBF0F300EE926h9G" TargetMode="External"/><Relationship Id="rId20" Type="http://schemas.openxmlformats.org/officeDocument/2006/relationships/hyperlink" Target="consultantplus://offline/ref=4BA48BE624A91FD31E16D9987D2DABDF3ADC8EE475C9A66BBF0F300EE926h9G" TargetMode="External"/><Relationship Id="rId21" Type="http://schemas.openxmlformats.org/officeDocument/2006/relationships/hyperlink" Target="consultantplus://offline/ref=4BA48BE624A91FD31E16D9987D2DABDF39D588EE7BC4A66BBF0F300EE926h9G" TargetMode="External"/><Relationship Id="rId22" Type="http://schemas.openxmlformats.org/officeDocument/2006/relationships/hyperlink" Target="consultantplus://offline/ref=4BA48BE624A91FD31E16D9987D2DABDF3ADC8BE676C8A66BBF0F300EE969ACC768B8C8F4E178874E2Eh5G" TargetMode="External"/><Relationship Id="rId23" Type="http://schemas.openxmlformats.org/officeDocument/2006/relationships/hyperlink" Target="consultantplus://offline/ref=4BA48BE624A91FD31E16D9987D2DABDF3ADC8BE676C8A66BBF0F300EE969ACC768B8C8F4E178874E2EhB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MOESK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Светлана Николаевна</dc:creator>
  <cp:lastModifiedBy>kuprashevichaa</cp:lastModifiedBy>
  <cp:revision>3</cp:revision>
  <dcterms:created xsi:type="dcterms:W3CDTF">2024-04-08T07:47:00Z</dcterms:created>
  <dcterms:modified xsi:type="dcterms:W3CDTF">2026-06-30T09:18:39Z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-BARCODE">
    <vt:lpwstr>SEDO-BARCODE-0914039841834-{horizontalAlignment=CENTER, verticalAlignment=BOTTOM, top=0.0, left=0.0, right=0.0, bottom=0.0}</vt:lpwstr>
  </property>
</Properties>
</file>