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Приложение № 1.9. к ТТ ОЛ Комплект блоков  РУ-10-35-110кВ </w:t>
      </w:r>
    </w:p>
    <w:p>
      <w:pPr>
        <w:pStyle w:val="Normal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Опросной лист </w:t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на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Комплект блоков  РУ-10-35-110кВ</w:t>
      </w:r>
    </w:p>
    <w:p>
      <w:pPr>
        <w:pStyle w:val="Normal"/>
        <w:rPr>
          <w:rFonts w:ascii="Liberation Serif" w:hAnsi="Liberation Serif"/>
          <w:b/>
          <w:color w:val="000000"/>
          <w:sz w:val="24"/>
          <w:szCs w:val="24"/>
          <w:highlight w:val="yellow"/>
        </w:rPr>
      </w:pPr>
      <w:r>
        <w:rPr>
          <w:rFonts w:ascii="Liberation Serif" w:hAnsi="Liberation Serif"/>
          <w:b/>
          <w:color w:val="000000"/>
          <w:sz w:val="24"/>
          <w:szCs w:val="24"/>
          <w:highlight w:val="yellow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tabs>
          <w:tab w:val="clear" w:pos="708"/>
          <w:tab w:val="left" w:pos="360" w:leader="none"/>
        </w:tabs>
        <w:ind w:firstLine="567" w:left="0"/>
        <w:jc w:val="right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Таблица 1. характеристики 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Блока 35 кВ ШО-2,5-1,0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 ПС 110 кВ Михайловка</w:t>
      </w:r>
    </w:p>
    <w:p>
      <w:pPr>
        <w:pStyle w:val="ListParagraph"/>
        <w:tabs>
          <w:tab w:val="clear" w:pos="708"/>
          <w:tab w:val="left" w:pos="360" w:leader="none"/>
        </w:tabs>
        <w:ind w:firstLine="567" w:left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025"/>
        <w:gridCol w:w="2551"/>
        <w:gridCol w:w="2605"/>
        <w:gridCol w:w="6"/>
        <w:gridCol w:w="2600"/>
        <w:gridCol w:w="2387"/>
      </w:tblGrid>
      <w:tr>
        <w:trPr/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113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Основные параметры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Изготовитель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Заводской тип (марка)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ind w:hanging="0" w:left="0"/>
              <w:jc w:val="center"/>
              <w:rPr/>
            </w:pPr>
            <w:r>
              <w:rPr>
                <w:rFonts w:ascii="Liberation Serif" w:hAnsi="Liberation Serif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Блок 35 кВ ШО-2,5-1,0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Количество блоков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металлических конструкций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Методом горячего цинкования 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21" w:right="64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заводских условиях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монтажных сварных швов соединений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Холодное цинкование после монтажа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Тип фундамента под металлоконструкцию блока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Поверхностные ж/б лежни по серии 3.407.1-157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лежневого фундамента,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54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клемм заземления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антикоррозийного покрытия металлоконструкций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Масса металлоконструкций блока, не более, кг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Габаритные размеры (ВхДхШ),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113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Комплектность поставки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Блок 35 кВ ШО-2,5-1,0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в сборе с металлоконструкциями и оборудованием: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шинная опора ШОП-35 кВ УХЛ1 в комплекте с шинодержателем для жесткой ошиновки D 80х5 мм,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изолятор ОСК-5-35-А-3 УХЛ1 (в составе ШОП -35),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металлоконструкции H= 2500 мм,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 ответных частей для крепления опорных металлоконструкций к лежневому фундаменту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Техническая документация на русском языке: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-паспорт;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-документация по монтажу, наладке и эксплуатации;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приспособлений для подъема, спуска и удержания на весу (да.нет)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227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по надежности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гарантийного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обслуживания с момента ввода в эксплуатацию, не менее месяцев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службы, лет, не менее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4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Маркировка, упаковка, транспортирование, хранение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Маркировка, упаковка, консервация по ГОСТ 14192-96,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ГОСТ 23216-78 и ГОСТ 1515069 (да/нет)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667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В процессе транспортирования принять меры для защиты от механических повреждений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Условия эксплуатации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Климатическое исполнение и категория размещения по ГОСТ 15150-69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УХЛ1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Сейсмостойкость, баллов по шкале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 w:bidi="en-US"/>
              </w:rPr>
              <w:t>MSK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bidi="en-US"/>
              </w:rPr>
              <w:t>-64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установки над уровнем моря, м, не более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Примечание  * - заполняется участником</w:t>
      </w:r>
    </w:p>
    <w:p>
      <w:pPr>
        <w:pStyle w:val="Normal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p>
      <w:pPr>
        <w:pStyle w:val="Normal"/>
        <w:jc w:val="right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sectPr>
      <w:footerReference w:type="default" r:id="rId2"/>
      <w:type w:val="nextPage"/>
      <w:pgSz w:orient="landscape" w:w="16838" w:h="11906"/>
      <w:pgMar w:left="1134" w:right="567" w:gutter="0" w:header="0" w:top="1134" w:footer="1134" w:bottom="1701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SOCPEU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40674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086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" w:customStyle="1">
    <w:name w:val="Основной текст 3 Знак"/>
    <w:basedOn w:val="DefaultParagraphFont"/>
    <w:qFormat/>
    <w:rsid w:val="003f0860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FontStyle20" w:customStyle="1">
    <w:name w:val="Font Style20"/>
    <w:qFormat/>
    <w:rsid w:val="003f0860"/>
    <w:rPr>
      <w:rFonts w:ascii="Arial" w:hAnsi="Arial" w:cs="Arial"/>
      <w:sz w:val="20"/>
      <w:szCs w:val="20"/>
    </w:rPr>
  </w:style>
  <w:style w:type="character" w:styleId="Style14" w:customStyle="1">
    <w:name w:val="Таблица шапка Знак"/>
    <w:qFormat/>
    <w:locked/>
    <w:rsid w:val="003f0860"/>
    <w:rPr>
      <w:rFonts w:ascii="Times New Roman" w:hAnsi="Times New Roman" w:eastAsia="Times New Roman" w:cs="Times New Roman"/>
      <w:szCs w:val="20"/>
      <w:lang w:eastAsia="ru-RU"/>
    </w:rPr>
  </w:style>
  <w:style w:type="character" w:styleId="Style15" w:customStyle="1">
    <w:name w:val="Таблица текст Знак"/>
    <w:qFormat/>
    <w:locked/>
    <w:rsid w:val="003f08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odyText3">
    <w:name w:val="Body Text 3"/>
    <w:basedOn w:val="Normal"/>
    <w:qFormat/>
    <w:rsid w:val="003f0860"/>
    <w:pPr>
      <w:spacing w:before="0" w:after="120"/>
    </w:pPr>
    <w:rPr>
      <w:sz w:val="16"/>
      <w:szCs w:val="16"/>
      <w:lang w:val="x-none" w:eastAsia="x-none"/>
    </w:rPr>
  </w:style>
  <w:style w:type="paragraph" w:styleId="Default" w:customStyle="1">
    <w:name w:val="Default"/>
    <w:qFormat/>
    <w:rsid w:val="003f0860"/>
    <w:pPr>
      <w:widowControl/>
      <w:suppressAutoHyphens w:val="true"/>
      <w:bidi w:val="0"/>
      <w:spacing w:before="0" w:after="0"/>
      <w:jc w:val="left"/>
    </w:pPr>
    <w:rPr>
      <w:rFonts w:ascii="ISOCPEUR" w:hAnsi="ISOCPEUR" w:eastAsia="Times New Roman" w:cs="ISOCPEUR"/>
      <w:color w:val="000000"/>
      <w:kern w:val="0"/>
      <w:sz w:val="24"/>
      <w:szCs w:val="24"/>
      <w:lang w:val="ru-RU" w:eastAsia="ru-RU" w:bidi="ar-SA"/>
    </w:rPr>
  </w:style>
  <w:style w:type="paragraph" w:styleId="Style20" w:customStyle="1">
    <w:name w:val="Таблица текст"/>
    <w:basedOn w:val="Normal"/>
    <w:qFormat/>
    <w:rsid w:val="003f0860"/>
    <w:pPr>
      <w:widowControl/>
      <w:spacing w:before="40" w:after="40"/>
      <w:ind w:left="57" w:right="57"/>
    </w:pPr>
    <w:rPr>
      <w:sz w:val="24"/>
      <w:szCs w:val="24"/>
    </w:rPr>
  </w:style>
  <w:style w:type="paragraph" w:styleId="Style21" w:customStyle="1">
    <w:name w:val="Таблица шапка"/>
    <w:basedOn w:val="Normal"/>
    <w:qFormat/>
    <w:rsid w:val="003f0860"/>
    <w:pPr>
      <w:keepNext w:val="true"/>
      <w:widowControl/>
      <w:spacing w:before="40" w:after="40"/>
      <w:ind w:left="57" w:right="57"/>
    </w:pPr>
    <w:rPr>
      <w:sz w:val="22"/>
    </w:rPr>
  </w:style>
  <w:style w:type="paragraph" w:styleId="Style22" w:customStyle="1">
    <w:name w:val="Таблица"/>
    <w:basedOn w:val="Normal"/>
    <w:qFormat/>
    <w:rsid w:val="00e74be7"/>
    <w:pPr>
      <w:widowControl/>
      <w:spacing w:before="60" w:after="60"/>
      <w:jc w:val="center"/>
    </w:pPr>
    <w:rPr>
      <w:sz w:val="24"/>
      <w:szCs w:val="24"/>
    </w:rPr>
  </w:style>
  <w:style w:type="paragraph" w:styleId="ListParagraph">
    <w:name w:val="List Paragraph"/>
    <w:basedOn w:val="Normal"/>
    <w:qFormat/>
    <w:rsid w:val="00e74be7"/>
    <w:pPr>
      <w:widowControl/>
      <w:spacing w:before="0" w:after="0"/>
      <w:ind w:left="720"/>
      <w:contextualSpacing/>
    </w:pPr>
    <w:rPr>
      <w:sz w:val="24"/>
      <w:szCs w:val="24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Абзац списка"/>
    <w:basedOn w:val="Normal"/>
    <w:qFormat/>
    <w:pPr>
      <w:tabs>
        <w:tab w:val="clear" w:pos="708"/>
      </w:tabs>
      <w:suppressAutoHyphens w:val="true"/>
      <w:ind w:hanging="0" w:left="720" w:right="0"/>
    </w:pPr>
    <w:rPr>
      <w:rFonts w:eastAsia="Calibri"/>
    </w:rPr>
  </w:style>
  <w:style w:type="paragraph" w:styleId="Style27">
    <w:name w:val="Другое"/>
    <w:basedOn w:val="Normal"/>
    <w:qFormat/>
    <w:pPr>
      <w:shd w:val="clear" w:color="auto" w:fill="FFFFFF"/>
      <w:suppressAutoHyphens w:val="false"/>
    </w:pPr>
    <w:rPr>
      <w:color w:val="auto"/>
      <w:lang w:eastAsia="en-US"/>
    </w:rPr>
  </w:style>
  <w:style w:type="paragraph" w:styleId="6">
    <w:name w:val="заголовок 6"/>
    <w:basedOn w:val="Normal"/>
    <w:next w:val="Normal"/>
    <w:qFormat/>
    <w:pPr>
      <w:keepNext w:val="true"/>
      <w:tabs>
        <w:tab w:val="clear" w:pos="708"/>
        <w:tab w:val="left" w:pos="567" w:leader="none"/>
        <w:tab w:val="left" w:pos="1701" w:leader="none"/>
        <w:tab w:val="left" w:pos="4820" w:leader="none"/>
        <w:tab w:val="left" w:pos="5387" w:leader="none"/>
        <w:tab w:val="left" w:pos="6527" w:leader="none"/>
      </w:tabs>
      <w:suppressAutoHyphens w:val="false"/>
    </w:pPr>
    <w:rPr>
      <w:rFonts w:ascii="Arial" w:hAnsi="Arial"/>
      <w:color w:val="auto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3f08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Application>LibreOffice/7.6.7.2$Linux_X86_64 LibreOffice_project/dd47e4b30cb7dab30588d6c79c651f218165e3c5</Application>
  <AppVersion>15.0000</AppVersion>
  <Pages>3</Pages>
  <Words>473</Words>
  <Characters>2855</Characters>
  <CharactersWithSpaces>3184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2023-07-31T05:36:00Z</dcterms:created>
  <dc:creator>Минжулин Андрей Сергеевич</dc:creator>
  <dc:description/>
  <dc:language>ru-RU</dc:language>
  <cp:lastModifiedBy/>
  <dcterms:modified xsi:type="dcterms:W3CDTF">2026-07-09T18:43:47Z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NewReviewCycle">
    <vt:lpwstr/>
  </property>
</Properties>
</file>