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113344" w:rsidRDefault="00467A1E" w:rsidP="000672B0">
      <w:pPr>
        <w:widowControl w:val="0"/>
        <w:tabs>
          <w:tab w:val="left" w:pos="4820"/>
        </w:tabs>
        <w:spacing w:after="0" w:line="240" w:lineRule="auto"/>
        <w:ind w:left="6804"/>
        <w:rPr>
          <w:rFonts w:ascii="Times New Roman" w:eastAsia="Times New Roman" w:hAnsi="Times New Roman" w:cs="Times New Roman"/>
          <w:color w:val="000000" w:themeColor="text1"/>
          <w:sz w:val="24"/>
          <w:szCs w:val="24"/>
          <w:lang w:eastAsia="ru-RU"/>
        </w:rPr>
      </w:pPr>
      <w:bookmarkStart w:id="0" w:name="_GoBack"/>
      <w:bookmarkEnd w:id="0"/>
    </w:p>
    <w:p w:rsidR="00467A1E" w:rsidRPr="00113344" w:rsidRDefault="000672B0"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113344">
        <w:rPr>
          <w:rFonts w:ascii="Times New Roman" w:eastAsia="Times New Roman" w:hAnsi="Times New Roman" w:cs="Times New Roman"/>
          <w:b/>
          <w:color w:val="000000" w:themeColor="text1"/>
          <w:sz w:val="28"/>
          <w:szCs w:val="28"/>
          <w:lang w:eastAsia="ru-RU"/>
        </w:rPr>
        <w:t>Запрос</w:t>
      </w:r>
      <w:r w:rsidR="00467A1E" w:rsidRPr="00113344">
        <w:rPr>
          <w:rFonts w:ascii="Times New Roman" w:eastAsia="Times New Roman" w:hAnsi="Times New Roman" w:cs="Times New Roman"/>
          <w:b/>
          <w:color w:val="000000" w:themeColor="text1"/>
          <w:sz w:val="28"/>
          <w:szCs w:val="28"/>
          <w:lang w:eastAsia="ru-RU"/>
        </w:rPr>
        <w:t xml:space="preserve"> на предоставление ценовой информации</w:t>
      </w:r>
    </w:p>
    <w:p w:rsidR="00467A1E" w:rsidRPr="00113344" w:rsidRDefault="00467A1E"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p>
    <w:p w:rsidR="00467A1E" w:rsidRPr="00113344" w:rsidRDefault="00467A1E" w:rsidP="000672B0">
      <w:pPr>
        <w:widowControl w:val="0"/>
        <w:tabs>
          <w:tab w:val="left" w:pos="4820"/>
        </w:tabs>
        <w:spacing w:after="0" w:line="240" w:lineRule="auto"/>
        <w:jc w:val="center"/>
        <w:rPr>
          <w:rFonts w:ascii="Times New Roman" w:eastAsia="Times New Roman" w:hAnsi="Times New Roman" w:cs="Times New Roman"/>
          <w:i/>
          <w:color w:val="000000" w:themeColor="text1"/>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113344" w:rsidRPr="00B3524B" w:rsidTr="0073129F">
        <w:trPr>
          <w:trHeight w:val="190"/>
        </w:trPr>
        <w:tc>
          <w:tcPr>
            <w:tcW w:w="1624"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p>
        </w:tc>
        <w:tc>
          <w:tcPr>
            <w:tcW w:w="2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w:t>
            </w:r>
          </w:p>
        </w:tc>
        <w:tc>
          <w:tcPr>
            <w:tcW w:w="2477"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467A1E" w:rsidRPr="00B3524B" w:rsidTr="0073129F">
        <w:trPr>
          <w:trHeight w:val="33"/>
        </w:trPr>
        <w:tc>
          <w:tcPr>
            <w:tcW w:w="709"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На №</w:t>
            </w:r>
          </w:p>
        </w:tc>
        <w:tc>
          <w:tcPr>
            <w:tcW w:w="1129"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363"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 xml:space="preserve">  от</w:t>
            </w:r>
          </w:p>
        </w:tc>
        <w:tc>
          <w:tcPr>
            <w:tcW w:w="21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bl>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 предоставлении ценовой информации</w:t>
      </w:r>
    </w:p>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E44DE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Уважаемые участники!</w:t>
      </w:r>
    </w:p>
    <w:p w:rsidR="00CB5D6B" w:rsidRPr="00B3524B" w:rsidRDefault="00CB5D6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6E6069"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УФПС Ханты-Мансийского автономного-округа Югра,</w:t>
      </w:r>
      <w:r w:rsidR="00467A1E" w:rsidRPr="00B3524B">
        <w:rPr>
          <w:rFonts w:ascii="Times New Roman" w:eastAsia="Times New Roman" w:hAnsi="Times New Roman" w:cs="Times New Roman"/>
          <w:color w:val="000000" w:themeColor="text1"/>
          <w:sz w:val="24"/>
          <w:szCs w:val="24"/>
          <w:lang w:eastAsia="ru-RU"/>
        </w:rPr>
        <w:t xml:space="preserve"> АО «Почта России» просит Вас предоставить ценовую информацию в отношении следующего предмета закупки:</w:t>
      </w:r>
    </w:p>
    <w:p w:rsidR="00467A1E" w:rsidRPr="00B3524B" w:rsidRDefault="00E6279F" w:rsidP="00D777B8">
      <w:pPr>
        <w:suppressAutoHyphens/>
        <w:jc w:val="both"/>
        <w:rPr>
          <w:rFonts w:ascii="Times New Roman" w:eastAsia="Calibri" w:hAnsi="Times New Roman" w:cs="Times New Roman"/>
          <w:b/>
          <w:color w:val="000000"/>
          <w:sz w:val="24"/>
          <w:szCs w:val="24"/>
        </w:rPr>
      </w:pPr>
      <w:r>
        <w:rPr>
          <w:rFonts w:ascii="Times New Roman" w:eastAsia="Arial Unicode MS" w:hAnsi="Times New Roman" w:cs="Times New Roman"/>
          <w:sz w:val="24"/>
          <w:szCs w:val="24"/>
        </w:rPr>
        <w:t>ЛОТ 4</w:t>
      </w:r>
      <w:r w:rsidR="00D777B8" w:rsidRPr="00B3524B">
        <w:rPr>
          <w:rFonts w:ascii="Times New Roman" w:eastAsia="Arial Unicode MS" w:hAnsi="Times New Roman" w:cs="Times New Roman"/>
          <w:sz w:val="24"/>
          <w:szCs w:val="24"/>
        </w:rPr>
        <w:t xml:space="preserve"> 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 xml:space="preserve">УФПС Ханты-Мансийского автономного округа – Югры г. </w:t>
      </w:r>
      <w:r w:rsidRPr="00B3524B">
        <w:rPr>
          <w:rFonts w:ascii="Times New Roman" w:eastAsia="Calibri" w:hAnsi="Times New Roman" w:cs="Times New Roman"/>
          <w:color w:val="000000"/>
          <w:sz w:val="24"/>
          <w:szCs w:val="24"/>
        </w:rPr>
        <w:t>С</w:t>
      </w:r>
      <w:r>
        <w:rPr>
          <w:rFonts w:ascii="Times New Roman" w:eastAsia="Calibri" w:hAnsi="Times New Roman" w:cs="Times New Roman"/>
          <w:color w:val="000000"/>
          <w:sz w:val="24"/>
          <w:szCs w:val="24"/>
        </w:rPr>
        <w:t>оветский</w:t>
      </w:r>
      <w:r w:rsidR="00D777B8" w:rsidRPr="00B3524B">
        <w:rPr>
          <w:rFonts w:ascii="Times New Roman" w:eastAsia="Calibri" w:hAnsi="Times New Roman" w:cs="Times New Roman"/>
          <w:color w:val="000000"/>
          <w:sz w:val="24"/>
          <w:szCs w:val="24"/>
        </w:rPr>
        <w:t>:</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Описание товаров/работ/услуг</w:t>
            </w:r>
          </w:p>
        </w:tc>
        <w:tc>
          <w:tcPr>
            <w:tcW w:w="4957" w:type="dxa"/>
            <w:noWrap/>
            <w:vAlign w:val="center"/>
            <w:hideMark/>
          </w:tcPr>
          <w:p w:rsidR="00467A1E" w:rsidRPr="00B3524B" w:rsidRDefault="00E6279F" w:rsidP="00E6279F">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Pr>
                <w:rFonts w:ascii="Times New Roman" w:eastAsia="Arial Unicode MS" w:hAnsi="Times New Roman" w:cs="Times New Roman"/>
                <w:sz w:val="24"/>
                <w:szCs w:val="24"/>
              </w:rPr>
              <w:t xml:space="preserve">ЛОТ 4 </w:t>
            </w:r>
            <w:r w:rsidR="00D777B8" w:rsidRPr="00B3524B">
              <w:rPr>
                <w:rFonts w:ascii="Times New Roman" w:eastAsia="Arial Unicode MS" w:hAnsi="Times New Roman" w:cs="Times New Roman"/>
                <w:sz w:val="24"/>
                <w:szCs w:val="24"/>
              </w:rPr>
              <w:t xml:space="preserve">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УФПС Ханты-Мансийского автономного округа – Югры г. С</w:t>
            </w:r>
            <w:r>
              <w:rPr>
                <w:rFonts w:ascii="Times New Roman" w:eastAsia="Calibri" w:hAnsi="Times New Roman" w:cs="Times New Roman"/>
                <w:color w:val="000000"/>
                <w:sz w:val="24"/>
                <w:szCs w:val="24"/>
              </w:rPr>
              <w:t>оветский</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Единица измерения</w:t>
            </w:r>
          </w:p>
        </w:tc>
        <w:tc>
          <w:tcPr>
            <w:tcW w:w="4957" w:type="dxa"/>
            <w:noWrap/>
            <w:vAlign w:val="center"/>
            <w:hideMark/>
          </w:tcPr>
          <w:p w:rsidR="00467A1E" w:rsidRPr="00B3524B" w:rsidRDefault="00B3524B"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Arial Unicode MS" w:hAnsi="Times New Roman" w:cs="Times New Roman"/>
                <w:sz w:val="24"/>
                <w:szCs w:val="24"/>
              </w:rPr>
              <w:t>За единицу оказанных услуг исходя из объема фактически оказанных услуг</w:t>
            </w:r>
          </w:p>
        </w:tc>
      </w:tr>
      <w:tr w:rsidR="00113344" w:rsidRPr="00B3524B" w:rsidTr="000672B0">
        <w:trPr>
          <w:cantSplit/>
        </w:trPr>
        <w:tc>
          <w:tcPr>
            <w:tcW w:w="567" w:type="dxa"/>
            <w:noWrap/>
            <w:vAlign w:val="center"/>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ОКПД2</w:t>
            </w:r>
          </w:p>
        </w:tc>
        <w:tc>
          <w:tcPr>
            <w:tcW w:w="4957" w:type="dxa"/>
            <w:noWrap/>
            <w:vAlign w:val="center"/>
          </w:tcPr>
          <w:p w:rsidR="004112E5" w:rsidRPr="00B3524B" w:rsidRDefault="00D777B8"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86.21.10.120</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Количество/объем товаров/работ/ услуг</w:t>
            </w:r>
          </w:p>
        </w:tc>
        <w:tc>
          <w:tcPr>
            <w:tcW w:w="4957" w:type="dxa"/>
            <w:noWrap/>
            <w:vAlign w:val="center"/>
            <w:hideMark/>
          </w:tcPr>
          <w:p w:rsidR="00467A1E" w:rsidRPr="00E6279F" w:rsidRDefault="00E6279F" w:rsidP="00B3524B">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E6279F">
              <w:rPr>
                <w:rFonts w:ascii="Times New Roman" w:eastAsia="Arial Unicode MS" w:hAnsi="Times New Roman" w:cs="Times New Roman"/>
                <w:sz w:val="24"/>
                <w:szCs w:val="24"/>
              </w:rPr>
              <w:t>Прогнозируемое ко</w:t>
            </w:r>
            <w:r w:rsidRPr="00E6279F">
              <w:rPr>
                <w:rFonts w:ascii="Times New Roman" w:hAnsi="Times New Roman" w:cs="Times New Roman"/>
                <w:sz w:val="24"/>
                <w:szCs w:val="24"/>
              </w:rPr>
              <w:t>личество работников, подлежащих прохождению предварительных медицинских осмотров –</w:t>
            </w:r>
            <w:r w:rsidRPr="00E6279F">
              <w:rPr>
                <w:rFonts w:ascii="Times New Roman" w:eastAsia="Arial Unicode MS" w:hAnsi="Times New Roman" w:cs="Times New Roman"/>
                <w:sz w:val="24"/>
                <w:szCs w:val="24"/>
              </w:rPr>
              <w:t xml:space="preserve"> 50 человек, в том числе 25 мужчин,15 женщин в возрасте до 40 лет, 10 женщин в возрасте старше 40 лет</w:t>
            </w:r>
          </w:p>
        </w:tc>
      </w:tr>
      <w:tr w:rsidR="00113344" w:rsidRPr="00B3524B" w:rsidTr="001541C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порядку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847C2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Место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636F0F">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1457"/>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(периодичность, график)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Предполагаемые сроки проведения закупки</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Ноябрь 2026</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Порядок оплаты</w:t>
            </w:r>
          </w:p>
        </w:tc>
        <w:tc>
          <w:tcPr>
            <w:tcW w:w="4957" w:type="dxa"/>
            <w:noWrap/>
            <w:vAlign w:val="center"/>
            <w:hideMark/>
          </w:tcPr>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не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 xml:space="preserve">Не более 90 (девяноста) рабочих дней с даты подписания Покупателем товарной накладной по форме ТОРГ-12/УПД </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E47821"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Не более 7 (семи) рабочих дней со дня подписания Покупателем товарной накладной по форме ТОРГ-12/УПД.</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Размер обеспечения исполнения договора</w:t>
            </w:r>
          </w:p>
        </w:tc>
        <w:tc>
          <w:tcPr>
            <w:tcW w:w="4957" w:type="dxa"/>
            <w:noWrap/>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Не предоставляется</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В соответствии с техническим заданием.</w:t>
            </w:r>
          </w:p>
        </w:tc>
      </w:tr>
    </w:tbl>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665F21">
      <w:pPr>
        <w:tabs>
          <w:tab w:val="left" w:pos="567"/>
        </w:tabs>
        <w:spacing w:after="0"/>
        <w:ind w:firstLine="709"/>
        <w:jc w:val="both"/>
        <w:rPr>
          <w:rFonts w:ascii="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lang w:eastAsia="ru-RU"/>
        </w:rPr>
        <w:t xml:space="preserve">Просим предоставить ценовое предложение в соответствии </w:t>
      </w:r>
      <w:r w:rsidRPr="00B3524B">
        <w:rPr>
          <w:rFonts w:ascii="Times New Roman" w:eastAsia="Times New Roman" w:hAnsi="Times New Roman" w:cs="Times New Roman"/>
          <w:color w:val="000000" w:themeColor="text1"/>
          <w:sz w:val="24"/>
          <w:szCs w:val="24"/>
          <w:lang w:eastAsia="ru-RU"/>
        </w:rPr>
        <w:br/>
        <w:t xml:space="preserve">с информацией, указанной в запросе, в течение </w:t>
      </w:r>
      <w:r w:rsidR="006D0BD8" w:rsidRPr="00B3524B">
        <w:rPr>
          <w:rFonts w:ascii="Times New Roman" w:eastAsia="Calibri" w:hAnsi="Times New Roman" w:cs="Times New Roman"/>
          <w:color w:val="000000" w:themeColor="text1"/>
          <w:kern w:val="2"/>
          <w:sz w:val="24"/>
          <w:szCs w:val="24"/>
          <w14:ligatures w14:val="standardContextual"/>
        </w:rPr>
        <w:t>7 календарных дней</w:t>
      </w:r>
      <w:r w:rsidRPr="00B3524B">
        <w:rPr>
          <w:rFonts w:ascii="Times New Roman" w:eastAsia="Times New Roman" w:hAnsi="Times New Roman" w:cs="Times New Roman"/>
          <w:color w:val="000000" w:themeColor="text1"/>
          <w:sz w:val="24"/>
          <w:szCs w:val="24"/>
          <w:lang w:eastAsia="ru-RU"/>
        </w:rPr>
        <w:t xml:space="preserve"> посредством </w:t>
      </w:r>
      <w:r w:rsidR="00CB5D6B" w:rsidRPr="00B3524B">
        <w:rPr>
          <w:rFonts w:ascii="Times New Roman" w:hAnsi="Times New Roman" w:cs="Times New Roman"/>
          <w:color w:val="000000" w:themeColor="text1"/>
          <w:sz w:val="24"/>
          <w:szCs w:val="24"/>
        </w:rPr>
        <w:t xml:space="preserve"> функционала Электронной торговой площадки или </w:t>
      </w:r>
      <w:r w:rsidRPr="00B3524B">
        <w:rPr>
          <w:rFonts w:ascii="Times New Roman" w:eastAsia="Times New Roman" w:hAnsi="Times New Roman" w:cs="Times New Roman"/>
          <w:color w:val="000000" w:themeColor="text1"/>
          <w:sz w:val="24"/>
          <w:szCs w:val="24"/>
          <w:lang w:eastAsia="ru-RU"/>
        </w:rPr>
        <w:t xml:space="preserve">электронной почты: </w:t>
      </w:r>
      <w:hyperlink r:id="rId7" w:history="1">
        <w:r w:rsidR="00AF3FF1" w:rsidRPr="00B3524B">
          <w:rPr>
            <w:rStyle w:val="a3"/>
            <w:rFonts w:ascii="Times New Roman" w:hAnsi="Times New Roman"/>
            <w:color w:val="000000" w:themeColor="text1"/>
            <w:sz w:val="24"/>
            <w:szCs w:val="24"/>
          </w:rPr>
          <w:t>offer-R86@russianpost.ru</w:t>
        </w:r>
      </w:hyperlink>
      <w:r w:rsidR="00AF3FF1" w:rsidRPr="00B3524B">
        <w:rPr>
          <w:rFonts w:ascii="Times New Roman" w:eastAsia="Times New Roman" w:hAnsi="Times New Roman" w:cs="Times New Roman"/>
          <w:color w:val="000000" w:themeColor="text1"/>
          <w:sz w:val="24"/>
          <w:szCs w:val="24"/>
          <w:lang w:eastAsia="ru-RU"/>
        </w:rPr>
        <w:t>.</w:t>
      </w:r>
    </w:p>
    <w:p w:rsidR="00467A1E" w:rsidRPr="00B3524B" w:rsidRDefault="00467A1E" w:rsidP="00665F21">
      <w:pPr>
        <w:widowControl w:val="0"/>
        <w:tabs>
          <w:tab w:val="left" w:pos="567"/>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Контактное лицо инициатора закупки </w:t>
      </w:r>
      <w:r w:rsidR="00113344" w:rsidRPr="00B3524B">
        <w:rPr>
          <w:rFonts w:ascii="Times New Roman" w:eastAsia="Times New Roman" w:hAnsi="Times New Roman" w:cs="Times New Roman"/>
          <w:i/>
          <w:color w:val="000000" w:themeColor="text1"/>
          <w:sz w:val="24"/>
          <w:szCs w:val="24"/>
          <w:lang w:eastAsia="ru-RU"/>
        </w:rPr>
        <w:t>Журавлева Любовь Антанасовна</w:t>
      </w:r>
      <w:r w:rsidRPr="00B3524B">
        <w:rPr>
          <w:rFonts w:ascii="Times New Roman" w:eastAsia="Times New Roman" w:hAnsi="Times New Roman" w:cs="Times New Roman"/>
          <w:color w:val="000000" w:themeColor="text1"/>
          <w:sz w:val="24"/>
          <w:szCs w:val="24"/>
          <w:lang w:eastAsia="ru-RU"/>
        </w:rPr>
        <w:t>, телефон</w:t>
      </w:r>
      <w:r w:rsidR="006D0BD8" w:rsidRPr="00B3524B">
        <w:rPr>
          <w:rFonts w:ascii="Times New Roman" w:eastAsia="Times New Roman" w:hAnsi="Times New Roman" w:cs="Times New Roman"/>
          <w:color w:val="000000" w:themeColor="text1"/>
          <w:sz w:val="24"/>
          <w:szCs w:val="24"/>
          <w:lang w:eastAsia="ru-RU"/>
        </w:rPr>
        <w:t xml:space="preserve"> </w:t>
      </w:r>
      <w:r w:rsidR="00113344" w:rsidRPr="00B3524B">
        <w:rPr>
          <w:rFonts w:ascii="Times New Roman" w:eastAsia="Times New Roman" w:hAnsi="Times New Roman" w:cs="Times New Roman"/>
          <w:i/>
          <w:color w:val="000000" w:themeColor="text1"/>
          <w:sz w:val="24"/>
          <w:szCs w:val="24"/>
          <w:lang w:eastAsia="ru-RU"/>
        </w:rPr>
        <w:t xml:space="preserve">88602100 </w:t>
      </w:r>
      <w:r w:rsidR="006D0BD8" w:rsidRPr="00B3524B">
        <w:rPr>
          <w:rFonts w:ascii="Times New Roman" w:eastAsia="Times New Roman" w:hAnsi="Times New Roman" w:cs="Times New Roman"/>
          <w:i/>
          <w:color w:val="000000" w:themeColor="text1"/>
          <w:sz w:val="24"/>
          <w:szCs w:val="24"/>
          <w:lang w:eastAsia="ru-RU"/>
        </w:rPr>
        <w:t xml:space="preserve">доб. </w:t>
      </w:r>
      <w:r w:rsidR="00113344" w:rsidRPr="00B3524B">
        <w:rPr>
          <w:rFonts w:ascii="Times New Roman" w:eastAsia="Times New Roman" w:hAnsi="Times New Roman" w:cs="Times New Roman"/>
          <w:i/>
          <w:color w:val="000000" w:themeColor="text1"/>
          <w:sz w:val="24"/>
          <w:szCs w:val="24"/>
          <w:lang w:eastAsia="ru-RU"/>
        </w:rPr>
        <w:t>2100.</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Предоставляемое ценовое предложение должно содержать:</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действия ценового предложения;</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расчет предлагаемой цены с целью предупреждения намеренного завышения или занижения цен товаров/работ/услуг;</w:t>
      </w:r>
    </w:p>
    <w:p w:rsidR="00AC7490" w:rsidRPr="00B3524B" w:rsidRDefault="00467A1E" w:rsidP="00B3524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сведения об ИНН/ОГРН (при наличии);</w:t>
      </w:r>
    </w:p>
    <w:p w:rsidR="00467A1E" w:rsidRPr="00B3524B" w:rsidRDefault="00E2037E"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В случае непредоставления таких </w:t>
      </w:r>
      <w:r w:rsidR="009F66C0" w:rsidRPr="00B3524B">
        <w:rPr>
          <w:rFonts w:ascii="Times New Roman" w:eastAsia="Times New Roman" w:hAnsi="Times New Roman" w:cs="Times New Roman"/>
          <w:color w:val="000000" w:themeColor="text1"/>
          <w:sz w:val="24"/>
          <w:szCs w:val="24"/>
          <w:lang w:eastAsia="ru-RU"/>
        </w:rPr>
        <w:t xml:space="preserve">информации и </w:t>
      </w:r>
      <w:r w:rsidRPr="00B3524B">
        <w:rPr>
          <w:rFonts w:ascii="Times New Roman" w:eastAsia="Times New Roman" w:hAnsi="Times New Roman" w:cs="Times New Roman"/>
          <w:color w:val="000000" w:themeColor="text1"/>
          <w:sz w:val="24"/>
          <w:szCs w:val="24"/>
          <w:lang w:eastAsia="ru-RU"/>
        </w:rPr>
        <w:t>документов Ваше предложение не будет учтено.</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«Если ценовое предложение будет направлено вами на электронную почту </w:t>
      </w:r>
      <w:hyperlink r:id="rId8" w:history="1">
        <w:r w:rsidR="00AF3FF1" w:rsidRPr="00B3524B">
          <w:rPr>
            <w:rStyle w:val="a3"/>
            <w:rFonts w:ascii="Times New Roman" w:hAnsi="Times New Roman"/>
            <w:color w:val="000000" w:themeColor="text1"/>
            <w:sz w:val="24"/>
            <w:szCs w:val="24"/>
          </w:rPr>
          <w:t>offer-R86@russianpost.ru</w:t>
        </w:r>
      </w:hyperlink>
      <w:r w:rsidRPr="00B3524B">
        <w:rPr>
          <w:rFonts w:ascii="Times New Roman" w:eastAsia="Times New Roman" w:hAnsi="Times New Roman" w:cs="Times New Roman"/>
          <w:i/>
          <w:color w:val="000000" w:themeColor="text1"/>
          <w:sz w:val="24"/>
          <w:szCs w:val="24"/>
          <w:lang w:eastAsia="ru-RU"/>
        </w:rPr>
        <w:t xml:space="preserve">, </w:t>
      </w:r>
      <w:r w:rsidRPr="00B3524B">
        <w:rPr>
          <w:rFonts w:ascii="Times New Roman" w:eastAsia="Times New Roman" w:hAnsi="Times New Roman" w:cs="Times New Roman"/>
          <w:color w:val="000000" w:themeColor="text1"/>
          <w:sz w:val="24"/>
          <w:szCs w:val="24"/>
          <w:lang w:eastAsia="ru-RU"/>
        </w:rPr>
        <w:t>предупреждаем, что ценовое предложение будет подлежать регистрации при обязательном наличии: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1) официального бланка (при наличии) и подписи лица – представителя отправителя;</w:t>
      </w:r>
    </w:p>
    <w:p w:rsidR="006D0BD8" w:rsidRPr="00B3524B" w:rsidRDefault="006D0BD8" w:rsidP="0056322F">
      <w:pPr>
        <w:pStyle w:val="a4"/>
        <w:tabs>
          <w:tab w:val="left" w:pos="426"/>
          <w:tab w:val="left" w:pos="4820"/>
        </w:tabs>
        <w:ind w:left="0" w:firstLine="709"/>
        <w:rPr>
          <w:color w:val="000000" w:themeColor="text1"/>
          <w:lang w:eastAsia="en-GB"/>
        </w:rPr>
      </w:pPr>
      <w:r w:rsidRPr="00B3524B">
        <w:rPr>
          <w:color w:val="000000" w:themeColor="text1"/>
        </w:rPr>
        <w:t xml:space="preserve">2) полного наименования получателя </w:t>
      </w:r>
      <w:r w:rsidR="00CB5D6B" w:rsidRPr="00B3524B">
        <w:rPr>
          <w:color w:val="000000" w:themeColor="text1"/>
          <w:lang w:eastAsia="en-GB"/>
        </w:rPr>
        <w:t>– УФПС Ханты-Мансийского автономного-округа Югра;</w:t>
      </w:r>
      <w:r w:rsidR="00BA33BA" w:rsidRPr="00B3524B">
        <w:rPr>
          <w:color w:val="000000" w:themeColor="text1"/>
        </w:rPr>
        <w:t xml:space="preserve"> АО «Почта России»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3) номера процедуры запроса цен на ЭП;</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4) Ф. И. О. контактного лица от инициатора запроса, телефона, электронной почты;</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5) наименования (предмета) закупки.</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Данный запрос как предоставленное ценовое предложение не влечет </w:t>
      </w:r>
      <w:r w:rsidRPr="00B3524B">
        <w:rPr>
          <w:rFonts w:ascii="Times New Roman" w:eastAsia="Times New Roman" w:hAnsi="Times New Roman" w:cs="Times New Roman"/>
          <w:color w:val="000000" w:themeColor="text1"/>
          <w:sz w:val="24"/>
          <w:szCs w:val="24"/>
          <w:lang w:eastAsia="ru-RU"/>
        </w:rPr>
        <w:br/>
        <w:t>за собой возникновение каких-либо обязательств ни для заказчика, ни для поставщика (подрядчика, исполнителя).</w:t>
      </w: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113344">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Приложения:</w:t>
      </w:r>
      <w:r w:rsidRPr="00B3524B">
        <w:rPr>
          <w:rFonts w:ascii="Times New Roman" w:eastAsia="Times New Roman" w:hAnsi="Times New Roman" w:cs="Times New Roman"/>
          <w:color w:val="000000" w:themeColor="text1"/>
          <w:sz w:val="24"/>
          <w:szCs w:val="24"/>
          <w:lang w:eastAsia="ru-RU"/>
        </w:rPr>
        <w:tab/>
      </w:r>
    </w:p>
    <w:p w:rsidR="00467A1E" w:rsidRPr="00B3524B" w:rsidRDefault="00113344" w:rsidP="00B3524B">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1 </w:t>
      </w:r>
      <w:r w:rsidR="00467A1E" w:rsidRPr="00B3524B">
        <w:rPr>
          <w:rFonts w:ascii="Times New Roman" w:eastAsia="Times New Roman" w:hAnsi="Times New Roman" w:cs="Times New Roman"/>
          <w:color w:val="000000" w:themeColor="text1"/>
          <w:sz w:val="24"/>
          <w:szCs w:val="24"/>
          <w:lang w:eastAsia="ru-RU"/>
        </w:rPr>
        <w:t xml:space="preserve">. </w:t>
      </w:r>
      <w:r w:rsidR="006D0BD8" w:rsidRPr="00B3524B">
        <w:rPr>
          <w:rFonts w:ascii="Times New Roman" w:eastAsia="Times New Roman" w:hAnsi="Times New Roman" w:cs="Times New Roman"/>
          <w:color w:val="000000" w:themeColor="text1"/>
          <w:sz w:val="24"/>
          <w:szCs w:val="24"/>
          <w:lang w:eastAsia="ru-RU"/>
        </w:rPr>
        <w:t>Техническое задание.</w:t>
      </w:r>
    </w:p>
    <w:sectPr w:rsidR="00467A1E" w:rsidRPr="00B3524B"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1AB" w:rsidRDefault="004371AB" w:rsidP="00467A1E">
      <w:pPr>
        <w:spacing w:after="0" w:line="240" w:lineRule="auto"/>
      </w:pPr>
      <w:r>
        <w:separator/>
      </w:r>
    </w:p>
  </w:endnote>
  <w:endnote w:type="continuationSeparator" w:id="0">
    <w:p w:rsidR="004371AB" w:rsidRDefault="004371A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1AB" w:rsidRDefault="004371AB" w:rsidP="00467A1E">
      <w:pPr>
        <w:spacing w:after="0" w:line="240" w:lineRule="auto"/>
      </w:pPr>
      <w:r>
        <w:separator/>
      </w:r>
    </w:p>
  </w:footnote>
  <w:footnote w:type="continuationSeparator" w:id="0">
    <w:p w:rsidR="004371AB" w:rsidRDefault="004371A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72B0"/>
    <w:rsid w:val="00097869"/>
    <w:rsid w:val="000D6C34"/>
    <w:rsid w:val="00113344"/>
    <w:rsid w:val="00275C8C"/>
    <w:rsid w:val="002D5CAD"/>
    <w:rsid w:val="002E148F"/>
    <w:rsid w:val="004112E5"/>
    <w:rsid w:val="004371AB"/>
    <w:rsid w:val="00467A1E"/>
    <w:rsid w:val="00507AAC"/>
    <w:rsid w:val="0056322F"/>
    <w:rsid w:val="00665F21"/>
    <w:rsid w:val="006D0BD8"/>
    <w:rsid w:val="006E6069"/>
    <w:rsid w:val="007044E0"/>
    <w:rsid w:val="0073129F"/>
    <w:rsid w:val="007F7481"/>
    <w:rsid w:val="00834DD2"/>
    <w:rsid w:val="00910743"/>
    <w:rsid w:val="009815BE"/>
    <w:rsid w:val="009B5F1B"/>
    <w:rsid w:val="009F66C0"/>
    <w:rsid w:val="00AC7490"/>
    <w:rsid w:val="00AF3FF1"/>
    <w:rsid w:val="00B3524B"/>
    <w:rsid w:val="00BA33BA"/>
    <w:rsid w:val="00C14B76"/>
    <w:rsid w:val="00CB5D6B"/>
    <w:rsid w:val="00D777B8"/>
    <w:rsid w:val="00DA4C74"/>
    <w:rsid w:val="00E15609"/>
    <w:rsid w:val="00E2037E"/>
    <w:rsid w:val="00E44DEB"/>
    <w:rsid w:val="00E47821"/>
    <w:rsid w:val="00E6279F"/>
    <w:rsid w:val="00F312D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86@russianpost.ru" TargetMode="External"/><Relationship Id="rId3" Type="http://schemas.openxmlformats.org/officeDocument/2006/relationships/settings" Target="settings.xml"/><Relationship Id="rId7" Type="http://schemas.openxmlformats.org/officeDocument/2006/relationships/hyperlink" Target="mailto:offer-R86@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543</Words>
  <Characters>3097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2</cp:revision>
  <dcterms:created xsi:type="dcterms:W3CDTF">2026-07-13T08:58:00Z</dcterms:created>
  <dcterms:modified xsi:type="dcterms:W3CDTF">2026-07-13T08:58:00Z</dcterms:modified>
</cp:coreProperties>
</file>