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C" w:rsidRDefault="007F5B7D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9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7F5B7D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AC" w:rsidRDefault="004D28AC">
      <w:pPr>
        <w:ind w:right="-166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8AC" w:rsidRDefault="007F5B7D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4D28AC" w:rsidRDefault="004D28AC">
      <w:pPr>
        <w:ind w:right="-16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 w:rsidR="005035E2" w:rsidRPr="005035E2">
        <w:rPr>
          <w:rFonts w:ascii="Times New Roman" w:hAnsi="Times New Roman"/>
          <w:sz w:val="28"/>
          <w:szCs w:val="28"/>
        </w:rPr>
        <w:t>тмц</w:t>
      </w:r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гарантии наличия у гражданской правоспособности в полном объеме для заключения и исполнения договора, в том числе наличие регистрации, </w:t>
      </w:r>
      <w:r>
        <w:rPr>
          <w:rFonts w:ascii="Times New Roman" w:hAnsi="Times New Roman"/>
          <w:sz w:val="28"/>
          <w:szCs w:val="28"/>
        </w:rPr>
        <w:lastRenderedPageBreak/>
        <w:t>отсутствие банкротства, стадии ликвидации или приостановления деятельности.</w:t>
      </w:r>
    </w:p>
    <w:tbl>
      <w:tblPr>
        <w:tblW w:w="935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566"/>
        <w:gridCol w:w="6098"/>
        <w:gridCol w:w="1559"/>
        <w:gridCol w:w="1133"/>
      </w:tblGrid>
      <w:tr w:rsidR="004D28AC" w:rsidRPr="00FC1CE6" w:rsidTr="005035E2">
        <w:trPr>
          <w:trHeight w:val="56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28AC" w:rsidRPr="00FC1CE6" w:rsidRDefault="007F5B7D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C1CE6">
              <w:rPr>
                <w:rFonts w:ascii="Times New Roman" w:eastAsia="Times New Roman" w:hAnsi="Times New Roman"/>
                <w:szCs w:val="24"/>
                <w:lang w:eastAsia="ru-RU"/>
              </w:rPr>
              <w:t>№</w:t>
            </w:r>
          </w:p>
        </w:tc>
        <w:tc>
          <w:tcPr>
            <w:tcW w:w="60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FC1CE6" w:rsidRDefault="007F5B7D">
            <w:pPr>
              <w:widowControl w:val="0"/>
              <w:ind w:firstLine="28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C1CE6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AC" w:rsidRPr="00FC1CE6" w:rsidRDefault="007F5B7D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C1CE6">
              <w:rPr>
                <w:rFonts w:ascii="Times New Roman" w:eastAsia="Times New Roman" w:hAnsi="Times New Roman"/>
                <w:szCs w:val="24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FC1CE6" w:rsidRDefault="007F5B7D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C1CE6">
              <w:rPr>
                <w:rFonts w:ascii="Times New Roman" w:eastAsia="Times New Roman" w:hAnsi="Times New Roman"/>
                <w:szCs w:val="24"/>
                <w:lang w:eastAsia="ru-RU"/>
              </w:rPr>
              <w:t>Кол-во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Двусторонняя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акриловая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лента</w:t>
            </w:r>
            <w:r w:rsidRPr="00FC1CE6">
              <w:rPr>
                <w:rFonts w:ascii="Times New Roman" w:hAnsi="Times New Roman"/>
                <w:szCs w:val="24"/>
              </w:rPr>
              <w:t xml:space="preserve"> SM G20 6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>*16,5</w:t>
            </w:r>
            <w:r w:rsidRPr="00FC1CE6">
              <w:rPr>
                <w:rFonts w:ascii="Times New Roman" w:hAnsi="Times New Roman" w:hint="cs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7,00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Двусторонняя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акриловая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лента</w:t>
            </w:r>
            <w:r w:rsidRPr="00FC1CE6">
              <w:rPr>
                <w:rFonts w:ascii="Times New Roman" w:hAnsi="Times New Roman"/>
                <w:szCs w:val="24"/>
              </w:rPr>
              <w:t xml:space="preserve"> SM G20 12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>*16,5</w:t>
            </w:r>
            <w:r w:rsidRPr="00FC1CE6">
              <w:rPr>
                <w:rFonts w:ascii="Times New Roman" w:hAnsi="Times New Roman" w:hint="cs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7,00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Бак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оцинкованный</w:t>
            </w:r>
            <w:r w:rsidRPr="00FC1CE6">
              <w:rPr>
                <w:rFonts w:ascii="Times New Roman" w:hAnsi="Times New Roman"/>
                <w:szCs w:val="24"/>
              </w:rPr>
              <w:t xml:space="preserve"> 20</w:t>
            </w:r>
            <w:r w:rsidRPr="00FC1CE6">
              <w:rPr>
                <w:rFonts w:ascii="Times New Roman" w:hAnsi="Times New Roman" w:hint="cs"/>
                <w:szCs w:val="24"/>
              </w:rPr>
              <w:t>л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крышкой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Ведро оцинкованное 12л.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FC1CE6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 xml:space="preserve">Веник сорго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Замок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навесной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АЛЛЮР</w:t>
            </w:r>
            <w:r w:rsidRPr="00FC1CE6">
              <w:rPr>
                <w:rFonts w:ascii="Times New Roman" w:hAnsi="Times New Roman"/>
                <w:szCs w:val="24"/>
              </w:rPr>
              <w:t xml:space="preserve"> AL-660L (BC2-4-01C)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Лента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клейкая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на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вспененной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основе</w:t>
            </w:r>
            <w:r w:rsidRPr="00FC1CE6">
              <w:rPr>
                <w:rFonts w:ascii="Times New Roman" w:hAnsi="Times New Roman"/>
                <w:szCs w:val="24"/>
              </w:rPr>
              <w:t>,</w:t>
            </w:r>
            <w:r w:rsidRPr="00FC1CE6">
              <w:rPr>
                <w:rFonts w:ascii="Times New Roman" w:hAnsi="Times New Roman" w:hint="cs"/>
                <w:szCs w:val="24"/>
              </w:rPr>
              <w:t>двусторонняя</w:t>
            </w:r>
            <w:r w:rsidRPr="00FC1CE6">
              <w:rPr>
                <w:rFonts w:ascii="Times New Roman" w:hAnsi="Times New Roman"/>
                <w:szCs w:val="24"/>
              </w:rPr>
              <w:t>,</w:t>
            </w:r>
            <w:r w:rsidRPr="00FC1CE6">
              <w:rPr>
                <w:rFonts w:ascii="Times New Roman" w:hAnsi="Times New Roman" w:hint="cs"/>
                <w:szCs w:val="24"/>
              </w:rPr>
              <w:t>белая</w:t>
            </w:r>
            <w:r w:rsidRPr="00FC1CE6">
              <w:rPr>
                <w:rFonts w:ascii="Times New Roman" w:hAnsi="Times New Roman"/>
                <w:szCs w:val="24"/>
              </w:rPr>
              <w:t>, 19</w:t>
            </w:r>
            <w:r w:rsidRPr="00FC1CE6">
              <w:rPr>
                <w:rFonts w:ascii="Times New Roman" w:hAnsi="Times New Roman" w:hint="cs"/>
                <w:szCs w:val="24"/>
              </w:rPr>
              <w:t>ммх</w:t>
            </w:r>
            <w:r w:rsidRPr="00FC1CE6">
              <w:rPr>
                <w:rFonts w:ascii="Times New Roman" w:hAnsi="Times New Roman"/>
                <w:szCs w:val="24"/>
              </w:rPr>
              <w:t>5</w:t>
            </w:r>
            <w:r w:rsidRPr="00FC1CE6">
              <w:rPr>
                <w:rFonts w:ascii="Times New Roman" w:hAnsi="Times New Roman" w:hint="cs"/>
                <w:szCs w:val="24"/>
              </w:rPr>
              <w:t>м</w:t>
            </w:r>
            <w:r w:rsidRPr="00FC1CE6">
              <w:rPr>
                <w:rFonts w:ascii="Times New Roman" w:hAnsi="Times New Roman"/>
                <w:szCs w:val="24"/>
              </w:rPr>
              <w:t xml:space="preserve"> Matrix 89080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FC1CE6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Лента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сигнальная</w:t>
            </w:r>
            <w:r w:rsidRPr="00FC1CE6">
              <w:rPr>
                <w:rFonts w:ascii="Times New Roman" w:hAnsi="Times New Roman"/>
                <w:szCs w:val="24"/>
              </w:rPr>
              <w:t xml:space="preserve">, </w:t>
            </w:r>
            <w:r w:rsidRPr="00FC1CE6">
              <w:rPr>
                <w:rFonts w:ascii="Times New Roman" w:hAnsi="Times New Roman" w:hint="cs"/>
                <w:szCs w:val="24"/>
              </w:rPr>
              <w:t>красно</w:t>
            </w:r>
            <w:r w:rsidRPr="00FC1CE6">
              <w:rPr>
                <w:rFonts w:ascii="Times New Roman" w:hAnsi="Times New Roman"/>
                <w:szCs w:val="24"/>
              </w:rPr>
              <w:t>-</w:t>
            </w:r>
            <w:r w:rsidRPr="00FC1CE6">
              <w:rPr>
                <w:rFonts w:ascii="Times New Roman" w:hAnsi="Times New Roman" w:hint="cs"/>
                <w:szCs w:val="24"/>
              </w:rPr>
              <w:t>белая</w:t>
            </w:r>
            <w:r w:rsidRPr="00FC1CE6">
              <w:rPr>
                <w:rFonts w:ascii="Times New Roman" w:hAnsi="Times New Roman"/>
                <w:szCs w:val="24"/>
              </w:rPr>
              <w:t xml:space="preserve"> 50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 xml:space="preserve"> 200</w:t>
            </w:r>
            <w:r w:rsidRPr="00FC1CE6">
              <w:rPr>
                <w:rFonts w:ascii="Times New Roman" w:hAnsi="Times New Roman" w:hint="cs"/>
                <w:szCs w:val="24"/>
              </w:rPr>
              <w:t>м</w:t>
            </w:r>
            <w:r w:rsidRPr="00FC1CE6">
              <w:rPr>
                <w:rFonts w:ascii="Times New Roman" w:hAnsi="Times New Roman"/>
                <w:szCs w:val="24"/>
              </w:rPr>
              <w:t>/</w:t>
            </w:r>
            <w:r w:rsidRPr="00FC1CE6">
              <w:rPr>
                <w:rFonts w:ascii="Times New Roman" w:hAnsi="Times New Roman" w:hint="cs"/>
                <w:szCs w:val="24"/>
              </w:rPr>
              <w:t>Сибртех</w:t>
            </w:r>
            <w:r w:rsidRPr="00FC1CE6">
              <w:rPr>
                <w:rFonts w:ascii="Times New Roman" w:hAnsi="Times New Roman"/>
                <w:szCs w:val="24"/>
              </w:rPr>
              <w:t xml:space="preserve"> 89030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5,00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Лопата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для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уборки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снега</w:t>
            </w:r>
            <w:r w:rsidRPr="00FC1CE6">
              <w:rPr>
                <w:rFonts w:ascii="Times New Roman" w:hAnsi="Times New Roman"/>
                <w:szCs w:val="24"/>
              </w:rPr>
              <w:t xml:space="preserve"> PALISAD 61677, 365*450*1355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20,00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Лопата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совковая</w:t>
            </w:r>
            <w:r w:rsidRPr="00FC1CE6">
              <w:rPr>
                <w:rFonts w:ascii="Times New Roman" w:hAnsi="Times New Roman"/>
                <w:szCs w:val="24"/>
              </w:rPr>
              <w:t>,235*285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>,</w:t>
            </w:r>
            <w:r w:rsidRPr="00FC1CE6">
              <w:rPr>
                <w:rFonts w:ascii="Times New Roman" w:hAnsi="Times New Roman" w:hint="cs"/>
                <w:szCs w:val="24"/>
              </w:rPr>
              <w:t>ребра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жесткости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черенком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Метла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полипропиленовая</w:t>
            </w:r>
            <w:r w:rsidRPr="00FC1CE6">
              <w:rPr>
                <w:rFonts w:ascii="Times New Roman" w:hAnsi="Times New Roman"/>
                <w:szCs w:val="24"/>
              </w:rPr>
              <w:t xml:space="preserve"> "</w:t>
            </w:r>
            <w:r w:rsidRPr="00FC1CE6">
              <w:rPr>
                <w:rFonts w:ascii="Times New Roman" w:hAnsi="Times New Roman" w:hint="cs"/>
                <w:szCs w:val="24"/>
              </w:rPr>
              <w:t>Баба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Яга</w:t>
            </w:r>
            <w:r w:rsidRPr="00FC1CE6">
              <w:rPr>
                <w:rFonts w:ascii="Times New Roman" w:hAnsi="Times New Roman"/>
                <w:szCs w:val="24"/>
              </w:rPr>
              <w:t xml:space="preserve">" </w:t>
            </w:r>
            <w:r w:rsidRPr="00FC1CE6">
              <w:rPr>
                <w:rFonts w:ascii="Times New Roman" w:hAnsi="Times New Roman" w:hint="cs"/>
                <w:szCs w:val="24"/>
              </w:rPr>
              <w:t>пушистая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20,00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Замок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тросовый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универсальный</w:t>
            </w:r>
            <w:r w:rsidRPr="00FC1CE6">
              <w:rPr>
                <w:rFonts w:ascii="Times New Roman" w:hAnsi="Times New Roman"/>
                <w:szCs w:val="24"/>
              </w:rPr>
              <w:t xml:space="preserve"> 8*650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 xml:space="preserve"> ,Matrix 91830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Фонарь</w:t>
            </w:r>
            <w:r w:rsidRPr="00FC1CE6">
              <w:rPr>
                <w:rFonts w:ascii="Times New Roman" w:hAnsi="Times New Roman"/>
                <w:szCs w:val="24"/>
              </w:rPr>
              <w:t>-</w:t>
            </w:r>
            <w:r w:rsidRPr="00FC1CE6">
              <w:rPr>
                <w:rFonts w:ascii="Times New Roman" w:hAnsi="Times New Roman" w:hint="cs"/>
                <w:szCs w:val="24"/>
              </w:rPr>
              <w:t>прожектор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аккумуляторный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Альфа</w:t>
            </w:r>
            <w:r w:rsidRPr="00FC1CE6">
              <w:rPr>
                <w:rFonts w:ascii="Times New Roman" w:hAnsi="Times New Roman"/>
                <w:szCs w:val="24"/>
              </w:rPr>
              <w:t xml:space="preserve"> PA-603 36LED </w:t>
            </w:r>
            <w:r w:rsidRPr="00FC1CE6">
              <w:rPr>
                <w:rFonts w:ascii="Times New Roman" w:hAnsi="Times New Roman" w:hint="cs"/>
                <w:szCs w:val="24"/>
              </w:rPr>
              <w:t>литиевый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аккум</w:t>
            </w:r>
            <w:r w:rsidRPr="00FC1CE6">
              <w:rPr>
                <w:rFonts w:ascii="Times New Roman" w:hAnsi="Times New Roman"/>
                <w:szCs w:val="24"/>
              </w:rPr>
              <w:t>. 3</w:t>
            </w:r>
            <w:r w:rsidRPr="00FC1CE6">
              <w:rPr>
                <w:rFonts w:ascii="Times New Roman" w:hAnsi="Times New Roman" w:hint="cs"/>
                <w:szCs w:val="24"/>
              </w:rPr>
              <w:t>А</w:t>
            </w:r>
            <w:r w:rsidRPr="00FC1CE6">
              <w:rPr>
                <w:rFonts w:ascii="Times New Roman" w:hAnsi="Times New Roman"/>
                <w:szCs w:val="24"/>
              </w:rPr>
              <w:t>.</w:t>
            </w:r>
            <w:r w:rsidRPr="00FC1CE6">
              <w:rPr>
                <w:rFonts w:ascii="Times New Roman" w:hAnsi="Times New Roman" w:hint="cs"/>
                <w:szCs w:val="24"/>
              </w:rPr>
              <w:t>ч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ЗУ</w:t>
            </w:r>
            <w:r w:rsidRPr="00FC1CE6">
              <w:rPr>
                <w:rFonts w:ascii="Times New Roman" w:hAnsi="Times New Roman"/>
                <w:szCs w:val="24"/>
              </w:rPr>
              <w:t xml:space="preserve"> 220</w:t>
            </w:r>
            <w:r w:rsidRPr="00FC1CE6">
              <w:rPr>
                <w:rFonts w:ascii="Times New Roman" w:hAnsi="Times New Roman" w:hint="cs"/>
                <w:szCs w:val="24"/>
              </w:rPr>
              <w:t>В</w:t>
            </w:r>
            <w:r w:rsidRPr="00FC1CE6">
              <w:rPr>
                <w:rFonts w:ascii="Times New Roman" w:hAnsi="Times New Roman"/>
                <w:szCs w:val="24"/>
              </w:rPr>
              <w:t xml:space="preserve"> + 12</w:t>
            </w:r>
            <w:r w:rsidRPr="00FC1CE6">
              <w:rPr>
                <w:rFonts w:ascii="Times New Roman" w:hAnsi="Times New Roman" w:hint="cs"/>
                <w:szCs w:val="24"/>
              </w:rPr>
              <w:t>В</w:t>
            </w:r>
            <w:r w:rsidRPr="00FC1CE6">
              <w:rPr>
                <w:rFonts w:ascii="Times New Roman" w:hAnsi="Times New Roman"/>
                <w:szCs w:val="24"/>
              </w:rPr>
              <w:t xml:space="preserve"> (</w:t>
            </w:r>
            <w:r w:rsidRPr="00FC1CE6">
              <w:rPr>
                <w:rFonts w:ascii="Times New Roman" w:hAnsi="Times New Roman" w:hint="cs"/>
                <w:szCs w:val="24"/>
              </w:rPr>
              <w:t>инд</w:t>
            </w:r>
            <w:r w:rsidRPr="00FC1CE6">
              <w:rPr>
                <w:rFonts w:ascii="Times New Roman" w:hAnsi="Times New Roman"/>
                <w:szCs w:val="24"/>
              </w:rPr>
              <w:t xml:space="preserve">. </w:t>
            </w:r>
            <w:r w:rsidRPr="00FC1CE6">
              <w:rPr>
                <w:rFonts w:ascii="Times New Roman" w:hAnsi="Times New Roman" w:hint="cs"/>
                <w:szCs w:val="24"/>
              </w:rPr>
              <w:t>упак</w:t>
            </w:r>
            <w:r w:rsidRPr="00FC1CE6">
              <w:rPr>
                <w:rFonts w:ascii="Times New Roman" w:hAnsi="Times New Roman"/>
                <w:szCs w:val="24"/>
              </w:rPr>
              <w:t xml:space="preserve">.) </w:t>
            </w:r>
            <w:r w:rsidRPr="00FC1CE6">
              <w:rPr>
                <w:rFonts w:ascii="Times New Roman" w:hAnsi="Times New Roman" w:hint="cs"/>
                <w:szCs w:val="24"/>
              </w:rPr>
              <w:t>Эра</w:t>
            </w:r>
            <w:r w:rsidRPr="00FC1CE6">
              <w:rPr>
                <w:rFonts w:ascii="Times New Roman" w:hAnsi="Times New Roman"/>
                <w:szCs w:val="24"/>
              </w:rPr>
              <w:t xml:space="preserve">  </w:t>
            </w:r>
            <w:r w:rsidRPr="00FC1CE6">
              <w:rPr>
                <w:rFonts w:ascii="Times New Roman" w:hAnsi="Times New Roman" w:hint="cs"/>
                <w:szCs w:val="24"/>
              </w:rPr>
              <w:t>Б</w:t>
            </w:r>
            <w:r w:rsidRPr="00FC1CE6">
              <w:rPr>
                <w:rFonts w:ascii="Times New Roman" w:hAnsi="Times New Roman"/>
                <w:szCs w:val="24"/>
              </w:rPr>
              <w:t>0031034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Скрепер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для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снега</w:t>
            </w:r>
            <w:r w:rsidRPr="00FC1CE6">
              <w:rPr>
                <w:rFonts w:ascii="Times New Roman" w:hAnsi="Times New Roman"/>
                <w:szCs w:val="24"/>
              </w:rPr>
              <w:t xml:space="preserve"> NORDIC,</w:t>
            </w:r>
            <w:r w:rsidRPr="00FC1CE6">
              <w:rPr>
                <w:rFonts w:ascii="Times New Roman" w:hAnsi="Times New Roman" w:hint="cs"/>
                <w:szCs w:val="24"/>
              </w:rPr>
              <w:t>Центроинструмент</w:t>
            </w:r>
            <w:r w:rsidRPr="00FC1CE6">
              <w:rPr>
                <w:rFonts w:ascii="Times New Roman" w:hAnsi="Times New Roman"/>
                <w:szCs w:val="24"/>
              </w:rPr>
              <w:t xml:space="preserve"> 0366 (820</w:t>
            </w:r>
            <w:r w:rsidRPr="00FC1CE6">
              <w:rPr>
                <w:rFonts w:ascii="Times New Roman" w:hAnsi="Times New Roman" w:hint="cs"/>
                <w:szCs w:val="24"/>
              </w:rPr>
              <w:t>х</w:t>
            </w:r>
            <w:r w:rsidRPr="00FC1CE6">
              <w:rPr>
                <w:rFonts w:ascii="Times New Roman" w:hAnsi="Times New Roman"/>
                <w:szCs w:val="24"/>
              </w:rPr>
              <w:t>600</w:t>
            </w:r>
            <w:r w:rsidRPr="00FC1CE6">
              <w:rPr>
                <w:rFonts w:ascii="Times New Roman" w:hAnsi="Times New Roman" w:hint="cs"/>
                <w:szCs w:val="24"/>
              </w:rPr>
              <w:t>х</w:t>
            </w:r>
            <w:r w:rsidRPr="00FC1CE6">
              <w:rPr>
                <w:rFonts w:ascii="Times New Roman" w:hAnsi="Times New Roman"/>
                <w:szCs w:val="24"/>
              </w:rPr>
              <w:t xml:space="preserve">1430 </w:t>
            </w:r>
            <w:r w:rsidRPr="00FC1CE6">
              <w:rPr>
                <w:rFonts w:ascii="Times New Roman" w:hAnsi="Times New Roman" w:hint="cs"/>
                <w:szCs w:val="24"/>
              </w:rPr>
              <w:t>мм</w:t>
            </w:r>
            <w:r w:rsidRPr="00FC1CE6">
              <w:rPr>
                <w:rFonts w:ascii="Times New Roman" w:hAnsi="Times New Roman"/>
                <w:szCs w:val="24"/>
              </w:rPr>
              <w:t>,</w:t>
            </w:r>
            <w:r w:rsidRPr="00FC1CE6">
              <w:rPr>
                <w:rFonts w:ascii="Times New Roman" w:hAnsi="Times New Roman" w:hint="cs"/>
                <w:szCs w:val="24"/>
              </w:rPr>
              <w:t>оцинк</w:t>
            </w:r>
            <w:r w:rsidRPr="00FC1CE6">
              <w:rPr>
                <w:rFonts w:ascii="Times New Roman" w:hAnsi="Times New Roman"/>
                <w:szCs w:val="24"/>
              </w:rPr>
              <w:t>.</w:t>
            </w:r>
            <w:r w:rsidRPr="00FC1CE6">
              <w:rPr>
                <w:rFonts w:ascii="Times New Roman" w:hAnsi="Times New Roman" w:hint="cs"/>
                <w:szCs w:val="24"/>
              </w:rPr>
              <w:t>сталь</w:t>
            </w:r>
            <w:r w:rsidRPr="00FC1CE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7,00</w:t>
            </w:r>
          </w:p>
        </w:tc>
      </w:tr>
      <w:tr w:rsidR="005035E2" w:rsidRPr="00FC1CE6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7E3CB2" w:rsidP="005035E2">
            <w:pPr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 w:hint="cs"/>
                <w:szCs w:val="24"/>
              </w:rPr>
              <w:t>Ручной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досмотровый</w:t>
            </w:r>
            <w:r w:rsidRPr="00FC1CE6">
              <w:rPr>
                <w:rFonts w:ascii="Times New Roman" w:hAnsi="Times New Roman"/>
                <w:szCs w:val="24"/>
              </w:rPr>
              <w:t xml:space="preserve"> </w:t>
            </w:r>
            <w:r w:rsidRPr="00FC1CE6">
              <w:rPr>
                <w:rFonts w:ascii="Times New Roman" w:hAnsi="Times New Roman" w:hint="cs"/>
                <w:szCs w:val="24"/>
              </w:rPr>
              <w:t>металлодетектор</w:t>
            </w:r>
            <w:r w:rsidRPr="00FC1CE6">
              <w:rPr>
                <w:rFonts w:ascii="Times New Roman" w:hAnsi="Times New Roman"/>
                <w:szCs w:val="24"/>
              </w:rPr>
              <w:t xml:space="preserve"> SPHINX </w:t>
            </w:r>
            <w:r w:rsidRPr="00FC1CE6">
              <w:rPr>
                <w:rFonts w:ascii="Times New Roman" w:hAnsi="Times New Roman" w:hint="cs"/>
                <w:szCs w:val="24"/>
              </w:rPr>
              <w:t>ВМ</w:t>
            </w:r>
            <w:r w:rsidRPr="00FC1CE6">
              <w:rPr>
                <w:rFonts w:ascii="Times New Roman" w:hAnsi="Times New Roman"/>
                <w:szCs w:val="24"/>
              </w:rPr>
              <w:t>-611</w:t>
            </w:r>
            <w:r w:rsidRPr="00FC1CE6">
              <w:rPr>
                <w:rFonts w:ascii="Times New Roman" w:hAnsi="Times New Roman" w:hint="cs"/>
                <w:szCs w:val="24"/>
              </w:rPr>
              <w:t>х</w:t>
            </w:r>
            <w:r w:rsidRPr="00FC1CE6">
              <w:rPr>
                <w:rFonts w:ascii="Times New Roman" w:hAnsi="Times New Roman"/>
                <w:szCs w:val="24"/>
              </w:rPr>
              <w:t xml:space="preserve"> 00-00026405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C1CE6">
              <w:rPr>
                <w:rFonts w:ascii="Times New Roman" w:hAnsi="Times New Roman"/>
                <w:color w:val="000000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FC1CE6" w:rsidRDefault="005035E2" w:rsidP="005035E2">
            <w:pPr>
              <w:jc w:val="center"/>
              <w:rPr>
                <w:rFonts w:ascii="Times New Roman" w:hAnsi="Times New Roman"/>
                <w:szCs w:val="24"/>
              </w:rPr>
            </w:pPr>
            <w:r w:rsidRPr="00FC1CE6">
              <w:rPr>
                <w:rFonts w:ascii="Times New Roman" w:hAnsi="Times New Roman"/>
                <w:szCs w:val="24"/>
              </w:rPr>
              <w:t>5,00</w:t>
            </w:r>
          </w:p>
        </w:tc>
      </w:tr>
    </w:tbl>
    <w:p w:rsidR="004D28AC" w:rsidRDefault="007F5B7D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или на официальный электронный адрес Филиала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>
        <w:r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>
        <w:rPr>
          <w:rFonts w:ascii="Times New Roman" w:hAnsi="Times New Roman"/>
          <w:sz w:val="28"/>
          <w:szCs w:val="28"/>
        </w:rPr>
        <w:t xml:space="preserve"> для Фетисова С.С. телефон +73904271416,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FetisovSS</w:t>
        </w:r>
        <w:r>
          <w:rPr>
            <w:rStyle w:val="aa"/>
            <w:rFonts w:ascii="Times New Roman" w:hAnsi="Times New Roman"/>
            <w:sz w:val="28"/>
            <w:szCs w:val="28"/>
          </w:rPr>
          <w:t>@rushydro.ru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7F5B7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М.И. Распопова</w:t>
      </w:r>
    </w:p>
    <w:p w:rsidR="004D28AC" w:rsidRPr="001A09EC" w:rsidRDefault="007F5B7D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7F5B7D">
      <w:pPr>
        <w:ind w:right="-1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Фетисов С.С.</w:t>
      </w:r>
    </w:p>
    <w:p w:rsidR="004D28AC" w:rsidRDefault="007F5B7D">
      <w:pPr>
        <w:ind w:right="-166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(39042) 7-14-</w:t>
      </w:r>
      <w:r>
        <w:rPr>
          <w:rFonts w:ascii="Times New Roman" w:hAnsi="Times New Roman"/>
          <w:sz w:val="22"/>
          <w:szCs w:val="22"/>
          <w:lang w:val="en-US"/>
        </w:rPr>
        <w:t>16</w:t>
      </w:r>
    </w:p>
    <w:sectPr w:rsidR="004D28AC">
      <w:headerReference w:type="even" r:id="rId11"/>
      <w:headerReference w:type="default" r:id="rId12"/>
      <w:pgSz w:w="11906" w:h="16838"/>
      <w:pgMar w:top="1134" w:right="851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B" w:rsidRDefault="007F5B7D">
      <w:r>
        <w:separator/>
      </w:r>
    </w:p>
  </w:endnote>
  <w:endnote w:type="continuationSeparator" w:id="0">
    <w:p w:rsidR="00E1215B" w:rsidRDefault="007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B" w:rsidRDefault="007F5B7D">
      <w:r>
        <w:separator/>
      </w:r>
    </w:p>
  </w:footnote>
  <w:footnote w:type="continuationSeparator" w:id="0">
    <w:p w:rsidR="00E1215B" w:rsidRDefault="007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AC" w:rsidRDefault="007F5B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8AC" w:rsidRDefault="007F5B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64297"/>
      <w:docPartObj>
        <w:docPartGallery w:val="Page Numbers (Top of Page)"/>
        <w:docPartUnique/>
      </w:docPartObj>
    </w:sdtPr>
    <w:sdtEndPr/>
    <w:sdtContent>
      <w:p w:rsidR="004D28AC" w:rsidRDefault="007F5B7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C1CE6">
          <w:rPr>
            <w:noProof/>
          </w:rPr>
          <w:t>2</w:t>
        </w:r>
        <w:r>
          <w:fldChar w:fldCharType="end"/>
        </w:r>
      </w:p>
    </w:sdtContent>
  </w:sdt>
  <w:p w:rsidR="004D28AC" w:rsidRDefault="004D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7B4"/>
    <w:multiLevelType w:val="multilevel"/>
    <w:tmpl w:val="5D028FF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447F793C"/>
    <w:multiLevelType w:val="multilevel"/>
    <w:tmpl w:val="658C45C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6024D3"/>
    <w:multiLevelType w:val="multilevel"/>
    <w:tmpl w:val="D7684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AC"/>
    <w:rsid w:val="001A09EC"/>
    <w:rsid w:val="004D28AC"/>
    <w:rsid w:val="005035E2"/>
    <w:rsid w:val="00646FE9"/>
    <w:rsid w:val="007058A4"/>
    <w:rsid w:val="007E3CB2"/>
    <w:rsid w:val="007F5B7D"/>
    <w:rsid w:val="008972B0"/>
    <w:rsid w:val="00E1215B"/>
    <w:rsid w:val="00EC6749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B534"/>
  <w15:docId w15:val="{CB8D24C6-D121-42A7-82F2-F8C0CB3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2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">
    <w:name w:val="List"/>
    <w:basedOn w:val="a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tisovSS@rushyd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2284-4BA0-4446-852A-5A409250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2</cp:revision>
  <cp:lastPrinted>2022-12-22T09:18:00Z</cp:lastPrinted>
  <dcterms:created xsi:type="dcterms:W3CDTF">2026-07-14T06:18:00Z</dcterms:created>
  <dcterms:modified xsi:type="dcterms:W3CDTF">2026-07-14T06:18:00Z</dcterms:modified>
  <dc:language>ru-RU</dc:language>
</cp:coreProperties>
</file>