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56668" w:rsidRDefault="00350341">
      <w:pPr>
        <w:outlineLvl w:val="0"/>
      </w:pPr>
      <w:r>
        <w:rPr>
          <w:rFonts w:ascii="Verdana" w:hAnsi="Verdana" w:cs="Verdana"/>
          <w:noProof/>
          <w:lang w:eastAsia="ru-RU"/>
        </w:rPr>
        <w:drawing>
          <wp:inline distT="0" distB="0" distL="0" distR="0">
            <wp:extent cx="3005455" cy="3204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20" r="-21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320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635</wp:posOffset>
                </wp:positionV>
                <wp:extent cx="2932430" cy="584835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668" w:rsidRDefault="001566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 w:rsidR="00156668" w:rsidRDefault="001566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 w:rsidR="00156668" w:rsidRDefault="001566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56668" w:rsidRDefault="00156668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2710" tIns="46990" rIns="9271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pt;margin-top:.05pt;width:230.9pt;height:46.0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m2ggIAAA8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" o:allowincell="f" stroked="f">
                <v:textbox inset="7.3pt,3.7pt,7.3pt,3.7pt">
                  <w:txbxContent>
                    <w:p w:rsidR="00156668" w:rsidRDefault="0015666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 w:rsidR="00156668" w:rsidRDefault="0015666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(по списку)</w:t>
                      </w:r>
                    </w:p>
                    <w:p w:rsidR="00156668" w:rsidRDefault="0015666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56668" w:rsidRDefault="00156668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56668" w:rsidRPr="001736B8" w:rsidRDefault="00156668">
      <w:pPr>
        <w:rPr>
          <w:sz w:val="28"/>
          <w:szCs w:val="28"/>
        </w:rPr>
      </w:pPr>
      <w:r>
        <w:t xml:space="preserve">О запросе ТКП </w:t>
      </w:r>
    </w:p>
    <w:p w:rsidR="00156668" w:rsidRDefault="00156668">
      <w:pPr>
        <w:jc w:val="center"/>
        <w:rPr>
          <w:sz w:val="28"/>
          <w:szCs w:val="28"/>
        </w:rPr>
      </w:pPr>
    </w:p>
    <w:p w:rsidR="00156668" w:rsidRDefault="00156668">
      <w:pPr>
        <w:jc w:val="center"/>
        <w:rPr>
          <w:sz w:val="28"/>
          <w:szCs w:val="28"/>
        </w:rPr>
      </w:pPr>
    </w:p>
    <w:p w:rsidR="00156668" w:rsidRPr="000021A9" w:rsidRDefault="0015666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Филиал ПАО «РусГидро» - «Саяно-Шушенская ГЭС имени </w:t>
      </w:r>
      <w:r>
        <w:rPr>
          <w:sz w:val="28"/>
          <w:szCs w:val="28"/>
        </w:rPr>
        <w:br w:type="textWrapping" w:clear="all"/>
        <w:t>П.С. Непорожнего»</w:t>
      </w:r>
      <w:r>
        <w:rPr>
          <w:rStyle w:val="a7"/>
          <w:sz w:val="28"/>
          <w:szCs w:val="28"/>
        </w:rPr>
        <w:footnoteReference w:id="1"/>
      </w:r>
      <w:r>
        <w:rPr>
          <w:sz w:val="28"/>
          <w:szCs w:val="28"/>
        </w:rPr>
        <w:t xml:space="preserve"> сообщает о проведении анализа технико-коммерческих предложений потенциальных </w:t>
      </w:r>
      <w:r w:rsidR="001736B8" w:rsidRPr="001736B8">
        <w:rPr>
          <w:sz w:val="28"/>
          <w:szCs w:val="28"/>
        </w:rPr>
        <w:t>исполнителей</w:t>
      </w:r>
      <w:r>
        <w:rPr>
          <w:sz w:val="28"/>
          <w:szCs w:val="28"/>
        </w:rPr>
        <w:t xml:space="preserve"> на право заключения договора </w:t>
      </w:r>
      <w:r>
        <w:rPr>
          <w:sz w:val="28"/>
          <w:szCs w:val="28"/>
        </w:rPr>
        <w:br w:type="textWrapping" w:clear="all"/>
        <w:t xml:space="preserve">на </w:t>
      </w:r>
      <w:r w:rsidR="00350341" w:rsidRPr="00350341">
        <w:rPr>
          <w:sz w:val="28"/>
          <w:szCs w:val="28"/>
        </w:rPr>
        <w:t xml:space="preserve">выполнение работ по </w:t>
      </w:r>
      <w:r w:rsidR="00350341" w:rsidRPr="00350341">
        <w:rPr>
          <w:sz w:val="28"/>
          <w:szCs w:val="28"/>
          <w:lang w:val="x-none" w:eastAsia="x-none"/>
        </w:rPr>
        <w:t>Подводно-техническо</w:t>
      </w:r>
      <w:r w:rsidR="00350341" w:rsidRPr="00350341">
        <w:rPr>
          <w:sz w:val="28"/>
          <w:szCs w:val="28"/>
          <w:lang w:eastAsia="x-none"/>
        </w:rPr>
        <w:t>му</w:t>
      </w:r>
      <w:r w:rsidR="00350341" w:rsidRPr="00350341">
        <w:rPr>
          <w:sz w:val="28"/>
          <w:szCs w:val="28"/>
          <w:lang w:val="x-none" w:eastAsia="x-none"/>
        </w:rPr>
        <w:t xml:space="preserve"> обследовани</w:t>
      </w:r>
      <w:r w:rsidR="00350341" w:rsidRPr="00350341">
        <w:rPr>
          <w:sz w:val="28"/>
          <w:szCs w:val="28"/>
          <w:lang w:eastAsia="x-none"/>
        </w:rPr>
        <w:t>ю</w:t>
      </w:r>
      <w:r w:rsidR="00350341" w:rsidRPr="00350341">
        <w:rPr>
          <w:sz w:val="28"/>
          <w:szCs w:val="28"/>
          <w:lang w:val="x-none" w:eastAsia="x-none"/>
        </w:rPr>
        <w:t xml:space="preserve"> гидротехнических сооружений и примыкающих к ним участков неукрепленного русла </w:t>
      </w:r>
      <w:r w:rsidR="000021A9" w:rsidRPr="000021A9">
        <w:rPr>
          <w:bCs/>
          <w:sz w:val="28"/>
          <w:szCs w:val="28"/>
        </w:rPr>
        <w:t>Саяно-Шушенск</w:t>
      </w:r>
      <w:r w:rsidR="00350341" w:rsidRPr="00350341">
        <w:rPr>
          <w:bCs/>
          <w:sz w:val="28"/>
          <w:szCs w:val="28"/>
        </w:rPr>
        <w:t>ой</w:t>
      </w:r>
      <w:r w:rsidR="000021A9" w:rsidRPr="000021A9">
        <w:rPr>
          <w:bCs/>
          <w:sz w:val="28"/>
          <w:szCs w:val="28"/>
        </w:rPr>
        <w:t xml:space="preserve"> ГЭС имени П.С. Непорожнего</w:t>
      </w:r>
      <w:r w:rsidRPr="000021A9">
        <w:rPr>
          <w:sz w:val="28"/>
          <w:szCs w:val="28"/>
        </w:rPr>
        <w:t>.</w:t>
      </w:r>
    </w:p>
    <w:p w:rsidR="00156668" w:rsidRDefault="0015666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Подробные требования к </w:t>
      </w:r>
      <w:r w:rsidR="00350341" w:rsidRPr="00350341">
        <w:rPr>
          <w:sz w:val="28"/>
          <w:szCs w:val="28"/>
        </w:rPr>
        <w:t>объему Работ</w:t>
      </w:r>
      <w:r>
        <w:rPr>
          <w:sz w:val="28"/>
          <w:szCs w:val="28"/>
        </w:rPr>
        <w:t xml:space="preserve"> приведены в приложении № 1 к настоящему запросу.</w:t>
      </w:r>
    </w:p>
    <w:p w:rsidR="00156668" w:rsidRDefault="0015666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является цена договора (без учета НДС).</w:t>
      </w:r>
    </w:p>
    <w:p w:rsidR="00156668" w:rsidRDefault="0015666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запрос не является публичной офертой и не влечет </w:t>
      </w:r>
      <w:r>
        <w:rPr>
          <w:sz w:val="28"/>
          <w:szCs w:val="28"/>
        </w:rPr>
        <w:br w:type="textWrapping" w:clear="all"/>
        <w:t>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156668" w:rsidRDefault="0015666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с технико-коммерческим предложением должен быть оформлен на официальном бланке </w:t>
      </w:r>
      <w:r w:rsidR="00350341" w:rsidRPr="00350341">
        <w:rPr>
          <w:sz w:val="28"/>
          <w:szCs w:val="28"/>
        </w:rPr>
        <w:t>Исполнителя</w:t>
      </w:r>
      <w:r>
        <w:rPr>
          <w:sz w:val="28"/>
          <w:szCs w:val="28"/>
        </w:rPr>
        <w:t xml:space="preserve"> и заверен подписью уполномоченного лица, а также печатью организации (при наличии), </w:t>
      </w:r>
      <w:r>
        <w:rPr>
          <w:sz w:val="28"/>
          <w:szCs w:val="28"/>
        </w:rPr>
        <w:br w:type="textWrapping" w:clear="all"/>
        <w:t>и в обязательном порядке содержать следующую информацию:</w:t>
      </w:r>
    </w:p>
    <w:p w:rsidR="00156668" w:rsidRDefault="00156668">
      <w:pPr>
        <w:numPr>
          <w:ilvl w:val="0"/>
          <w:numId w:val="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 направления предложения;</w:t>
      </w:r>
    </w:p>
    <w:p w:rsidR="00156668" w:rsidRDefault="00156668">
      <w:pPr>
        <w:numPr>
          <w:ilvl w:val="0"/>
          <w:numId w:val="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</w:t>
      </w:r>
      <w:r w:rsidR="00350341" w:rsidRPr="00350341">
        <w:rPr>
          <w:sz w:val="28"/>
          <w:szCs w:val="28"/>
        </w:rPr>
        <w:t>Исполнителя</w:t>
      </w:r>
      <w:r>
        <w:rPr>
          <w:sz w:val="28"/>
          <w:szCs w:val="28"/>
        </w:rPr>
        <w:t>, с указанием организационно-правовой формы (для юридических лиц);</w:t>
      </w:r>
    </w:p>
    <w:p w:rsidR="00156668" w:rsidRDefault="00156668">
      <w:pPr>
        <w:numPr>
          <w:ilvl w:val="0"/>
          <w:numId w:val="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юридический адрес, почтовый адрес, ИНН/КПП;</w:t>
      </w:r>
    </w:p>
    <w:p w:rsidR="00156668" w:rsidRDefault="00156668">
      <w:pPr>
        <w:numPr>
          <w:ilvl w:val="0"/>
          <w:numId w:val="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номер телефона,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ФИО контактного лица;</w:t>
      </w:r>
    </w:p>
    <w:p w:rsidR="00156668" w:rsidRDefault="00156668">
      <w:pPr>
        <w:numPr>
          <w:ilvl w:val="0"/>
          <w:numId w:val="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наличия у </w:t>
      </w:r>
      <w:r w:rsidR="00350341" w:rsidRPr="00350341">
        <w:rPr>
          <w:sz w:val="28"/>
          <w:szCs w:val="28"/>
        </w:rPr>
        <w:t>Исполнителя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гражданской правоспособности </w:t>
      </w:r>
      <w:r>
        <w:rPr>
          <w:sz w:val="28"/>
          <w:szCs w:val="28"/>
          <w:lang w:eastAsia="en-US"/>
        </w:rPr>
        <w:br w:type="textWrapping" w:clear="all"/>
        <w:t xml:space="preserve">в полном объеме для заключения и исполнения договора, в том числе наличие регистрации, отсутствие банкротства, стадии ликвидации </w:t>
      </w:r>
      <w:r>
        <w:rPr>
          <w:sz w:val="28"/>
          <w:szCs w:val="28"/>
          <w:lang w:eastAsia="en-US"/>
        </w:rPr>
        <w:br w:type="textWrapping" w:clear="all"/>
        <w:t>или приостановления деятельности;</w:t>
      </w:r>
    </w:p>
    <w:p w:rsidR="00156668" w:rsidRDefault="00156668">
      <w:pPr>
        <w:numPr>
          <w:ilvl w:val="0"/>
          <w:numId w:val="2"/>
        </w:numPr>
        <w:tabs>
          <w:tab w:val="left" w:pos="567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цену предложения в рублях (без учета НДС и с учетом НДС).</w:t>
      </w:r>
    </w:p>
    <w:p w:rsidR="00156668" w:rsidRDefault="0015666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Срок подачи технико-коммерческих предложений: </w:t>
      </w:r>
      <w:r>
        <w:rPr>
          <w:sz w:val="28"/>
          <w:szCs w:val="28"/>
        </w:rPr>
        <w:t xml:space="preserve">до 10:00 (время МСК) </w:t>
      </w:r>
      <w:r w:rsidR="00350341" w:rsidRPr="00350341">
        <w:rPr>
          <w:sz w:val="28"/>
          <w:szCs w:val="28"/>
        </w:rPr>
        <w:t>22</w:t>
      </w:r>
      <w:r w:rsidRPr="004E0F11">
        <w:rPr>
          <w:sz w:val="28"/>
          <w:szCs w:val="28"/>
        </w:rPr>
        <w:t>.</w:t>
      </w:r>
      <w:r w:rsidR="00350341">
        <w:rPr>
          <w:sz w:val="28"/>
          <w:szCs w:val="28"/>
        </w:rPr>
        <w:t>07</w:t>
      </w:r>
      <w:r w:rsidRPr="004E0F11">
        <w:rPr>
          <w:sz w:val="28"/>
          <w:szCs w:val="28"/>
        </w:rPr>
        <w:t>.202</w:t>
      </w:r>
      <w:r w:rsidR="004E0F11" w:rsidRPr="004E0F11">
        <w:rPr>
          <w:sz w:val="28"/>
          <w:szCs w:val="28"/>
        </w:rPr>
        <w:t>6</w:t>
      </w:r>
      <w:r w:rsidRPr="004E0F11">
        <w:rPr>
          <w:spacing w:val="-4"/>
          <w:sz w:val="28"/>
          <w:szCs w:val="28"/>
        </w:rPr>
        <w:t>.</w:t>
      </w:r>
    </w:p>
    <w:p w:rsidR="00156668" w:rsidRDefault="00156668">
      <w:pPr>
        <w:jc w:val="both"/>
        <w:rPr>
          <w:sz w:val="28"/>
          <w:szCs w:val="28"/>
        </w:rPr>
      </w:pPr>
      <w:bookmarkStart w:id="0" w:name="_GoBack"/>
      <w:bookmarkEnd w:id="0"/>
    </w:p>
    <w:p w:rsidR="00156668" w:rsidRPr="005E02BE" w:rsidRDefault="00156668" w:rsidP="004413A6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Приложения: </w:t>
      </w:r>
      <w:r w:rsidR="004E0F11" w:rsidRPr="004413A6">
        <w:rPr>
          <w:sz w:val="28"/>
          <w:szCs w:val="28"/>
        </w:rPr>
        <w:t>Технические требования</w:t>
      </w:r>
      <w:r>
        <w:rPr>
          <w:sz w:val="28"/>
          <w:szCs w:val="28"/>
        </w:rPr>
        <w:t xml:space="preserve"> в 1 экз.</w:t>
      </w:r>
    </w:p>
    <w:p w:rsidR="00156668" w:rsidRDefault="00156668">
      <w:pPr>
        <w:tabs>
          <w:tab w:val="left" w:pos="709"/>
          <w:tab w:val="left" w:pos="7020"/>
        </w:tabs>
        <w:jc w:val="both"/>
        <w:rPr>
          <w:sz w:val="28"/>
          <w:szCs w:val="28"/>
        </w:rPr>
      </w:pPr>
    </w:p>
    <w:p w:rsidR="00156668" w:rsidRDefault="00156668">
      <w:pPr>
        <w:tabs>
          <w:tab w:val="left" w:pos="709"/>
          <w:tab w:val="left" w:pos="7020"/>
        </w:tabs>
        <w:jc w:val="both"/>
        <w:rPr>
          <w:sz w:val="28"/>
          <w:szCs w:val="28"/>
        </w:rPr>
      </w:pPr>
    </w:p>
    <w:p w:rsidR="00156668" w:rsidRDefault="00156668">
      <w:pPr>
        <w:tabs>
          <w:tab w:val="left" w:pos="709"/>
          <w:tab w:val="left" w:pos="7020"/>
        </w:tabs>
        <w:jc w:val="both"/>
        <w:rPr>
          <w:sz w:val="28"/>
          <w:szCs w:val="28"/>
        </w:rPr>
      </w:pPr>
    </w:p>
    <w:p w:rsidR="00156668" w:rsidRDefault="00156668">
      <w:pPr>
        <w:tabs>
          <w:tab w:val="left" w:pos="709"/>
          <w:tab w:val="left" w:pos="7020"/>
        </w:tabs>
        <w:jc w:val="both"/>
        <w:rPr>
          <w:sz w:val="28"/>
          <w:szCs w:val="28"/>
        </w:rPr>
      </w:pPr>
    </w:p>
    <w:p w:rsidR="00156668" w:rsidRDefault="00156668">
      <w:pPr>
        <w:tabs>
          <w:tab w:val="left" w:pos="709"/>
          <w:tab w:val="left" w:pos="7020"/>
        </w:tabs>
        <w:jc w:val="both"/>
        <w:rPr>
          <w:sz w:val="28"/>
          <w:szCs w:val="28"/>
        </w:rPr>
      </w:pPr>
    </w:p>
    <w:p w:rsidR="00156668" w:rsidRDefault="00156668">
      <w:pPr>
        <w:tabs>
          <w:tab w:val="left" w:pos="709"/>
          <w:tab w:val="left" w:pos="7020"/>
        </w:tabs>
        <w:jc w:val="both"/>
        <w:rPr>
          <w:sz w:val="28"/>
          <w:szCs w:val="28"/>
        </w:rPr>
      </w:pPr>
    </w:p>
    <w:p w:rsidR="00156668" w:rsidRDefault="00156668">
      <w:pPr>
        <w:jc w:val="both"/>
      </w:pPr>
    </w:p>
    <w:sectPr w:rsidR="00156668">
      <w:headerReference w:type="default" r:id="rId8"/>
      <w:headerReference w:type="first" r:id="rId9"/>
      <w:pgSz w:w="11906" w:h="16838"/>
      <w:pgMar w:top="1134" w:right="851" w:bottom="85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7BC" w:rsidRDefault="00E577BC">
      <w:r>
        <w:separator/>
      </w:r>
    </w:p>
  </w:endnote>
  <w:endnote w:type="continuationSeparator" w:id="0">
    <w:p w:rsidR="00E577BC" w:rsidRDefault="00E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7BC" w:rsidRDefault="00E577BC">
      <w:r>
        <w:separator/>
      </w:r>
    </w:p>
  </w:footnote>
  <w:footnote w:type="continuationSeparator" w:id="0">
    <w:p w:rsidR="00E577BC" w:rsidRDefault="00E577BC">
      <w:r>
        <w:continuationSeparator/>
      </w:r>
    </w:p>
  </w:footnote>
  <w:footnote w:id="1">
    <w:p w:rsidR="00156668" w:rsidRDefault="00156668">
      <w:pPr>
        <w:pStyle w:val="af4"/>
      </w:pPr>
      <w:r>
        <w:rPr>
          <w:rStyle w:val="a7"/>
          <w:rFonts w:ascii="Liberation Serif" w:hAnsi="Liberation Serif"/>
        </w:rPr>
        <w:footnoteRef/>
      </w:r>
      <w:r>
        <w:t xml:space="preserve"> Далее - Филиал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668" w:rsidRDefault="00156668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350341">
      <w:rPr>
        <w:noProof/>
      </w:rPr>
      <w:t>2</w:t>
    </w:r>
    <w:r>
      <w:fldChar w:fldCharType="end"/>
    </w:r>
  </w:p>
  <w:p w:rsidR="00156668" w:rsidRDefault="0015666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668" w:rsidRDefault="0015666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17D35B8"/>
    <w:multiLevelType w:val="hybridMultilevel"/>
    <w:tmpl w:val="932E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11"/>
    <w:rsid w:val="000021A9"/>
    <w:rsid w:val="000439D0"/>
    <w:rsid w:val="00156668"/>
    <w:rsid w:val="001736B8"/>
    <w:rsid w:val="00350341"/>
    <w:rsid w:val="004413A6"/>
    <w:rsid w:val="004E0F11"/>
    <w:rsid w:val="005E02BE"/>
    <w:rsid w:val="008F247D"/>
    <w:rsid w:val="00A10547"/>
    <w:rsid w:val="00A83238"/>
    <w:rsid w:val="00B439D7"/>
    <w:rsid w:val="00E5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1BE6AD7"/>
  <w15:chartTrackingRefBased/>
  <w15:docId w15:val="{5F75FD72-CE4A-4C62-83B0-996449C8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120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b/>
      <w:i/>
      <w:sz w:val="28"/>
      <w:szCs w:val="20"/>
    </w:rPr>
  </w:style>
  <w:style w:type="character" w:default="1" w:customStyle="1" w:styleId="WW8Num1z0">
    <w:name w:val="WW8Num1z0"/>
    <w:rPr>
      <w:rFonts w:hint="default"/>
    </w:rPr>
  </w:style>
  <w:style w:type="character" w:default="1" w:customStyle="1" w:styleId="WW8Num2z0">
    <w:name w:val="WW8Num2z0"/>
    <w:rPr>
      <w:rFonts w:ascii="Times New Roman" w:hAnsi="Times New Roman" w:cs="Times New Roman" w:hint="default"/>
    </w:rPr>
  </w:style>
  <w:style w:type="character" w:default="1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10">
    <w:name w:val="Основной шрифт абзаца1"/>
  </w:style>
  <w:style w:type="character" w:styleId="a0">
    <w:name w:val="Hyperlink"/>
    <w:rPr>
      <w:color w:val="0000FF"/>
      <w:u w:val="single"/>
    </w:rPr>
  </w:style>
  <w:style w:type="character" w:styleId="a1">
    <w:name w:val="FollowedHyperlink"/>
    <w:rPr>
      <w:color w:val="800080"/>
      <w:u w:val="single"/>
    </w:rPr>
  </w:style>
  <w:style w:type="character" w:customStyle="1" w:styleId="a2">
    <w:name w:val="Текст выноски Знак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Текст концевой сноски Знак"/>
    <w:basedOn w:val="10"/>
  </w:style>
  <w:style w:type="character" w:customStyle="1" w:styleId="a5">
    <w:name w:val="Символ концевой сноски"/>
    <w:rPr>
      <w:vertAlign w:val="superscript"/>
    </w:rPr>
  </w:style>
  <w:style w:type="character" w:customStyle="1" w:styleId="a6">
    <w:name w:val="Текст сноски Знак"/>
    <w:basedOn w:val="10"/>
  </w:style>
  <w:style w:type="character" w:customStyle="1" w:styleId="a7">
    <w:name w:val="Символ сноски"/>
    <w:rPr>
      <w:vertAlign w:val="superscript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rPr>
      <w:b/>
      <w:sz w:val="28"/>
    </w:rPr>
  </w:style>
  <w:style w:type="character" w:customStyle="1" w:styleId="40">
    <w:name w:val="Заголовок 4 Знак"/>
    <w:rPr>
      <w:b/>
      <w:i/>
      <w:sz w:val="28"/>
    </w:rPr>
  </w:style>
  <w:style w:type="character" w:customStyle="1" w:styleId="a8">
    <w:name w:val="комментарий"/>
    <w:rPr>
      <w:b/>
      <w:i/>
      <w:shd w:val="clear" w:color="auto" w:fill="FFFF99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9">
    <w:name w:val="Нижний колонтитул Знак"/>
    <w:rPr>
      <w:sz w:val="24"/>
      <w:szCs w:val="24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c">
    <w:name w:val="Body Text"/>
    <w:basedOn w:val="a"/>
    <w:rPr>
      <w:sz w:val="28"/>
      <w:szCs w:val="20"/>
    </w:r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Normal (Web)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14">
    <w:name w:val="Стиль Заголовок 1 + по ширине"/>
    <w:basedOn w:val="1"/>
    <w:pPr>
      <w:keepLines/>
      <w:numPr>
        <w:numId w:val="3"/>
      </w:numPr>
      <w:spacing w:before="480" w:after="240"/>
      <w:ind w:left="1080" w:hanging="360"/>
      <w:jc w:val="both"/>
    </w:pPr>
    <w:rPr>
      <w:rFonts w:ascii="Arial" w:hAnsi="Arial"/>
      <w:sz w:val="40"/>
      <w:szCs w:val="20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РусГидро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syrovetnikovaSF</dc:creator>
  <cp:keywords/>
  <cp:lastModifiedBy>Катайцева Татьяна Николаевна</cp:lastModifiedBy>
  <cp:revision>2</cp:revision>
  <cp:lastPrinted>2019-09-06T04:44:00Z</cp:lastPrinted>
  <dcterms:created xsi:type="dcterms:W3CDTF">2026-07-15T07:47:00Z</dcterms:created>
  <dcterms:modified xsi:type="dcterms:W3CDTF">2026-07-15T07:47:00Z</dcterms:modified>
</cp:coreProperties>
</file>