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67" w:rsidRDefault="00A63967" w:rsidP="00A63967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:rsidR="00A63967" w:rsidRDefault="00A63967" w:rsidP="00A63967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:rsidR="00A63967" w:rsidRDefault="00A63967" w:rsidP="00A63967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:rsidR="00A63967" w:rsidRDefault="00A63967" w:rsidP="00A63967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:rsidR="00A63967" w:rsidRDefault="00A63967" w:rsidP="00A63967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:rsidR="00A63967" w:rsidRDefault="00A63967" w:rsidP="00A63967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:rsidR="00A63967" w:rsidRDefault="00A63967" w:rsidP="00A63967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:rsidR="00A63967" w:rsidRDefault="00A63967" w:rsidP="00A63967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:rsidR="00A63967" w:rsidRDefault="00A63967" w:rsidP="00A63967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:rsidR="00A63967" w:rsidRDefault="00A63967" w:rsidP="00A63967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:rsidR="00A63967" w:rsidRPr="00E51532" w:rsidRDefault="00A63967" w:rsidP="00A63967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 w:rsidRPr="00E51532">
        <w:rPr>
          <w:b/>
          <w:bCs/>
          <w:sz w:val="24"/>
          <w:szCs w:val="24"/>
        </w:rPr>
        <w:t>Технические требования на выполнение работ</w:t>
      </w:r>
    </w:p>
    <w:p w:rsidR="00337732" w:rsidRDefault="00A63967" w:rsidP="00337732">
      <w:pPr>
        <w:keepNext/>
        <w:keepLines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 w:rsidRPr="00E51532">
        <w:rPr>
          <w:b/>
          <w:bCs/>
          <w:sz w:val="24"/>
          <w:szCs w:val="24"/>
        </w:rPr>
        <w:t>«</w:t>
      </w:r>
      <w:r w:rsidR="00337732" w:rsidRPr="00337732">
        <w:rPr>
          <w:b/>
          <w:bCs/>
          <w:sz w:val="24"/>
          <w:szCs w:val="24"/>
        </w:rPr>
        <w:t>Расширение пропускной способности спутниковых каналов связи</w:t>
      </w:r>
      <w:r w:rsidR="009147FB">
        <w:rPr>
          <w:b/>
          <w:bCs/>
          <w:sz w:val="24"/>
          <w:szCs w:val="24"/>
        </w:rPr>
        <w:t>»</w:t>
      </w:r>
      <w:r w:rsidR="00337732" w:rsidRPr="00337732">
        <w:rPr>
          <w:b/>
          <w:bCs/>
          <w:sz w:val="24"/>
          <w:szCs w:val="24"/>
        </w:rPr>
        <w:t xml:space="preserve"> </w:t>
      </w:r>
    </w:p>
    <w:p w:rsidR="00A63967" w:rsidRPr="00E51532" w:rsidRDefault="00A63967" w:rsidP="009147FB">
      <w:pPr>
        <w:keepNext/>
        <w:keepLines/>
        <w:suppressAutoHyphens w:val="0"/>
        <w:spacing w:line="360" w:lineRule="auto"/>
        <w:jc w:val="center"/>
        <w:rPr>
          <w:rFonts w:eastAsia="Calibri"/>
          <w:b/>
          <w:bCs/>
          <w:i/>
          <w:sz w:val="24"/>
          <w:szCs w:val="24"/>
        </w:rPr>
      </w:pPr>
      <w:r w:rsidRPr="00E51532">
        <w:rPr>
          <w:rFonts w:eastAsia="Calibri"/>
          <w:b/>
          <w:bCs/>
          <w:sz w:val="24"/>
          <w:szCs w:val="24"/>
        </w:rPr>
        <w:t>Лот №</w:t>
      </w:r>
    </w:p>
    <w:p w:rsidR="00A63967" w:rsidRDefault="00A63967">
      <w:pPr>
        <w:suppressAutoHyphens w:val="0"/>
        <w:spacing w:after="200" w:line="276" w:lineRule="auto"/>
      </w:pPr>
      <w:r>
        <w:br w:type="page"/>
      </w:r>
    </w:p>
    <w:p w:rsidR="00A63967" w:rsidRPr="00A63967" w:rsidRDefault="00A63967" w:rsidP="00A63967">
      <w:pPr>
        <w:pStyle w:val="1"/>
        <w:keepLines w:val="0"/>
        <w:numPr>
          <w:ilvl w:val="0"/>
          <w:numId w:val="1"/>
        </w:numPr>
        <w:spacing w:before="120" w:after="60" w:line="276" w:lineRule="auto"/>
        <w:ind w:left="284"/>
        <w:jc w:val="both"/>
        <w:rPr>
          <w:rFonts w:ascii="Times New Roman" w:hAnsi="Times New Roman" w:cs="Times New Roman"/>
          <w:caps/>
          <w:color w:val="auto"/>
        </w:rPr>
      </w:pPr>
      <w:bookmarkStart w:id="0" w:name="_Toc51339692"/>
      <w:bookmarkStart w:id="1" w:name="_Toc151046568"/>
      <w:bookmarkStart w:id="2" w:name="_Toc206101958"/>
      <w:r w:rsidRPr="00A63967">
        <w:rPr>
          <w:rFonts w:ascii="Times New Roman" w:hAnsi="Times New Roman" w:cs="Times New Roman"/>
          <w:color w:val="auto"/>
        </w:rPr>
        <w:lastRenderedPageBreak/>
        <w:t>Общие сведения</w:t>
      </w:r>
      <w:bookmarkEnd w:id="0"/>
      <w:bookmarkEnd w:id="1"/>
      <w:bookmarkEnd w:id="2"/>
    </w:p>
    <w:p w:rsidR="00A63967" w:rsidRPr="00A63967" w:rsidRDefault="00A63967" w:rsidP="00A63967">
      <w:pPr>
        <w:pStyle w:val="4"/>
        <w:numPr>
          <w:ilvl w:val="1"/>
          <w:numId w:val="1"/>
        </w:numPr>
        <w:rPr>
          <w:lang w:val="ru-RU"/>
        </w:rPr>
      </w:pPr>
      <w:r w:rsidRPr="00A63967">
        <w:t xml:space="preserve">Наименование </w:t>
      </w:r>
      <w:bookmarkStart w:id="3" w:name="_Toc46743506"/>
      <w:bookmarkStart w:id="4" w:name="_Toc151046570"/>
      <w:bookmarkStart w:id="5" w:name="_Toc206101960"/>
      <w:r w:rsidRPr="00A63967">
        <w:t>закупаемой продукции</w:t>
      </w:r>
      <w:bookmarkEnd w:id="3"/>
      <w:bookmarkEnd w:id="4"/>
      <w:bookmarkEnd w:id="5"/>
    </w:p>
    <w:p w:rsidR="00A63967" w:rsidRPr="00337732" w:rsidRDefault="00A63967" w:rsidP="00A63967">
      <w:pPr>
        <w:pStyle w:val="4"/>
        <w:tabs>
          <w:tab w:val="clear" w:pos="0"/>
        </w:tabs>
        <w:rPr>
          <w:lang w:val="ru-RU"/>
        </w:rPr>
      </w:pPr>
      <w:bookmarkStart w:id="6" w:name="_Toc46743507"/>
      <w:bookmarkStart w:id="7" w:name="_Toc151046571"/>
      <w:bookmarkStart w:id="8" w:name="_Toc206101961"/>
      <w:r>
        <w:rPr>
          <w:b w:val="0"/>
          <w:bCs w:val="0"/>
        </w:rPr>
        <w:t>Расширение пропускной способност</w:t>
      </w:r>
      <w:r w:rsidR="00337732">
        <w:rPr>
          <w:b w:val="0"/>
          <w:bCs w:val="0"/>
        </w:rPr>
        <w:t xml:space="preserve">и </w:t>
      </w:r>
      <w:r w:rsidR="00337732">
        <w:rPr>
          <w:b w:val="0"/>
          <w:bCs w:val="0"/>
          <w:lang w:val="ru-RU"/>
        </w:rPr>
        <w:t xml:space="preserve">спутниковых </w:t>
      </w:r>
      <w:r w:rsidR="00337732">
        <w:rPr>
          <w:b w:val="0"/>
          <w:bCs w:val="0"/>
        </w:rPr>
        <w:t>канал</w:t>
      </w:r>
      <w:r w:rsidR="00337732">
        <w:rPr>
          <w:b w:val="0"/>
          <w:bCs w:val="0"/>
          <w:lang w:val="ru-RU"/>
        </w:rPr>
        <w:t>ов</w:t>
      </w:r>
      <w:r w:rsidR="00337732">
        <w:rPr>
          <w:b w:val="0"/>
          <w:bCs w:val="0"/>
        </w:rPr>
        <w:t xml:space="preserve"> связи </w:t>
      </w:r>
    </w:p>
    <w:p w:rsidR="00A63967" w:rsidRDefault="00A63967" w:rsidP="00A63967">
      <w:pPr>
        <w:pStyle w:val="4"/>
        <w:numPr>
          <w:ilvl w:val="1"/>
          <w:numId w:val="1"/>
        </w:numPr>
        <w:rPr>
          <w:lang w:val="ru-RU"/>
        </w:rPr>
      </w:pPr>
      <w:r w:rsidRPr="00A63967">
        <w:t xml:space="preserve">Цель </w:t>
      </w:r>
      <w:bookmarkEnd w:id="6"/>
      <w:r w:rsidRPr="00A63967">
        <w:t>выполнения работ</w:t>
      </w:r>
      <w:bookmarkEnd w:id="7"/>
      <w:bookmarkEnd w:id="8"/>
      <w:r w:rsidRPr="00A63967">
        <w:t xml:space="preserve"> </w:t>
      </w:r>
    </w:p>
    <w:p w:rsidR="00A63967" w:rsidRPr="00A63967" w:rsidRDefault="00AD0911" w:rsidP="00AD0911">
      <w:pPr>
        <w:jc w:val="both"/>
        <w:rPr>
          <w:lang w:eastAsia="x-none"/>
        </w:rPr>
      </w:pPr>
      <w:r w:rsidRPr="003F1EBE">
        <w:rPr>
          <w:sz w:val="24"/>
          <w:lang w:eastAsia="x-none"/>
        </w:rPr>
        <w:t>Целью</w:t>
      </w:r>
      <w:r w:rsidRPr="00AD0911">
        <w:rPr>
          <w:lang w:eastAsia="x-none"/>
        </w:rPr>
        <w:t xml:space="preserve"> </w:t>
      </w:r>
      <w:r w:rsidRPr="00AD0911">
        <w:rPr>
          <w:sz w:val="24"/>
          <w:lang w:eastAsia="x-none"/>
        </w:rPr>
        <w:t xml:space="preserve">оказания комплексной услуги является повышение эффективности информационного взаимодействия </w:t>
      </w:r>
      <w:r w:rsidRPr="003F1EBE">
        <w:rPr>
          <w:sz w:val="24"/>
          <w:lang w:eastAsia="x-none"/>
        </w:rPr>
        <w:t>на основе</w:t>
      </w:r>
      <w:r w:rsidRPr="00AD0911">
        <w:rPr>
          <w:sz w:val="24"/>
          <w:lang w:eastAsia="x-none"/>
        </w:rPr>
        <w:t xml:space="preserve"> современных информационных технологий, обеспечивающих передачу данных с гарантией параметров качества.</w:t>
      </w:r>
    </w:p>
    <w:p w:rsidR="00A63967" w:rsidRPr="00A63967" w:rsidRDefault="00A63967" w:rsidP="00A63967">
      <w:pPr>
        <w:pStyle w:val="4"/>
        <w:numPr>
          <w:ilvl w:val="1"/>
          <w:numId w:val="1"/>
        </w:numPr>
        <w:rPr>
          <w:rStyle w:val="a3"/>
          <w:b/>
          <w:bCs w:val="0"/>
        </w:rPr>
      </w:pPr>
      <w:bookmarkStart w:id="9" w:name="_Toc46743508"/>
      <w:bookmarkStart w:id="10" w:name="_Toc151046574"/>
      <w:bookmarkStart w:id="11" w:name="_Toc206101962"/>
      <w:r w:rsidRPr="00A63967">
        <w:t>Существующее положение</w:t>
      </w:r>
      <w:bookmarkEnd w:id="9"/>
      <w:bookmarkEnd w:id="10"/>
      <w:bookmarkEnd w:id="11"/>
      <w:r w:rsidRPr="00A63967">
        <w:rPr>
          <w:lang w:val="ru-RU"/>
        </w:rPr>
        <w:t xml:space="preserve"> </w:t>
      </w:r>
    </w:p>
    <w:p w:rsidR="00A63967" w:rsidRDefault="00A63967" w:rsidP="00A63967">
      <w:pPr>
        <w:pStyle w:val="a4"/>
        <w:spacing w:beforeAutospacing="0" w:afterAutospacing="0" w:line="276" w:lineRule="auto"/>
        <w:jc w:val="both"/>
      </w:pPr>
      <w:r>
        <w:t xml:space="preserve">В настоящее время услуги каналов связи </w:t>
      </w:r>
      <w:r w:rsidR="009147FB">
        <w:t>предоставляются</w:t>
      </w:r>
      <w:r w:rsidR="00337732">
        <w:t xml:space="preserve"> по направлениям </w:t>
      </w:r>
      <w:proofErr w:type="spellStart"/>
      <w:r w:rsidR="00337732">
        <w:t>г</w:t>
      </w:r>
      <w:proofErr w:type="gramStart"/>
      <w:r w:rsidR="00337732">
        <w:t>.П</w:t>
      </w:r>
      <w:proofErr w:type="gramEnd"/>
      <w:r w:rsidR="00337732">
        <w:t>евек</w:t>
      </w:r>
      <w:proofErr w:type="spellEnd"/>
      <w:r w:rsidR="00337732">
        <w:t xml:space="preserve"> (Чаунская ТЭЦ), </w:t>
      </w:r>
      <w:proofErr w:type="spellStart"/>
      <w:r w:rsidR="00337732">
        <w:t>г.Билибино</w:t>
      </w:r>
      <w:proofErr w:type="spellEnd"/>
      <w:r w:rsidR="00337732">
        <w:t xml:space="preserve"> (</w:t>
      </w:r>
      <w:proofErr w:type="spellStart"/>
      <w:r w:rsidR="00337732">
        <w:t>ул.Геологов</w:t>
      </w:r>
      <w:proofErr w:type="spellEnd"/>
      <w:r w:rsidR="00337732">
        <w:t xml:space="preserve">, д.1) и </w:t>
      </w:r>
      <w:proofErr w:type="spellStart"/>
      <w:r w:rsidR="00337732">
        <w:t>пгт.Эгвекинот</w:t>
      </w:r>
      <w:proofErr w:type="spellEnd"/>
      <w:r w:rsidR="00337732">
        <w:t xml:space="preserve"> (Эгвекинотская ГРЭС) </w:t>
      </w:r>
      <w:r w:rsidR="00AD0911">
        <w:t xml:space="preserve">с пропускной способностью </w:t>
      </w:r>
      <w:r w:rsidR="003F1EBE">
        <w:t xml:space="preserve">спутникового </w:t>
      </w:r>
      <w:r w:rsidR="00AD0911">
        <w:t>канала связи 10/10 Мбит/с</w:t>
      </w:r>
      <w:r w:rsidR="00337732">
        <w:t>, 15/10 Мбит/с и 10/10 Мбит/с соответственно</w:t>
      </w:r>
      <w:r w:rsidR="00AD0911">
        <w:t>.</w:t>
      </w:r>
    </w:p>
    <w:p w:rsidR="00DA696F" w:rsidRDefault="00DA696F" w:rsidP="00DA696F">
      <w:pPr>
        <w:pStyle w:val="4"/>
        <w:numPr>
          <w:ilvl w:val="1"/>
          <w:numId w:val="1"/>
        </w:numPr>
      </w:pPr>
      <w:bookmarkStart w:id="12" w:name="_Toc151046580"/>
      <w:bookmarkStart w:id="13" w:name="_Toc206101965"/>
      <w:r>
        <w:t xml:space="preserve">Требования к объемам </w:t>
      </w:r>
      <w:r>
        <w:rPr>
          <w:lang w:val="ru-RU"/>
        </w:rPr>
        <w:t>выполнения работ</w:t>
      </w:r>
      <w:bookmarkEnd w:id="12"/>
      <w:bookmarkEnd w:id="13"/>
    </w:p>
    <w:p w:rsidR="00DA696F" w:rsidRDefault="00DA696F" w:rsidP="00A63967">
      <w:pPr>
        <w:pStyle w:val="a4"/>
        <w:spacing w:beforeAutospacing="0" w:afterAutospacing="0" w:line="276" w:lineRule="auto"/>
        <w:jc w:val="both"/>
      </w:pPr>
      <w:r>
        <w:t xml:space="preserve">Расширение пропускной способности </w:t>
      </w:r>
      <w:r w:rsidR="008C2136">
        <w:t>спутников</w:t>
      </w:r>
      <w:r w:rsidR="00337732">
        <w:t>ый</w:t>
      </w:r>
      <w:r w:rsidR="008C2136">
        <w:t xml:space="preserve"> </w:t>
      </w:r>
      <w:r>
        <w:t>канал</w:t>
      </w:r>
      <w:r w:rsidR="00337732">
        <w:t>ов</w:t>
      </w:r>
      <w:r>
        <w:t xml:space="preserve"> связи до 15/10 Мбит/</w:t>
      </w:r>
      <w:proofErr w:type="gramStart"/>
      <w:r>
        <w:t>с</w:t>
      </w:r>
      <w:proofErr w:type="gramEnd"/>
      <w:r>
        <w:t xml:space="preserve"> гарантированно.</w:t>
      </w:r>
    </w:p>
    <w:p w:rsidR="00DA696F" w:rsidRDefault="00DA696F" w:rsidP="00DA696F">
      <w:pPr>
        <w:pStyle w:val="4"/>
        <w:numPr>
          <w:ilvl w:val="1"/>
          <w:numId w:val="1"/>
        </w:numPr>
        <w:rPr>
          <w:lang w:val="ru-RU"/>
        </w:rPr>
      </w:pPr>
      <w:r>
        <w:t xml:space="preserve">Требования к </w:t>
      </w:r>
      <w:r>
        <w:rPr>
          <w:lang w:val="ru-RU"/>
        </w:rPr>
        <w:t>срокам выполнения работ</w:t>
      </w:r>
    </w:p>
    <w:p w:rsidR="00DA696F" w:rsidRPr="00DA696F" w:rsidRDefault="00DA696F" w:rsidP="00DA696F">
      <w:pPr>
        <w:pStyle w:val="1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51339697"/>
      <w:bookmarkStart w:id="15" w:name="_Toc50125127"/>
      <w:bookmarkStart w:id="16" w:name="_Toc151046584"/>
      <w:bookmarkStart w:id="17" w:name="_Toc206101969"/>
      <w:r w:rsidRPr="00DA696F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DA696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Start w:id="18" w:name="_Hlk50465284"/>
      <w:r w:rsidRPr="00DA696F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по срокам </w:t>
      </w:r>
      <w:bookmarkEnd w:id="14"/>
      <w:bookmarkEnd w:id="15"/>
      <w:bookmarkEnd w:id="18"/>
      <w:r w:rsidRPr="00DA696F">
        <w:rPr>
          <w:rFonts w:ascii="Times New Roman" w:hAnsi="Times New Roman" w:cs="Times New Roman"/>
          <w:color w:val="auto"/>
          <w:sz w:val="24"/>
          <w:szCs w:val="24"/>
        </w:rPr>
        <w:t>выполнения работ</w:t>
      </w:r>
      <w:bookmarkEnd w:id="16"/>
      <w:bookmarkEnd w:id="17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980"/>
        <w:gridCol w:w="3115"/>
      </w:tblGrid>
      <w:tr w:rsidR="00DA696F" w:rsidRPr="00DA696F" w:rsidTr="008F512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96F" w:rsidRPr="00DA696F" w:rsidRDefault="00DA696F" w:rsidP="008F5124">
            <w:pPr>
              <w:widowControl w:val="0"/>
              <w:jc w:val="center"/>
              <w:rPr>
                <w:sz w:val="24"/>
                <w:szCs w:val="24"/>
              </w:rPr>
            </w:pPr>
            <w:r w:rsidRPr="00DA696F">
              <w:rPr>
                <w:sz w:val="24"/>
                <w:szCs w:val="24"/>
              </w:rPr>
              <w:t xml:space="preserve">№ </w:t>
            </w:r>
            <w:proofErr w:type="gramStart"/>
            <w:r w:rsidRPr="00DA696F">
              <w:rPr>
                <w:sz w:val="24"/>
                <w:szCs w:val="24"/>
              </w:rPr>
              <w:t>п</w:t>
            </w:r>
            <w:proofErr w:type="gramEnd"/>
            <w:r w:rsidRPr="00DA696F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96F" w:rsidRPr="00DA696F" w:rsidRDefault="00DA696F" w:rsidP="008F5124">
            <w:pPr>
              <w:widowControl w:val="0"/>
              <w:jc w:val="center"/>
              <w:rPr>
                <w:sz w:val="24"/>
                <w:szCs w:val="24"/>
              </w:rPr>
            </w:pPr>
            <w:r w:rsidRPr="00DA696F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96F" w:rsidRPr="00DA696F" w:rsidRDefault="00DA696F" w:rsidP="008F5124">
            <w:pPr>
              <w:widowControl w:val="0"/>
              <w:jc w:val="center"/>
              <w:rPr>
                <w:sz w:val="24"/>
                <w:szCs w:val="24"/>
              </w:rPr>
            </w:pPr>
            <w:r w:rsidRPr="00DA696F">
              <w:rPr>
                <w:sz w:val="24"/>
                <w:szCs w:val="24"/>
              </w:rPr>
              <w:t xml:space="preserve">Требования к началу </w:t>
            </w:r>
            <w:proofErr w:type="gramStart"/>
            <w:r w:rsidRPr="00DA696F">
              <w:rPr>
                <w:sz w:val="24"/>
                <w:szCs w:val="24"/>
              </w:rPr>
              <w:t>срока выполнения работ/ этапа работ</w:t>
            </w:r>
            <w:proofErr w:type="gramEnd"/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96F" w:rsidRPr="00DA696F" w:rsidRDefault="00DA696F" w:rsidP="008F5124">
            <w:pPr>
              <w:widowControl w:val="0"/>
              <w:jc w:val="center"/>
              <w:rPr>
                <w:sz w:val="24"/>
                <w:szCs w:val="24"/>
              </w:rPr>
            </w:pPr>
            <w:r w:rsidRPr="00DA696F">
              <w:rPr>
                <w:sz w:val="24"/>
                <w:szCs w:val="24"/>
              </w:rPr>
              <w:t xml:space="preserve">Требования к окончанию </w:t>
            </w:r>
            <w:proofErr w:type="gramStart"/>
            <w:r w:rsidRPr="00DA696F">
              <w:rPr>
                <w:sz w:val="24"/>
                <w:szCs w:val="24"/>
              </w:rPr>
              <w:t>срока выполнения работ / этапа работ</w:t>
            </w:r>
            <w:proofErr w:type="gramEnd"/>
          </w:p>
        </w:tc>
      </w:tr>
      <w:tr w:rsidR="00DA696F" w:rsidRPr="00DA696F" w:rsidTr="008F512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96F" w:rsidRPr="008C2136" w:rsidRDefault="00DA696F" w:rsidP="008F5124">
            <w:pPr>
              <w:widowControl w:val="0"/>
              <w:jc w:val="center"/>
              <w:rPr>
                <w:sz w:val="24"/>
                <w:szCs w:val="24"/>
              </w:rPr>
            </w:pPr>
            <w:r w:rsidRPr="008C213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96F" w:rsidRPr="008C2136" w:rsidRDefault="00DA696F" w:rsidP="008F5124">
            <w:pPr>
              <w:widowControl w:val="0"/>
              <w:jc w:val="center"/>
              <w:rPr>
                <w:sz w:val="24"/>
                <w:szCs w:val="24"/>
              </w:rPr>
            </w:pPr>
            <w:r w:rsidRPr="008C2136">
              <w:rPr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96F" w:rsidRPr="008C2136" w:rsidRDefault="00DA696F" w:rsidP="008F5124">
            <w:pPr>
              <w:pStyle w:val="a5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8C2136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96F" w:rsidRPr="008C2136" w:rsidRDefault="00DA696F" w:rsidP="008F5124">
            <w:pPr>
              <w:pStyle w:val="a5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8C2136">
              <w:rPr>
                <w:sz w:val="24"/>
                <w:szCs w:val="24"/>
              </w:rPr>
              <w:t>4</w:t>
            </w:r>
          </w:p>
        </w:tc>
      </w:tr>
      <w:tr w:rsidR="00DA696F" w:rsidRPr="00DA696F" w:rsidTr="008F512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96F" w:rsidRPr="00DA696F" w:rsidRDefault="00DA696F" w:rsidP="008F512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A696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96F" w:rsidRPr="00DA696F" w:rsidRDefault="00DA696F" w:rsidP="00337732">
            <w:pPr>
              <w:pStyle w:val="a4"/>
              <w:spacing w:beforeAutospacing="0" w:afterAutospacing="0" w:line="276" w:lineRule="auto"/>
              <w:jc w:val="both"/>
            </w:pPr>
            <w:r>
              <w:t>Расширен</w:t>
            </w:r>
            <w:r w:rsidR="00337732">
              <w:t>ие пропускной способности существующего канала</w:t>
            </w:r>
            <w:r>
              <w:t xml:space="preserve"> связи до 15/10 Мбит/с</w:t>
            </w:r>
            <w:r w:rsidR="008C2136">
              <w:t xml:space="preserve"> гарантированно</w:t>
            </w:r>
            <w:r w:rsidR="00337732">
              <w:t xml:space="preserve"> до Чаунской ТЭЦ</w:t>
            </w:r>
            <w:r w:rsidR="008C2136">
              <w:t>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96F" w:rsidRPr="00DA696F" w:rsidRDefault="00DA696F" w:rsidP="008F512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DA696F">
              <w:rPr>
                <w:sz w:val="24"/>
                <w:szCs w:val="24"/>
              </w:rPr>
              <w:t>С даты подписания</w:t>
            </w:r>
            <w:proofErr w:type="gramEnd"/>
            <w:r w:rsidRPr="00DA696F">
              <w:rPr>
                <w:sz w:val="24"/>
                <w:szCs w:val="24"/>
              </w:rPr>
              <w:t xml:space="preserve"> договора</w:t>
            </w:r>
            <w:r>
              <w:rPr>
                <w:sz w:val="24"/>
                <w:szCs w:val="24"/>
              </w:rPr>
              <w:t xml:space="preserve"> (доп. соглашения)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96F" w:rsidRPr="00DA696F" w:rsidRDefault="00337732" w:rsidP="008F512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A696F" w:rsidRPr="00DA696F">
              <w:rPr>
                <w:sz w:val="24"/>
                <w:szCs w:val="24"/>
              </w:rPr>
              <w:t xml:space="preserve"> дней</w:t>
            </w:r>
          </w:p>
        </w:tc>
      </w:tr>
      <w:tr w:rsidR="00337732" w:rsidRPr="00DA696F" w:rsidTr="008F512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732" w:rsidRPr="00DA696F" w:rsidRDefault="00337732" w:rsidP="0066199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A696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732" w:rsidRPr="00DA696F" w:rsidRDefault="00337732" w:rsidP="00337732">
            <w:pPr>
              <w:pStyle w:val="a4"/>
              <w:spacing w:beforeAutospacing="0" w:afterAutospacing="0" w:line="276" w:lineRule="auto"/>
              <w:jc w:val="both"/>
            </w:pPr>
            <w:r>
              <w:t>Расширение пропускной способности существующего канала связи до 15/10 Мбит/с гарантированно до Эгвекинотской ГРЭС.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732" w:rsidRPr="00DA696F" w:rsidRDefault="00337732" w:rsidP="00661995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DA696F">
              <w:rPr>
                <w:sz w:val="24"/>
                <w:szCs w:val="24"/>
              </w:rPr>
              <w:t>С даты подписания</w:t>
            </w:r>
            <w:proofErr w:type="gramEnd"/>
            <w:r w:rsidRPr="00DA696F">
              <w:rPr>
                <w:sz w:val="24"/>
                <w:szCs w:val="24"/>
              </w:rPr>
              <w:t xml:space="preserve"> договора</w:t>
            </w:r>
            <w:r>
              <w:rPr>
                <w:sz w:val="24"/>
                <w:szCs w:val="24"/>
              </w:rPr>
              <w:t xml:space="preserve"> (доп. соглашения)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732" w:rsidRPr="00DA696F" w:rsidRDefault="00337732" w:rsidP="0066199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A696F">
              <w:rPr>
                <w:sz w:val="24"/>
                <w:szCs w:val="24"/>
              </w:rPr>
              <w:t xml:space="preserve"> дней</w:t>
            </w:r>
            <w:bookmarkStart w:id="19" w:name="_GoBack"/>
            <w:bookmarkEnd w:id="19"/>
          </w:p>
        </w:tc>
      </w:tr>
    </w:tbl>
    <w:p w:rsidR="00DA696F" w:rsidRPr="00DA696F" w:rsidRDefault="00DA696F" w:rsidP="00DA696F">
      <w:pPr>
        <w:rPr>
          <w:lang w:eastAsia="x-none"/>
        </w:rPr>
      </w:pPr>
    </w:p>
    <w:p w:rsidR="008C2136" w:rsidRDefault="008C2136" w:rsidP="008C2136">
      <w:pPr>
        <w:pStyle w:val="4"/>
        <w:numPr>
          <w:ilvl w:val="1"/>
          <w:numId w:val="1"/>
        </w:numPr>
        <w:tabs>
          <w:tab w:val="clear" w:pos="0"/>
          <w:tab w:val="num" w:pos="426"/>
        </w:tabs>
        <w:ind w:left="0" w:firstLine="0"/>
        <w:rPr>
          <w:lang w:val="ru-RU"/>
        </w:rPr>
      </w:pPr>
      <w:r>
        <w:t>Требования к качеству работ</w:t>
      </w:r>
    </w:p>
    <w:p w:rsidR="008C2136" w:rsidRPr="008C2136" w:rsidRDefault="008C2136" w:rsidP="008C2136">
      <w:pPr>
        <w:jc w:val="both"/>
        <w:rPr>
          <w:sz w:val="24"/>
          <w:lang w:eastAsia="x-none"/>
        </w:rPr>
      </w:pPr>
      <w:r>
        <w:rPr>
          <w:sz w:val="24"/>
        </w:rPr>
        <w:t>Пропускная</w:t>
      </w:r>
      <w:r w:rsidRPr="008C2136">
        <w:rPr>
          <w:sz w:val="24"/>
        </w:rPr>
        <w:t xml:space="preserve"> сп</w:t>
      </w:r>
      <w:r>
        <w:rPr>
          <w:sz w:val="24"/>
        </w:rPr>
        <w:t>особность</w:t>
      </w:r>
      <w:r w:rsidRPr="008C2136">
        <w:rPr>
          <w:sz w:val="24"/>
        </w:rPr>
        <w:t xml:space="preserve"> </w:t>
      </w:r>
      <w:r>
        <w:rPr>
          <w:sz w:val="24"/>
        </w:rPr>
        <w:t>спутников</w:t>
      </w:r>
      <w:r w:rsidR="00337732">
        <w:rPr>
          <w:sz w:val="24"/>
        </w:rPr>
        <w:t>ых</w:t>
      </w:r>
      <w:r>
        <w:rPr>
          <w:sz w:val="24"/>
        </w:rPr>
        <w:t xml:space="preserve"> </w:t>
      </w:r>
      <w:r w:rsidRPr="008C2136">
        <w:rPr>
          <w:sz w:val="24"/>
        </w:rPr>
        <w:t>канал</w:t>
      </w:r>
      <w:r w:rsidR="00337732">
        <w:rPr>
          <w:sz w:val="24"/>
        </w:rPr>
        <w:t>ов</w:t>
      </w:r>
      <w:r w:rsidRPr="008C2136">
        <w:rPr>
          <w:sz w:val="24"/>
        </w:rPr>
        <w:t xml:space="preserve"> связи 15/10</w:t>
      </w:r>
      <w:r>
        <w:rPr>
          <w:sz w:val="24"/>
        </w:rPr>
        <w:t xml:space="preserve"> (прямой/обратный)</w:t>
      </w:r>
      <w:r w:rsidRPr="008C2136">
        <w:rPr>
          <w:sz w:val="24"/>
        </w:rPr>
        <w:t> Мбит/</w:t>
      </w:r>
      <w:proofErr w:type="gramStart"/>
      <w:r w:rsidRPr="008C2136">
        <w:rPr>
          <w:sz w:val="24"/>
        </w:rPr>
        <w:t>с</w:t>
      </w:r>
      <w:proofErr w:type="gramEnd"/>
      <w:r w:rsidRPr="008C2136">
        <w:rPr>
          <w:sz w:val="24"/>
        </w:rPr>
        <w:t xml:space="preserve"> </w:t>
      </w:r>
      <w:r>
        <w:rPr>
          <w:sz w:val="24"/>
        </w:rPr>
        <w:t xml:space="preserve">должна соответствовать заявленным параметрам. </w:t>
      </w:r>
    </w:p>
    <w:p w:rsidR="00DA696F" w:rsidRPr="00DA696F" w:rsidRDefault="00DA696F" w:rsidP="00A63967">
      <w:pPr>
        <w:pStyle w:val="a4"/>
        <w:spacing w:beforeAutospacing="0" w:afterAutospacing="0" w:line="276" w:lineRule="auto"/>
        <w:jc w:val="both"/>
      </w:pPr>
    </w:p>
    <w:p w:rsidR="008C36B8" w:rsidRDefault="009147FB"/>
    <w:sectPr w:rsidR="008C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C10"/>
    <w:multiLevelType w:val="multilevel"/>
    <w:tmpl w:val="CFDCAFD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2B952DF6"/>
    <w:multiLevelType w:val="multilevel"/>
    <w:tmpl w:val="CFDCAFD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D1"/>
    <w:rsid w:val="000F6C83"/>
    <w:rsid w:val="00201580"/>
    <w:rsid w:val="003266D1"/>
    <w:rsid w:val="00337732"/>
    <w:rsid w:val="003F1EBE"/>
    <w:rsid w:val="008C2136"/>
    <w:rsid w:val="009147FB"/>
    <w:rsid w:val="009E4767"/>
    <w:rsid w:val="00A63967"/>
    <w:rsid w:val="00AD0911"/>
    <w:rsid w:val="00DA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3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9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qFormat/>
    <w:rsid w:val="00A63967"/>
    <w:pPr>
      <w:keepLines w:val="0"/>
      <w:tabs>
        <w:tab w:val="left" w:pos="0"/>
      </w:tabs>
      <w:spacing w:before="120" w:after="60" w:line="276" w:lineRule="auto"/>
      <w:jc w:val="both"/>
      <w:outlineLvl w:val="3"/>
    </w:pPr>
    <w:rPr>
      <w:rFonts w:ascii="Times New Roman" w:eastAsia="Calibri" w:hAnsi="Times New Roman" w:cs="Times New Roman"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A63967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3">
    <w:name w:val="комментарий"/>
    <w:qFormat/>
    <w:rsid w:val="00A63967"/>
    <w:rPr>
      <w:b/>
      <w:i/>
      <w:shd w:val="clear" w:color="auto" w:fill="FFFF99"/>
    </w:rPr>
  </w:style>
  <w:style w:type="paragraph" w:styleId="a4">
    <w:name w:val="Normal (Web)"/>
    <w:basedOn w:val="a"/>
    <w:uiPriority w:val="99"/>
    <w:unhideWhenUsed/>
    <w:qFormat/>
    <w:rsid w:val="00A63967"/>
    <w:pPr>
      <w:spacing w:beforeAutospacing="1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6396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39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5">
    <w:name w:val="Таблица шапка"/>
    <w:basedOn w:val="a"/>
    <w:qFormat/>
    <w:rsid w:val="00DA696F"/>
    <w:pPr>
      <w:keepNext/>
      <w:spacing w:before="40" w:after="40"/>
      <w:ind w:left="57" w:right="57"/>
    </w:pPr>
    <w:rPr>
      <w:sz w:val="2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3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9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qFormat/>
    <w:rsid w:val="00A63967"/>
    <w:pPr>
      <w:keepLines w:val="0"/>
      <w:tabs>
        <w:tab w:val="left" w:pos="0"/>
      </w:tabs>
      <w:spacing w:before="120" w:after="60" w:line="276" w:lineRule="auto"/>
      <w:jc w:val="both"/>
      <w:outlineLvl w:val="3"/>
    </w:pPr>
    <w:rPr>
      <w:rFonts w:ascii="Times New Roman" w:eastAsia="Calibri" w:hAnsi="Times New Roman" w:cs="Times New Roman"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A63967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3">
    <w:name w:val="комментарий"/>
    <w:qFormat/>
    <w:rsid w:val="00A63967"/>
    <w:rPr>
      <w:b/>
      <w:i/>
      <w:shd w:val="clear" w:color="auto" w:fill="FFFF99"/>
    </w:rPr>
  </w:style>
  <w:style w:type="paragraph" w:styleId="a4">
    <w:name w:val="Normal (Web)"/>
    <w:basedOn w:val="a"/>
    <w:uiPriority w:val="99"/>
    <w:unhideWhenUsed/>
    <w:qFormat/>
    <w:rsid w:val="00A63967"/>
    <w:pPr>
      <w:spacing w:beforeAutospacing="1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6396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39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5">
    <w:name w:val="Таблица шапка"/>
    <w:basedOn w:val="a"/>
    <w:qFormat/>
    <w:rsid w:val="00DA696F"/>
    <w:pPr>
      <w:keepNext/>
      <w:spacing w:before="40" w:after="40"/>
      <w:ind w:left="57" w:right="5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Николенко Вадим Андреевич</dc:creator>
  <cp:keywords/>
  <dc:description/>
  <cp:lastModifiedBy>Николенко Вадим Андреевич</cp:lastModifiedBy>
  <cp:revision>6</cp:revision>
  <dcterms:created xsi:type="dcterms:W3CDTF">2025-10-29T03:52:00Z</dcterms:created>
  <dcterms:modified xsi:type="dcterms:W3CDTF">2026-07-15T08:35:00Z</dcterms:modified>
</cp:coreProperties>
</file>