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E9" w:rsidRPr="00B24856" w:rsidRDefault="009F37E9" w:rsidP="009F37E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24856">
        <w:rPr>
          <w:rFonts w:ascii="Times New Roman" w:hAnsi="Times New Roman" w:cs="Times New Roman"/>
          <w:b/>
          <w:bCs/>
          <w:color w:val="000000" w:themeColor="text1"/>
        </w:rPr>
        <w:t xml:space="preserve">Описание объекта закупки </w:t>
      </w:r>
      <w:r w:rsidR="00A348A1">
        <w:rPr>
          <w:rFonts w:ascii="Times New Roman" w:hAnsi="Times New Roman" w:cs="Times New Roman"/>
          <w:b/>
          <w:bCs/>
          <w:color w:val="000000" w:themeColor="text1"/>
        </w:rPr>
        <w:t>на поставку, установку, ввод в эксплуатацию</w:t>
      </w:r>
      <w:r w:rsidR="00CE3A6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E3A63" w:rsidRPr="00856445">
        <w:rPr>
          <w:rFonts w:ascii="Times New Roman" w:hAnsi="Times New Roman" w:cs="Times New Roman"/>
          <w:b/>
          <w:bCs/>
          <w:color w:val="000000" w:themeColor="text1"/>
        </w:rPr>
        <w:t>систем</w:t>
      </w:r>
      <w:r w:rsidR="00A348A1">
        <w:rPr>
          <w:rFonts w:ascii="Times New Roman" w:hAnsi="Times New Roman" w:cs="Times New Roman"/>
          <w:b/>
          <w:bCs/>
          <w:color w:val="000000" w:themeColor="text1"/>
        </w:rPr>
        <w:t>а</w:t>
      </w:r>
      <w:r w:rsidR="00CE3A63" w:rsidRPr="00856445">
        <w:rPr>
          <w:rFonts w:ascii="Times New Roman" w:hAnsi="Times New Roman" w:cs="Times New Roman"/>
          <w:b/>
          <w:bCs/>
          <w:color w:val="000000" w:themeColor="text1"/>
        </w:rPr>
        <w:t xml:space="preserve"> глубокой электромагнитной стимуляции тканей</w:t>
      </w:r>
      <w:r w:rsidR="00D3546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35463" w:rsidRPr="00D35463">
        <w:rPr>
          <w:rFonts w:ascii="Times New Roman" w:hAnsi="Times New Roman" w:cs="Times New Roman"/>
          <w:b/>
          <w:bCs/>
          <w:color w:val="000000" w:themeColor="text1"/>
        </w:rPr>
        <w:t xml:space="preserve">(Аппарат </w:t>
      </w:r>
      <w:proofErr w:type="spellStart"/>
      <w:r w:rsidR="00D35463" w:rsidRPr="00D35463">
        <w:rPr>
          <w:rFonts w:ascii="Times New Roman" w:hAnsi="Times New Roman" w:cs="Times New Roman"/>
          <w:b/>
          <w:bCs/>
          <w:color w:val="000000" w:themeColor="text1"/>
        </w:rPr>
        <w:t>магнитотерапевтический</w:t>
      </w:r>
      <w:proofErr w:type="spellEnd"/>
      <w:r w:rsidR="00D35463" w:rsidRPr="00D35463">
        <w:rPr>
          <w:rFonts w:ascii="Times New Roman" w:hAnsi="Times New Roman" w:cs="Times New Roman"/>
          <w:b/>
          <w:bCs/>
          <w:color w:val="000000" w:themeColor="text1"/>
        </w:rPr>
        <w:t>)</w:t>
      </w:r>
      <w:r w:rsidR="00856445" w:rsidRPr="00856445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B24856">
        <w:rPr>
          <w:rFonts w:ascii="Times New Roman" w:hAnsi="Times New Roman" w:cs="Times New Roman"/>
          <w:b/>
          <w:bCs/>
          <w:color w:val="000000" w:themeColor="text1"/>
        </w:rPr>
        <w:t>обучение правилам эксплуатации специалис</w:t>
      </w:r>
      <w:bookmarkStart w:id="0" w:name="_GoBack"/>
      <w:bookmarkEnd w:id="0"/>
      <w:r w:rsidRPr="00B24856">
        <w:rPr>
          <w:rFonts w:ascii="Times New Roman" w:hAnsi="Times New Roman" w:cs="Times New Roman"/>
          <w:b/>
          <w:bCs/>
          <w:color w:val="000000" w:themeColor="text1"/>
        </w:rPr>
        <w:t>тов, эксплуатирующих медицинское изделие, и специалистов, осуществляющих техническое обслуживание медицинского изделия</w:t>
      </w:r>
    </w:p>
    <w:tbl>
      <w:tblPr>
        <w:tblStyle w:val="a3"/>
        <w:tblW w:w="16040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1134"/>
        <w:gridCol w:w="2270"/>
        <w:gridCol w:w="1528"/>
        <w:gridCol w:w="1701"/>
        <w:gridCol w:w="1701"/>
        <w:gridCol w:w="880"/>
        <w:gridCol w:w="909"/>
        <w:gridCol w:w="15"/>
        <w:gridCol w:w="1485"/>
        <w:gridCol w:w="1273"/>
        <w:gridCol w:w="15"/>
        <w:gridCol w:w="15"/>
      </w:tblGrid>
      <w:tr w:rsidR="00E6079C" w:rsidRPr="00B24856" w:rsidTr="00211C62">
        <w:trPr>
          <w:trHeight w:val="1401"/>
        </w:trPr>
        <w:tc>
          <w:tcPr>
            <w:tcW w:w="421" w:type="dxa"/>
            <w:vMerge w:val="restart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№ п</w:t>
            </w: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/</w:t>
            </w: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11907" w:type="dxa"/>
            <w:gridSpan w:val="8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Описание объекта закупки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(указываются показатели, позволяющие определить соответствие закупаемых т</w:t>
            </w:r>
            <w:r w:rsidR="001355D1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оваров потребностям заказчика (</w:t>
            </w: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максимальные и (или) минимальные значения показателей, а также значения показателей, которые не могут изменяться, иные показатели)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12" w:type="dxa"/>
            <w:gridSpan w:val="6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Предложение участника закупки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(Заполняется участником закупки в соответствии с Инструкцией по заполнению заявки на участие в закупке Документации о закупке)</w:t>
            </w:r>
          </w:p>
        </w:tc>
      </w:tr>
      <w:tr w:rsidR="00925356" w:rsidRPr="00B24856" w:rsidTr="0090687F">
        <w:trPr>
          <w:gridAfter w:val="1"/>
          <w:wAfter w:w="15" w:type="dxa"/>
        </w:trPr>
        <w:tc>
          <w:tcPr>
            <w:tcW w:w="42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Наименование объекта закупки (товара)</w:t>
            </w:r>
          </w:p>
        </w:tc>
        <w:tc>
          <w:tcPr>
            <w:tcW w:w="851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Количество, Единица измерения</w:t>
            </w:r>
          </w:p>
        </w:tc>
        <w:tc>
          <w:tcPr>
            <w:tcW w:w="1134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Товарный знак или эквивалент*</w:t>
            </w:r>
          </w:p>
        </w:tc>
        <w:tc>
          <w:tcPr>
            <w:tcW w:w="2270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Функциональные, технические, качественные характеристики (эксплуатационные) объекта закупки (товара)</w:t>
            </w:r>
          </w:p>
        </w:tc>
        <w:tc>
          <w:tcPr>
            <w:tcW w:w="5810" w:type="dxa"/>
            <w:gridSpan w:val="4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 товара (значения показателе)</w:t>
            </w:r>
          </w:p>
        </w:tc>
        <w:tc>
          <w:tcPr>
            <w:tcW w:w="924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Тов</w:t>
            </w:r>
            <w:r w:rsidR="005F29D3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арный знак (при </w:t>
            </w:r>
            <w:proofErr w:type="spellStart"/>
            <w:r w:rsidR="005F29D3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наличи</w:t>
            </w:r>
            <w:proofErr w:type="spell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5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Показатели товара (значения показателей)**</w:t>
            </w:r>
          </w:p>
        </w:tc>
        <w:tc>
          <w:tcPr>
            <w:tcW w:w="1288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Наименование страны происхождения товара</w:t>
            </w:r>
          </w:p>
        </w:tc>
      </w:tr>
      <w:tr w:rsidR="003434C3" w:rsidRPr="00B24856" w:rsidTr="0090687F">
        <w:trPr>
          <w:gridAfter w:val="2"/>
          <w:wAfter w:w="30" w:type="dxa"/>
        </w:trPr>
        <w:tc>
          <w:tcPr>
            <w:tcW w:w="42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Минимальные и (или) максимальные показатели:</w:t>
            </w:r>
          </w:p>
        </w:tc>
        <w:tc>
          <w:tcPr>
            <w:tcW w:w="1701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Показатели, которые не изменяются:</w:t>
            </w:r>
          </w:p>
        </w:tc>
        <w:tc>
          <w:tcPr>
            <w:tcW w:w="1701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</w:t>
            </w:r>
            <w:proofErr w:type="gram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указанные в диапазоне: (указывается минимальное и максимальное значение)</w:t>
            </w:r>
          </w:p>
        </w:tc>
        <w:tc>
          <w:tcPr>
            <w:tcW w:w="880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Иные показатели</w:t>
            </w:r>
          </w:p>
        </w:tc>
        <w:tc>
          <w:tcPr>
            <w:tcW w:w="909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3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96" w:rsidRPr="00B24856" w:rsidTr="0090687F">
        <w:trPr>
          <w:gridAfter w:val="2"/>
          <w:wAfter w:w="30" w:type="dxa"/>
        </w:trPr>
        <w:tc>
          <w:tcPr>
            <w:tcW w:w="421" w:type="dxa"/>
            <w:vMerge w:val="restart"/>
          </w:tcPr>
          <w:p w:rsidR="00F47C96" w:rsidRPr="00B24856" w:rsidRDefault="00F47C96" w:rsidP="00166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F47C96" w:rsidRPr="00B24856" w:rsidRDefault="00856445" w:rsidP="008564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>Система глубокой электромагнитной стимуляции тканей</w:t>
            </w:r>
            <w:r w:rsidR="00D35463">
              <w:rPr>
                <w:rStyle w:val="FontStyle17"/>
                <w:color w:val="000000" w:themeColor="text1"/>
                <w:sz w:val="20"/>
                <w:szCs w:val="20"/>
              </w:rPr>
              <w:t xml:space="preserve"> (</w:t>
            </w:r>
            <w:r w:rsidR="00D35463" w:rsidRPr="00D35463">
              <w:rPr>
                <w:rStyle w:val="FontStyle17"/>
                <w:color w:val="000000" w:themeColor="text1"/>
                <w:sz w:val="20"/>
                <w:szCs w:val="20"/>
              </w:rPr>
              <w:t xml:space="preserve">Аппарат </w:t>
            </w:r>
            <w:proofErr w:type="spellStart"/>
            <w:r w:rsidR="00D35463" w:rsidRPr="00D35463">
              <w:rPr>
                <w:rStyle w:val="FontStyle17"/>
                <w:color w:val="000000" w:themeColor="text1"/>
                <w:sz w:val="20"/>
                <w:szCs w:val="20"/>
              </w:rPr>
              <w:t>магнитотерапевтический</w:t>
            </w:r>
            <w:proofErr w:type="spellEnd"/>
            <w:r w:rsidR="00D35463">
              <w:rPr>
                <w:rStyle w:val="FontStyle17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7C96" w:rsidRPr="00B24856" w:rsidRDefault="00542807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47C96"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шт.</w:t>
            </w:r>
          </w:p>
        </w:tc>
        <w:tc>
          <w:tcPr>
            <w:tcW w:w="1134" w:type="dxa"/>
            <w:vMerge w:val="restart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установлен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6" w:rsidRPr="00B24856" w:rsidRDefault="00F47C96" w:rsidP="00340EDF">
            <w:pPr>
              <w:widowControl w:val="0"/>
              <w:autoSpaceDE w:val="0"/>
              <w:autoSpaceDN w:val="0"/>
              <w:adjustRightInd w:val="0"/>
              <w:spacing w:after="150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Код вида Номенклатурной классификации медицинского изделия согласно приказу от 31 июля 2020 г. N 788н</w:t>
            </w:r>
          </w:p>
          <w:p w:rsidR="00F47C96" w:rsidRPr="00B24856" w:rsidRDefault="00F47C96" w:rsidP="00340EDF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ОБ УТВЕРЖДЕНИИ ПОРЯДКА ОРГАНИЗАЦИИ МЕДИЦИНСКОЙ РЕАБИЛИТАЦИИ ВЗРОСЛЫХ</w:t>
            </w:r>
          </w:p>
        </w:tc>
        <w:tc>
          <w:tcPr>
            <w:tcW w:w="1528" w:type="dxa"/>
          </w:tcPr>
          <w:p w:rsidR="00F47C96" w:rsidRPr="00B24856" w:rsidRDefault="00F47C96" w:rsidP="00340EDF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2807" w:rsidRPr="00856445" w:rsidRDefault="00542807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542807" w:rsidRPr="00856445" w:rsidRDefault="00542807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542807" w:rsidRPr="00856445" w:rsidRDefault="00542807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542807" w:rsidRPr="00856445" w:rsidRDefault="00542807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F47C96" w:rsidRPr="00856445" w:rsidRDefault="00CE3A63" w:rsidP="00542807">
            <w:pPr>
              <w:jc w:val="center"/>
              <w:rPr>
                <w:rStyle w:val="FontStyle17"/>
                <w:b/>
                <w:sz w:val="20"/>
                <w:szCs w:val="20"/>
              </w:rPr>
            </w:pPr>
            <w:r w:rsidRPr="00856445">
              <w:rPr>
                <w:rStyle w:val="FontStyle17"/>
                <w:b/>
                <w:color w:val="000000" w:themeColor="text1"/>
                <w:sz w:val="20"/>
                <w:szCs w:val="20"/>
              </w:rPr>
              <w:t>285020</w:t>
            </w:r>
          </w:p>
        </w:tc>
        <w:tc>
          <w:tcPr>
            <w:tcW w:w="1701" w:type="dxa"/>
          </w:tcPr>
          <w:p w:rsidR="00F47C96" w:rsidRPr="00856445" w:rsidRDefault="00F47C96" w:rsidP="003A102F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E3A63" w:rsidRDefault="00CE3A63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3A63" w:rsidRDefault="00CE3A63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3A63" w:rsidRDefault="00CE3A63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3A63" w:rsidRDefault="00CE3A63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E3A63" w:rsidRDefault="00CE3A63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7C96" w:rsidRPr="00B24856" w:rsidRDefault="00C07FE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47C96" w:rsidRPr="00B24856" w:rsidTr="0090687F">
        <w:trPr>
          <w:gridAfter w:val="2"/>
          <w:wAfter w:w="30" w:type="dxa"/>
        </w:trPr>
        <w:tc>
          <w:tcPr>
            <w:tcW w:w="421" w:type="dxa"/>
            <w:vMerge/>
          </w:tcPr>
          <w:p w:rsidR="00F47C96" w:rsidRPr="00B24856" w:rsidRDefault="00F47C96" w:rsidP="00166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6" w:rsidRPr="00B24856" w:rsidRDefault="00F47C96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5810" w:type="dxa"/>
            <w:gridSpan w:val="4"/>
          </w:tcPr>
          <w:p w:rsidR="00F47C96" w:rsidRPr="00B24856" w:rsidRDefault="00F47C96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09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7C96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051DF" w:rsidRPr="00640075" w:rsidRDefault="00CE3A63" w:rsidP="00640075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>Типы магнитных полей:</w:t>
            </w:r>
          </w:p>
        </w:tc>
        <w:tc>
          <w:tcPr>
            <w:tcW w:w="1528" w:type="dxa"/>
            <w:vAlign w:val="center"/>
          </w:tcPr>
          <w:p w:rsidR="00F47C96" w:rsidRPr="00640075" w:rsidRDefault="00F47C96" w:rsidP="00640075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7C96" w:rsidRPr="00856445" w:rsidRDefault="00856445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>бегущее импульсное МП, неподвижное импульсное МП</w:t>
            </w:r>
          </w:p>
        </w:tc>
        <w:tc>
          <w:tcPr>
            <w:tcW w:w="1701" w:type="dxa"/>
            <w:shd w:val="clear" w:color="auto" w:fill="auto"/>
          </w:tcPr>
          <w:p w:rsidR="00F47C96" w:rsidRPr="00856445" w:rsidRDefault="00F47C9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F47C96" w:rsidRPr="00640075" w:rsidRDefault="00F47C9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C4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431C46" w:rsidRPr="00640075" w:rsidRDefault="00856445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>Режимы воздействия:</w:t>
            </w:r>
          </w:p>
        </w:tc>
        <w:tc>
          <w:tcPr>
            <w:tcW w:w="1528" w:type="dxa"/>
          </w:tcPr>
          <w:p w:rsidR="00431C46" w:rsidRPr="00B24856" w:rsidRDefault="00431C4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1C46" w:rsidRPr="00B24856" w:rsidRDefault="00856445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>непрерывный, прерывистый</w:t>
            </w:r>
          </w:p>
        </w:tc>
        <w:tc>
          <w:tcPr>
            <w:tcW w:w="1701" w:type="dxa"/>
            <w:shd w:val="clear" w:color="auto" w:fill="auto"/>
          </w:tcPr>
          <w:p w:rsidR="00A051DF" w:rsidRPr="00640075" w:rsidRDefault="00A051DF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431C46" w:rsidRPr="00856445" w:rsidRDefault="00431C46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431C46" w:rsidRPr="00640075" w:rsidRDefault="00431C4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0161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AA0161" w:rsidRPr="00640075" w:rsidRDefault="00856445" w:rsidP="00856445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 xml:space="preserve">Направления движения магнитных импульсов на основном излучателе: </w:t>
            </w:r>
          </w:p>
        </w:tc>
        <w:tc>
          <w:tcPr>
            <w:tcW w:w="1528" w:type="dxa"/>
          </w:tcPr>
          <w:p w:rsidR="00AA0161" w:rsidRPr="00B24856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161" w:rsidRPr="00B24856" w:rsidRDefault="00856445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>по горизонтали, по вертикали, по диагонали</w:t>
            </w:r>
          </w:p>
        </w:tc>
        <w:tc>
          <w:tcPr>
            <w:tcW w:w="1701" w:type="dxa"/>
            <w:shd w:val="clear" w:color="auto" w:fill="auto"/>
          </w:tcPr>
          <w:p w:rsidR="00AA0161" w:rsidRDefault="00AA0161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AA0161" w:rsidRPr="00856445" w:rsidRDefault="00AA0161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AA0161" w:rsidRPr="00640075" w:rsidRDefault="00AA0161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6445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856445" w:rsidRPr="00856445" w:rsidRDefault="00856445" w:rsidP="00856445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>Интенсивность магнитного поля:</w:t>
            </w:r>
          </w:p>
        </w:tc>
        <w:tc>
          <w:tcPr>
            <w:tcW w:w="1528" w:type="dxa"/>
          </w:tcPr>
          <w:p w:rsidR="00856445" w:rsidRPr="00B24856" w:rsidRDefault="00856445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445" w:rsidRPr="00856445" w:rsidRDefault="00856445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56445" w:rsidRDefault="00856445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856445" w:rsidRDefault="00856445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>2-45 мТл.</w:t>
            </w:r>
          </w:p>
        </w:tc>
        <w:tc>
          <w:tcPr>
            <w:tcW w:w="880" w:type="dxa"/>
            <w:shd w:val="clear" w:color="auto" w:fill="auto"/>
          </w:tcPr>
          <w:p w:rsidR="00856445" w:rsidRPr="00640075" w:rsidRDefault="00856445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6445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856445" w:rsidRPr="00856445" w:rsidRDefault="00856445" w:rsidP="00856445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 xml:space="preserve">Частота следования импульсов магнитного поля </w:t>
            </w:r>
          </w:p>
        </w:tc>
        <w:tc>
          <w:tcPr>
            <w:tcW w:w="1528" w:type="dxa"/>
          </w:tcPr>
          <w:p w:rsidR="00856445" w:rsidRPr="00B24856" w:rsidRDefault="00856445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445" w:rsidRPr="00856445" w:rsidRDefault="00856445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56445" w:rsidRDefault="00856445" w:rsidP="00856445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856445" w:rsidRPr="00856445" w:rsidRDefault="00856445" w:rsidP="00856445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>1-100 Гц.</w:t>
            </w:r>
          </w:p>
        </w:tc>
        <w:tc>
          <w:tcPr>
            <w:tcW w:w="880" w:type="dxa"/>
            <w:shd w:val="clear" w:color="auto" w:fill="auto"/>
          </w:tcPr>
          <w:p w:rsidR="00856445" w:rsidRPr="00640075" w:rsidRDefault="00856445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856445" w:rsidRPr="00B24856" w:rsidRDefault="00856445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C4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431C46" w:rsidRPr="00856445" w:rsidRDefault="00A051DF" w:rsidP="00640075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 xml:space="preserve">Масса в полном комплекте поставки </w:t>
            </w:r>
          </w:p>
        </w:tc>
        <w:tc>
          <w:tcPr>
            <w:tcW w:w="1528" w:type="dxa"/>
          </w:tcPr>
          <w:p w:rsidR="00CE3A63" w:rsidRPr="00856445" w:rsidRDefault="00CE3A63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431C46" w:rsidRPr="00856445" w:rsidRDefault="00CE3A63" w:rsidP="00CE3A63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856445">
              <w:rPr>
                <w:rStyle w:val="FontStyle17"/>
                <w:color w:val="000000" w:themeColor="text1"/>
                <w:sz w:val="20"/>
                <w:szCs w:val="20"/>
              </w:rPr>
              <w:t>11.50 кг</w:t>
            </w:r>
          </w:p>
        </w:tc>
        <w:tc>
          <w:tcPr>
            <w:tcW w:w="1701" w:type="dxa"/>
          </w:tcPr>
          <w:p w:rsidR="00431C46" w:rsidRPr="00B24856" w:rsidRDefault="00431C4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C46" w:rsidRPr="00856445" w:rsidRDefault="00431C4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431C46" w:rsidRPr="00640075" w:rsidRDefault="00431C4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1528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856445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640075" w:rsidRDefault="00C07FE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Инструкция по применению</w:t>
            </w:r>
          </w:p>
        </w:tc>
        <w:tc>
          <w:tcPr>
            <w:tcW w:w="1528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856445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640075" w:rsidRDefault="00C07FE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20BFC" w:rsidRPr="00B24856" w:rsidRDefault="00D20BFC" w:rsidP="00D20BFC">
      <w:pPr>
        <w:pStyle w:val="a5"/>
        <w:spacing w:before="120" w:after="12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D20BFC" w:rsidRPr="00B24856" w:rsidRDefault="00D20BFC" w:rsidP="00A47A3A">
      <w:pPr>
        <w:pStyle w:val="a5"/>
        <w:spacing w:before="120" w:after="1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>1Участник закупки, в случае расхождения наименования объекта закупки (товара), указанного в описании объекта закупки, и наименования товара, указанного в регистрационном удостоверении, указывает наименование медицинского изделия, входящего в объект закупки, в соответствии с регистрационным удостоверением на предлагаемое к поставке медицинское изделие.</w:t>
      </w:r>
    </w:p>
    <w:p w:rsidR="00D20BFC" w:rsidRPr="00B24856" w:rsidRDefault="00D20BFC" w:rsidP="00A47A3A">
      <w:pPr>
        <w:pStyle w:val="a5"/>
        <w:spacing w:before="120" w:after="1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>Участник закупки в соответствии с частью 6  Правил государственной регистрации медицинских изделий, утвержденных  Постановлением Правительства РФ от 27.12.2012 № 1416  представляет копию  регистрационного удостоверения на медицинское изделие, являющееся предметом закупки, или копию регистрационного удостоверения на медицинские изделия, в состав которых входит медицинское изделие, являющееся предметом закупки (допускается предоставление информации о регистрационном удостоверении с обязательным указанием наименования и регистрационного номера, позволяющего идентифицировать в государственном реестре медицинских изделий).</w:t>
      </w:r>
    </w:p>
    <w:p w:rsidR="00D20BFC" w:rsidRPr="00B24856" w:rsidRDefault="00D20BFC" w:rsidP="00D20BFC">
      <w:pPr>
        <w:pStyle w:val="a5"/>
        <w:spacing w:before="120" w:after="12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Гарантийный срок на товар не менее 12 месяцев.</w:t>
      </w:r>
    </w:p>
    <w:p w:rsidR="009F37E9" w:rsidRPr="00B24856" w:rsidRDefault="009F37E9" w:rsidP="009F37E9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9F37E9" w:rsidRPr="00B24856" w:rsidSect="009F37E9">
      <w:pgSz w:w="16838" w:h="11906" w:orient="landscape"/>
      <w:pgMar w:top="284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5338"/>
    <w:multiLevelType w:val="multilevel"/>
    <w:tmpl w:val="AF56E26E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Bidi"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Theme="minorHAnsi" w:hAnsiTheme="minorHAnsi" w:cstheme="minorBidi"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000000"/>
        <w:sz w:val="28"/>
      </w:rPr>
    </w:lvl>
  </w:abstractNum>
  <w:abstractNum w:abstractNumId="1">
    <w:nsid w:val="04A2589A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42E9"/>
    <w:multiLevelType w:val="multilevel"/>
    <w:tmpl w:val="2018BF52"/>
    <w:lvl w:ilvl="0">
      <w:start w:val="1"/>
      <w:numFmt w:val="decimal"/>
      <w:suff w:val="space"/>
      <w:lvlText w:val="%1"/>
      <w:lvlJc w:val="left"/>
      <w:pPr>
        <w:ind w:left="1758" w:hanging="57"/>
      </w:pPr>
    </w:lvl>
    <w:lvl w:ilvl="1">
      <w:start w:val="1"/>
      <w:numFmt w:val="decimal"/>
      <w:suff w:val="space"/>
      <w:lvlText w:val="%1.%2"/>
      <w:lvlJc w:val="left"/>
      <w:pPr>
        <w:ind w:left="510" w:hanging="510"/>
      </w:pPr>
    </w:lvl>
    <w:lvl w:ilvl="2">
      <w:start w:val="1"/>
      <w:numFmt w:val="decimal"/>
      <w:suff w:val="space"/>
      <w:lvlText w:val="%1.%2.%3"/>
      <w:lvlJc w:val="left"/>
      <w:pPr>
        <w:ind w:left="652" w:hanging="51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4E86720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50BF1"/>
    <w:multiLevelType w:val="hybridMultilevel"/>
    <w:tmpl w:val="0EF40CD4"/>
    <w:lvl w:ilvl="0" w:tplc="9E00018E">
      <w:start w:val="1"/>
      <w:numFmt w:val="bullet"/>
      <w:suff w:val="nothing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5">
    <w:nsid w:val="3DF81C09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113DA"/>
    <w:multiLevelType w:val="hybridMultilevel"/>
    <w:tmpl w:val="8880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91E0E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F379C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128FD"/>
    <w:multiLevelType w:val="hybridMultilevel"/>
    <w:tmpl w:val="6D78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730E7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085"/>
    <w:rsid w:val="00007675"/>
    <w:rsid w:val="000624B9"/>
    <w:rsid w:val="00082383"/>
    <w:rsid w:val="0008675C"/>
    <w:rsid w:val="0009626D"/>
    <w:rsid w:val="00096973"/>
    <w:rsid w:val="000B2CF6"/>
    <w:rsid w:val="001063E9"/>
    <w:rsid w:val="00125634"/>
    <w:rsid w:val="001355D1"/>
    <w:rsid w:val="001438F2"/>
    <w:rsid w:val="00165FA8"/>
    <w:rsid w:val="00166976"/>
    <w:rsid w:val="00176A0B"/>
    <w:rsid w:val="001A2267"/>
    <w:rsid w:val="001B3B19"/>
    <w:rsid w:val="001C3069"/>
    <w:rsid w:val="001D2527"/>
    <w:rsid w:val="001F0BEA"/>
    <w:rsid w:val="00201F49"/>
    <w:rsid w:val="00203B01"/>
    <w:rsid w:val="00211C62"/>
    <w:rsid w:val="00221ED3"/>
    <w:rsid w:val="00226815"/>
    <w:rsid w:val="00234C16"/>
    <w:rsid w:val="00283FDA"/>
    <w:rsid w:val="00296246"/>
    <w:rsid w:val="002A3FEE"/>
    <w:rsid w:val="002A6981"/>
    <w:rsid w:val="002B280C"/>
    <w:rsid w:val="002B5F3B"/>
    <w:rsid w:val="002C76BC"/>
    <w:rsid w:val="002D7C88"/>
    <w:rsid w:val="002F33E4"/>
    <w:rsid w:val="00301E46"/>
    <w:rsid w:val="003048F4"/>
    <w:rsid w:val="00310005"/>
    <w:rsid w:val="00340EDF"/>
    <w:rsid w:val="003434C3"/>
    <w:rsid w:val="0034642A"/>
    <w:rsid w:val="0037591E"/>
    <w:rsid w:val="003951F5"/>
    <w:rsid w:val="003A102F"/>
    <w:rsid w:val="003A148B"/>
    <w:rsid w:val="003A7B0B"/>
    <w:rsid w:val="003A7F76"/>
    <w:rsid w:val="003B79F2"/>
    <w:rsid w:val="003E1AEF"/>
    <w:rsid w:val="003E20ED"/>
    <w:rsid w:val="00402BC2"/>
    <w:rsid w:val="004306A2"/>
    <w:rsid w:val="00431C46"/>
    <w:rsid w:val="004436A8"/>
    <w:rsid w:val="0045372F"/>
    <w:rsid w:val="0046235A"/>
    <w:rsid w:val="004812CE"/>
    <w:rsid w:val="00483F69"/>
    <w:rsid w:val="00493E58"/>
    <w:rsid w:val="004A4B55"/>
    <w:rsid w:val="004A70D5"/>
    <w:rsid w:val="004B244F"/>
    <w:rsid w:val="004B2B32"/>
    <w:rsid w:val="004C2F94"/>
    <w:rsid w:val="004C79BA"/>
    <w:rsid w:val="00516F33"/>
    <w:rsid w:val="00542807"/>
    <w:rsid w:val="00570664"/>
    <w:rsid w:val="005B2AF0"/>
    <w:rsid w:val="005C42FF"/>
    <w:rsid w:val="005D1FC1"/>
    <w:rsid w:val="005D26B6"/>
    <w:rsid w:val="005E1B11"/>
    <w:rsid w:val="005F29D3"/>
    <w:rsid w:val="00603E0A"/>
    <w:rsid w:val="00640075"/>
    <w:rsid w:val="0065048A"/>
    <w:rsid w:val="00653DA9"/>
    <w:rsid w:val="00685BEB"/>
    <w:rsid w:val="00694962"/>
    <w:rsid w:val="006B4F75"/>
    <w:rsid w:val="006C099A"/>
    <w:rsid w:val="00706768"/>
    <w:rsid w:val="007106AC"/>
    <w:rsid w:val="00727B30"/>
    <w:rsid w:val="00754FEC"/>
    <w:rsid w:val="00771C06"/>
    <w:rsid w:val="007A2D0B"/>
    <w:rsid w:val="007A421C"/>
    <w:rsid w:val="007B1938"/>
    <w:rsid w:val="007E623F"/>
    <w:rsid w:val="007E6A75"/>
    <w:rsid w:val="007F0575"/>
    <w:rsid w:val="00807042"/>
    <w:rsid w:val="00813765"/>
    <w:rsid w:val="00842CCB"/>
    <w:rsid w:val="00856445"/>
    <w:rsid w:val="0086059C"/>
    <w:rsid w:val="00865378"/>
    <w:rsid w:val="00866C62"/>
    <w:rsid w:val="00877D2E"/>
    <w:rsid w:val="00880085"/>
    <w:rsid w:val="008B53F8"/>
    <w:rsid w:val="008C1325"/>
    <w:rsid w:val="008C3C02"/>
    <w:rsid w:val="008D1289"/>
    <w:rsid w:val="008E1191"/>
    <w:rsid w:val="0090687F"/>
    <w:rsid w:val="0091453E"/>
    <w:rsid w:val="00925356"/>
    <w:rsid w:val="009257CB"/>
    <w:rsid w:val="00950EE1"/>
    <w:rsid w:val="009559BA"/>
    <w:rsid w:val="0097507B"/>
    <w:rsid w:val="00991E10"/>
    <w:rsid w:val="0099689A"/>
    <w:rsid w:val="009A7587"/>
    <w:rsid w:val="009D4383"/>
    <w:rsid w:val="009E59F9"/>
    <w:rsid w:val="009E7433"/>
    <w:rsid w:val="009F1683"/>
    <w:rsid w:val="009F337C"/>
    <w:rsid w:val="009F37E9"/>
    <w:rsid w:val="00A018B3"/>
    <w:rsid w:val="00A03B6F"/>
    <w:rsid w:val="00A04FFA"/>
    <w:rsid w:val="00A051DF"/>
    <w:rsid w:val="00A234C6"/>
    <w:rsid w:val="00A32F18"/>
    <w:rsid w:val="00A348A1"/>
    <w:rsid w:val="00A47A3A"/>
    <w:rsid w:val="00A5389D"/>
    <w:rsid w:val="00A617D1"/>
    <w:rsid w:val="00A877AB"/>
    <w:rsid w:val="00A87B3C"/>
    <w:rsid w:val="00AA0161"/>
    <w:rsid w:val="00AE4185"/>
    <w:rsid w:val="00AF66FB"/>
    <w:rsid w:val="00AF6878"/>
    <w:rsid w:val="00B24856"/>
    <w:rsid w:val="00B83FF1"/>
    <w:rsid w:val="00BB4485"/>
    <w:rsid w:val="00BD4FD8"/>
    <w:rsid w:val="00BD7454"/>
    <w:rsid w:val="00BE74D3"/>
    <w:rsid w:val="00C07FE6"/>
    <w:rsid w:val="00C1452D"/>
    <w:rsid w:val="00C2577F"/>
    <w:rsid w:val="00C263B6"/>
    <w:rsid w:val="00C37B4C"/>
    <w:rsid w:val="00C6200F"/>
    <w:rsid w:val="00C62C3C"/>
    <w:rsid w:val="00C665BB"/>
    <w:rsid w:val="00CB05F6"/>
    <w:rsid w:val="00CE3A63"/>
    <w:rsid w:val="00D20BFC"/>
    <w:rsid w:val="00D2166D"/>
    <w:rsid w:val="00D243DB"/>
    <w:rsid w:val="00D35463"/>
    <w:rsid w:val="00D66B89"/>
    <w:rsid w:val="00D72DCC"/>
    <w:rsid w:val="00D90AD4"/>
    <w:rsid w:val="00D96B63"/>
    <w:rsid w:val="00DA4898"/>
    <w:rsid w:val="00DC531D"/>
    <w:rsid w:val="00DC63AA"/>
    <w:rsid w:val="00DD143F"/>
    <w:rsid w:val="00DD742C"/>
    <w:rsid w:val="00E040DB"/>
    <w:rsid w:val="00E068A5"/>
    <w:rsid w:val="00E371C2"/>
    <w:rsid w:val="00E47523"/>
    <w:rsid w:val="00E549D4"/>
    <w:rsid w:val="00E55460"/>
    <w:rsid w:val="00E55D4E"/>
    <w:rsid w:val="00E6079C"/>
    <w:rsid w:val="00E60B61"/>
    <w:rsid w:val="00E703DA"/>
    <w:rsid w:val="00E730F7"/>
    <w:rsid w:val="00E77457"/>
    <w:rsid w:val="00E85586"/>
    <w:rsid w:val="00E97A6E"/>
    <w:rsid w:val="00EB4D98"/>
    <w:rsid w:val="00F213B6"/>
    <w:rsid w:val="00F27BF9"/>
    <w:rsid w:val="00F43717"/>
    <w:rsid w:val="00F47C96"/>
    <w:rsid w:val="00F628B4"/>
    <w:rsid w:val="00F914B2"/>
    <w:rsid w:val="00F96C9A"/>
    <w:rsid w:val="00F97AF5"/>
    <w:rsid w:val="00FB1DEF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6100C-EC68-4747-8B3F-11677077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F785A"/>
    <w:pPr>
      <w:ind w:left="720"/>
      <w:contextualSpacing/>
    </w:pPr>
  </w:style>
  <w:style w:type="paragraph" w:styleId="a5">
    <w:name w:val="No Spacing"/>
    <w:link w:val="a6"/>
    <w:uiPriority w:val="1"/>
    <w:qFormat/>
    <w:rsid w:val="00A018B3"/>
    <w:pPr>
      <w:spacing w:after="0" w:line="240" w:lineRule="auto"/>
    </w:pPr>
  </w:style>
  <w:style w:type="character" w:customStyle="1" w:styleId="FontStyle17">
    <w:name w:val="Font Style17"/>
    <w:uiPriority w:val="99"/>
    <w:rsid w:val="00F914B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F914B2"/>
    <w:pPr>
      <w:widowControl w:val="0"/>
      <w:autoSpaceDE w:val="0"/>
      <w:autoSpaceDN w:val="0"/>
      <w:adjustRightInd w:val="0"/>
      <w:spacing w:after="0" w:line="264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914B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914B2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66C62"/>
    <w:pPr>
      <w:widowControl w:val="0"/>
      <w:autoSpaceDE w:val="0"/>
      <w:autoSpaceDN w:val="0"/>
      <w:adjustRightInd w:val="0"/>
      <w:spacing w:after="0" w:line="274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20BFC"/>
  </w:style>
  <w:style w:type="character" w:styleId="a7">
    <w:name w:val="Hyperlink"/>
    <w:basedOn w:val="a0"/>
    <w:uiPriority w:val="99"/>
    <w:semiHidden/>
    <w:unhideWhenUsed/>
    <w:rsid w:val="00135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5EB1-CAFB-4C57-B769-F4C44633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22</cp:revision>
  <dcterms:created xsi:type="dcterms:W3CDTF">2026-05-25T04:46:00Z</dcterms:created>
  <dcterms:modified xsi:type="dcterms:W3CDTF">2026-07-15T10:21:00Z</dcterms:modified>
</cp:coreProperties>
</file>