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BE0" w:rsidRDefault="001F5BE0" w:rsidP="001F5BE0">
      <w:pPr>
        <w:tabs>
          <w:tab w:val="left" w:pos="4820"/>
        </w:tabs>
        <w:jc w:val="center"/>
        <w:rPr>
          <w:rFonts w:ascii="Times New Roman" w:hAnsi="Times New Roman" w:cs="Times New Roman"/>
          <w:i/>
          <w:sz w:val="28"/>
          <w:szCs w:val="28"/>
        </w:rPr>
      </w:pPr>
      <w:r>
        <w:rPr>
          <w:rFonts w:ascii="Times New Roman" w:hAnsi="Times New Roman" w:cs="Times New Roman"/>
          <w:b/>
          <w:sz w:val="28"/>
          <w:szCs w:val="28"/>
        </w:rPr>
        <w:t>Запрос</w:t>
      </w:r>
      <w:r w:rsidRPr="00C53667">
        <w:rPr>
          <w:rFonts w:ascii="Times New Roman" w:hAnsi="Times New Roman" w:cs="Times New Roman"/>
          <w:b/>
          <w:sz w:val="28"/>
          <w:szCs w:val="28"/>
        </w:rPr>
        <w:t xml:space="preserve"> на предоставление </w:t>
      </w:r>
      <w:r>
        <w:rPr>
          <w:rFonts w:ascii="Times New Roman" w:hAnsi="Times New Roman" w:cs="Times New Roman"/>
          <w:b/>
          <w:sz w:val="28"/>
          <w:szCs w:val="28"/>
        </w:rPr>
        <w:t xml:space="preserve">ценовой информации </w:t>
      </w:r>
      <w:r>
        <w:rPr>
          <w:rFonts w:ascii="Times New Roman" w:hAnsi="Times New Roman" w:cs="Times New Roman"/>
          <w:b/>
          <w:sz w:val="28"/>
          <w:szCs w:val="28"/>
        </w:rPr>
        <w:br/>
      </w:r>
    </w:p>
    <w:p w:rsidR="001F5BE0" w:rsidRDefault="001F5BE0" w:rsidP="001F5BE0">
      <w:pPr>
        <w:tabs>
          <w:tab w:val="left" w:pos="4820"/>
        </w:tabs>
        <w:ind w:firstLine="567"/>
        <w:jc w:val="center"/>
        <w:rPr>
          <w:rFonts w:ascii="Times New Roman" w:hAnsi="Times New Roman" w:cs="Times New Roman"/>
          <w:sz w:val="28"/>
          <w:szCs w:val="28"/>
        </w:rPr>
      </w:pPr>
      <w:r w:rsidRPr="00C53667">
        <w:rPr>
          <w:rFonts w:ascii="Times New Roman" w:hAnsi="Times New Roman" w:cs="Times New Roman"/>
          <w:sz w:val="28"/>
          <w:szCs w:val="28"/>
        </w:rPr>
        <w:t>Уважаемые Участники!</w:t>
      </w:r>
    </w:p>
    <w:p w:rsidR="001F5BE0" w:rsidRPr="00C53667" w:rsidRDefault="001F5BE0" w:rsidP="005C1FD8">
      <w:pPr>
        <w:tabs>
          <w:tab w:val="left" w:pos="4820"/>
        </w:tabs>
        <w:ind w:firstLine="567"/>
        <w:jc w:val="both"/>
        <w:rPr>
          <w:rFonts w:ascii="Times New Roman" w:hAnsi="Times New Roman" w:cs="Times New Roman"/>
        </w:rPr>
      </w:pPr>
    </w:p>
    <w:p w:rsidR="001F5BE0" w:rsidRDefault="001F5BE0" w:rsidP="000512E3">
      <w:pPr>
        <w:ind w:firstLine="567"/>
        <w:jc w:val="both"/>
        <w:rPr>
          <w:rFonts w:ascii="Times New Roman" w:hAnsi="Times New Roman" w:cs="Times New Roman"/>
        </w:rPr>
      </w:pPr>
      <w:r w:rsidRPr="005C1FD8">
        <w:rPr>
          <w:rFonts w:ascii="Times New Roman" w:hAnsi="Times New Roman" w:cs="Times New Roman"/>
        </w:rPr>
        <w:t xml:space="preserve">УФПС Самарской области АО «Почта России» </w:t>
      </w:r>
      <w:r>
        <w:rPr>
          <w:rFonts w:ascii="Times New Roman" w:hAnsi="Times New Roman" w:cs="Times New Roman"/>
        </w:rPr>
        <w:t xml:space="preserve">просит </w:t>
      </w:r>
      <w:r w:rsidR="001435A0">
        <w:rPr>
          <w:rFonts w:ascii="Times New Roman" w:hAnsi="Times New Roman" w:cs="Times New Roman"/>
        </w:rPr>
        <w:t>В</w:t>
      </w:r>
      <w:r w:rsidRPr="00C53667">
        <w:rPr>
          <w:rFonts w:ascii="Times New Roman" w:hAnsi="Times New Roman" w:cs="Times New Roman"/>
        </w:rPr>
        <w:t>ас предоставить ценовую информацию в отношении следующего предмета закупки</w:t>
      </w:r>
      <w:r w:rsidRPr="000512E3">
        <w:rPr>
          <w:rFonts w:ascii="Times New Roman" w:hAnsi="Times New Roman" w:cs="Times New Roman"/>
        </w:rPr>
        <w:t xml:space="preserve">: </w:t>
      </w:r>
      <w:r w:rsidR="00E25749" w:rsidRPr="00E25749">
        <w:rPr>
          <w:rFonts w:ascii="Times New Roman" w:eastAsia="Calibri" w:hAnsi="Times New Roman" w:cs="Times New Roman"/>
        </w:rPr>
        <w:t>Поставка ящиков почтовых для нужд УФПС Самарской области филиала первой категории АО «Почта России»</w:t>
      </w:r>
      <w:r w:rsidR="00B70B59" w:rsidRPr="00B70B59">
        <w:rPr>
          <w:rFonts w:ascii="Times New Roman" w:eastAsia="Calibri" w:hAnsi="Times New Roman" w:cs="Times New Roman"/>
        </w:rPr>
        <w:t xml:space="preserve"> </w:t>
      </w:r>
      <w:r w:rsidRPr="0081321F">
        <w:rPr>
          <w:rFonts w:ascii="Times New Roman" w:hAnsi="Times New Roman" w:cs="Times New Roman"/>
        </w:rPr>
        <w:t>в соответстви</w:t>
      </w:r>
      <w:r>
        <w:rPr>
          <w:rFonts w:ascii="Times New Roman" w:hAnsi="Times New Roman" w:cs="Times New Roman"/>
        </w:rPr>
        <w:t>и с нижеприведенными условиями:</w:t>
      </w:r>
    </w:p>
    <w:tbl>
      <w:tblPr>
        <w:tblpPr w:leftFromText="180" w:rightFromText="180" w:bottomFromText="160" w:vertAnchor="text" w:horzAnchor="margin" w:tblpX="-10" w:tblpY="229"/>
        <w:tblW w:w="9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797"/>
        <w:gridCol w:w="5382"/>
      </w:tblGrid>
      <w:tr w:rsidR="001F5BE0" w:rsidRPr="00C53667" w:rsidTr="001F5BE0">
        <w:trPr>
          <w:trHeight w:val="278"/>
        </w:trPr>
        <w:tc>
          <w:tcPr>
            <w:tcW w:w="456" w:type="dxa"/>
            <w:noWrap/>
            <w:vAlign w:val="center"/>
            <w:hideMark/>
          </w:tcPr>
          <w:p w:rsidR="001F5BE0" w:rsidRPr="00945B46" w:rsidRDefault="001F5BE0" w:rsidP="009C781F">
            <w:pPr>
              <w:contextualSpacing/>
              <w:rPr>
                <w:rFonts w:ascii="Times New Roman" w:hAnsi="Times New Roman" w:cs="Times New Roman"/>
              </w:rPr>
            </w:pPr>
            <w:r w:rsidRPr="00945B46">
              <w:rPr>
                <w:rFonts w:ascii="Times New Roman" w:hAnsi="Times New Roman" w:cs="Times New Roman"/>
              </w:rPr>
              <w:t>1</w:t>
            </w:r>
          </w:p>
        </w:tc>
        <w:tc>
          <w:tcPr>
            <w:tcW w:w="3797" w:type="dxa"/>
            <w:vAlign w:val="center"/>
            <w:hideMark/>
          </w:tcPr>
          <w:p w:rsidR="001F5BE0" w:rsidRPr="00C53667" w:rsidRDefault="001F5BE0" w:rsidP="009C781F">
            <w:pPr>
              <w:tabs>
                <w:tab w:val="left" w:pos="4820"/>
              </w:tabs>
              <w:rPr>
                <w:rFonts w:ascii="Times New Roman" w:hAnsi="Times New Roman" w:cs="Times New Roman"/>
                <w:color w:val="000000"/>
              </w:rPr>
            </w:pPr>
            <w:r w:rsidRPr="00C53667">
              <w:rPr>
                <w:rFonts w:ascii="Times New Roman" w:hAnsi="Times New Roman" w:cs="Times New Roman"/>
                <w:color w:val="000000"/>
              </w:rPr>
              <w:t>Описание товара/ работ/ услуг</w:t>
            </w:r>
          </w:p>
        </w:tc>
        <w:tc>
          <w:tcPr>
            <w:tcW w:w="5382" w:type="dxa"/>
            <w:noWrap/>
            <w:vAlign w:val="center"/>
            <w:hideMark/>
          </w:tcPr>
          <w:p w:rsidR="001F5BE0" w:rsidRPr="00694376" w:rsidRDefault="001F5BE0" w:rsidP="009C781F">
            <w:pPr>
              <w:tabs>
                <w:tab w:val="left" w:pos="4820"/>
              </w:tabs>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1F5BE0" w:rsidRPr="00C53667" w:rsidTr="001F5BE0">
        <w:trPr>
          <w:trHeight w:val="278"/>
        </w:trPr>
        <w:tc>
          <w:tcPr>
            <w:tcW w:w="456" w:type="dxa"/>
            <w:noWrap/>
            <w:vAlign w:val="center"/>
          </w:tcPr>
          <w:p w:rsidR="001F5BE0" w:rsidRPr="00945B46" w:rsidRDefault="001F5BE0" w:rsidP="009C781F">
            <w:pPr>
              <w:contextualSpacing/>
              <w:rPr>
                <w:rFonts w:ascii="Times New Roman" w:hAnsi="Times New Roman" w:cs="Times New Roman"/>
              </w:rPr>
            </w:pPr>
            <w:r>
              <w:rPr>
                <w:rFonts w:ascii="Times New Roman" w:hAnsi="Times New Roman" w:cs="Times New Roman"/>
              </w:rPr>
              <w:t>2</w:t>
            </w:r>
          </w:p>
        </w:tc>
        <w:tc>
          <w:tcPr>
            <w:tcW w:w="3797" w:type="dxa"/>
            <w:vAlign w:val="center"/>
          </w:tcPr>
          <w:p w:rsidR="001F5BE0" w:rsidRPr="00694376" w:rsidRDefault="001435A0" w:rsidP="009C781F">
            <w:pPr>
              <w:tabs>
                <w:tab w:val="left" w:pos="4820"/>
              </w:tabs>
              <w:rPr>
                <w:rFonts w:ascii="Times New Roman" w:hAnsi="Times New Roman" w:cs="Times New Roman"/>
                <w:color w:val="000000"/>
              </w:rPr>
            </w:pPr>
            <w:r w:rsidRPr="00C53667">
              <w:rPr>
                <w:rFonts w:ascii="Times New Roman" w:hAnsi="Times New Roman" w:cs="Times New Roman"/>
                <w:color w:val="000000"/>
              </w:rPr>
              <w:t>Единица измерения</w:t>
            </w:r>
          </w:p>
        </w:tc>
        <w:tc>
          <w:tcPr>
            <w:tcW w:w="5382" w:type="dxa"/>
            <w:noWrap/>
            <w:vAlign w:val="center"/>
          </w:tcPr>
          <w:p w:rsidR="001F5BE0" w:rsidRPr="000512E3" w:rsidRDefault="001435A0" w:rsidP="00A87CF0">
            <w:pPr>
              <w:tabs>
                <w:tab w:val="left" w:pos="4820"/>
              </w:tabs>
              <w:rPr>
                <w:rFonts w:ascii="Times New Roman" w:hAnsi="Times New Roman" w:cs="Times New Roman"/>
                <w:i/>
              </w:rPr>
            </w:pPr>
            <w:r w:rsidRPr="00694376">
              <w:rPr>
                <w:rFonts w:ascii="Times New Roman" w:hAnsi="Times New Roman" w:cs="Times New Roman"/>
                <w:i/>
              </w:rPr>
              <w:t>В соответствии с Техническим заданием</w:t>
            </w:r>
          </w:p>
        </w:tc>
      </w:tr>
      <w:tr w:rsidR="001F5BE0" w:rsidRPr="00C53667" w:rsidTr="001F5BE0">
        <w:trPr>
          <w:trHeight w:val="278"/>
        </w:trPr>
        <w:tc>
          <w:tcPr>
            <w:tcW w:w="456" w:type="dxa"/>
            <w:noWrap/>
            <w:vAlign w:val="center"/>
            <w:hideMark/>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3</w:t>
            </w:r>
          </w:p>
        </w:tc>
        <w:tc>
          <w:tcPr>
            <w:tcW w:w="3797" w:type="dxa"/>
            <w:vAlign w:val="center"/>
            <w:hideMark/>
          </w:tcPr>
          <w:p w:rsidR="001F5BE0" w:rsidRPr="00C53667" w:rsidRDefault="001435A0" w:rsidP="009C781F">
            <w:pPr>
              <w:tabs>
                <w:tab w:val="left" w:pos="4820"/>
              </w:tabs>
              <w:spacing w:line="254" w:lineRule="auto"/>
              <w:rPr>
                <w:rFonts w:ascii="Times New Roman" w:hAnsi="Times New Roman" w:cs="Times New Roman"/>
                <w:color w:val="000000"/>
              </w:rPr>
            </w:pPr>
            <w:r w:rsidRPr="00694376">
              <w:rPr>
                <w:rFonts w:ascii="Times New Roman" w:hAnsi="Times New Roman" w:cs="Times New Roman"/>
                <w:color w:val="000000"/>
              </w:rPr>
              <w:t>ОКПД2</w:t>
            </w:r>
          </w:p>
        </w:tc>
        <w:tc>
          <w:tcPr>
            <w:tcW w:w="5382" w:type="dxa"/>
            <w:noWrap/>
            <w:vAlign w:val="center"/>
            <w:hideMark/>
          </w:tcPr>
          <w:p w:rsidR="001F5BE0" w:rsidRPr="00694376" w:rsidRDefault="00656719" w:rsidP="00656719">
            <w:pPr>
              <w:tabs>
                <w:tab w:val="left" w:pos="4820"/>
              </w:tabs>
              <w:spacing w:line="254" w:lineRule="auto"/>
              <w:rPr>
                <w:rFonts w:ascii="Times New Roman" w:hAnsi="Times New Roman" w:cs="Times New Roman"/>
                <w:i/>
                <w:color w:val="000000"/>
              </w:rPr>
            </w:pPr>
            <w:r>
              <w:rPr>
                <w:rFonts w:ascii="Times New Roman" w:hAnsi="Times New Roman" w:cs="Times New Roman"/>
                <w:i/>
              </w:rPr>
              <w:t>25</w:t>
            </w:r>
            <w:r w:rsidR="006E51E5" w:rsidRPr="006E51E5">
              <w:rPr>
                <w:rFonts w:ascii="Times New Roman" w:hAnsi="Times New Roman" w:cs="Times New Roman"/>
                <w:i/>
              </w:rPr>
              <w:t>.99.</w:t>
            </w:r>
            <w:r>
              <w:rPr>
                <w:rFonts w:ascii="Times New Roman" w:hAnsi="Times New Roman" w:cs="Times New Roman"/>
                <w:i/>
              </w:rPr>
              <w:t>21.130</w:t>
            </w:r>
          </w:p>
        </w:tc>
      </w:tr>
      <w:tr w:rsidR="001F5BE0" w:rsidRPr="00C53667" w:rsidTr="001F5BE0">
        <w:trPr>
          <w:trHeight w:val="612"/>
        </w:trPr>
        <w:tc>
          <w:tcPr>
            <w:tcW w:w="456" w:type="dxa"/>
            <w:noWrap/>
            <w:vAlign w:val="center"/>
            <w:hideMark/>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4</w:t>
            </w:r>
          </w:p>
        </w:tc>
        <w:tc>
          <w:tcPr>
            <w:tcW w:w="3797" w:type="dxa"/>
            <w:vAlign w:val="center"/>
            <w:hideMark/>
          </w:tcPr>
          <w:p w:rsidR="001F5BE0" w:rsidRPr="00C53667" w:rsidRDefault="001F5BE0" w:rsidP="009C781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Количество/ объем товара/ работ/ услуг</w:t>
            </w:r>
          </w:p>
        </w:tc>
        <w:tc>
          <w:tcPr>
            <w:tcW w:w="5382" w:type="dxa"/>
            <w:noWrap/>
            <w:hideMark/>
          </w:tcPr>
          <w:p w:rsidR="001F5BE0" w:rsidRPr="00694376" w:rsidRDefault="001F5BE0" w:rsidP="009C781F">
            <w:pPr>
              <w:tabs>
                <w:tab w:val="left" w:pos="4820"/>
              </w:tabs>
              <w:spacing w:line="254" w:lineRule="auto"/>
              <w:ind w:hanging="113"/>
              <w:rPr>
                <w:rFonts w:ascii="Times New Roman" w:hAnsi="Times New Roman" w:cs="Times New Roman"/>
                <w:i/>
                <w:color w:val="000000"/>
              </w:rPr>
            </w:pPr>
            <w:r w:rsidRPr="00694376">
              <w:rPr>
                <w:rFonts w:ascii="Times New Roman" w:hAnsi="Times New Roman" w:cs="Times New Roman"/>
                <w:i/>
                <w:color w:val="000000"/>
              </w:rPr>
              <w:t xml:space="preserve">  </w:t>
            </w:r>
            <w:r w:rsidRPr="00694376">
              <w:rPr>
                <w:rFonts w:ascii="Times New Roman" w:hAnsi="Times New Roman" w:cs="Times New Roman"/>
                <w:i/>
              </w:rPr>
              <w:t>В соответствии с Техническим заданием</w:t>
            </w:r>
          </w:p>
        </w:tc>
      </w:tr>
      <w:tr w:rsidR="001F5BE0" w:rsidRPr="00C53667" w:rsidTr="001F5BE0">
        <w:trPr>
          <w:trHeight w:val="490"/>
        </w:trPr>
        <w:tc>
          <w:tcPr>
            <w:tcW w:w="456" w:type="dxa"/>
            <w:noWrap/>
            <w:vAlign w:val="center"/>
          </w:tcPr>
          <w:p w:rsidR="001F5BE0" w:rsidRPr="00945B46" w:rsidRDefault="001F5BE0" w:rsidP="009C781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5</w:t>
            </w:r>
          </w:p>
        </w:tc>
        <w:tc>
          <w:tcPr>
            <w:tcW w:w="3797" w:type="dxa"/>
            <w:vAlign w:val="center"/>
            <w:hideMark/>
          </w:tcPr>
          <w:p w:rsidR="001F5BE0" w:rsidRPr="00C53667" w:rsidRDefault="001F5BE0" w:rsidP="009C781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Требования к порядку поставки товара/ выполнения работ/ оказания услуг</w:t>
            </w:r>
          </w:p>
        </w:tc>
        <w:tc>
          <w:tcPr>
            <w:tcW w:w="5382" w:type="dxa"/>
            <w:noWrap/>
            <w:hideMark/>
          </w:tcPr>
          <w:p w:rsidR="001F5BE0" w:rsidRPr="00694376" w:rsidRDefault="001F5BE0" w:rsidP="009C781F">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1F5BE0" w:rsidRPr="00C53667" w:rsidTr="001F5BE0">
        <w:trPr>
          <w:trHeight w:val="490"/>
        </w:trPr>
        <w:tc>
          <w:tcPr>
            <w:tcW w:w="456" w:type="dxa"/>
            <w:noWrap/>
            <w:vAlign w:val="center"/>
          </w:tcPr>
          <w:p w:rsidR="001F5BE0" w:rsidRPr="00945B46" w:rsidRDefault="001F5BE0" w:rsidP="009C781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6</w:t>
            </w:r>
          </w:p>
        </w:tc>
        <w:tc>
          <w:tcPr>
            <w:tcW w:w="3797" w:type="dxa"/>
            <w:vAlign w:val="center"/>
            <w:hideMark/>
          </w:tcPr>
          <w:p w:rsidR="001F5BE0" w:rsidRPr="00C53667" w:rsidRDefault="001F5BE0" w:rsidP="009C781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Место поставки товара/ выполнения работ/ оказания услуг</w:t>
            </w:r>
          </w:p>
        </w:tc>
        <w:tc>
          <w:tcPr>
            <w:tcW w:w="5382" w:type="dxa"/>
            <w:noWrap/>
            <w:hideMark/>
          </w:tcPr>
          <w:p w:rsidR="001F5BE0" w:rsidRPr="00694376" w:rsidRDefault="001F5BE0" w:rsidP="009C781F">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1F5BE0" w:rsidRPr="00C53667" w:rsidTr="001F5BE0">
        <w:trPr>
          <w:trHeight w:val="490"/>
        </w:trPr>
        <w:tc>
          <w:tcPr>
            <w:tcW w:w="456" w:type="dxa"/>
            <w:noWrap/>
            <w:vAlign w:val="center"/>
          </w:tcPr>
          <w:p w:rsidR="001F5BE0" w:rsidRPr="00945B46" w:rsidRDefault="001F5BE0" w:rsidP="009C781F">
            <w:pPr>
              <w:tabs>
                <w:tab w:val="left" w:pos="4820"/>
              </w:tabs>
              <w:spacing w:line="254" w:lineRule="auto"/>
              <w:ind w:right="10"/>
              <w:contextualSpacing/>
              <w:rPr>
                <w:rFonts w:ascii="Times New Roman" w:hAnsi="Times New Roman" w:cs="Times New Roman"/>
                <w:color w:val="000000"/>
              </w:rPr>
            </w:pPr>
            <w:r>
              <w:rPr>
                <w:rFonts w:ascii="Times New Roman" w:hAnsi="Times New Roman" w:cs="Times New Roman"/>
                <w:color w:val="000000"/>
              </w:rPr>
              <w:t>7</w:t>
            </w:r>
          </w:p>
        </w:tc>
        <w:tc>
          <w:tcPr>
            <w:tcW w:w="3797" w:type="dxa"/>
            <w:vAlign w:val="center"/>
            <w:hideMark/>
          </w:tcPr>
          <w:p w:rsidR="001F5BE0" w:rsidRPr="00C53667" w:rsidRDefault="001F5BE0" w:rsidP="009C781F">
            <w:pPr>
              <w:tabs>
                <w:tab w:val="left" w:pos="1457"/>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Срок (периодичность, график) поставки товара/ выполнения работ/оказания услуг</w:t>
            </w:r>
          </w:p>
        </w:tc>
        <w:tc>
          <w:tcPr>
            <w:tcW w:w="5382" w:type="dxa"/>
            <w:noWrap/>
            <w:hideMark/>
          </w:tcPr>
          <w:p w:rsidR="001F5BE0" w:rsidRPr="00694376" w:rsidRDefault="001F5BE0" w:rsidP="009C781F">
            <w:pPr>
              <w:tabs>
                <w:tab w:val="left" w:pos="4820"/>
              </w:tabs>
              <w:spacing w:line="254" w:lineRule="auto"/>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r w:rsidR="001F5BE0" w:rsidRPr="00C53667" w:rsidTr="001F5BE0">
        <w:trPr>
          <w:trHeight w:val="367"/>
        </w:trPr>
        <w:tc>
          <w:tcPr>
            <w:tcW w:w="456" w:type="dxa"/>
            <w:noWrap/>
            <w:vAlign w:val="center"/>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8</w:t>
            </w:r>
          </w:p>
        </w:tc>
        <w:tc>
          <w:tcPr>
            <w:tcW w:w="3797" w:type="dxa"/>
            <w:vAlign w:val="center"/>
            <w:hideMark/>
          </w:tcPr>
          <w:p w:rsidR="001F5BE0" w:rsidRPr="00C53667" w:rsidRDefault="001F5BE0" w:rsidP="009C781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Предполагаемые сроки проведения закупки</w:t>
            </w:r>
          </w:p>
        </w:tc>
        <w:tc>
          <w:tcPr>
            <w:tcW w:w="5382" w:type="dxa"/>
            <w:noWrap/>
            <w:vAlign w:val="center"/>
            <w:hideMark/>
          </w:tcPr>
          <w:p w:rsidR="001F5BE0" w:rsidRPr="00694376" w:rsidRDefault="00E25749" w:rsidP="00E25749">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rPr>
              <w:t>июль</w:t>
            </w:r>
            <w:r w:rsidR="001F5BE0" w:rsidRPr="001F5BE0">
              <w:rPr>
                <w:rFonts w:ascii="Times New Roman" w:hAnsi="Times New Roman" w:cs="Times New Roman"/>
                <w:i/>
              </w:rPr>
              <w:t xml:space="preserve"> 202</w:t>
            </w:r>
            <w:r>
              <w:rPr>
                <w:rFonts w:ascii="Times New Roman" w:hAnsi="Times New Roman" w:cs="Times New Roman"/>
                <w:i/>
              </w:rPr>
              <w:t>6</w:t>
            </w:r>
            <w:r w:rsidR="001F5BE0" w:rsidRPr="001F5BE0">
              <w:rPr>
                <w:rFonts w:ascii="Times New Roman" w:hAnsi="Times New Roman" w:cs="Times New Roman"/>
                <w:i/>
              </w:rPr>
              <w:t xml:space="preserve"> года</w:t>
            </w:r>
          </w:p>
        </w:tc>
      </w:tr>
      <w:tr w:rsidR="001F5BE0" w:rsidRPr="00C53667" w:rsidTr="00CC7932">
        <w:trPr>
          <w:trHeight w:val="1215"/>
        </w:trPr>
        <w:tc>
          <w:tcPr>
            <w:tcW w:w="456" w:type="dxa"/>
            <w:noWrap/>
            <w:vAlign w:val="center"/>
            <w:hideMark/>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9</w:t>
            </w:r>
          </w:p>
        </w:tc>
        <w:tc>
          <w:tcPr>
            <w:tcW w:w="3797" w:type="dxa"/>
            <w:vAlign w:val="center"/>
            <w:hideMark/>
          </w:tcPr>
          <w:p w:rsidR="001F5BE0" w:rsidRPr="00C53667" w:rsidRDefault="001F5BE0" w:rsidP="009C781F">
            <w:pPr>
              <w:tabs>
                <w:tab w:val="left" w:pos="4820"/>
              </w:tabs>
              <w:spacing w:line="254" w:lineRule="auto"/>
              <w:ind w:firstLine="30"/>
              <w:rPr>
                <w:rFonts w:ascii="Times New Roman" w:hAnsi="Times New Roman" w:cs="Times New Roman"/>
                <w:color w:val="000000"/>
              </w:rPr>
            </w:pPr>
            <w:r w:rsidRPr="00C53667">
              <w:rPr>
                <w:rFonts w:ascii="Times New Roman" w:hAnsi="Times New Roman" w:cs="Times New Roman"/>
                <w:color w:val="000000"/>
              </w:rPr>
              <w:t>Порядок оплаты</w:t>
            </w:r>
          </w:p>
        </w:tc>
        <w:tc>
          <w:tcPr>
            <w:tcW w:w="5382" w:type="dxa"/>
            <w:noWrap/>
            <w:vAlign w:val="center"/>
            <w:hideMark/>
          </w:tcPr>
          <w:p w:rsidR="001F5BE0" w:rsidRPr="00694376" w:rsidRDefault="001F5BE0" w:rsidP="009C781F">
            <w:pPr>
              <w:tabs>
                <w:tab w:val="left" w:pos="4820"/>
              </w:tabs>
              <w:jc w:val="both"/>
              <w:rPr>
                <w:rFonts w:ascii="Times New Roman" w:hAnsi="Times New Roman" w:cs="Times New Roman"/>
                <w:i/>
              </w:rPr>
            </w:pPr>
            <w:r w:rsidRPr="00694376">
              <w:rPr>
                <w:rFonts w:ascii="Times New Roman" w:hAnsi="Times New Roman" w:cs="Times New Roman"/>
                <w:i/>
              </w:rPr>
              <w:t>Оплата производится</w:t>
            </w:r>
            <w:r>
              <w:rPr>
                <w:rFonts w:ascii="Times New Roman" w:hAnsi="Times New Roman" w:cs="Times New Roman"/>
                <w:i/>
              </w:rPr>
              <w:t xml:space="preserve"> </w:t>
            </w:r>
            <w:r w:rsidRPr="00694376">
              <w:rPr>
                <w:rFonts w:ascii="Times New Roman" w:hAnsi="Times New Roman" w:cs="Times New Roman"/>
                <w:i/>
              </w:rPr>
              <w:t>в течение 7 (семи) рабочих дней с даты подписания Покупателем</w:t>
            </w:r>
            <w:r w:rsidRPr="001F5BE0">
              <w:rPr>
                <w:rFonts w:ascii="Times New Roman" w:hAnsi="Times New Roman" w:cs="Times New Roman"/>
                <w:i/>
              </w:rPr>
              <w:t xml:space="preserve"> товарной накладной по форме ТОРГ-12/УПД</w:t>
            </w:r>
          </w:p>
        </w:tc>
      </w:tr>
      <w:tr w:rsidR="001F5BE0" w:rsidRPr="00C53667" w:rsidTr="001F5BE0">
        <w:trPr>
          <w:trHeight w:val="278"/>
        </w:trPr>
        <w:tc>
          <w:tcPr>
            <w:tcW w:w="456" w:type="dxa"/>
            <w:noWrap/>
            <w:vAlign w:val="center"/>
            <w:hideMark/>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10</w:t>
            </w:r>
          </w:p>
        </w:tc>
        <w:tc>
          <w:tcPr>
            <w:tcW w:w="3797" w:type="dxa"/>
            <w:vAlign w:val="center"/>
            <w:hideMark/>
          </w:tcPr>
          <w:p w:rsidR="001F5BE0" w:rsidRPr="00C53667" w:rsidRDefault="001F5BE0" w:rsidP="009C781F">
            <w:pPr>
              <w:tabs>
                <w:tab w:val="left" w:pos="4820"/>
              </w:tabs>
              <w:spacing w:line="254" w:lineRule="auto"/>
              <w:rPr>
                <w:rFonts w:ascii="Times New Roman" w:hAnsi="Times New Roman" w:cs="Times New Roman"/>
                <w:color w:val="000000"/>
              </w:rPr>
            </w:pPr>
            <w:r w:rsidRPr="00C53667">
              <w:rPr>
                <w:rFonts w:ascii="Times New Roman" w:hAnsi="Times New Roman" w:cs="Times New Roman"/>
                <w:color w:val="000000"/>
              </w:rPr>
              <w:t>Размер обеспечения исполнения договора</w:t>
            </w:r>
          </w:p>
        </w:tc>
        <w:tc>
          <w:tcPr>
            <w:tcW w:w="5382" w:type="dxa"/>
            <w:noWrap/>
            <w:vAlign w:val="center"/>
            <w:hideMark/>
          </w:tcPr>
          <w:p w:rsidR="001F5BE0" w:rsidRPr="00694376" w:rsidRDefault="00656719" w:rsidP="00656719">
            <w:pPr>
              <w:tabs>
                <w:tab w:val="left" w:pos="4820"/>
              </w:tabs>
              <w:spacing w:line="254" w:lineRule="auto"/>
              <w:ind w:firstLine="34"/>
              <w:rPr>
                <w:rFonts w:ascii="Times New Roman" w:hAnsi="Times New Roman" w:cs="Times New Roman"/>
                <w:i/>
                <w:color w:val="000000"/>
              </w:rPr>
            </w:pPr>
            <w:r>
              <w:rPr>
                <w:rFonts w:ascii="Times New Roman" w:hAnsi="Times New Roman" w:cs="Times New Roman"/>
                <w:i/>
                <w:color w:val="000000"/>
              </w:rPr>
              <w:t>5% от начальной (максимальной) цены Договора</w:t>
            </w:r>
          </w:p>
        </w:tc>
      </w:tr>
      <w:tr w:rsidR="001F5BE0" w:rsidRPr="00C53667" w:rsidTr="001F5BE0">
        <w:trPr>
          <w:trHeight w:val="278"/>
        </w:trPr>
        <w:tc>
          <w:tcPr>
            <w:tcW w:w="456" w:type="dxa"/>
            <w:noWrap/>
            <w:vAlign w:val="center"/>
            <w:hideMark/>
          </w:tcPr>
          <w:p w:rsidR="001F5BE0" w:rsidRPr="00945B46" w:rsidRDefault="001F5BE0" w:rsidP="009C781F">
            <w:pPr>
              <w:contextualSpacing/>
              <w:rPr>
                <w:rFonts w:ascii="Times New Roman" w:hAnsi="Times New Roman" w:cs="Times New Roman"/>
                <w:color w:val="000000"/>
              </w:rPr>
            </w:pPr>
            <w:r>
              <w:rPr>
                <w:rFonts w:ascii="Times New Roman" w:hAnsi="Times New Roman" w:cs="Times New Roman"/>
                <w:color w:val="000000"/>
              </w:rPr>
              <w:t>11</w:t>
            </w:r>
          </w:p>
        </w:tc>
        <w:tc>
          <w:tcPr>
            <w:tcW w:w="3797" w:type="dxa"/>
            <w:vAlign w:val="center"/>
            <w:hideMark/>
          </w:tcPr>
          <w:p w:rsidR="001F5BE0" w:rsidRPr="00C53667" w:rsidRDefault="001F5BE0" w:rsidP="009C781F">
            <w:pPr>
              <w:tabs>
                <w:tab w:val="left" w:pos="4820"/>
              </w:tabs>
              <w:rPr>
                <w:rFonts w:ascii="Times New Roman" w:hAnsi="Times New Roman" w:cs="Times New Roman"/>
                <w:color w:val="000000"/>
              </w:rPr>
            </w:pPr>
            <w:r w:rsidRPr="00C53667">
              <w:rPr>
                <w:rFonts w:ascii="Times New Roman" w:hAnsi="Times New Roman" w:cs="Times New Roman"/>
                <w:color w:val="000000"/>
              </w:rPr>
              <w:t>Требования к гарантийному сроку товара/работы/ услуги и (или) объему предоставления гарантий их качества</w:t>
            </w:r>
          </w:p>
        </w:tc>
        <w:tc>
          <w:tcPr>
            <w:tcW w:w="5382" w:type="dxa"/>
            <w:noWrap/>
            <w:vAlign w:val="center"/>
            <w:hideMark/>
          </w:tcPr>
          <w:p w:rsidR="001F5BE0" w:rsidRPr="00694376" w:rsidRDefault="001F5BE0" w:rsidP="009C781F">
            <w:pPr>
              <w:tabs>
                <w:tab w:val="left" w:pos="4820"/>
              </w:tabs>
              <w:ind w:firstLine="34"/>
              <w:rPr>
                <w:rFonts w:ascii="Times New Roman" w:hAnsi="Times New Roman" w:cs="Times New Roman"/>
                <w:i/>
                <w:color w:val="000000"/>
              </w:rPr>
            </w:pPr>
            <w:r w:rsidRPr="00694376">
              <w:rPr>
                <w:rFonts w:ascii="Times New Roman" w:hAnsi="Times New Roman" w:cs="Times New Roman"/>
                <w:i/>
              </w:rPr>
              <w:t>В соответствии с Техническим заданием</w:t>
            </w:r>
          </w:p>
        </w:tc>
      </w:tr>
    </w:tbl>
    <w:p w:rsidR="001F5BE0" w:rsidRPr="00C53667" w:rsidRDefault="001F5BE0" w:rsidP="00217B2D">
      <w:pPr>
        <w:tabs>
          <w:tab w:val="left" w:pos="567"/>
        </w:tabs>
        <w:ind w:firstLine="284"/>
        <w:jc w:val="both"/>
        <w:rPr>
          <w:rFonts w:ascii="Times New Roman" w:hAnsi="Times New Roman" w:cs="Times New Roman"/>
        </w:rPr>
      </w:pPr>
      <w:r w:rsidRPr="00C53667">
        <w:rPr>
          <w:rFonts w:ascii="Times New Roman" w:hAnsi="Times New Roman" w:cs="Times New Roman"/>
        </w:rPr>
        <w:t>Просим предоставить ценовое предложение в соответствии с информацией, указанной в</w:t>
      </w:r>
      <w:r w:rsidR="00656719">
        <w:rPr>
          <w:rFonts w:ascii="Times New Roman" w:hAnsi="Times New Roman" w:cs="Times New Roman"/>
        </w:rPr>
        <w:t> </w:t>
      </w:r>
      <w:r>
        <w:rPr>
          <w:rFonts w:ascii="Times New Roman" w:hAnsi="Times New Roman" w:cs="Times New Roman"/>
        </w:rPr>
        <w:t xml:space="preserve">данном запросе, в течение </w:t>
      </w:r>
      <w:r w:rsidR="00E25749">
        <w:rPr>
          <w:rFonts w:ascii="Times New Roman" w:hAnsi="Times New Roman" w:cs="Times New Roman"/>
        </w:rPr>
        <w:t>3</w:t>
      </w:r>
      <w:r>
        <w:rPr>
          <w:rFonts w:ascii="Times New Roman" w:hAnsi="Times New Roman" w:cs="Times New Roman"/>
          <w:i/>
          <w:color w:val="FF0000"/>
        </w:rPr>
        <w:t xml:space="preserve"> </w:t>
      </w:r>
      <w:r w:rsidR="00E25749" w:rsidRPr="00E25749">
        <w:rPr>
          <w:rFonts w:ascii="Times New Roman" w:hAnsi="Times New Roman" w:cs="Times New Roman"/>
        </w:rPr>
        <w:t>рабочих</w:t>
      </w:r>
      <w:r w:rsidR="00E25749">
        <w:rPr>
          <w:rFonts w:ascii="Times New Roman" w:hAnsi="Times New Roman" w:cs="Times New Roman"/>
        </w:rPr>
        <w:t xml:space="preserve"> дня</w:t>
      </w:r>
      <w:r w:rsidRPr="00C53667">
        <w:rPr>
          <w:rFonts w:ascii="Times New Roman" w:hAnsi="Times New Roman" w:cs="Times New Roman"/>
        </w:rPr>
        <w:t xml:space="preserve">, </w:t>
      </w:r>
      <w:r w:rsidRPr="00E25749">
        <w:rPr>
          <w:rFonts w:ascii="Times New Roman" w:hAnsi="Times New Roman" w:cs="Times New Roman"/>
        </w:rPr>
        <w:t>посредством</w:t>
      </w:r>
      <w:r w:rsidRPr="00B643E5">
        <w:rPr>
          <w:rFonts w:ascii="Times New Roman" w:hAnsi="Times New Roman" w:cs="Times New Roman"/>
          <w:color w:val="000000" w:themeColor="text1"/>
        </w:rPr>
        <w:t xml:space="preserve"> функционала Электронной торговой площадки.</w:t>
      </w:r>
    </w:p>
    <w:p w:rsidR="002A1026" w:rsidRPr="002A1026" w:rsidRDefault="001F5BE0" w:rsidP="00217B2D">
      <w:pPr>
        <w:autoSpaceDE w:val="0"/>
        <w:autoSpaceDN w:val="0"/>
        <w:adjustRightInd w:val="0"/>
        <w:ind w:firstLine="284"/>
        <w:jc w:val="both"/>
        <w:rPr>
          <w:rFonts w:ascii="Times New Roman" w:hAnsi="Times New Roman" w:cs="Times New Roman"/>
        </w:rPr>
      </w:pPr>
      <w:r w:rsidRPr="005C1FD8">
        <w:rPr>
          <w:rFonts w:ascii="Times New Roman" w:hAnsi="Times New Roman" w:cs="Times New Roman"/>
        </w:rPr>
        <w:t xml:space="preserve">Контактное лицо Инициатора запроса: </w:t>
      </w:r>
      <w:r w:rsidR="00E25749">
        <w:rPr>
          <w:rFonts w:ascii="Times New Roman" w:hAnsi="Times New Roman" w:cs="Times New Roman"/>
        </w:rPr>
        <w:t>Черненко Анастасия Викторовна, 8 927 009 09 91</w:t>
      </w:r>
      <w:r w:rsidR="00656719">
        <w:rPr>
          <w:rFonts w:ascii="Times New Roman" w:hAnsi="Times New Roman" w:cs="Times New Roman"/>
        </w:rPr>
        <w:t>.</w:t>
      </w:r>
    </w:p>
    <w:p w:rsidR="001F5BE0" w:rsidRPr="00C53667" w:rsidRDefault="001F5BE0" w:rsidP="00217B2D">
      <w:pPr>
        <w:tabs>
          <w:tab w:val="left" w:pos="567"/>
        </w:tabs>
        <w:ind w:firstLine="284"/>
        <w:rPr>
          <w:rFonts w:ascii="Times New Roman" w:hAnsi="Times New Roman" w:cs="Times New Roman"/>
        </w:rPr>
      </w:pPr>
      <w:r w:rsidRPr="00C53667">
        <w:rPr>
          <w:rFonts w:ascii="Times New Roman" w:hAnsi="Times New Roman" w:cs="Times New Roman"/>
        </w:rPr>
        <w:t>Предоставляемое ценовое предложение должно содержать:</w:t>
      </w:r>
    </w:p>
    <w:p w:rsidR="001F5BE0" w:rsidRPr="005C1FD8" w:rsidRDefault="001F5BE0" w:rsidP="001F5BE0">
      <w:pPr>
        <w:pStyle w:val="a3"/>
        <w:numPr>
          <w:ilvl w:val="0"/>
          <w:numId w:val="1"/>
        </w:numPr>
        <w:tabs>
          <w:tab w:val="left" w:pos="426"/>
          <w:tab w:val="left" w:pos="4820"/>
        </w:tabs>
        <w:spacing w:before="0" w:beforeAutospacing="0" w:after="0" w:afterAutospacing="0"/>
        <w:ind w:left="714" w:hanging="357"/>
        <w:contextualSpacing/>
        <w:jc w:val="both"/>
      </w:pPr>
      <w:r w:rsidRPr="005C1FD8">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1F5BE0" w:rsidRPr="005C1FD8" w:rsidRDefault="001F5BE0" w:rsidP="001F5BE0">
      <w:pPr>
        <w:pStyle w:val="a3"/>
        <w:numPr>
          <w:ilvl w:val="0"/>
          <w:numId w:val="1"/>
        </w:numPr>
        <w:tabs>
          <w:tab w:val="left" w:pos="426"/>
          <w:tab w:val="left" w:pos="4820"/>
        </w:tabs>
        <w:contextualSpacing/>
        <w:jc w:val="both"/>
      </w:pPr>
      <w:r w:rsidRPr="005C1FD8">
        <w:t>срок действия ценового предложения;</w:t>
      </w:r>
    </w:p>
    <w:p w:rsidR="001F5BE0" w:rsidRPr="005C1FD8" w:rsidRDefault="001F5BE0" w:rsidP="001F5BE0">
      <w:pPr>
        <w:pStyle w:val="a3"/>
        <w:numPr>
          <w:ilvl w:val="0"/>
          <w:numId w:val="1"/>
        </w:numPr>
        <w:tabs>
          <w:tab w:val="left" w:pos="426"/>
          <w:tab w:val="left" w:pos="4820"/>
        </w:tabs>
        <w:contextualSpacing/>
        <w:jc w:val="both"/>
      </w:pPr>
      <w:r w:rsidRPr="005C1FD8">
        <w:t>расчет предлагаемой цены с целью предупреждения намеренного завышения или занижения цен товара/ работ/ услуг;</w:t>
      </w:r>
    </w:p>
    <w:p w:rsidR="001435A0" w:rsidRDefault="001F5BE0" w:rsidP="001F5BE0">
      <w:pPr>
        <w:pStyle w:val="a3"/>
        <w:numPr>
          <w:ilvl w:val="0"/>
          <w:numId w:val="1"/>
        </w:numPr>
        <w:tabs>
          <w:tab w:val="left" w:pos="426"/>
          <w:tab w:val="left" w:pos="4820"/>
        </w:tabs>
        <w:spacing w:before="0" w:beforeAutospacing="0" w:after="0" w:afterAutospacing="0"/>
        <w:contextualSpacing/>
        <w:jc w:val="both"/>
      </w:pPr>
      <w:r w:rsidRPr="005C1FD8">
        <w:t>сведения об ИНН/ ОГРН (при наличии)</w:t>
      </w:r>
      <w:r w:rsidR="001435A0">
        <w:t>;</w:t>
      </w:r>
    </w:p>
    <w:p w:rsidR="001F5BE0" w:rsidRPr="005C1FD8" w:rsidRDefault="001435A0" w:rsidP="001435A0">
      <w:pPr>
        <w:pStyle w:val="a3"/>
        <w:widowControl w:val="0"/>
        <w:numPr>
          <w:ilvl w:val="0"/>
          <w:numId w:val="1"/>
        </w:numPr>
        <w:tabs>
          <w:tab w:val="left" w:pos="426"/>
          <w:tab w:val="left" w:pos="4820"/>
        </w:tabs>
        <w:contextualSpacing/>
        <w:jc w:val="both"/>
      </w:pPr>
      <w:r>
        <w:t>в</w:t>
      </w:r>
      <w:r w:rsidRPr="001435A0">
        <w:t xml:space="preserve"> связи с применением </w:t>
      </w:r>
      <w:r w:rsidR="00656719">
        <w:t>преимущества</w:t>
      </w:r>
      <w:r w:rsidRPr="001435A0">
        <w:t xml:space="preserve"> закупок ТРУ на основании положений </w:t>
      </w:r>
      <w:r w:rsidR="00656719">
        <w:t xml:space="preserve">     </w:t>
      </w:r>
      <w:r w:rsidRPr="001435A0">
        <w:t>ст.</w:t>
      </w:r>
      <w:r w:rsidR="00656719">
        <w:t> </w:t>
      </w:r>
      <w:r w:rsidRPr="001435A0">
        <w:t xml:space="preserve">3.1–4 Федерального закона от 18.07.2011 № 223-ФЗ «О закупках товаров, работ, услуг отдельными видами юридических лиц» Вам предлагается предоставить информацию и документы, подтверждающие страну происхождения товара для целей </w:t>
      </w:r>
      <w:r w:rsidRPr="001435A0">
        <w:lastRenderedPageBreak/>
        <w:t>предоставления национального режима в соответствии с постановлением Правительства Российской Федерации от 23.12.2024 № 1875 «О мерах по</w:t>
      </w:r>
      <w:r w:rsidR="00656719">
        <w:t> </w:t>
      </w:r>
      <w:r w:rsidRPr="001435A0">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согласно указанному постановлению).</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 xml:space="preserve">Если ценовое предложение будет направлено вами на электронную почту </w:t>
      </w:r>
      <w:r w:rsidR="00125AA9">
        <w:rPr>
          <w:rFonts w:ascii="Times New Roman" w:eastAsia="Times New Roman" w:hAnsi="Times New Roman" w:cs="Times New Roman"/>
          <w:lang w:eastAsia="ru-RU"/>
        </w:rPr>
        <w:t xml:space="preserve">                        </w:t>
      </w:r>
      <w:r w:rsidRPr="00701FF8">
        <w:rPr>
          <w:rFonts w:ascii="Times New Roman" w:eastAsia="Times New Roman" w:hAnsi="Times New Roman" w:cs="Times New Roman"/>
          <w:lang w:eastAsia="ru-RU"/>
        </w:rPr>
        <w:t>Offer-R63@russianpost.ru, предупреждаем, что ценовое предложение будет подлежать регистрации при обязательном наличии:</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1)</w:t>
      </w:r>
      <w:r w:rsidRPr="00701FF8">
        <w:rPr>
          <w:rFonts w:ascii="Times New Roman" w:eastAsia="Times New Roman" w:hAnsi="Times New Roman" w:cs="Times New Roman"/>
          <w:lang w:eastAsia="ru-RU"/>
        </w:rPr>
        <w:tab/>
        <w:t>официального бланка (при наличии) и подписи лица – представителя отправителя;</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2)</w:t>
      </w:r>
      <w:r w:rsidRPr="00701FF8">
        <w:rPr>
          <w:rFonts w:ascii="Times New Roman" w:eastAsia="Times New Roman" w:hAnsi="Times New Roman" w:cs="Times New Roman"/>
          <w:lang w:eastAsia="ru-RU"/>
        </w:rPr>
        <w:tab/>
        <w:t>полного наименования получателя (указывается полное наименование Заказчика АУО/МР/УФПС/ ЦПК/ ПТ/СП) АО «Почта России»;</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3)</w:t>
      </w:r>
      <w:r w:rsidRPr="00701FF8">
        <w:rPr>
          <w:rFonts w:ascii="Times New Roman" w:eastAsia="Times New Roman" w:hAnsi="Times New Roman" w:cs="Times New Roman"/>
          <w:lang w:eastAsia="ru-RU"/>
        </w:rPr>
        <w:tab/>
        <w:t>номера процедуры запроса цен на ЭП;</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4)</w:t>
      </w:r>
      <w:r w:rsidRPr="00701FF8">
        <w:rPr>
          <w:rFonts w:ascii="Times New Roman" w:eastAsia="Times New Roman" w:hAnsi="Times New Roman" w:cs="Times New Roman"/>
          <w:lang w:eastAsia="ru-RU"/>
        </w:rPr>
        <w:tab/>
        <w:t>Ф. И. О. контактного лица от инициатора запроса, телефона, электронной почты;</w:t>
      </w:r>
    </w:p>
    <w:p w:rsidR="00701FF8" w:rsidRPr="00701FF8" w:rsidRDefault="00701FF8" w:rsidP="00701FF8">
      <w:pPr>
        <w:widowControl w:val="0"/>
        <w:tabs>
          <w:tab w:val="left" w:pos="426"/>
          <w:tab w:val="left" w:pos="709"/>
          <w:tab w:val="left" w:pos="1134"/>
          <w:tab w:val="left" w:pos="4820"/>
        </w:tabs>
        <w:ind w:firstLine="426"/>
        <w:contextualSpacing/>
        <w:jc w:val="both"/>
        <w:rPr>
          <w:rFonts w:ascii="Times New Roman" w:eastAsia="Times New Roman" w:hAnsi="Times New Roman" w:cs="Times New Roman"/>
          <w:lang w:eastAsia="ru-RU"/>
        </w:rPr>
      </w:pPr>
      <w:r w:rsidRPr="00701FF8">
        <w:rPr>
          <w:rFonts w:ascii="Times New Roman" w:eastAsia="Times New Roman" w:hAnsi="Times New Roman" w:cs="Times New Roman"/>
          <w:lang w:eastAsia="ru-RU"/>
        </w:rPr>
        <w:t>5)</w:t>
      </w:r>
      <w:r w:rsidRPr="00701FF8">
        <w:rPr>
          <w:rFonts w:ascii="Times New Roman" w:eastAsia="Times New Roman" w:hAnsi="Times New Roman" w:cs="Times New Roman"/>
          <w:lang w:eastAsia="ru-RU"/>
        </w:rPr>
        <w:tab/>
        <w:t>наименования (предмета) закупки.</w:t>
      </w:r>
    </w:p>
    <w:p w:rsidR="0058304D" w:rsidRDefault="0058304D" w:rsidP="00701FF8">
      <w:pPr>
        <w:widowControl w:val="0"/>
        <w:tabs>
          <w:tab w:val="left" w:pos="709"/>
          <w:tab w:val="left" w:pos="4820"/>
        </w:tabs>
        <w:ind w:firstLine="426"/>
        <w:jc w:val="both"/>
        <w:rPr>
          <w:rFonts w:ascii="Times New Roman" w:eastAsia="Times New Roman" w:hAnsi="Times New Roman" w:cs="Times New Roman"/>
          <w:lang w:eastAsia="ru-RU"/>
        </w:rPr>
      </w:pPr>
    </w:p>
    <w:p w:rsidR="001435A0" w:rsidRPr="001435A0" w:rsidRDefault="001435A0" w:rsidP="00701FF8">
      <w:pPr>
        <w:widowControl w:val="0"/>
        <w:tabs>
          <w:tab w:val="left" w:pos="709"/>
          <w:tab w:val="left" w:pos="4820"/>
        </w:tabs>
        <w:ind w:firstLine="426"/>
        <w:jc w:val="both"/>
        <w:rPr>
          <w:rFonts w:ascii="Times New Roman" w:eastAsia="Times New Roman" w:hAnsi="Times New Roman" w:cs="Times New Roman"/>
          <w:lang w:eastAsia="ru-RU"/>
        </w:rPr>
      </w:pPr>
      <w:r w:rsidRPr="001435A0">
        <w:rPr>
          <w:rFonts w:ascii="Times New Roman" w:eastAsia="Times New Roman" w:hAnsi="Times New Roman" w:cs="Times New Roman"/>
          <w:lang w:eastAsia="ru-RU"/>
        </w:rPr>
        <w:t xml:space="preserve">Данный запрос как предоставленное ценовое предложение не влечет </w:t>
      </w:r>
      <w:r w:rsidRPr="001435A0">
        <w:rPr>
          <w:rFonts w:ascii="Times New Roman" w:eastAsia="Times New Roman" w:hAnsi="Times New Roman" w:cs="Times New Roman"/>
          <w:lang w:eastAsia="ru-RU"/>
        </w:rPr>
        <w:br/>
        <w:t>за собой возникновение каких-либо обязательств ни для заказчика, ни для поставщика (подрядчика, исполнителя).</w:t>
      </w:r>
    </w:p>
    <w:p w:rsidR="001F5BE0" w:rsidRPr="004E5048" w:rsidRDefault="001F5BE0" w:rsidP="001F5BE0">
      <w:pPr>
        <w:tabs>
          <w:tab w:val="left" w:pos="426"/>
          <w:tab w:val="left" w:pos="4820"/>
        </w:tabs>
        <w:contextualSpacing/>
        <w:jc w:val="both"/>
        <w:rPr>
          <w:rFonts w:ascii="Times New Roman" w:hAnsi="Times New Roman" w:cs="Times New Roman"/>
          <w:color w:val="FF0000"/>
        </w:rPr>
      </w:pPr>
    </w:p>
    <w:p w:rsidR="001F5BE0" w:rsidRPr="00EB008B" w:rsidRDefault="00B13113" w:rsidP="001F5BE0">
      <w:pPr>
        <w:spacing w:line="360" w:lineRule="auto"/>
        <w:contextualSpacing/>
        <w:jc w:val="both"/>
        <w:rPr>
          <w:rFonts w:ascii="Times New Roman" w:hAnsi="Times New Roman" w:cs="Times New Roman"/>
        </w:rPr>
      </w:pPr>
      <w:r>
        <w:rPr>
          <w:rFonts w:ascii="Times New Roman" w:hAnsi="Times New Roman" w:cs="Times New Roman"/>
        </w:rPr>
        <w:t>Приложения</w:t>
      </w:r>
      <w:r w:rsidR="001F5BE0" w:rsidRPr="00EB008B">
        <w:rPr>
          <w:rFonts w:ascii="Times New Roman" w:hAnsi="Times New Roman" w:cs="Times New Roman"/>
        </w:rPr>
        <w:t>: 1. Тех</w:t>
      </w:r>
      <w:r w:rsidR="001F5BE0">
        <w:rPr>
          <w:rFonts w:ascii="Times New Roman" w:hAnsi="Times New Roman" w:cs="Times New Roman"/>
        </w:rPr>
        <w:t>ническое задание</w:t>
      </w:r>
      <w:r w:rsidR="000512E3">
        <w:rPr>
          <w:rFonts w:ascii="Times New Roman" w:hAnsi="Times New Roman" w:cs="Times New Roman"/>
        </w:rPr>
        <w:t>;</w:t>
      </w:r>
    </w:p>
    <w:p w:rsidR="001F5BE0" w:rsidRPr="00EB008B" w:rsidRDefault="001F5BE0" w:rsidP="001F5BE0">
      <w:pPr>
        <w:spacing w:line="360" w:lineRule="auto"/>
        <w:ind w:left="720" w:firstLine="720"/>
        <w:contextualSpacing/>
        <w:jc w:val="both"/>
        <w:rPr>
          <w:rFonts w:ascii="Times New Roman" w:hAnsi="Times New Roman" w:cs="Times New Roman"/>
        </w:rPr>
      </w:pPr>
      <w:r>
        <w:rPr>
          <w:rFonts w:ascii="Times New Roman" w:hAnsi="Times New Roman" w:cs="Times New Roman"/>
        </w:rPr>
        <w:t xml:space="preserve">2. </w:t>
      </w:r>
      <w:bookmarkStart w:id="0" w:name="_GoBack"/>
      <w:r w:rsidRPr="00B4388F">
        <w:rPr>
          <w:rFonts w:ascii="Times New Roman" w:hAnsi="Times New Roman" w:cs="Times New Roman"/>
        </w:rPr>
        <w:t>Форма ответа на запрос ценовой информации</w:t>
      </w:r>
      <w:bookmarkEnd w:id="0"/>
      <w:r w:rsidRPr="00EB008B">
        <w:rPr>
          <w:rFonts w:ascii="Times New Roman" w:hAnsi="Times New Roman" w:cs="Times New Roman"/>
        </w:rPr>
        <w:t>.</w:t>
      </w:r>
    </w:p>
    <w:p w:rsidR="00C301F0" w:rsidRPr="00B13113" w:rsidRDefault="00C301F0">
      <w:pPr>
        <w:rPr>
          <w:rFonts w:ascii="Times New Roman" w:hAnsi="Times New Roman" w:cs="Times New Roman"/>
        </w:rPr>
      </w:pPr>
    </w:p>
    <w:sectPr w:rsidR="00C301F0" w:rsidRPr="00B13113" w:rsidSect="00217B2D">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35E" w:rsidRDefault="0086035E" w:rsidP="001F5BE0">
      <w:r>
        <w:separator/>
      </w:r>
    </w:p>
  </w:endnote>
  <w:endnote w:type="continuationSeparator" w:id="0">
    <w:p w:rsidR="0086035E" w:rsidRDefault="0086035E" w:rsidP="001F5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35E" w:rsidRDefault="0086035E" w:rsidP="001F5BE0">
      <w:r>
        <w:separator/>
      </w:r>
    </w:p>
  </w:footnote>
  <w:footnote w:type="continuationSeparator" w:id="0">
    <w:p w:rsidR="0086035E" w:rsidRDefault="0086035E" w:rsidP="001F5B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0BA"/>
    <w:rsid w:val="000512E3"/>
    <w:rsid w:val="000530BA"/>
    <w:rsid w:val="000A1F9A"/>
    <w:rsid w:val="00125AA9"/>
    <w:rsid w:val="001354A5"/>
    <w:rsid w:val="001435A0"/>
    <w:rsid w:val="001520F9"/>
    <w:rsid w:val="001A48F1"/>
    <w:rsid w:val="001F5BE0"/>
    <w:rsid w:val="00217896"/>
    <w:rsid w:val="00217B2D"/>
    <w:rsid w:val="00225D9F"/>
    <w:rsid w:val="00280A05"/>
    <w:rsid w:val="002A1026"/>
    <w:rsid w:val="002A6D6C"/>
    <w:rsid w:val="003027E3"/>
    <w:rsid w:val="00344E4F"/>
    <w:rsid w:val="0035229C"/>
    <w:rsid w:val="00355991"/>
    <w:rsid w:val="003C027E"/>
    <w:rsid w:val="003C1AB3"/>
    <w:rsid w:val="00401139"/>
    <w:rsid w:val="00403870"/>
    <w:rsid w:val="00482408"/>
    <w:rsid w:val="004A097B"/>
    <w:rsid w:val="004E5848"/>
    <w:rsid w:val="00502D20"/>
    <w:rsid w:val="0056731C"/>
    <w:rsid w:val="0058304D"/>
    <w:rsid w:val="005C1FD8"/>
    <w:rsid w:val="00655E45"/>
    <w:rsid w:val="00656719"/>
    <w:rsid w:val="00677B74"/>
    <w:rsid w:val="006E51E5"/>
    <w:rsid w:val="007008A5"/>
    <w:rsid w:val="00701FF8"/>
    <w:rsid w:val="007B095E"/>
    <w:rsid w:val="007B2E43"/>
    <w:rsid w:val="007F6731"/>
    <w:rsid w:val="0081020B"/>
    <w:rsid w:val="008271FB"/>
    <w:rsid w:val="0086035E"/>
    <w:rsid w:val="008868F7"/>
    <w:rsid w:val="008D5488"/>
    <w:rsid w:val="008E0102"/>
    <w:rsid w:val="00906140"/>
    <w:rsid w:val="00967A9E"/>
    <w:rsid w:val="00A87CF0"/>
    <w:rsid w:val="00AB17D0"/>
    <w:rsid w:val="00AF040E"/>
    <w:rsid w:val="00B13113"/>
    <w:rsid w:val="00B1538C"/>
    <w:rsid w:val="00B70B59"/>
    <w:rsid w:val="00B80F46"/>
    <w:rsid w:val="00C301F0"/>
    <w:rsid w:val="00C3134C"/>
    <w:rsid w:val="00C43E90"/>
    <w:rsid w:val="00CC7932"/>
    <w:rsid w:val="00D165AF"/>
    <w:rsid w:val="00D53234"/>
    <w:rsid w:val="00DE320F"/>
    <w:rsid w:val="00E2208F"/>
    <w:rsid w:val="00E25749"/>
    <w:rsid w:val="00E36982"/>
    <w:rsid w:val="00E5019D"/>
    <w:rsid w:val="00E86B01"/>
    <w:rsid w:val="00ED6C72"/>
    <w:rsid w:val="00F26D39"/>
    <w:rsid w:val="00F903C9"/>
    <w:rsid w:val="00FA6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6ED096-A238-482B-949B-1F76C4CCB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5BE0"/>
    <w:pPr>
      <w:spacing w:after="0" w:line="240" w:lineRule="auto"/>
    </w:pPr>
    <w:rPr>
      <w:kern w:val="2"/>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1F5BE0"/>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1F5BE0"/>
    <w:rPr>
      <w:rFonts w:ascii="Times New Roman" w:eastAsia="Times New Roman" w:hAnsi="Times New Roman" w:cs="Times New Roman"/>
      <w:sz w:val="24"/>
      <w:szCs w:val="24"/>
      <w:lang w:eastAsia="en-GB"/>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unhideWhenUsed/>
    <w:rsid w:val="001F5BE0"/>
    <w:rPr>
      <w:rFonts w:ascii="Calibri" w:eastAsia="Calibri" w:hAnsi="Calibri" w:cs="Times New Roman"/>
      <w:kern w:val="0"/>
      <w:sz w:val="20"/>
      <w:szCs w:val="20"/>
      <w14:ligatures w14:val="none"/>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1F5BE0"/>
    <w:rPr>
      <w:rFonts w:ascii="Calibri" w:eastAsia="Calibri" w:hAnsi="Calibri" w:cs="Times New Roman"/>
      <w:sz w:val="20"/>
      <w:szCs w:val="20"/>
    </w:rPr>
  </w:style>
  <w:style w:type="character" w:styleId="a7">
    <w:name w:val="footnote reference"/>
    <w:aliases w:val="fr,Used by Word for Help footnote symbols"/>
    <w:basedOn w:val="a0"/>
    <w:uiPriority w:val="99"/>
    <w:unhideWhenUsed/>
    <w:rsid w:val="001F5BE0"/>
    <w:rPr>
      <w:vertAlign w:val="superscript"/>
    </w:rPr>
  </w:style>
  <w:style w:type="table" w:styleId="a8">
    <w:name w:val="Table Grid"/>
    <w:basedOn w:val="a1"/>
    <w:uiPriority w:val="59"/>
    <w:rsid w:val="001F5BE0"/>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1F5BE0"/>
    <w:rPr>
      <w:color w:val="0563C1" w:themeColor="hyperlink"/>
      <w:u w:val="single"/>
    </w:rPr>
  </w:style>
  <w:style w:type="paragraph" w:styleId="aa">
    <w:name w:val="Balloon Text"/>
    <w:basedOn w:val="a"/>
    <w:link w:val="ab"/>
    <w:uiPriority w:val="99"/>
    <w:semiHidden/>
    <w:unhideWhenUsed/>
    <w:rsid w:val="00502D20"/>
    <w:rPr>
      <w:rFonts w:ascii="Segoe UI" w:hAnsi="Segoe UI" w:cs="Segoe UI"/>
      <w:sz w:val="18"/>
      <w:szCs w:val="18"/>
    </w:rPr>
  </w:style>
  <w:style w:type="character" w:customStyle="1" w:styleId="ab">
    <w:name w:val="Текст выноски Знак"/>
    <w:basedOn w:val="a0"/>
    <w:link w:val="aa"/>
    <w:uiPriority w:val="99"/>
    <w:semiHidden/>
    <w:rsid w:val="00502D20"/>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Бузуев Артём Сергеевич</dc:creator>
  <cp:keywords/>
  <dc:description/>
  <cp:lastModifiedBy>Шокуров Антон Витальевич</cp:lastModifiedBy>
  <cp:revision>2</cp:revision>
  <cp:lastPrinted>2024-05-22T13:55:00Z</cp:lastPrinted>
  <dcterms:created xsi:type="dcterms:W3CDTF">2026-07-15T11:21:00Z</dcterms:created>
  <dcterms:modified xsi:type="dcterms:W3CDTF">2026-07-15T11:21:00Z</dcterms:modified>
</cp:coreProperties>
</file>