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на поставку канцелярских товаров 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>Публичное акционерное общество «Федеральная гидрогенерирующая компания – РусГидро» (ПАО «РусГидро») (далее – Заказчик) сообщает о проведении  анализа рынка стоимости</w:t>
      </w: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канцелярских товаров в 2026 году потенциальных исполнителей в рамках закупки  </w:t>
      </w:r>
      <w:r>
        <w:rPr>
          <w:b/>
          <w:bCs/>
          <w:sz w:val="26"/>
          <w:szCs w:val="26"/>
        </w:rPr>
        <w:t>канцелярских товаров</w:t>
      </w:r>
      <w:r>
        <w:rPr>
          <w:rFonts w:eastAsia="Times New Roman" w:cs="Times New Roman"/>
          <w:sz w:val="26"/>
          <w:szCs w:val="26"/>
          <w:lang w:eastAsia="ru-RU"/>
        </w:rPr>
        <w:t xml:space="preserve">  для нужд филиала ПАО «РусГидро» - «Зейская ГЭС».</w:t>
      </w:r>
    </w:p>
    <w:p>
      <w:pPr>
        <w:pStyle w:val="Normal"/>
        <w:spacing w:lineRule="auto" w:line="240"/>
        <w:ind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цену предложения в рублях, без учета НДС </w:t>
      </w:r>
      <w:r>
        <w:rPr>
          <w:sz w:val="26"/>
          <w:szCs w:val="26"/>
        </w:rPr>
        <w:t>(в случае если Поставщик является плательщиком НДС дополнительно указать стоимость товаров с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12:00 мск.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</Pages>
  <Words>275</Words>
  <Characters>1884</Characters>
  <CharactersWithSpaces>2140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klepikovasv@corp.gidroogk.com</cp:lastModifiedBy>
  <cp:lastPrinted>2026-05-19T13:46:11Z</cp:lastPrinted>
  <dcterms:modified xsi:type="dcterms:W3CDTF">2026-07-17T15:02:37Z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