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A1AF3" w14:textId="77777777" w:rsidR="00DF0965" w:rsidRDefault="00DF0965" w:rsidP="00DF0965">
      <w:pPr>
        <w:jc w:val="right"/>
        <w:rPr>
          <w:sz w:val="24"/>
        </w:rPr>
      </w:pPr>
      <w:bookmarkStart w:id="0" w:name="_GoBack12"/>
      <w:bookmarkStart w:id="1" w:name="_GoBack111"/>
      <w:bookmarkEnd w:id="0"/>
      <w:bookmarkEnd w:id="1"/>
      <w:r>
        <w:rPr>
          <w:sz w:val="24"/>
        </w:rPr>
        <w:t>«Утверждаю»</w:t>
      </w:r>
    </w:p>
    <w:p w14:paraId="0598D06C" w14:textId="77777777" w:rsidR="00DF0965" w:rsidRDefault="00DF0965" w:rsidP="00DF0965">
      <w:pPr>
        <w:jc w:val="right"/>
        <w:rPr>
          <w:sz w:val="24"/>
        </w:rPr>
      </w:pPr>
      <w:r>
        <w:rPr>
          <w:sz w:val="24"/>
        </w:rPr>
        <w:t>Главный инженер ЗЭС</w:t>
      </w:r>
    </w:p>
    <w:p w14:paraId="5280612D" w14:textId="77777777" w:rsidR="00DF0965" w:rsidRDefault="00DF0965" w:rsidP="00DF0965">
      <w:pPr>
        <w:jc w:val="right"/>
        <w:rPr>
          <w:sz w:val="24"/>
        </w:rPr>
      </w:pPr>
      <w:r>
        <w:rPr>
          <w:sz w:val="24"/>
        </w:rPr>
        <w:t>ПАО «Якутскэнерго»</w:t>
      </w:r>
    </w:p>
    <w:p w14:paraId="221CE00E" w14:textId="77777777" w:rsidR="00DF0965" w:rsidRDefault="00DF0965" w:rsidP="00DF0965">
      <w:pPr>
        <w:jc w:val="right"/>
        <w:rPr>
          <w:sz w:val="24"/>
        </w:rPr>
      </w:pPr>
      <w:r>
        <w:rPr>
          <w:sz w:val="24"/>
        </w:rPr>
        <w:t>_________________ Ж.Н. Доржиев</w:t>
      </w:r>
    </w:p>
    <w:p w14:paraId="48CC315B" w14:textId="5F22AFD0" w:rsidR="00DF0965" w:rsidRDefault="00D47BCB" w:rsidP="00DF0965">
      <w:pPr>
        <w:spacing w:line="276" w:lineRule="auto"/>
        <w:jc w:val="right"/>
        <w:rPr>
          <w:sz w:val="24"/>
        </w:rPr>
      </w:pPr>
      <w:r>
        <w:rPr>
          <w:rFonts w:eastAsia="Calibri"/>
          <w:sz w:val="24"/>
          <w:szCs w:val="24"/>
        </w:rPr>
        <w:t>«_____» ______________ 2026</w:t>
      </w:r>
      <w:r w:rsidR="00DF0965">
        <w:rPr>
          <w:rFonts w:eastAsia="Calibri"/>
          <w:sz w:val="24"/>
          <w:szCs w:val="24"/>
        </w:rPr>
        <w:t xml:space="preserve"> г.</w:t>
      </w:r>
    </w:p>
    <w:p w14:paraId="0985153E" w14:textId="77777777" w:rsidR="009539B9" w:rsidRDefault="009539B9">
      <w:pPr>
        <w:keepNext/>
        <w:keepLines/>
        <w:jc w:val="right"/>
        <w:rPr>
          <w:bCs/>
          <w:sz w:val="24"/>
          <w:szCs w:val="24"/>
        </w:rPr>
      </w:pPr>
    </w:p>
    <w:p w14:paraId="518C994E" w14:textId="77777777" w:rsidR="009539B9" w:rsidRDefault="009539B9">
      <w:pPr>
        <w:keepNext/>
        <w:keepLines/>
        <w:jc w:val="right"/>
        <w:rPr>
          <w:bCs/>
          <w:sz w:val="24"/>
          <w:szCs w:val="24"/>
        </w:rPr>
      </w:pPr>
    </w:p>
    <w:p w14:paraId="19E21E81" w14:textId="77777777" w:rsidR="009539B9" w:rsidRDefault="009539B9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2" w:name="_Toc141696704"/>
      <w:bookmarkStart w:id="3" w:name="_Toc139856287"/>
      <w:bookmarkStart w:id="4" w:name="_Toc137554584"/>
      <w:bookmarkEnd w:id="2"/>
      <w:bookmarkEnd w:id="3"/>
      <w:bookmarkEnd w:id="4"/>
    </w:p>
    <w:p w14:paraId="12B8F430" w14:textId="77777777" w:rsidR="009539B9" w:rsidRDefault="009539B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C7C8730" w14:textId="77777777" w:rsidR="009539B9" w:rsidRDefault="009539B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5B2DA8" w14:textId="77777777" w:rsidR="009539B9" w:rsidRDefault="009539B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4F34B1E" w14:textId="77777777" w:rsidR="009539B9" w:rsidRDefault="009539B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4958381" w14:textId="77777777" w:rsidR="009539B9" w:rsidRDefault="009539B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6E2E240" w14:textId="77777777" w:rsidR="009539B9" w:rsidRDefault="009539B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90E8ACA" w14:textId="77777777" w:rsidR="009539B9" w:rsidRDefault="009539B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DEF438B" w14:textId="77777777" w:rsidR="009539B9" w:rsidRDefault="009539B9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5" w:name="_Toc1416967041"/>
      <w:bookmarkStart w:id="6" w:name="_Toc1398562871"/>
      <w:bookmarkStart w:id="7" w:name="_Toc1375545841"/>
      <w:bookmarkEnd w:id="5"/>
      <w:bookmarkEnd w:id="6"/>
      <w:bookmarkEnd w:id="7"/>
    </w:p>
    <w:p w14:paraId="0EFF1560" w14:textId="77777777" w:rsidR="009539B9" w:rsidRDefault="0061598B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14:paraId="6AE3AA50" w14:textId="77777777" w:rsidR="009539B9" w:rsidRDefault="009539B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B099FDF" w14:textId="13E9B0BB" w:rsidR="009539B9" w:rsidRDefault="0042417B">
      <w:pPr>
        <w:keepNext/>
        <w:keepLines/>
        <w:jc w:val="center"/>
        <w:rPr>
          <w:rFonts w:eastAsia="Calibri"/>
          <w:sz w:val="24"/>
          <w:szCs w:val="24"/>
        </w:rPr>
      </w:pPr>
      <w:r w:rsidRPr="0042417B">
        <w:rPr>
          <w:rFonts w:eastAsia="Calibri"/>
          <w:b/>
          <w:sz w:val="26"/>
          <w:szCs w:val="26"/>
        </w:rPr>
        <w:t xml:space="preserve">ОКПД2 02.20.11.143 Поставка энерголеса в рамках энергоремонтного производства </w:t>
      </w:r>
      <w:r w:rsidR="00A93D6F">
        <w:rPr>
          <w:rFonts w:eastAsia="Calibri"/>
          <w:b/>
          <w:sz w:val="26"/>
          <w:szCs w:val="26"/>
        </w:rPr>
        <w:t xml:space="preserve">для Вилюйской группы </w:t>
      </w:r>
      <w:r w:rsidRPr="0042417B">
        <w:rPr>
          <w:rFonts w:eastAsia="Calibri"/>
          <w:b/>
          <w:sz w:val="26"/>
          <w:szCs w:val="26"/>
        </w:rPr>
        <w:t>Западных электрических сетей</w:t>
      </w:r>
    </w:p>
    <w:p w14:paraId="7B46FB8F" w14:textId="77777777" w:rsidR="009539B9" w:rsidRPr="0019119F" w:rsidRDefault="009539B9">
      <w:pPr>
        <w:keepNext/>
        <w:keepLines/>
        <w:rPr>
          <w:rFonts w:eastAsia="Calibri"/>
          <w:sz w:val="24"/>
          <w:szCs w:val="24"/>
        </w:rPr>
      </w:pPr>
    </w:p>
    <w:p w14:paraId="09EFD31F" w14:textId="77777777" w:rsidR="009539B9" w:rsidRDefault="009539B9">
      <w:pPr>
        <w:keepNext/>
        <w:keepLines/>
        <w:jc w:val="both"/>
        <w:rPr>
          <w:sz w:val="26"/>
          <w:szCs w:val="26"/>
        </w:rPr>
      </w:pPr>
    </w:p>
    <w:p w14:paraId="5083116B" w14:textId="77777777" w:rsidR="004A1CBA" w:rsidRPr="004A1CBA" w:rsidRDefault="0061598B" w:rsidP="004A1CBA">
      <w:r>
        <w:br w:type="page"/>
      </w:r>
      <w:bookmarkStart w:id="8" w:name="_GoBack"/>
      <w:bookmarkEnd w:id="8"/>
    </w:p>
    <w:p w14:paraId="4F4028CF" w14:textId="77777777" w:rsidR="009539B9" w:rsidRDefault="009539B9">
      <w:pPr>
        <w:rPr>
          <w:sz w:val="26"/>
          <w:szCs w:val="26"/>
        </w:rPr>
      </w:pPr>
    </w:p>
    <w:p w14:paraId="6B6A7F76" w14:textId="77777777" w:rsidR="009539B9" w:rsidRDefault="0061598B">
      <w:pPr>
        <w:shd w:val="clear" w:color="auto" w:fill="FFFFFF"/>
        <w:jc w:val="center"/>
      </w:pPr>
      <w:r>
        <w:rPr>
          <w:b/>
        </w:rPr>
        <w:t>СОДЕРЖАНИЕ</w:t>
      </w:r>
    </w:p>
    <w:sdt>
      <w:sdtPr>
        <w:id w:val="1626816095"/>
        <w:docPartObj>
          <w:docPartGallery w:val="Table of Contents"/>
          <w:docPartUnique/>
        </w:docPartObj>
      </w:sdtPr>
      <w:sdtEndPr/>
      <w:sdtContent>
        <w:p w14:paraId="07D7EC02" w14:textId="0838D58B" w:rsidR="00A93D6F" w:rsidRDefault="0061598B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Fonts w:eastAsia="Calibri"/>
              <w:webHidden/>
            </w:rPr>
            <w:instrText xml:space="preserve"> TOC \z \o "1-4" \u \h</w:instrText>
          </w:r>
          <w:r>
            <w:rPr>
              <w:rFonts w:eastAsia="Calibri"/>
            </w:rPr>
            <w:fldChar w:fldCharType="separate"/>
          </w:r>
          <w:hyperlink w:anchor="_Toc231487355" w:history="1">
            <w:r w:rsidR="00A93D6F" w:rsidRPr="00106075">
              <w:rPr>
                <w:rStyle w:val="affff9"/>
                <w:rFonts w:eastAsia="Calibri"/>
                <w:noProof/>
              </w:rPr>
              <w:t>1.</w:t>
            </w:r>
            <w:r w:rsidR="00A93D6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A93D6F" w:rsidRPr="00106075">
              <w:rPr>
                <w:rStyle w:val="affff9"/>
                <w:rFonts w:eastAsia="Calibri"/>
                <w:noProof/>
              </w:rPr>
              <w:t>Общие сведения</w:t>
            </w:r>
            <w:r w:rsidR="00A93D6F">
              <w:rPr>
                <w:noProof/>
                <w:webHidden/>
              </w:rPr>
              <w:tab/>
            </w:r>
            <w:r w:rsidR="00A93D6F">
              <w:rPr>
                <w:noProof/>
                <w:webHidden/>
              </w:rPr>
              <w:fldChar w:fldCharType="begin"/>
            </w:r>
            <w:r w:rsidR="00A93D6F">
              <w:rPr>
                <w:noProof/>
                <w:webHidden/>
              </w:rPr>
              <w:instrText xml:space="preserve"> PAGEREF _Toc231487355 \h </w:instrText>
            </w:r>
            <w:r w:rsidR="00A93D6F">
              <w:rPr>
                <w:noProof/>
                <w:webHidden/>
              </w:rPr>
            </w:r>
            <w:r w:rsidR="00A93D6F">
              <w:rPr>
                <w:noProof/>
                <w:webHidden/>
              </w:rPr>
              <w:fldChar w:fldCharType="separate"/>
            </w:r>
            <w:r w:rsidR="00A93D6F">
              <w:rPr>
                <w:noProof/>
                <w:webHidden/>
              </w:rPr>
              <w:t>3</w:t>
            </w:r>
            <w:r w:rsidR="00A93D6F">
              <w:rPr>
                <w:noProof/>
                <w:webHidden/>
              </w:rPr>
              <w:fldChar w:fldCharType="end"/>
            </w:r>
          </w:hyperlink>
        </w:p>
        <w:p w14:paraId="0185B2C4" w14:textId="49C6C9E7" w:rsidR="00A93D6F" w:rsidRDefault="00A93D6F">
          <w:pPr>
            <w:pStyle w:val="42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231487356" w:history="1">
            <w:r w:rsidRPr="00106075">
              <w:rPr>
                <w:rStyle w:val="affff9"/>
              </w:rPr>
              <w:t>1.1.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106075">
              <w:rPr>
                <w:rStyle w:val="affff9"/>
              </w:rPr>
              <w:t>Обозначения и сокращения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_Toc231487356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127B8DD" w14:textId="37A727F1" w:rsidR="00A93D6F" w:rsidRDefault="00A93D6F">
          <w:pPr>
            <w:pStyle w:val="42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231487357" w:history="1">
            <w:r w:rsidRPr="00106075">
              <w:rPr>
                <w:rStyle w:val="affff9"/>
                <w:b/>
                <w:bCs/>
                <w:lang w:val="x-none" w:eastAsia="x-none"/>
              </w:rPr>
              <w:t>1.2.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106075">
              <w:rPr>
                <w:rStyle w:val="affff9"/>
                <w:b/>
                <w:bCs/>
                <w:lang w:val="x-none" w:eastAsia="x-none"/>
              </w:rPr>
              <w:t>Наименование закупаемой продукции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_Toc231487357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BEB977A" w14:textId="771C2B2F" w:rsidR="00A93D6F" w:rsidRDefault="00A93D6F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487358" w:history="1">
            <w:r w:rsidRPr="00106075">
              <w:rPr>
                <w:rStyle w:val="affff9"/>
                <w:rFonts w:eastAsia="Calibri"/>
                <w:noProof/>
                <w:lang w:eastAsia="x-none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106075">
              <w:rPr>
                <w:rStyle w:val="affff9"/>
                <w:rFonts w:eastAsia="Calibri"/>
                <w:iCs/>
                <w:noProof/>
                <w:lang w:val="x-none" w:eastAsia="x-none"/>
              </w:rPr>
              <w:t>Требования к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F1A91" w14:textId="54E1D5F8" w:rsidR="00A93D6F" w:rsidRDefault="00A93D6F">
          <w:pPr>
            <w:pStyle w:val="42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231487359" w:history="1">
            <w:r w:rsidRPr="00106075">
              <w:rPr>
                <w:rStyle w:val="affff9"/>
                <w:b/>
                <w:bCs/>
                <w:lang w:val="x-none" w:eastAsia="x-none"/>
              </w:rPr>
              <w:t>2.1.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106075">
              <w:rPr>
                <w:rStyle w:val="affff9"/>
                <w:b/>
                <w:bCs/>
                <w:lang w:val="x-none" w:eastAsia="x-none"/>
              </w:rPr>
              <w:t xml:space="preserve">Требования к объемам и срокам </w:t>
            </w:r>
            <w:r w:rsidRPr="00106075">
              <w:rPr>
                <w:rStyle w:val="affff9"/>
                <w:b/>
                <w:bCs/>
                <w:lang w:eastAsia="x-none"/>
              </w:rPr>
              <w:t>поставки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_Toc231487359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C4B05EA" w14:textId="46B15E23" w:rsidR="00A93D6F" w:rsidRDefault="00A93D6F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487360" w:history="1">
            <w:r w:rsidRPr="00106075">
              <w:rPr>
                <w:rStyle w:val="affff9"/>
                <w:rFonts w:eastAsia="Calibri"/>
                <w:b/>
                <w:noProof/>
                <w:lang w:eastAsia="x-none"/>
              </w:rPr>
              <w:t>2.1.1.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106075">
              <w:rPr>
                <w:rStyle w:val="affff9"/>
                <w:rFonts w:eastAsia="Calibri"/>
                <w:b/>
                <w:noProof/>
                <w:lang w:eastAsia="x-none"/>
              </w:rPr>
              <w:t>Перечень и объем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EC8AA" w14:textId="123F3CD8" w:rsidR="00A93D6F" w:rsidRDefault="00A93D6F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487361" w:history="1">
            <w:r w:rsidRPr="00106075">
              <w:rPr>
                <w:rStyle w:val="affff9"/>
                <w:rFonts w:eastAsia="Calibri"/>
                <w:noProof/>
                <w:lang w:val="x-none" w:eastAsia="x-none"/>
              </w:rPr>
              <w:t xml:space="preserve">Таблица </w:t>
            </w:r>
            <w:r w:rsidRPr="00106075">
              <w:rPr>
                <w:rStyle w:val="affff9"/>
                <w:rFonts w:eastAsia="Calibri"/>
                <w:noProof/>
                <w:lang w:eastAsia="x-none"/>
              </w:rPr>
              <w:t>1.1</w:t>
            </w:r>
            <w:r w:rsidRPr="00106075">
              <w:rPr>
                <w:rStyle w:val="affff9"/>
                <w:rFonts w:eastAsia="Calibri"/>
                <w:noProof/>
                <w:lang w:val="x-none" w:eastAsia="x-none"/>
              </w:rPr>
              <w:t xml:space="preserve"> </w:t>
            </w:r>
            <w:r w:rsidRPr="00106075">
              <w:rPr>
                <w:rStyle w:val="affff9"/>
                <w:rFonts w:eastAsia="Calibri"/>
                <w:noProof/>
                <w:lang w:eastAsia="x-none"/>
              </w:rPr>
              <w:t>Перечень и объем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4CF8A" w14:textId="045904AF" w:rsidR="00A93D6F" w:rsidRDefault="00A93D6F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487362" w:history="1">
            <w:r w:rsidRPr="00106075">
              <w:rPr>
                <w:rStyle w:val="affff9"/>
                <w:rFonts w:eastAsia="Calibri"/>
                <w:b/>
                <w:noProof/>
                <w:lang w:eastAsia="x-none"/>
              </w:rPr>
              <w:t>2.1.2.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106075">
              <w:rPr>
                <w:rStyle w:val="affff9"/>
                <w:rFonts w:eastAsia="Calibri"/>
                <w:b/>
                <w:noProof/>
                <w:lang w:eastAsia="x-none"/>
              </w:rPr>
              <w:t>Требования к срокам поставки продукции и оказания сопутствующих услуг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2ABA4D" w14:textId="76F66417" w:rsidR="00A93D6F" w:rsidRDefault="00A93D6F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487363" w:history="1">
            <w:r w:rsidRPr="00106075">
              <w:rPr>
                <w:rStyle w:val="affff9"/>
                <w:rFonts w:eastAsia="Calibri"/>
                <w:noProof/>
                <w:lang w:val="x-none" w:eastAsia="x-none"/>
              </w:rPr>
              <w:t xml:space="preserve">Таблица </w:t>
            </w:r>
            <w:r w:rsidRPr="00106075">
              <w:rPr>
                <w:rStyle w:val="affff9"/>
                <w:rFonts w:eastAsia="Calibri"/>
                <w:noProof/>
                <w:lang w:eastAsia="x-none"/>
              </w:rPr>
              <w:t>2</w:t>
            </w:r>
            <w:r w:rsidRPr="00106075">
              <w:rPr>
                <w:rStyle w:val="affff9"/>
                <w:rFonts w:eastAsia="Calibri"/>
                <w:noProof/>
                <w:lang w:val="x-none" w:eastAsia="x-none"/>
              </w:rPr>
              <w:t>.</w:t>
            </w:r>
            <w:r w:rsidRPr="00106075">
              <w:rPr>
                <w:rStyle w:val="affff9"/>
                <w:rFonts w:eastAsia="Calibri"/>
                <w:noProof/>
                <w:lang w:eastAsia="x-none"/>
              </w:rPr>
              <w:t>1</w:t>
            </w:r>
            <w:r w:rsidRPr="00106075">
              <w:rPr>
                <w:rStyle w:val="affff9"/>
                <w:rFonts w:eastAsia="Calibri"/>
                <w:noProof/>
                <w:lang w:val="x-none" w:eastAsia="x-none"/>
              </w:rPr>
              <w:t xml:space="preserve"> Требования по срокам </w:t>
            </w:r>
            <w:r w:rsidRPr="00106075">
              <w:rPr>
                <w:rStyle w:val="affff9"/>
                <w:rFonts w:eastAsia="Calibri"/>
                <w:noProof/>
                <w:lang w:eastAsia="x-none"/>
              </w:rPr>
              <w:t>поставки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39D54B" w14:textId="7F75BD1A" w:rsidR="00A93D6F" w:rsidRDefault="00A93D6F">
          <w:pPr>
            <w:pStyle w:val="42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231487364" w:history="1">
            <w:r w:rsidRPr="00106075">
              <w:rPr>
                <w:rStyle w:val="affff9"/>
              </w:rPr>
              <w:t>2.2.</w:t>
            </w:r>
            <w:r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Pr="00106075">
              <w:rPr>
                <w:rStyle w:val="affff9"/>
              </w:rPr>
              <w:t>Требования к качеству продукции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_Toc231487364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CB8765C" w14:textId="0D639E2B" w:rsidR="00A93D6F" w:rsidRDefault="00A93D6F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487365" w:history="1">
            <w:r w:rsidRPr="00106075">
              <w:rPr>
                <w:rStyle w:val="affff9"/>
                <w:rFonts w:eastAsia="Calibri"/>
                <w:noProof/>
              </w:rPr>
              <w:t>Таблица 3. Требования к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198A3" w14:textId="4E92F1FD" w:rsidR="00A93D6F" w:rsidRDefault="00A93D6F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487366" w:history="1">
            <w:r w:rsidRPr="00106075">
              <w:rPr>
                <w:rStyle w:val="affff9"/>
                <w:rFonts w:eastAsia="Calibri"/>
                <w:i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106075">
              <w:rPr>
                <w:rStyle w:val="affff9"/>
                <w:rFonts w:eastAsia="Calibri"/>
                <w:iCs/>
                <w:noProof/>
              </w:rPr>
              <w:t>Требования к документации по ценообразованию на этапе закупки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6990BE" w14:textId="6C2FDE0A" w:rsidR="00A93D6F" w:rsidRDefault="00A93D6F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487367" w:history="1">
            <w:r w:rsidRPr="00106075">
              <w:rPr>
                <w:rStyle w:val="affff9"/>
                <w:rFonts w:eastAsia="Calibri"/>
                <w:iCs/>
                <w:noProof/>
              </w:rPr>
              <w:t>3.1.В обоснование стоимости своей заявки Участник предоставляет Коммерческое пред-ложение по форме (с учетом прилагаемой к ней инструкции по заполнению), приведенной в Документации о закупке.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E26F50" w14:textId="2660A52F" w:rsidR="00A93D6F" w:rsidRDefault="00A93D6F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487368" w:history="1">
            <w:r w:rsidRPr="00106075">
              <w:rPr>
                <w:rStyle w:val="affff9"/>
                <w:rFonts w:eastAsia="Calibri"/>
                <w:iCs/>
                <w:noProof/>
              </w:rPr>
              <w:t>3.2.Дополнительные документы по ценообразованию в состав заявки не включаются.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522F0" w14:textId="37EE5B72" w:rsidR="00A93D6F" w:rsidRDefault="00A93D6F">
          <w:pPr>
            <w:pStyle w:val="17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487369" w:history="1">
            <w:r w:rsidRPr="00106075">
              <w:rPr>
                <w:rStyle w:val="affff9"/>
                <w:rFonts w:eastAsia="Calibri"/>
                <w:iCs/>
                <w:noProof/>
              </w:rPr>
              <w:t>4. 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_Toc231487369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9248F" w14:textId="2C27A454" w:rsidR="009539B9" w:rsidRDefault="0061598B" w:rsidP="00E768D2">
          <w:pPr>
            <w:pStyle w:val="17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end"/>
          </w:r>
        </w:p>
      </w:sdtContent>
    </w:sdt>
    <w:p w14:paraId="7D6C508C" w14:textId="77777777" w:rsidR="009539B9" w:rsidRDefault="009539B9" w:rsidP="00E768D2">
      <w:pPr>
        <w:pStyle w:val="17"/>
      </w:pPr>
    </w:p>
    <w:p w14:paraId="3F5AF974" w14:textId="77777777" w:rsidR="009539B9" w:rsidRDefault="009539B9" w:rsidP="00E768D2">
      <w:pPr>
        <w:pStyle w:val="17"/>
        <w:rPr>
          <w:shd w:val="clear" w:color="auto" w:fill="FFFFFF"/>
        </w:rPr>
      </w:pPr>
    </w:p>
    <w:p w14:paraId="2020B4E1" w14:textId="77777777" w:rsidR="009539B9" w:rsidRDefault="0061598B">
      <w:pPr>
        <w:keepNext/>
        <w:keepLines/>
        <w:shd w:val="clear" w:color="auto" w:fill="FFFFFF"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14:paraId="21C7D822" w14:textId="77777777" w:rsidR="009539B9" w:rsidRDefault="0061598B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9" w:name="_Toc51339692"/>
      <w:bookmarkStart w:id="10" w:name="_Toc231487355"/>
      <w:r>
        <w:rPr>
          <w:lang w:val="ru-RU"/>
        </w:rPr>
        <w:lastRenderedPageBreak/>
        <w:t>Общие сведения</w:t>
      </w:r>
      <w:bookmarkEnd w:id="9"/>
      <w:bookmarkEnd w:id="10"/>
    </w:p>
    <w:p w14:paraId="0ABB5344" w14:textId="77777777" w:rsidR="009539B9" w:rsidRDefault="0061598B">
      <w:pPr>
        <w:pStyle w:val="4"/>
        <w:numPr>
          <w:ilvl w:val="1"/>
          <w:numId w:val="3"/>
        </w:numPr>
      </w:pPr>
      <w:bookmarkStart w:id="11" w:name="_Toc46743505"/>
      <w:bookmarkStart w:id="12" w:name="_Toc206695292"/>
      <w:bookmarkStart w:id="13" w:name="_Toc231487356"/>
      <w:r>
        <w:t>Обозначения и сокращения</w:t>
      </w:r>
      <w:bookmarkEnd w:id="11"/>
      <w:bookmarkEnd w:id="12"/>
      <w:bookmarkEnd w:id="13"/>
    </w:p>
    <w:p w14:paraId="4F76130C" w14:textId="77777777" w:rsidR="009539B9" w:rsidRDefault="009539B9">
      <w:pPr>
        <w:rPr>
          <w:rStyle w:val="aff"/>
          <w:b w:val="0"/>
          <w:bCs/>
          <w:sz w:val="24"/>
          <w:szCs w:val="24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9539B9" w14:paraId="556E48F0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587CD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rStyle w:val="aff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7B882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9539B9" w14:paraId="5070F05D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106BE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9463-2016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C5B8C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9463-2016 «Лесоматериалы круглые хвойных пород. Технические условия»</w:t>
            </w:r>
          </w:p>
        </w:tc>
      </w:tr>
      <w:tr w:rsidR="009539B9" w14:paraId="04E6DEB1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FCEC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2292-88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0BB1C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2292-88 «Лесоматериалы круглые. Маркировка, сортировка, транспортирование, методы измерения и приемка»</w:t>
            </w:r>
          </w:p>
        </w:tc>
      </w:tr>
      <w:tr w:rsidR="009539B9" w14:paraId="0B950E04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9E4A6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14192-96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57E8F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14192-96 «Маркировка грузов»</w:t>
            </w:r>
          </w:p>
        </w:tc>
      </w:tr>
      <w:tr w:rsidR="009539B9" w14:paraId="623F4127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76FAA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23216-78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3C025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23216-78 «Изделия электротехнические. Хранение, транспортирование, временная противокоррозионная защита, упаковка. Общие требования и методы испытаний»</w:t>
            </w:r>
          </w:p>
        </w:tc>
      </w:tr>
      <w:tr w:rsidR="009539B9" w14:paraId="6A0C2B53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35CCC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15150-69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BB99B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</w:t>
            </w:r>
          </w:p>
        </w:tc>
      </w:tr>
      <w:tr w:rsidR="009539B9" w14:paraId="733DA8B7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6FBF2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12.3.009-76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C693B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12.3.009-76 «Система стандартов безопасности труда. Работы погрузочно-разгрузочные. Общие требования безопасности»</w:t>
            </w:r>
          </w:p>
        </w:tc>
      </w:tr>
      <w:tr w:rsidR="009539B9" w14:paraId="74425F6C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E5BBC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СНИП-II-25-80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FA76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Строительные нормы и правила деревянные конструкции</w:t>
            </w:r>
          </w:p>
        </w:tc>
      </w:tr>
      <w:tr w:rsidR="009539B9" w14:paraId="015005C9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BB48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4752C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миллиметры</w:t>
            </w:r>
          </w:p>
        </w:tc>
      </w:tr>
      <w:tr w:rsidR="009539B9" w14:paraId="1CC62090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A999A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3A1E2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метры</w:t>
            </w:r>
          </w:p>
        </w:tc>
      </w:tr>
      <w:tr w:rsidR="009539B9" w14:paraId="2CF6553B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BF665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4"/>
              </w:rPr>
              <w:t>град.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888D6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градусы</w:t>
            </w:r>
          </w:p>
        </w:tc>
      </w:tr>
      <w:tr w:rsidR="009539B9" w14:paraId="50A729F9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089F6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94775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воздушные линии</w:t>
            </w:r>
          </w:p>
        </w:tc>
      </w:tr>
      <w:tr w:rsidR="009539B9" w14:paraId="58110E77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20BED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04E1A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  <w:tr w:rsidR="009539B9" w14:paraId="322E2B93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4CEF6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СанПиН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48424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Санитарные правила и нормы</w:t>
            </w:r>
          </w:p>
        </w:tc>
      </w:tr>
      <w:tr w:rsidR="009539B9" w14:paraId="21561E52" w14:textId="77777777" w:rsidTr="00663DF6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7FB8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"/>
                <w:b w:val="0"/>
                <w:bCs/>
                <w:i w:val="0"/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7D1A" w14:textId="77777777" w:rsidR="009539B9" w:rsidRDefault="0061598B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</w:tbl>
    <w:p w14:paraId="02CB2BA0" w14:textId="77777777" w:rsidR="009539B9" w:rsidRDefault="0061598B">
      <w:pPr>
        <w:keepNext/>
        <w:keepLines/>
        <w:jc w:val="both"/>
        <w:rPr>
          <w:sz w:val="24"/>
          <w:szCs w:val="24"/>
        </w:rPr>
      </w:pPr>
      <w:r>
        <w:br w:type="page"/>
      </w:r>
    </w:p>
    <w:p w14:paraId="47554F39" w14:textId="77777777" w:rsidR="009539B9" w:rsidRDefault="0061598B">
      <w:pPr>
        <w:pStyle w:val="afe"/>
        <w:keepNext/>
        <w:numPr>
          <w:ilvl w:val="1"/>
          <w:numId w:val="3"/>
        </w:numPr>
        <w:suppressAutoHyphens w:val="0"/>
        <w:spacing w:before="120" w:after="60"/>
        <w:outlineLvl w:val="3"/>
        <w:rPr>
          <w:b/>
          <w:bCs/>
          <w:lang w:val="x-none" w:eastAsia="x-none"/>
        </w:rPr>
      </w:pPr>
      <w:bookmarkStart w:id="14" w:name="_Toc143175143"/>
      <w:bookmarkStart w:id="15" w:name="_Toc231487357"/>
      <w:r>
        <w:rPr>
          <w:b/>
          <w:bCs/>
          <w:lang w:val="x-none" w:eastAsia="x-none"/>
        </w:rPr>
        <w:lastRenderedPageBreak/>
        <w:t>Наименование закупаемой продукции</w:t>
      </w:r>
      <w:bookmarkEnd w:id="14"/>
      <w:bookmarkEnd w:id="15"/>
    </w:p>
    <w:p w14:paraId="2ECD1D18" w14:textId="34265098" w:rsidR="009D2C31" w:rsidRPr="00663DF6" w:rsidRDefault="0042417B" w:rsidP="009D2C31">
      <w:pPr>
        <w:pStyle w:val="afe"/>
        <w:keepNext/>
        <w:keepLines/>
        <w:ind w:left="0"/>
      </w:pPr>
      <w:bookmarkStart w:id="16" w:name="_Toc143175144"/>
      <w:r w:rsidRPr="00663DF6">
        <w:t>ОКПД2 02.20.11.143 Поставка энерголеса в рамках энергоремонтного производства</w:t>
      </w:r>
      <w:r w:rsidR="00A93D6F">
        <w:t xml:space="preserve"> для Вилюйской группы</w:t>
      </w:r>
      <w:r w:rsidRPr="00663DF6">
        <w:t xml:space="preserve"> Западных электрических сетей</w:t>
      </w:r>
    </w:p>
    <w:p w14:paraId="0DE1F4F8" w14:textId="77777777" w:rsidR="0042417B" w:rsidRPr="009D2C31" w:rsidRDefault="0042417B" w:rsidP="009D2C31">
      <w:pPr>
        <w:pStyle w:val="afe"/>
        <w:keepNext/>
        <w:keepLines/>
        <w:ind w:left="0"/>
        <w:rPr>
          <w:sz w:val="26"/>
          <w:szCs w:val="26"/>
        </w:rPr>
      </w:pPr>
    </w:p>
    <w:p w14:paraId="307F7A01" w14:textId="77777777" w:rsidR="009539B9" w:rsidRDefault="0061598B">
      <w:pPr>
        <w:pStyle w:val="afe"/>
        <w:keepNext/>
        <w:keepLines/>
        <w:numPr>
          <w:ilvl w:val="0"/>
          <w:numId w:val="3"/>
        </w:numPr>
        <w:suppressAutoHyphens w:val="0"/>
        <w:spacing w:before="120" w:after="60"/>
        <w:ind w:left="284" w:hanging="284"/>
        <w:jc w:val="both"/>
        <w:outlineLvl w:val="0"/>
        <w:rPr>
          <w:b/>
          <w:iCs/>
          <w:caps/>
          <w:lang w:eastAsia="x-none"/>
        </w:rPr>
      </w:pPr>
      <w:bookmarkStart w:id="17" w:name="_Toc231487358"/>
      <w:r>
        <w:rPr>
          <w:b/>
          <w:iCs/>
          <w:lang w:val="x-none" w:eastAsia="x-none"/>
        </w:rPr>
        <w:t>Требования к продукции</w:t>
      </w:r>
      <w:bookmarkEnd w:id="16"/>
      <w:bookmarkEnd w:id="17"/>
    </w:p>
    <w:p w14:paraId="25783CC6" w14:textId="77777777" w:rsidR="009539B9" w:rsidRDefault="0061598B">
      <w:pPr>
        <w:pStyle w:val="afe"/>
        <w:keepNext/>
        <w:numPr>
          <w:ilvl w:val="1"/>
          <w:numId w:val="3"/>
        </w:numPr>
        <w:suppressAutoHyphens w:val="0"/>
        <w:spacing w:before="120" w:after="60"/>
        <w:outlineLvl w:val="3"/>
        <w:rPr>
          <w:b/>
          <w:bCs/>
          <w:lang w:val="x-none" w:eastAsia="x-none"/>
        </w:rPr>
      </w:pPr>
      <w:bookmarkStart w:id="18" w:name="_Toc143175145"/>
      <w:bookmarkStart w:id="19" w:name="_Toc231487359"/>
      <w:r>
        <w:rPr>
          <w:b/>
          <w:bCs/>
          <w:lang w:val="x-none" w:eastAsia="x-none"/>
        </w:rPr>
        <w:t xml:space="preserve">Требования к объемам и срокам </w:t>
      </w:r>
      <w:r>
        <w:rPr>
          <w:b/>
          <w:bCs/>
          <w:lang w:eastAsia="x-none"/>
        </w:rPr>
        <w:t>поставки</w:t>
      </w:r>
      <w:bookmarkEnd w:id="18"/>
      <w:bookmarkEnd w:id="19"/>
    </w:p>
    <w:p w14:paraId="10C04B8E" w14:textId="77777777" w:rsidR="009539B9" w:rsidRDefault="0061598B">
      <w:pPr>
        <w:pStyle w:val="afe"/>
        <w:keepNext/>
        <w:numPr>
          <w:ilvl w:val="2"/>
          <w:numId w:val="3"/>
        </w:numPr>
        <w:suppressAutoHyphens w:val="0"/>
        <w:spacing w:before="120" w:after="60"/>
        <w:outlineLvl w:val="2"/>
        <w:rPr>
          <w:b/>
          <w:lang w:eastAsia="x-none"/>
        </w:rPr>
      </w:pPr>
      <w:bookmarkStart w:id="20" w:name="_Toc143175146"/>
      <w:bookmarkStart w:id="21" w:name="_Toc231487360"/>
      <w:r>
        <w:rPr>
          <w:b/>
          <w:lang w:eastAsia="x-none"/>
        </w:rPr>
        <w:t>Перечень и объем закупаемой продукции</w:t>
      </w:r>
      <w:bookmarkEnd w:id="20"/>
      <w:bookmarkEnd w:id="21"/>
    </w:p>
    <w:p w14:paraId="3C1F2EF9" w14:textId="77777777" w:rsidR="009539B9" w:rsidRDefault="0061598B">
      <w:pPr>
        <w:keepNext/>
        <w:keepLines/>
        <w:suppressAutoHyphens w:val="0"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</w:pPr>
      <w:bookmarkStart w:id="22" w:name="_Toc143175147"/>
      <w:bookmarkStart w:id="23" w:name="_Toc231487361"/>
      <w:r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sz w:val="24"/>
          <w:szCs w:val="24"/>
          <w:lang w:eastAsia="x-none"/>
        </w:rPr>
        <w:t>1.1</w:t>
      </w:r>
      <w:r>
        <w:rPr>
          <w:rFonts w:eastAsia="Calibri"/>
          <w:b/>
          <w:sz w:val="24"/>
          <w:szCs w:val="24"/>
          <w:lang w:val="x-none" w:eastAsia="x-none"/>
        </w:rPr>
        <w:t xml:space="preserve"> </w:t>
      </w:r>
      <w:r>
        <w:rPr>
          <w:rFonts w:eastAsia="Calibri"/>
          <w:b/>
          <w:sz w:val="24"/>
          <w:szCs w:val="24"/>
          <w:lang w:eastAsia="x-none"/>
        </w:rPr>
        <w:t>Перечень и объем закупаемой продукции</w:t>
      </w:r>
      <w:bookmarkEnd w:id="22"/>
      <w:bookmarkEnd w:id="23"/>
    </w:p>
    <w:p w14:paraId="1359DCA1" w14:textId="77777777" w:rsidR="009539B9" w:rsidRDefault="0061598B">
      <w:pPr>
        <w:suppressAutoHyphens w:val="0"/>
        <w:rPr>
          <w:sz w:val="24"/>
          <w:szCs w:val="20"/>
        </w:rPr>
      </w:pPr>
      <w:r>
        <w:rPr>
          <w:sz w:val="24"/>
          <w:szCs w:val="20"/>
        </w:rPr>
        <w:t>Перечень, объем, и сроки поставки партий продукции приведены в приложении 1 к ТТ</w:t>
      </w:r>
      <w:r w:rsidR="008B42BE">
        <w:rPr>
          <w:sz w:val="24"/>
          <w:szCs w:val="20"/>
        </w:rPr>
        <w:t>.</w:t>
      </w:r>
    </w:p>
    <w:p w14:paraId="1B377FE8" w14:textId="77777777" w:rsidR="009539B9" w:rsidRDefault="0061598B">
      <w:pPr>
        <w:pStyle w:val="afe"/>
        <w:keepNext/>
        <w:numPr>
          <w:ilvl w:val="2"/>
          <w:numId w:val="3"/>
        </w:numPr>
        <w:suppressAutoHyphens w:val="0"/>
        <w:spacing w:before="120" w:after="60"/>
        <w:outlineLvl w:val="2"/>
        <w:rPr>
          <w:b/>
          <w:lang w:eastAsia="x-none"/>
        </w:rPr>
      </w:pPr>
      <w:bookmarkStart w:id="24" w:name="_Toc143175148"/>
      <w:bookmarkStart w:id="25" w:name="_Toc231487362"/>
      <w:r>
        <w:rPr>
          <w:b/>
          <w:lang w:eastAsia="x-none"/>
        </w:rPr>
        <w:t>Требования к срокам поставки продукции и оказания сопутствующих услуг</w:t>
      </w:r>
      <w:bookmarkEnd w:id="24"/>
      <w:bookmarkEnd w:id="25"/>
    </w:p>
    <w:p w14:paraId="3B32A326" w14:textId="77777777" w:rsidR="009539B9" w:rsidRDefault="0061598B">
      <w:pPr>
        <w:keepNext/>
        <w:keepLines/>
        <w:suppressAutoHyphens w:val="0"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</w:pPr>
      <w:bookmarkStart w:id="26" w:name="_Toc143175149"/>
      <w:bookmarkStart w:id="27" w:name="_Toc231487363"/>
      <w:r>
        <w:rPr>
          <w:rFonts w:eastAsia="Calibri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Calibri"/>
          <w:b/>
          <w:sz w:val="24"/>
          <w:szCs w:val="24"/>
          <w:lang w:eastAsia="x-none"/>
        </w:rPr>
        <w:t>2</w:t>
      </w:r>
      <w:r>
        <w:rPr>
          <w:rFonts w:eastAsia="Calibri"/>
          <w:b/>
          <w:sz w:val="24"/>
          <w:szCs w:val="24"/>
          <w:lang w:val="x-none" w:eastAsia="x-none"/>
        </w:rPr>
        <w:t>.</w:t>
      </w:r>
      <w:r>
        <w:rPr>
          <w:rFonts w:eastAsia="Calibri"/>
          <w:b/>
          <w:sz w:val="24"/>
          <w:szCs w:val="24"/>
          <w:lang w:eastAsia="x-none"/>
        </w:rPr>
        <w:t>1</w:t>
      </w:r>
      <w:r>
        <w:rPr>
          <w:rFonts w:eastAsia="Calibri"/>
          <w:b/>
          <w:sz w:val="24"/>
          <w:szCs w:val="24"/>
          <w:lang w:val="x-none" w:eastAsia="x-none"/>
        </w:rPr>
        <w:t xml:space="preserve"> Требования по срокам </w:t>
      </w:r>
      <w:r>
        <w:rPr>
          <w:rFonts w:eastAsia="Calibri"/>
          <w:b/>
          <w:sz w:val="24"/>
          <w:szCs w:val="24"/>
          <w:lang w:eastAsia="x-none"/>
        </w:rPr>
        <w:t>поставки продукции</w:t>
      </w:r>
      <w:bookmarkEnd w:id="26"/>
      <w:bookmarkEnd w:id="27"/>
      <w:r>
        <w:rPr>
          <w:rFonts w:eastAsia="Calibri"/>
          <w:b/>
          <w:sz w:val="24"/>
          <w:szCs w:val="24"/>
          <w:lang w:eastAsia="x-none"/>
        </w:rPr>
        <w:t xml:space="preserve"> </w:t>
      </w:r>
    </w:p>
    <w:p w14:paraId="20A9C7AB" w14:textId="77777777" w:rsidR="009539B9" w:rsidRDefault="009539B9">
      <w:pPr>
        <w:widowControl w:val="0"/>
        <w:tabs>
          <w:tab w:val="left" w:pos="426"/>
        </w:tabs>
        <w:suppressAutoHyphens w:val="0"/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10360" w:type="dxa"/>
        <w:tblLayout w:type="fixed"/>
        <w:tblLook w:val="04A0" w:firstRow="1" w:lastRow="0" w:firstColumn="1" w:lastColumn="0" w:noHBand="0" w:noVBand="1"/>
      </w:tblPr>
      <w:tblGrid>
        <w:gridCol w:w="731"/>
        <w:gridCol w:w="2099"/>
        <w:gridCol w:w="1701"/>
        <w:gridCol w:w="1795"/>
        <w:gridCol w:w="2017"/>
        <w:gridCol w:w="2017"/>
      </w:tblGrid>
      <w:tr w:rsidR="00EE043B" w:rsidRPr="00EE043B" w14:paraId="4F8B31A9" w14:textId="77777777" w:rsidTr="007A7DB9">
        <w:trPr>
          <w:trHeight w:val="791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D9CF3" w14:textId="77777777" w:rsidR="00EE043B" w:rsidRPr="00EE043B" w:rsidRDefault="00EE043B" w:rsidP="00EE043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EE043B">
              <w:rPr>
                <w:sz w:val="24"/>
                <w:szCs w:val="24"/>
              </w:rPr>
              <w:t>№ п/п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AE81A" w14:textId="77777777" w:rsidR="00EE043B" w:rsidRPr="00EE043B" w:rsidRDefault="00EE043B" w:rsidP="00EE043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EE043B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6EE69" w14:textId="77777777" w:rsidR="00EE043B" w:rsidRPr="00EE043B" w:rsidRDefault="00EE043B" w:rsidP="00EE043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EE043B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F820" w14:textId="77777777" w:rsidR="00EE043B" w:rsidRPr="00EE043B" w:rsidRDefault="00EE043B" w:rsidP="00EE043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EE043B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D67D" w14:textId="77777777" w:rsidR="00EE043B" w:rsidRPr="00EE043B" w:rsidRDefault="00EE043B" w:rsidP="00EE043B">
            <w:pPr>
              <w:jc w:val="center"/>
              <w:rPr>
                <w:sz w:val="24"/>
                <w:szCs w:val="24"/>
              </w:rPr>
            </w:pPr>
            <w:r w:rsidRPr="00EE043B">
              <w:rPr>
                <w:sz w:val="24"/>
                <w:szCs w:val="24"/>
              </w:rPr>
              <w:t>ОКПД2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464C9" w14:textId="77777777" w:rsidR="00EE043B" w:rsidRPr="00EE043B" w:rsidRDefault="00EE043B" w:rsidP="00EE043B">
            <w:pPr>
              <w:jc w:val="center"/>
              <w:rPr>
                <w:sz w:val="24"/>
                <w:szCs w:val="24"/>
              </w:rPr>
            </w:pPr>
            <w:r w:rsidRPr="00EE043B"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EE043B" w:rsidRPr="00EE043B" w14:paraId="17DB2C5E" w14:textId="77777777" w:rsidTr="00D76E28">
        <w:trPr>
          <w:trHeight w:val="333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F48A" w14:textId="77777777" w:rsidR="00EE043B" w:rsidRPr="00EE043B" w:rsidRDefault="00EE043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EE04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2B4C" w14:textId="77777777" w:rsidR="00EE043B" w:rsidRPr="00EE043B" w:rsidRDefault="00EE043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EE04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E24B" w14:textId="77777777" w:rsidR="00EE043B" w:rsidRPr="00EE043B" w:rsidRDefault="00EE043B">
            <w:pPr>
              <w:widowControl w:val="0"/>
              <w:suppressAutoHyphens w:val="0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EE04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2F5C" w14:textId="77777777" w:rsidR="00EE043B" w:rsidRPr="00EE043B" w:rsidRDefault="00EE043B">
            <w:pPr>
              <w:widowControl w:val="0"/>
              <w:suppressAutoHyphens w:val="0"/>
              <w:spacing w:before="40" w:after="40"/>
              <w:ind w:left="57" w:right="57"/>
              <w:jc w:val="center"/>
              <w:rPr>
                <w:sz w:val="24"/>
                <w:szCs w:val="24"/>
              </w:rPr>
            </w:pPr>
            <w:r w:rsidRPr="00EE043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CDA4" w14:textId="77777777" w:rsidR="00EE043B" w:rsidRPr="00EE043B" w:rsidRDefault="00EE043B">
            <w:pPr>
              <w:widowControl w:val="0"/>
              <w:suppressAutoHyphens w:val="0"/>
              <w:spacing w:before="40" w:after="40"/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D1A9" w14:textId="77777777" w:rsidR="00EE043B" w:rsidRPr="00EE043B" w:rsidRDefault="00EE043B">
            <w:pPr>
              <w:widowControl w:val="0"/>
              <w:suppressAutoHyphens w:val="0"/>
              <w:spacing w:before="40" w:after="40"/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E043B" w:rsidRPr="00EE043B" w14:paraId="37A61F3C" w14:textId="77777777" w:rsidTr="007A7DB9">
        <w:trPr>
          <w:trHeight w:val="872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1E22C" w14:textId="77777777" w:rsidR="00EE043B" w:rsidRPr="00EE043B" w:rsidRDefault="00EE043B">
            <w:pPr>
              <w:widowControl w:val="0"/>
              <w:numPr>
                <w:ilvl w:val="0"/>
                <w:numId w:val="6"/>
              </w:numPr>
              <w:suppressAutoHyphens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E8B86" w14:textId="77777777" w:rsidR="00EE043B" w:rsidRPr="00EE043B" w:rsidRDefault="00EE043B" w:rsidP="00D76E28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EE043B">
              <w:rPr>
                <w:sz w:val="24"/>
                <w:szCs w:val="24"/>
                <w:lang w:eastAsia="x-none"/>
              </w:rPr>
              <w:t xml:space="preserve">Энерголес ошкуренный </w:t>
            </w:r>
            <w:r w:rsidR="00D76E28">
              <w:rPr>
                <w:sz w:val="24"/>
                <w:szCs w:val="24"/>
                <w:lang w:eastAsia="x-none"/>
              </w:rPr>
              <w:t>в рамках энергоремонтного производства</w:t>
            </w:r>
            <w:r w:rsidRPr="00EE043B">
              <w:rPr>
                <w:sz w:val="24"/>
                <w:szCs w:val="24"/>
                <w:lang w:eastAsia="x-none"/>
              </w:rPr>
              <w:t xml:space="preserve"> Западных электрических сетей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6FD8" w14:textId="05B9602F" w:rsidR="004F38AA" w:rsidRPr="00EE043B" w:rsidRDefault="00A93D6F" w:rsidP="00464827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декабря 2027 года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D71D" w14:textId="77777777" w:rsidR="00A93D6F" w:rsidRDefault="00A93D6F" w:rsidP="007A7DB9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A93D6F">
              <w:rPr>
                <w:sz w:val="24"/>
                <w:szCs w:val="24"/>
              </w:rPr>
              <w:t xml:space="preserve">в течение 90 </w:t>
            </w:r>
          </w:p>
          <w:p w14:paraId="5BEA8DE9" w14:textId="1DC6B036" w:rsidR="004F38AA" w:rsidRPr="00EE043B" w:rsidRDefault="00A93D6F" w:rsidP="007A7DB9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A93D6F">
              <w:rPr>
                <w:sz w:val="24"/>
                <w:szCs w:val="24"/>
              </w:rPr>
              <w:t>к.</w:t>
            </w:r>
            <w:r>
              <w:rPr>
                <w:sz w:val="24"/>
                <w:szCs w:val="24"/>
              </w:rPr>
              <w:t xml:space="preserve"> </w:t>
            </w:r>
            <w:r w:rsidRPr="00A93D6F">
              <w:rPr>
                <w:sz w:val="24"/>
                <w:szCs w:val="24"/>
              </w:rPr>
              <w:t xml:space="preserve">д.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FD7C" w14:textId="77777777" w:rsidR="00EE043B" w:rsidRPr="00EE043B" w:rsidRDefault="00EE043B" w:rsidP="007A7DB9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02.20.11.143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4FB9" w14:textId="77777777" w:rsidR="00EE043B" w:rsidRPr="00EE043B" w:rsidRDefault="007A7DB9" w:rsidP="002552B7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7A7DB9">
              <w:rPr>
                <w:sz w:val="24"/>
                <w:szCs w:val="24"/>
              </w:rPr>
              <w:t xml:space="preserve">Установлен режим преимущества российской продукции </w:t>
            </w:r>
            <w:r>
              <w:rPr>
                <w:sz w:val="24"/>
                <w:szCs w:val="24"/>
              </w:rPr>
              <w:t xml:space="preserve">          </w:t>
            </w:r>
            <w:r w:rsidRPr="007A7DB9">
              <w:rPr>
                <w:sz w:val="24"/>
                <w:szCs w:val="24"/>
              </w:rPr>
              <w:t>(когда национальный режим не предоставляется)</w:t>
            </w:r>
          </w:p>
        </w:tc>
      </w:tr>
    </w:tbl>
    <w:p w14:paraId="7B090F05" w14:textId="77777777" w:rsidR="009539B9" w:rsidRDefault="009539B9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14:paraId="259224EF" w14:textId="77777777" w:rsidR="009539B9" w:rsidRDefault="009539B9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14:paraId="729FB0E0" w14:textId="77777777" w:rsidR="009539B9" w:rsidRDefault="009539B9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14:paraId="153EA69F" w14:textId="42F64CD9" w:rsidR="009539B9" w:rsidRDefault="009539B9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14:paraId="1F8ADF6E" w14:textId="77777777" w:rsidR="009539B9" w:rsidRDefault="009539B9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14:paraId="2DAA453F" w14:textId="77777777" w:rsidR="009539B9" w:rsidRDefault="009539B9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14:paraId="782F43E5" w14:textId="77777777" w:rsidR="009539B9" w:rsidRDefault="009539B9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14:paraId="484CA95E" w14:textId="77777777" w:rsidR="009539B9" w:rsidRDefault="009539B9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14:paraId="400A5AAF" w14:textId="77777777" w:rsidR="009539B9" w:rsidRDefault="009539B9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14:paraId="6845B5C0" w14:textId="77777777" w:rsidR="009539B9" w:rsidRDefault="009539B9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  <w:sectPr w:rsidR="009539B9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81"/>
        </w:sectPr>
      </w:pPr>
    </w:p>
    <w:p w14:paraId="555A8035" w14:textId="77777777" w:rsidR="009539B9" w:rsidRDefault="0061598B">
      <w:pPr>
        <w:pStyle w:val="4"/>
        <w:numPr>
          <w:ilvl w:val="1"/>
          <w:numId w:val="3"/>
        </w:numPr>
        <w:contextualSpacing/>
      </w:pPr>
      <w:bookmarkStart w:id="28" w:name="_Toc46743511"/>
      <w:bookmarkStart w:id="29" w:name="_Toc231487364"/>
      <w:r>
        <w:lastRenderedPageBreak/>
        <w:t xml:space="preserve">Требования к </w:t>
      </w:r>
      <w:bookmarkEnd w:id="28"/>
      <w:r>
        <w:rPr>
          <w:lang w:val="ru-RU"/>
        </w:rPr>
        <w:t>качеству продукции</w:t>
      </w:r>
      <w:bookmarkEnd w:id="29"/>
    </w:p>
    <w:p w14:paraId="0BF55BF5" w14:textId="77777777" w:rsidR="009539B9" w:rsidRDefault="0061598B">
      <w:pPr>
        <w:pStyle w:val="1"/>
        <w:keepLines/>
        <w:spacing w:before="240"/>
        <w:ind w:left="0" w:firstLine="0"/>
        <w:rPr>
          <w:sz w:val="24"/>
          <w:szCs w:val="24"/>
        </w:rPr>
      </w:pPr>
      <w:bookmarkStart w:id="30" w:name="_Toc754465821"/>
      <w:bookmarkStart w:id="31" w:name="_Toc231487365"/>
      <w:r>
        <w:rPr>
          <w:sz w:val="24"/>
          <w:szCs w:val="24"/>
          <w:lang w:val="ru-RU"/>
        </w:rPr>
        <w:t>Таблица 3. Требования к продукции</w:t>
      </w:r>
      <w:bookmarkEnd w:id="30"/>
      <w:bookmarkEnd w:id="31"/>
      <w:r>
        <w:rPr>
          <w:sz w:val="24"/>
          <w:szCs w:val="24"/>
          <w:lang w:val="ru-RU"/>
        </w:rPr>
        <w:t xml:space="preserve"> </w:t>
      </w:r>
      <w:bookmarkStart w:id="32" w:name="_Toc75446582"/>
      <w:bookmarkEnd w:id="32"/>
    </w:p>
    <w:tbl>
      <w:tblPr>
        <w:tblStyle w:val="2e"/>
        <w:tblW w:w="153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2550"/>
        <w:gridCol w:w="5812"/>
        <w:gridCol w:w="1418"/>
        <w:gridCol w:w="1841"/>
        <w:gridCol w:w="2842"/>
      </w:tblGrid>
      <w:tr w:rsidR="009539B9" w14:paraId="747FC057" w14:textId="77777777" w:rsidTr="00691149">
        <w:trPr>
          <w:tblHeader/>
        </w:trPr>
        <w:tc>
          <w:tcPr>
            <w:tcW w:w="852" w:type="dxa"/>
            <w:vMerge w:val="restart"/>
            <w:vAlign w:val="center"/>
          </w:tcPr>
          <w:p w14:paraId="5ED56C4A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0" w:type="dxa"/>
            <w:vMerge w:val="restart"/>
            <w:vAlign w:val="center"/>
          </w:tcPr>
          <w:p w14:paraId="3CA84C1E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812" w:type="dxa"/>
            <w:vMerge w:val="restart"/>
            <w:vAlign w:val="center"/>
          </w:tcPr>
          <w:p w14:paraId="1F7CF0B2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259" w:type="dxa"/>
            <w:gridSpan w:val="2"/>
            <w:vAlign w:val="center"/>
          </w:tcPr>
          <w:p w14:paraId="172A8F52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842" w:type="dxa"/>
            <w:vMerge w:val="restart"/>
            <w:vAlign w:val="center"/>
          </w:tcPr>
          <w:p w14:paraId="56C8E82C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539B9" w14:paraId="51FC8FEF" w14:textId="77777777" w:rsidTr="00691149">
        <w:trPr>
          <w:tblHeader/>
        </w:trPr>
        <w:tc>
          <w:tcPr>
            <w:tcW w:w="852" w:type="dxa"/>
            <w:vMerge/>
            <w:vAlign w:val="center"/>
          </w:tcPr>
          <w:p w14:paraId="6402BA12" w14:textId="77777777" w:rsidR="009539B9" w:rsidRDefault="009539B9">
            <w:pPr>
              <w:widowControl w:val="0"/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0" w:type="dxa"/>
            <w:vMerge/>
            <w:vAlign w:val="center"/>
          </w:tcPr>
          <w:p w14:paraId="57A9371A" w14:textId="77777777" w:rsidR="009539B9" w:rsidRDefault="009539B9">
            <w:pPr>
              <w:widowControl w:val="0"/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14:paraId="11B3D63C" w14:textId="77777777" w:rsidR="009539B9" w:rsidRDefault="009539B9">
            <w:pPr>
              <w:widowControl w:val="0"/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2E83F4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841" w:type="dxa"/>
            <w:vAlign w:val="center"/>
          </w:tcPr>
          <w:p w14:paraId="0288FE69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42" w:type="dxa"/>
            <w:vMerge/>
            <w:vAlign w:val="center"/>
          </w:tcPr>
          <w:p w14:paraId="5C94C2A8" w14:textId="77777777" w:rsidR="009539B9" w:rsidRDefault="009539B9">
            <w:pPr>
              <w:widowControl w:val="0"/>
              <w:suppressAutoHyphens w:val="0"/>
              <w:rPr>
                <w:b/>
                <w:bCs/>
                <w:sz w:val="24"/>
                <w:szCs w:val="24"/>
              </w:rPr>
            </w:pPr>
          </w:p>
        </w:tc>
      </w:tr>
      <w:tr w:rsidR="009539B9" w14:paraId="2F1CC5AA" w14:textId="77777777" w:rsidTr="00691149">
        <w:trPr>
          <w:trHeight w:val="338"/>
          <w:tblHeader/>
        </w:trPr>
        <w:tc>
          <w:tcPr>
            <w:tcW w:w="852" w:type="dxa"/>
            <w:vAlign w:val="center"/>
          </w:tcPr>
          <w:p w14:paraId="612A99B1" w14:textId="77777777" w:rsidR="009539B9" w:rsidRDefault="0061598B">
            <w:pPr>
              <w:widowControl w:val="0"/>
              <w:suppressAutoHyphens w:val="0"/>
              <w:spacing w:before="60" w:after="60"/>
              <w:jc w:val="center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vAlign w:val="center"/>
          </w:tcPr>
          <w:p w14:paraId="3A56FB49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35F2ED25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4380852D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1" w:type="dxa"/>
            <w:vAlign w:val="center"/>
          </w:tcPr>
          <w:p w14:paraId="3481D5EE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42" w:type="dxa"/>
            <w:vAlign w:val="center"/>
          </w:tcPr>
          <w:p w14:paraId="73F8E958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9539B9" w14:paraId="0384D9FB" w14:textId="77777777" w:rsidTr="00691149">
        <w:tc>
          <w:tcPr>
            <w:tcW w:w="852" w:type="dxa"/>
            <w:vAlign w:val="center"/>
          </w:tcPr>
          <w:p w14:paraId="7DD7C56C" w14:textId="77777777" w:rsidR="009539B9" w:rsidRDefault="009539B9">
            <w:pPr>
              <w:pStyle w:val="afe"/>
              <w:widowControl w:val="0"/>
              <w:numPr>
                <w:ilvl w:val="0"/>
                <w:numId w:val="7"/>
              </w:numPr>
              <w:suppressAutoHyphens w:val="0"/>
              <w:spacing w:before="60" w:after="60"/>
              <w:jc w:val="center"/>
              <w:rPr>
                <w:bCs/>
                <w:lang w:eastAsia="x-none"/>
              </w:rPr>
            </w:pPr>
          </w:p>
        </w:tc>
        <w:tc>
          <w:tcPr>
            <w:tcW w:w="8362" w:type="dxa"/>
            <w:gridSpan w:val="2"/>
            <w:vAlign w:val="center"/>
          </w:tcPr>
          <w:p w14:paraId="59BDC90D" w14:textId="77777777" w:rsidR="009539B9" w:rsidRDefault="0061598B">
            <w:pPr>
              <w:widowControl w:val="0"/>
              <w:suppressAutoHyphens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418" w:type="dxa"/>
          </w:tcPr>
          <w:p w14:paraId="60D6EBA3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1" w:type="dxa"/>
          </w:tcPr>
          <w:p w14:paraId="301AA5FB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</w:tcPr>
          <w:p w14:paraId="095E58E4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539B9" w14:paraId="7F6A1D81" w14:textId="77777777" w:rsidTr="00691149">
        <w:tc>
          <w:tcPr>
            <w:tcW w:w="852" w:type="dxa"/>
            <w:vAlign w:val="center"/>
          </w:tcPr>
          <w:p w14:paraId="1AAB19AC" w14:textId="77777777" w:rsidR="009539B9" w:rsidRDefault="009539B9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37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8362" w:type="dxa"/>
            <w:gridSpan w:val="2"/>
            <w:vAlign w:val="center"/>
          </w:tcPr>
          <w:p w14:paraId="3104AAC2" w14:textId="77777777" w:rsidR="009539B9" w:rsidRDefault="0061598B">
            <w:pPr>
              <w:widowControl w:val="0"/>
              <w:suppressAutoHyphens w:val="0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Требования к древесине</w:t>
            </w:r>
          </w:p>
        </w:tc>
        <w:tc>
          <w:tcPr>
            <w:tcW w:w="1418" w:type="dxa"/>
          </w:tcPr>
          <w:p w14:paraId="1B17B510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1" w:type="dxa"/>
          </w:tcPr>
          <w:p w14:paraId="7789DF75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</w:tcPr>
          <w:p w14:paraId="7F4E71A1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539B9" w14:paraId="3180A799" w14:textId="77777777" w:rsidTr="00691149">
        <w:tc>
          <w:tcPr>
            <w:tcW w:w="852" w:type="dxa"/>
            <w:vAlign w:val="center"/>
          </w:tcPr>
          <w:p w14:paraId="24FACCFC" w14:textId="77777777" w:rsidR="009539B9" w:rsidRDefault="009539B9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4496A169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Размеры и допустимые отклонения опор деревянных, требуемых к поставке в соответствии с перечнем приложения №1 к ТТ </w:t>
            </w:r>
          </w:p>
        </w:tc>
        <w:tc>
          <w:tcPr>
            <w:tcW w:w="5812" w:type="dxa"/>
            <w:shd w:val="clear" w:color="auto" w:fill="auto"/>
          </w:tcPr>
          <w:p w14:paraId="61BB0605" w14:textId="77777777" w:rsidR="009539B9" w:rsidRPr="0083603D" w:rsidRDefault="0061598B" w:rsidP="0072038E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 xml:space="preserve">Размеры и допустимые отклонения опор, указанных в Приложении №1 к ТТ, должны соответствовать требованиям, установленным в приложении №2 к ТТ </w:t>
            </w:r>
          </w:p>
        </w:tc>
        <w:tc>
          <w:tcPr>
            <w:tcW w:w="1418" w:type="dxa"/>
            <w:shd w:val="clear" w:color="auto" w:fill="auto"/>
          </w:tcPr>
          <w:p w14:paraId="5EE2D597" w14:textId="243BE760" w:rsidR="009539B9" w:rsidRPr="0083603D" w:rsidRDefault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  <w:shd w:val="clear" w:color="auto" w:fill="auto"/>
          </w:tcPr>
          <w:p w14:paraId="3F28F1A6" w14:textId="77777777" w:rsidR="009539B9" w:rsidRPr="0083603D" w:rsidRDefault="0061598B">
            <w:pPr>
              <w:widowControl w:val="0"/>
              <w:suppressAutoHyphens w:val="0"/>
              <w:ind w:left="708" w:hanging="708"/>
              <w:jc w:val="center"/>
              <w:rPr>
                <w:sz w:val="24"/>
                <w:szCs w:val="24"/>
              </w:rPr>
            </w:pPr>
            <w:r w:rsidRPr="0083603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20CB4772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2A3A51E3" w14:textId="77777777" w:rsidTr="00691149">
        <w:tc>
          <w:tcPr>
            <w:tcW w:w="852" w:type="dxa"/>
            <w:vAlign w:val="center"/>
          </w:tcPr>
          <w:p w14:paraId="2FAA617D" w14:textId="77777777" w:rsidR="009539B9" w:rsidRDefault="009539B9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366AC823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Сырье для изготовления</w:t>
            </w:r>
          </w:p>
        </w:tc>
        <w:tc>
          <w:tcPr>
            <w:tcW w:w="5812" w:type="dxa"/>
            <w:shd w:val="clear" w:color="auto" w:fill="auto"/>
          </w:tcPr>
          <w:p w14:paraId="398CA462" w14:textId="77777777" w:rsidR="009539B9" w:rsidRPr="0083603D" w:rsidRDefault="0061598B">
            <w:pPr>
              <w:widowControl w:val="0"/>
              <w:tabs>
                <w:tab w:val="right" w:pos="9360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Лиственница (в соответствии с п.3.3 ГОСТ 9463-2016)</w:t>
            </w:r>
          </w:p>
        </w:tc>
        <w:tc>
          <w:tcPr>
            <w:tcW w:w="1418" w:type="dxa"/>
            <w:shd w:val="clear" w:color="auto" w:fill="auto"/>
          </w:tcPr>
          <w:p w14:paraId="638B09E2" w14:textId="2CA75E80" w:rsidR="009539B9" w:rsidRPr="0083603D" w:rsidRDefault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  <w:shd w:val="clear" w:color="auto" w:fill="auto"/>
          </w:tcPr>
          <w:p w14:paraId="68070B79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71502221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0377A2BD" w14:textId="77777777" w:rsidTr="00691149">
        <w:tc>
          <w:tcPr>
            <w:tcW w:w="852" w:type="dxa"/>
            <w:vAlign w:val="center"/>
          </w:tcPr>
          <w:p w14:paraId="1A643BB9" w14:textId="77777777" w:rsidR="009539B9" w:rsidRDefault="009539B9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1253DBE9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Влажность древесины, не более %</w:t>
            </w:r>
          </w:p>
        </w:tc>
        <w:tc>
          <w:tcPr>
            <w:tcW w:w="5812" w:type="dxa"/>
            <w:shd w:val="clear" w:color="auto" w:fill="auto"/>
          </w:tcPr>
          <w:p w14:paraId="362839DC" w14:textId="77777777" w:rsidR="009539B9" w:rsidRPr="0083603D" w:rsidRDefault="0061598B">
            <w:pPr>
              <w:widowControl w:val="0"/>
              <w:tabs>
                <w:tab w:val="right" w:pos="9360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  <w:shd w:val="clear" w:color="auto" w:fill="auto"/>
          </w:tcPr>
          <w:p w14:paraId="404079F3" w14:textId="78C447E4" w:rsidR="009539B9" w:rsidRPr="0083603D" w:rsidRDefault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  <w:shd w:val="clear" w:color="auto" w:fill="auto"/>
          </w:tcPr>
          <w:p w14:paraId="04932EA1" w14:textId="77777777" w:rsidR="009539B9" w:rsidRPr="0083603D" w:rsidRDefault="009539B9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auto"/>
          </w:tcPr>
          <w:p w14:paraId="1D7097AE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78ACAC50" w14:textId="77777777" w:rsidTr="00691149">
        <w:tc>
          <w:tcPr>
            <w:tcW w:w="852" w:type="dxa"/>
            <w:vAlign w:val="center"/>
          </w:tcPr>
          <w:p w14:paraId="1FAAECCD" w14:textId="77777777" w:rsidR="009539B9" w:rsidRDefault="009539B9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7B4B3A87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Сорт древесины, не ниже</w:t>
            </w:r>
          </w:p>
        </w:tc>
        <w:tc>
          <w:tcPr>
            <w:tcW w:w="5812" w:type="dxa"/>
            <w:shd w:val="clear" w:color="auto" w:fill="auto"/>
          </w:tcPr>
          <w:p w14:paraId="101146E1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2</w:t>
            </w:r>
          </w:p>
          <w:p w14:paraId="01D8E6B5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(в соответствии с п.3.3 ГОСТ 9463-2016)</w:t>
            </w:r>
          </w:p>
        </w:tc>
        <w:tc>
          <w:tcPr>
            <w:tcW w:w="1418" w:type="dxa"/>
            <w:shd w:val="clear" w:color="auto" w:fill="auto"/>
          </w:tcPr>
          <w:p w14:paraId="79174D5F" w14:textId="77777777" w:rsidR="009539B9" w:rsidRPr="0083603D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  <w:shd w:val="clear" w:color="auto" w:fill="auto"/>
          </w:tcPr>
          <w:p w14:paraId="0E002862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3719ED2D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3D551AE8" w14:textId="77777777" w:rsidTr="00691149">
        <w:tc>
          <w:tcPr>
            <w:tcW w:w="852" w:type="dxa"/>
            <w:vAlign w:val="center"/>
          </w:tcPr>
          <w:p w14:paraId="135B7885" w14:textId="77777777" w:rsidR="009539B9" w:rsidRDefault="009539B9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372B38BE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заготовки древесины</w:t>
            </w:r>
          </w:p>
        </w:tc>
        <w:tc>
          <w:tcPr>
            <w:tcW w:w="5812" w:type="dxa"/>
            <w:shd w:val="clear" w:color="auto" w:fill="auto"/>
          </w:tcPr>
          <w:p w14:paraId="102CB43B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зимняя</w:t>
            </w:r>
          </w:p>
          <w:p w14:paraId="1E0B01CB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(с 1 декабря по 28 февраля или в зависимости от региона произрастания)</w:t>
            </w:r>
          </w:p>
        </w:tc>
        <w:tc>
          <w:tcPr>
            <w:tcW w:w="1418" w:type="dxa"/>
            <w:shd w:val="clear" w:color="auto" w:fill="auto"/>
          </w:tcPr>
          <w:p w14:paraId="275091BA" w14:textId="0B294BE6" w:rsidR="009539B9" w:rsidRPr="0083603D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Указание характеристик</w:t>
            </w:r>
            <w:r w:rsidRPr="0083603D" w:rsidDel="00663D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shd w:val="clear" w:color="auto" w:fill="auto"/>
          </w:tcPr>
          <w:p w14:paraId="58F36343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0C33E140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55F9220D" w14:textId="77777777" w:rsidTr="00691149">
        <w:tc>
          <w:tcPr>
            <w:tcW w:w="852" w:type="dxa"/>
            <w:vAlign w:val="center"/>
          </w:tcPr>
          <w:p w14:paraId="04F61B23" w14:textId="77777777" w:rsidR="009539B9" w:rsidRDefault="009539B9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707BD3EC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 ствола дерева для заготовки</w:t>
            </w:r>
          </w:p>
        </w:tc>
        <w:tc>
          <w:tcPr>
            <w:tcW w:w="5812" w:type="dxa"/>
            <w:shd w:val="clear" w:color="auto" w:fill="auto"/>
          </w:tcPr>
          <w:p w14:paraId="597DE624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комель</w:t>
            </w:r>
          </w:p>
        </w:tc>
        <w:tc>
          <w:tcPr>
            <w:tcW w:w="1418" w:type="dxa"/>
            <w:shd w:val="clear" w:color="auto" w:fill="auto"/>
          </w:tcPr>
          <w:p w14:paraId="4DF2D203" w14:textId="404AA4D5" w:rsidR="009539B9" w:rsidRPr="0083603D" w:rsidRDefault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 xml:space="preserve">Указание </w:t>
            </w:r>
            <w:r w:rsidRPr="0083603D">
              <w:rPr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1841" w:type="dxa"/>
            <w:shd w:val="clear" w:color="auto" w:fill="auto"/>
          </w:tcPr>
          <w:p w14:paraId="776F9C3F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2842" w:type="dxa"/>
            <w:shd w:val="clear" w:color="auto" w:fill="auto"/>
          </w:tcPr>
          <w:p w14:paraId="0FCA10F4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0D24B0A2" w14:textId="77777777" w:rsidTr="00691149">
        <w:tc>
          <w:tcPr>
            <w:tcW w:w="852" w:type="dxa"/>
            <w:vAlign w:val="center"/>
          </w:tcPr>
          <w:p w14:paraId="519C3C84" w14:textId="77777777" w:rsidR="009539B9" w:rsidRDefault="009539B9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71CA6E17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Сучья должны быть срезаны по отношению к неокоренному бревну</w:t>
            </w:r>
          </w:p>
        </w:tc>
        <w:tc>
          <w:tcPr>
            <w:tcW w:w="5812" w:type="dxa"/>
            <w:shd w:val="clear" w:color="auto" w:fill="auto"/>
          </w:tcPr>
          <w:p w14:paraId="7DEE55E6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вровень</w:t>
            </w:r>
          </w:p>
          <w:p w14:paraId="3B6247F9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(в соответствии с п. 4.7 ГОСТ 9463-2016)</w:t>
            </w:r>
          </w:p>
        </w:tc>
        <w:tc>
          <w:tcPr>
            <w:tcW w:w="1418" w:type="dxa"/>
            <w:shd w:val="clear" w:color="auto" w:fill="auto"/>
          </w:tcPr>
          <w:p w14:paraId="446FF931" w14:textId="298D9B85" w:rsidR="009539B9" w:rsidRPr="0083603D" w:rsidRDefault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  <w:shd w:val="clear" w:color="auto" w:fill="auto"/>
          </w:tcPr>
          <w:p w14:paraId="16B7AF8F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1FD6C3DD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663DF6" w14:paraId="23F41F54" w14:textId="77777777" w:rsidTr="00691149">
        <w:tc>
          <w:tcPr>
            <w:tcW w:w="852" w:type="dxa"/>
            <w:vAlign w:val="center"/>
          </w:tcPr>
          <w:p w14:paraId="5398E4EE" w14:textId="77777777" w:rsidR="00663DF6" w:rsidRDefault="00663DF6" w:rsidP="00663DF6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2B937380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спила вершин деталей опор относительно оси опоры, град.</w:t>
            </w:r>
          </w:p>
        </w:tc>
        <w:tc>
          <w:tcPr>
            <w:tcW w:w="5812" w:type="dxa"/>
            <w:shd w:val="clear" w:color="auto" w:fill="auto"/>
          </w:tcPr>
          <w:p w14:paraId="52C2C4B3" w14:textId="77777777" w:rsidR="00663DF6" w:rsidRPr="0083603D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  <w:shd w:val="clear" w:color="auto" w:fill="auto"/>
          </w:tcPr>
          <w:p w14:paraId="1500E0A5" w14:textId="7A63D4CF" w:rsidR="00663DF6" w:rsidRPr="0083603D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  <w:shd w:val="clear" w:color="auto" w:fill="auto"/>
          </w:tcPr>
          <w:p w14:paraId="5DB6D6B5" w14:textId="77777777" w:rsidR="00663DF6" w:rsidRPr="0083603D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4A57C382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663DF6" w14:paraId="4301397C" w14:textId="77777777" w:rsidTr="00691149">
        <w:tc>
          <w:tcPr>
            <w:tcW w:w="852" w:type="dxa"/>
            <w:vAlign w:val="center"/>
          </w:tcPr>
          <w:p w14:paraId="6762AFD5" w14:textId="77777777" w:rsidR="00663DF6" w:rsidRDefault="00663DF6" w:rsidP="00663DF6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500061CF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Сучки (всех видов кроме табачных) диаметром не более, мм.</w:t>
            </w:r>
          </w:p>
        </w:tc>
        <w:tc>
          <w:tcPr>
            <w:tcW w:w="5812" w:type="dxa"/>
            <w:shd w:val="clear" w:color="auto" w:fill="auto"/>
          </w:tcPr>
          <w:p w14:paraId="39B51D76" w14:textId="77777777" w:rsidR="00663DF6" w:rsidRPr="0083603D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50</w:t>
            </w:r>
          </w:p>
          <w:p w14:paraId="74381AD8" w14:textId="77777777" w:rsidR="00663DF6" w:rsidRPr="0083603D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(в соответствии с п. 4.1 ГОСТ 9463-2016)</w:t>
            </w:r>
          </w:p>
        </w:tc>
        <w:tc>
          <w:tcPr>
            <w:tcW w:w="1418" w:type="dxa"/>
            <w:shd w:val="clear" w:color="auto" w:fill="auto"/>
          </w:tcPr>
          <w:p w14:paraId="276ACEA6" w14:textId="0DAAE97D" w:rsidR="00663DF6" w:rsidRPr="0083603D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  <w:shd w:val="clear" w:color="auto" w:fill="auto"/>
          </w:tcPr>
          <w:p w14:paraId="47868BA6" w14:textId="77777777" w:rsidR="00663DF6" w:rsidRPr="0083603D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0FA834E0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233BC238" w14:textId="77777777" w:rsidTr="00691149">
        <w:tc>
          <w:tcPr>
            <w:tcW w:w="852" w:type="dxa"/>
            <w:vAlign w:val="center"/>
          </w:tcPr>
          <w:p w14:paraId="21072829" w14:textId="77777777" w:rsidR="009539B9" w:rsidRDefault="009539B9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2A9C65C4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Механические повреждения (заруб, запил, скол, отщеп, вырыв), а также прорость открытая, сухобокость и рак)</w:t>
            </w:r>
          </w:p>
        </w:tc>
        <w:tc>
          <w:tcPr>
            <w:tcW w:w="5812" w:type="dxa"/>
            <w:shd w:val="clear" w:color="auto" w:fill="auto"/>
          </w:tcPr>
          <w:p w14:paraId="4CF8E4DF" w14:textId="77777777" w:rsidR="009539B9" w:rsidRPr="0083603D" w:rsidRDefault="0061598B">
            <w:pPr>
              <w:pStyle w:val="afe"/>
              <w:widowControl w:val="0"/>
              <w:tabs>
                <w:tab w:val="left" w:pos="315"/>
              </w:tabs>
              <w:suppressAutoHyphens w:val="0"/>
              <w:ind w:left="31"/>
              <w:jc w:val="center"/>
              <w:rPr>
                <w:bCs/>
                <w:lang w:eastAsia="x-none"/>
              </w:rPr>
            </w:pPr>
            <w:r w:rsidRPr="0083603D">
              <w:t>Не допускаются</w:t>
            </w:r>
          </w:p>
        </w:tc>
        <w:tc>
          <w:tcPr>
            <w:tcW w:w="1418" w:type="dxa"/>
            <w:shd w:val="clear" w:color="auto" w:fill="auto"/>
          </w:tcPr>
          <w:p w14:paraId="03712298" w14:textId="499A0575" w:rsidR="009539B9" w:rsidRPr="0083603D" w:rsidRDefault="00252BDF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52BDF">
              <w:rPr>
                <w:sz w:val="24"/>
                <w:szCs w:val="24"/>
              </w:rPr>
              <w:t>Согласие Участника</w:t>
            </w:r>
          </w:p>
        </w:tc>
        <w:tc>
          <w:tcPr>
            <w:tcW w:w="1841" w:type="dxa"/>
            <w:shd w:val="clear" w:color="auto" w:fill="auto"/>
          </w:tcPr>
          <w:p w14:paraId="2648E40F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3603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5561C7D3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20237CFF" w14:textId="77777777" w:rsidTr="00691149">
        <w:tc>
          <w:tcPr>
            <w:tcW w:w="852" w:type="dxa"/>
            <w:vAlign w:val="center"/>
          </w:tcPr>
          <w:p w14:paraId="4696ACA5" w14:textId="77777777" w:rsidR="009539B9" w:rsidRDefault="009539B9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1D6A08AA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Мелкая поверхностная распределенная червоточина (с диаметром ходов до 1,5 мм) при общем количестве ходов, не более</w:t>
            </w:r>
          </w:p>
        </w:tc>
        <w:tc>
          <w:tcPr>
            <w:tcW w:w="5812" w:type="dxa"/>
            <w:shd w:val="clear" w:color="auto" w:fill="auto"/>
          </w:tcPr>
          <w:p w14:paraId="07DB299E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3603D">
              <w:rPr>
                <w:sz w:val="24"/>
                <w:szCs w:val="24"/>
              </w:rPr>
              <w:t>Не допускаются</w:t>
            </w:r>
          </w:p>
        </w:tc>
        <w:tc>
          <w:tcPr>
            <w:tcW w:w="1418" w:type="dxa"/>
            <w:shd w:val="clear" w:color="auto" w:fill="auto"/>
          </w:tcPr>
          <w:p w14:paraId="7DD84D4A" w14:textId="712AFAE4" w:rsidR="009539B9" w:rsidRPr="0083603D" w:rsidRDefault="00252BDF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52BDF">
              <w:rPr>
                <w:sz w:val="24"/>
                <w:szCs w:val="24"/>
              </w:rPr>
              <w:t>Согласие Участника</w:t>
            </w:r>
          </w:p>
        </w:tc>
        <w:tc>
          <w:tcPr>
            <w:tcW w:w="1841" w:type="dxa"/>
            <w:shd w:val="clear" w:color="auto" w:fill="auto"/>
          </w:tcPr>
          <w:p w14:paraId="6E1A073E" w14:textId="77777777" w:rsidR="009539B9" w:rsidRPr="0083603D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3603D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7794BCFF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0840D06A" w14:textId="77777777" w:rsidTr="00691149">
        <w:tc>
          <w:tcPr>
            <w:tcW w:w="852" w:type="dxa"/>
            <w:vAlign w:val="center"/>
          </w:tcPr>
          <w:p w14:paraId="0C7F0DF1" w14:textId="77777777" w:rsidR="009539B9" w:rsidRDefault="009539B9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01469F16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Радиальные трещины </w:t>
            </w:r>
            <w:r>
              <w:rPr>
                <w:sz w:val="24"/>
                <w:szCs w:val="24"/>
              </w:rPr>
              <w:lastRenderedPageBreak/>
              <w:t>на вершине (морозные, метиковые) более чем с пятью точками</w:t>
            </w:r>
          </w:p>
        </w:tc>
        <w:tc>
          <w:tcPr>
            <w:tcW w:w="5812" w:type="dxa"/>
            <w:shd w:val="clear" w:color="auto" w:fill="auto"/>
          </w:tcPr>
          <w:p w14:paraId="0D51BBE1" w14:textId="77777777" w:rsidR="009539B9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допускаются</w:t>
            </w:r>
          </w:p>
        </w:tc>
        <w:tc>
          <w:tcPr>
            <w:tcW w:w="1418" w:type="dxa"/>
            <w:shd w:val="clear" w:color="auto" w:fill="auto"/>
          </w:tcPr>
          <w:p w14:paraId="13A152A7" w14:textId="3912327D" w:rsidR="009539B9" w:rsidRDefault="00252BDF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52BDF">
              <w:rPr>
                <w:sz w:val="24"/>
                <w:szCs w:val="24"/>
              </w:rPr>
              <w:t xml:space="preserve">Согласие </w:t>
            </w:r>
            <w:r w:rsidRPr="00252BDF">
              <w:rPr>
                <w:sz w:val="24"/>
                <w:szCs w:val="24"/>
              </w:rPr>
              <w:lastRenderedPageBreak/>
              <w:t>Участника</w:t>
            </w:r>
          </w:p>
        </w:tc>
        <w:tc>
          <w:tcPr>
            <w:tcW w:w="1841" w:type="dxa"/>
            <w:shd w:val="clear" w:color="auto" w:fill="auto"/>
          </w:tcPr>
          <w:p w14:paraId="2EEC7A38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2842" w:type="dxa"/>
            <w:shd w:val="clear" w:color="auto" w:fill="auto"/>
          </w:tcPr>
          <w:p w14:paraId="41197240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663DF6" w14:paraId="24CD3271" w14:textId="77777777" w:rsidTr="00691149">
        <w:tc>
          <w:tcPr>
            <w:tcW w:w="852" w:type="dxa"/>
            <w:vAlign w:val="center"/>
          </w:tcPr>
          <w:p w14:paraId="3988357F" w14:textId="77777777" w:rsidR="00663DF6" w:rsidRDefault="00663DF6" w:rsidP="00663DF6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39790B73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 xml:space="preserve">оковые трещины, длиной более 1500 мм, шириной 5 мм и глубиной более 1/20 диаметра соответствующего торца </w:t>
            </w:r>
            <w:r>
              <w:rPr>
                <w:sz w:val="24"/>
                <w:szCs w:val="24"/>
              </w:rPr>
              <w:t>пропитки</w:t>
            </w:r>
          </w:p>
        </w:tc>
        <w:tc>
          <w:tcPr>
            <w:tcW w:w="5812" w:type="dxa"/>
            <w:shd w:val="clear" w:color="auto" w:fill="auto"/>
          </w:tcPr>
          <w:p w14:paraId="73B90B19" w14:textId="77777777" w:rsidR="00663DF6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допускаются</w:t>
            </w:r>
          </w:p>
          <w:p w14:paraId="1CEBB37F" w14:textId="77777777" w:rsidR="00663DF6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п. 4.1 ГОСТ 9463-2016)</w:t>
            </w:r>
          </w:p>
        </w:tc>
        <w:tc>
          <w:tcPr>
            <w:tcW w:w="1418" w:type="dxa"/>
            <w:shd w:val="clear" w:color="auto" w:fill="auto"/>
          </w:tcPr>
          <w:p w14:paraId="1951DAE4" w14:textId="487569B9" w:rsidR="00663DF6" w:rsidRDefault="00252BDF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52BDF">
              <w:rPr>
                <w:sz w:val="24"/>
                <w:szCs w:val="24"/>
              </w:rPr>
              <w:t>Согласие Участника</w:t>
            </w:r>
          </w:p>
        </w:tc>
        <w:tc>
          <w:tcPr>
            <w:tcW w:w="1841" w:type="dxa"/>
            <w:shd w:val="clear" w:color="auto" w:fill="auto"/>
          </w:tcPr>
          <w:p w14:paraId="744728CD" w14:textId="77777777" w:rsidR="00663DF6" w:rsidRDefault="00663DF6" w:rsidP="00663DF6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68F547B7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663DF6" w14:paraId="65ECDE8A" w14:textId="77777777" w:rsidTr="00691149">
        <w:tc>
          <w:tcPr>
            <w:tcW w:w="852" w:type="dxa"/>
            <w:vAlign w:val="center"/>
          </w:tcPr>
          <w:p w14:paraId="6F14CF4C" w14:textId="77777777" w:rsidR="00663DF6" w:rsidRDefault="00663DF6" w:rsidP="00663DF6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0C6183EF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Торцевая трещина с выходом на противоположные боковые поверхности</w:t>
            </w:r>
          </w:p>
        </w:tc>
        <w:tc>
          <w:tcPr>
            <w:tcW w:w="5812" w:type="dxa"/>
            <w:shd w:val="clear" w:color="auto" w:fill="auto"/>
          </w:tcPr>
          <w:p w14:paraId="140F1BE7" w14:textId="77777777" w:rsidR="00663DF6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</w:t>
            </w:r>
          </w:p>
          <w:p w14:paraId="22AE299D" w14:textId="77777777" w:rsidR="00663DF6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п. 4.1 ГОСТ 9463-2016)</w:t>
            </w:r>
          </w:p>
        </w:tc>
        <w:tc>
          <w:tcPr>
            <w:tcW w:w="1418" w:type="dxa"/>
            <w:shd w:val="clear" w:color="auto" w:fill="auto"/>
          </w:tcPr>
          <w:p w14:paraId="0E7F2476" w14:textId="6BA31D72" w:rsidR="00663DF6" w:rsidRDefault="00252BDF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52BDF">
              <w:rPr>
                <w:sz w:val="24"/>
                <w:szCs w:val="24"/>
              </w:rPr>
              <w:t>Согласие Участника</w:t>
            </w:r>
          </w:p>
        </w:tc>
        <w:tc>
          <w:tcPr>
            <w:tcW w:w="1841" w:type="dxa"/>
            <w:shd w:val="clear" w:color="auto" w:fill="auto"/>
          </w:tcPr>
          <w:p w14:paraId="3EA66DBA" w14:textId="77777777" w:rsidR="00663DF6" w:rsidRDefault="00663DF6" w:rsidP="00663DF6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11CC4E84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663DF6" w14:paraId="7301D32C" w14:textId="77777777" w:rsidTr="00691149">
        <w:tc>
          <w:tcPr>
            <w:tcW w:w="852" w:type="dxa"/>
            <w:vAlign w:val="center"/>
          </w:tcPr>
          <w:p w14:paraId="4B224400" w14:textId="77777777" w:rsidR="00663DF6" w:rsidRDefault="00663DF6" w:rsidP="00663DF6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7C97951B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Допустимая конусность (сбег) на 1 м длины, не более, мм</w:t>
            </w:r>
          </w:p>
        </w:tc>
        <w:tc>
          <w:tcPr>
            <w:tcW w:w="5812" w:type="dxa"/>
            <w:shd w:val="clear" w:color="auto" w:fill="auto"/>
          </w:tcPr>
          <w:p w14:paraId="5E40163B" w14:textId="77777777" w:rsidR="00663DF6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5BA1C526" w14:textId="556A24CB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FB61F9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  <w:shd w:val="clear" w:color="auto" w:fill="auto"/>
          </w:tcPr>
          <w:p w14:paraId="68153C56" w14:textId="77777777" w:rsidR="00663DF6" w:rsidRDefault="00663DF6" w:rsidP="00663DF6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11B8A0E9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5AA32A00" w14:textId="77777777" w:rsidTr="00691149">
        <w:tc>
          <w:tcPr>
            <w:tcW w:w="852" w:type="dxa"/>
            <w:vAlign w:val="center"/>
          </w:tcPr>
          <w:p w14:paraId="280F3898" w14:textId="77777777" w:rsidR="009539B9" w:rsidRDefault="009539B9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6AFAF190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Допустимая простая кривизна стойки допускается с соотношением стрелы прогиба в месте наибольшего искривления к длине стойки, %.</w:t>
            </w:r>
          </w:p>
        </w:tc>
        <w:tc>
          <w:tcPr>
            <w:tcW w:w="5812" w:type="dxa"/>
            <w:shd w:val="clear" w:color="auto" w:fill="auto"/>
          </w:tcPr>
          <w:p w14:paraId="3812130E" w14:textId="77777777" w:rsidR="009539B9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</w:t>
            </w:r>
          </w:p>
          <w:p w14:paraId="2871CFBD" w14:textId="77777777" w:rsidR="009539B9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п. 4.1 ГОСТ 9463-2016)</w:t>
            </w:r>
          </w:p>
        </w:tc>
        <w:tc>
          <w:tcPr>
            <w:tcW w:w="1418" w:type="dxa"/>
            <w:shd w:val="clear" w:color="auto" w:fill="auto"/>
          </w:tcPr>
          <w:p w14:paraId="313B3C5C" w14:textId="22E4753E" w:rsidR="009539B9" w:rsidRDefault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63DF6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  <w:shd w:val="clear" w:color="auto" w:fill="auto"/>
          </w:tcPr>
          <w:p w14:paraId="48875FD3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0C7409A8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663DF6" w14:paraId="4C97A632" w14:textId="77777777" w:rsidTr="00691149">
        <w:tc>
          <w:tcPr>
            <w:tcW w:w="852" w:type="dxa"/>
            <w:vAlign w:val="center"/>
          </w:tcPr>
          <w:p w14:paraId="408F3624" w14:textId="77777777" w:rsidR="00663DF6" w:rsidRDefault="00663DF6" w:rsidP="00663DF6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511CCB62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Сложная кривизна</w:t>
            </w:r>
          </w:p>
        </w:tc>
        <w:tc>
          <w:tcPr>
            <w:tcW w:w="5812" w:type="dxa"/>
            <w:shd w:val="clear" w:color="auto" w:fill="auto"/>
          </w:tcPr>
          <w:p w14:paraId="58B3534E" w14:textId="77777777" w:rsidR="00663DF6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допускается</w:t>
            </w:r>
          </w:p>
        </w:tc>
        <w:tc>
          <w:tcPr>
            <w:tcW w:w="1418" w:type="dxa"/>
            <w:shd w:val="clear" w:color="auto" w:fill="auto"/>
          </w:tcPr>
          <w:p w14:paraId="728FB5F8" w14:textId="51082854" w:rsidR="00663DF6" w:rsidRDefault="00252BDF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52BDF">
              <w:rPr>
                <w:sz w:val="24"/>
                <w:szCs w:val="24"/>
              </w:rPr>
              <w:t xml:space="preserve">Согласие </w:t>
            </w:r>
            <w:r w:rsidRPr="00252BDF">
              <w:rPr>
                <w:sz w:val="24"/>
                <w:szCs w:val="24"/>
              </w:rPr>
              <w:lastRenderedPageBreak/>
              <w:t>Участника</w:t>
            </w:r>
          </w:p>
        </w:tc>
        <w:tc>
          <w:tcPr>
            <w:tcW w:w="1841" w:type="dxa"/>
            <w:shd w:val="clear" w:color="auto" w:fill="auto"/>
          </w:tcPr>
          <w:p w14:paraId="0E44D4BF" w14:textId="77777777" w:rsidR="00663DF6" w:rsidRDefault="00663DF6" w:rsidP="00663DF6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2842" w:type="dxa"/>
            <w:shd w:val="clear" w:color="auto" w:fill="auto"/>
          </w:tcPr>
          <w:p w14:paraId="01A25B5D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663DF6" w14:paraId="6785C37C" w14:textId="77777777" w:rsidTr="00691149">
        <w:tc>
          <w:tcPr>
            <w:tcW w:w="852" w:type="dxa"/>
            <w:vAlign w:val="center"/>
          </w:tcPr>
          <w:p w14:paraId="70CFBAD5" w14:textId="77777777" w:rsidR="00663DF6" w:rsidRDefault="00663DF6" w:rsidP="00663DF6">
            <w:pPr>
              <w:pStyle w:val="afe"/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0" w:firstLine="0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6C3F6D8B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Недопустимые пороки древесины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85A6A8D" w14:textId="77777777" w:rsidR="00663DF6" w:rsidRDefault="00663DF6" w:rsidP="00663DF6">
            <w:pPr>
              <w:pStyle w:val="afe"/>
              <w:widowControl w:val="0"/>
              <w:numPr>
                <w:ilvl w:val="2"/>
                <w:numId w:val="8"/>
              </w:numPr>
              <w:tabs>
                <w:tab w:val="left" w:pos="315"/>
              </w:tabs>
              <w:suppressAutoHyphens w:val="0"/>
              <w:ind w:left="31" w:firstLine="0"/>
              <w:rPr>
                <w:bCs/>
                <w:lang w:eastAsia="x-none"/>
              </w:rPr>
            </w:pPr>
            <w:r>
              <w:t>табачные сучки;</w:t>
            </w:r>
          </w:p>
          <w:p w14:paraId="1FB68335" w14:textId="77777777" w:rsidR="00663DF6" w:rsidRDefault="00663DF6" w:rsidP="00663DF6">
            <w:pPr>
              <w:pStyle w:val="afe"/>
              <w:widowControl w:val="0"/>
              <w:numPr>
                <w:ilvl w:val="2"/>
                <w:numId w:val="8"/>
              </w:numPr>
              <w:tabs>
                <w:tab w:val="left" w:pos="315"/>
              </w:tabs>
              <w:suppressAutoHyphens w:val="0"/>
              <w:ind w:left="31" w:firstLine="0"/>
              <w:rPr>
                <w:bCs/>
                <w:lang w:eastAsia="x-none"/>
              </w:rPr>
            </w:pPr>
            <w:r>
              <w:t>использование подсоченной древесины, а также древесины, поврежденной пожаром или снегопадом;</w:t>
            </w:r>
          </w:p>
          <w:p w14:paraId="37D455E1" w14:textId="77777777" w:rsidR="00663DF6" w:rsidRDefault="00663DF6" w:rsidP="00663DF6">
            <w:pPr>
              <w:pStyle w:val="afe"/>
              <w:widowControl w:val="0"/>
              <w:numPr>
                <w:ilvl w:val="2"/>
                <w:numId w:val="8"/>
              </w:numPr>
              <w:tabs>
                <w:tab w:val="left" w:pos="315"/>
              </w:tabs>
              <w:suppressAutoHyphens w:val="0"/>
              <w:ind w:left="31" w:firstLine="0"/>
              <w:rPr>
                <w:bCs/>
                <w:lang w:eastAsia="x-none"/>
              </w:rPr>
            </w:pPr>
            <w:r>
              <w:t>заболонная, ядровая и наружная трухлявая гнили;</w:t>
            </w:r>
          </w:p>
          <w:p w14:paraId="67EF7978" w14:textId="77777777" w:rsidR="00663DF6" w:rsidRDefault="00663DF6" w:rsidP="00663DF6">
            <w:pPr>
              <w:pStyle w:val="afe"/>
              <w:widowControl w:val="0"/>
              <w:numPr>
                <w:ilvl w:val="2"/>
                <w:numId w:val="8"/>
              </w:numPr>
              <w:tabs>
                <w:tab w:val="left" w:pos="315"/>
              </w:tabs>
              <w:suppressAutoHyphens w:val="0"/>
              <w:ind w:left="31" w:firstLine="0"/>
              <w:rPr>
                <w:bCs/>
                <w:lang w:eastAsia="x-none"/>
              </w:rPr>
            </w:pPr>
            <w:r>
              <w:t>трещины поперек опоры и текстуры.</w:t>
            </w:r>
          </w:p>
          <w:p w14:paraId="6913DD8A" w14:textId="77777777" w:rsidR="00663DF6" w:rsidRDefault="00663DF6" w:rsidP="00663DF6">
            <w:pPr>
              <w:pStyle w:val="afe"/>
              <w:widowControl w:val="0"/>
              <w:tabs>
                <w:tab w:val="left" w:pos="315"/>
              </w:tabs>
              <w:suppressAutoHyphens w:val="0"/>
              <w:ind w:left="31"/>
              <w:rPr>
                <w:bCs/>
                <w:lang w:eastAsia="x-none"/>
              </w:rPr>
            </w:pPr>
            <w:r>
              <w:t>(в соответствии с п. 4.1, 4.4 ГОСТ 9463-2016)</w:t>
            </w:r>
          </w:p>
        </w:tc>
        <w:tc>
          <w:tcPr>
            <w:tcW w:w="1418" w:type="dxa"/>
            <w:shd w:val="clear" w:color="auto" w:fill="auto"/>
          </w:tcPr>
          <w:p w14:paraId="3A26D505" w14:textId="048C06AC" w:rsidR="00663DF6" w:rsidRDefault="00252BDF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52BDF">
              <w:rPr>
                <w:sz w:val="24"/>
                <w:szCs w:val="24"/>
              </w:rPr>
              <w:t>Согласие Участника</w:t>
            </w:r>
          </w:p>
        </w:tc>
        <w:tc>
          <w:tcPr>
            <w:tcW w:w="1841" w:type="dxa"/>
            <w:shd w:val="clear" w:color="auto" w:fill="auto"/>
          </w:tcPr>
          <w:p w14:paraId="7EC6EB24" w14:textId="77777777" w:rsidR="00663DF6" w:rsidRDefault="00663DF6" w:rsidP="00663DF6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3037CB7A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663DF6" w14:paraId="31A7CF4C" w14:textId="77777777" w:rsidTr="00691149">
        <w:tc>
          <w:tcPr>
            <w:tcW w:w="852" w:type="dxa"/>
            <w:vAlign w:val="center"/>
          </w:tcPr>
          <w:p w14:paraId="11A966C8" w14:textId="77777777" w:rsidR="00663DF6" w:rsidRDefault="00663DF6" w:rsidP="00663DF6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  <w:shd w:val="clear" w:color="auto" w:fill="auto"/>
          </w:tcPr>
          <w:p w14:paraId="2AD8CE5D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окорке</w:t>
            </w:r>
          </w:p>
        </w:tc>
        <w:tc>
          <w:tcPr>
            <w:tcW w:w="5812" w:type="dxa"/>
            <w:shd w:val="clear" w:color="auto" w:fill="auto"/>
          </w:tcPr>
          <w:p w14:paraId="5A71991B" w14:textId="77777777" w:rsidR="00663DF6" w:rsidRDefault="00663DF6" w:rsidP="00663DF6">
            <w:pPr>
              <w:pStyle w:val="afe"/>
              <w:widowControl w:val="0"/>
              <w:tabs>
                <w:tab w:val="left" w:pos="322"/>
              </w:tabs>
              <w:suppressAutoHyphens w:val="0"/>
              <w:ind w:left="38"/>
              <w:rPr>
                <w:bCs/>
                <w:lang w:eastAsia="x-none"/>
              </w:rPr>
            </w:pPr>
            <w:r>
              <w:t>Сплошная окорка, с полным удалением коры, луба, камбия и не менее 1-3 мм древесины по окружности с зачисткой остатков сучков.</w:t>
            </w:r>
          </w:p>
        </w:tc>
        <w:tc>
          <w:tcPr>
            <w:tcW w:w="1418" w:type="dxa"/>
            <w:shd w:val="clear" w:color="auto" w:fill="auto"/>
          </w:tcPr>
          <w:p w14:paraId="530B7A0C" w14:textId="6A9BCFE8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9184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  <w:shd w:val="clear" w:color="auto" w:fill="auto"/>
          </w:tcPr>
          <w:p w14:paraId="7A560502" w14:textId="77777777" w:rsidR="00663DF6" w:rsidRDefault="00663DF6" w:rsidP="00663DF6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  <w:shd w:val="clear" w:color="auto" w:fill="auto"/>
          </w:tcPr>
          <w:p w14:paraId="510B1815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1F642415" w14:textId="77777777" w:rsidTr="00691149">
        <w:tc>
          <w:tcPr>
            <w:tcW w:w="852" w:type="dxa"/>
            <w:vAlign w:val="center"/>
          </w:tcPr>
          <w:p w14:paraId="0DC85F25" w14:textId="77777777" w:rsidR="009539B9" w:rsidRDefault="009539B9">
            <w:pPr>
              <w:pStyle w:val="afe"/>
              <w:widowControl w:val="0"/>
              <w:numPr>
                <w:ilvl w:val="0"/>
                <w:numId w:val="9"/>
              </w:numPr>
              <w:suppressAutoHyphens w:val="0"/>
              <w:spacing w:before="60" w:after="60"/>
              <w:jc w:val="center"/>
              <w:rPr>
                <w:bCs/>
                <w:lang w:eastAsia="x-none"/>
              </w:rPr>
            </w:pPr>
          </w:p>
        </w:tc>
        <w:tc>
          <w:tcPr>
            <w:tcW w:w="8362" w:type="dxa"/>
            <w:gridSpan w:val="2"/>
            <w:vAlign w:val="center"/>
          </w:tcPr>
          <w:p w14:paraId="5AF6BB52" w14:textId="77777777" w:rsidR="009539B9" w:rsidRDefault="0061598B">
            <w:pPr>
              <w:widowControl w:val="0"/>
              <w:suppressAutoHyphens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1418" w:type="dxa"/>
          </w:tcPr>
          <w:p w14:paraId="467D316C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1" w:type="dxa"/>
          </w:tcPr>
          <w:p w14:paraId="4BDDE702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</w:tcPr>
          <w:p w14:paraId="1AF40B59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52BDF" w14:paraId="14A6A766" w14:textId="77777777" w:rsidTr="00691149">
        <w:tc>
          <w:tcPr>
            <w:tcW w:w="852" w:type="dxa"/>
            <w:vAlign w:val="center"/>
          </w:tcPr>
          <w:p w14:paraId="5FC90FCB" w14:textId="77777777" w:rsidR="00252BDF" w:rsidRDefault="00252BDF" w:rsidP="00252BDF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3F6FDA9A" w14:textId="77777777" w:rsidR="00252BDF" w:rsidRDefault="00252BDF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документа, подтверждающего соответствие санитарно-эпидемиологическим требованиям</w:t>
            </w:r>
          </w:p>
        </w:tc>
        <w:tc>
          <w:tcPr>
            <w:tcW w:w="5812" w:type="dxa"/>
          </w:tcPr>
          <w:p w14:paraId="41222973" w14:textId="77777777" w:rsidR="00252BDF" w:rsidRDefault="00252BDF" w:rsidP="00252BDF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Карантинный сертификат при условии ввоза энерголеса из-за пределов региона Заказчика в соответствии с приказами Минсельхоза России от 30.07.2020 № 432 и от 12.01.2022 № 7</w:t>
            </w:r>
          </w:p>
        </w:tc>
        <w:tc>
          <w:tcPr>
            <w:tcW w:w="1418" w:type="dxa"/>
          </w:tcPr>
          <w:p w14:paraId="569D0302" w14:textId="2E932A11" w:rsidR="00252BDF" w:rsidRPr="00252BDF" w:rsidRDefault="00252BDF" w:rsidP="00252BDF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252BDF">
              <w:rPr>
                <w:sz w:val="24"/>
                <w:szCs w:val="24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1" w:type="dxa"/>
          </w:tcPr>
          <w:p w14:paraId="2864FD39" w14:textId="77777777" w:rsidR="006604D9" w:rsidRPr="006604D9" w:rsidRDefault="006604D9" w:rsidP="006604D9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6604D9">
              <w:rPr>
                <w:sz w:val="24"/>
                <w:szCs w:val="24"/>
              </w:rPr>
              <w:t>Предоставление сертификата на этапе заключения договора</w:t>
            </w:r>
          </w:p>
          <w:p w14:paraId="60894296" w14:textId="4938F03C" w:rsidR="00252BDF" w:rsidRPr="00252BDF" w:rsidRDefault="00252BDF" w:rsidP="00252BDF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14:paraId="0CCC4CB0" w14:textId="77777777" w:rsidR="00252BDF" w:rsidRDefault="00252BDF" w:rsidP="00252BDF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9539B9" w14:paraId="354C62F6" w14:textId="77777777" w:rsidTr="00691149">
        <w:tc>
          <w:tcPr>
            <w:tcW w:w="852" w:type="dxa"/>
            <w:vAlign w:val="center"/>
          </w:tcPr>
          <w:p w14:paraId="5870B504" w14:textId="77777777" w:rsidR="009539B9" w:rsidRDefault="009539B9">
            <w:pPr>
              <w:pStyle w:val="afe"/>
              <w:widowControl w:val="0"/>
              <w:numPr>
                <w:ilvl w:val="0"/>
                <w:numId w:val="9"/>
              </w:numPr>
              <w:suppressAutoHyphens w:val="0"/>
              <w:spacing w:before="60" w:after="60"/>
              <w:jc w:val="center"/>
              <w:rPr>
                <w:bCs/>
                <w:lang w:eastAsia="x-none"/>
              </w:rPr>
            </w:pPr>
          </w:p>
        </w:tc>
        <w:tc>
          <w:tcPr>
            <w:tcW w:w="8362" w:type="dxa"/>
            <w:gridSpan w:val="2"/>
            <w:vAlign w:val="center"/>
          </w:tcPr>
          <w:p w14:paraId="76DD46CC" w14:textId="77777777" w:rsidR="009539B9" w:rsidRDefault="0061598B">
            <w:pPr>
              <w:widowControl w:val="0"/>
              <w:suppressAutoHyphens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418" w:type="dxa"/>
          </w:tcPr>
          <w:p w14:paraId="21F1F2FA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1" w:type="dxa"/>
          </w:tcPr>
          <w:p w14:paraId="5A0325D4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</w:tcPr>
          <w:p w14:paraId="45CF1B05" w14:textId="77777777" w:rsidR="009539B9" w:rsidRDefault="0061598B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63DF6" w14:paraId="52887A93" w14:textId="77777777" w:rsidTr="00691149">
        <w:tc>
          <w:tcPr>
            <w:tcW w:w="852" w:type="dxa"/>
            <w:vAlign w:val="center"/>
          </w:tcPr>
          <w:p w14:paraId="4E7D5088" w14:textId="77777777" w:rsidR="00663DF6" w:rsidRDefault="00663DF6" w:rsidP="00663DF6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38875117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наличию, расположению маркировки</w:t>
            </w:r>
          </w:p>
        </w:tc>
        <w:tc>
          <w:tcPr>
            <w:tcW w:w="5812" w:type="dxa"/>
          </w:tcPr>
          <w:p w14:paraId="3A3EB779" w14:textId="199A7215" w:rsidR="00663DF6" w:rsidRDefault="00C444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Весь энерголес длиной </w:t>
            </w:r>
            <w:r w:rsidR="00663DF6">
              <w:rPr>
                <w:sz w:val="24"/>
                <w:szCs w:val="24"/>
              </w:rPr>
              <w:t>11,13 метров и более маркируется поштучно в пунктах их производства. Маркировка должна иметь четкие обозначения.</w:t>
            </w:r>
          </w:p>
          <w:p w14:paraId="131167D0" w14:textId="77777777" w:rsidR="00663DF6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Маркировка должна наносится на верхнем торце </w:t>
            </w:r>
            <w:r>
              <w:rPr>
                <w:sz w:val="24"/>
                <w:szCs w:val="24"/>
              </w:rPr>
              <w:lastRenderedPageBreak/>
              <w:t xml:space="preserve">энерголеса. </w:t>
            </w:r>
          </w:p>
          <w:p w14:paraId="1DC85BA6" w14:textId="77777777" w:rsidR="00663DF6" w:rsidRDefault="00663DF6" w:rsidP="00663DF6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 с ГОСТ 2292-88)</w:t>
            </w:r>
          </w:p>
        </w:tc>
        <w:tc>
          <w:tcPr>
            <w:tcW w:w="1418" w:type="dxa"/>
          </w:tcPr>
          <w:p w14:paraId="2A70B4EA" w14:textId="48E84DD1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1C56CC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1841" w:type="dxa"/>
          </w:tcPr>
          <w:p w14:paraId="40D94508" w14:textId="77777777" w:rsidR="00663DF6" w:rsidRDefault="00663DF6" w:rsidP="00663DF6">
            <w:pPr>
              <w:pStyle w:val="affff1"/>
              <w:keepNext w:val="0"/>
              <w:widowControl w:val="0"/>
              <w:suppressAutoHyphens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842" w:type="dxa"/>
          </w:tcPr>
          <w:p w14:paraId="6A3A1D71" w14:textId="77777777" w:rsidR="00663DF6" w:rsidRDefault="00663DF6" w:rsidP="00663DF6">
            <w:pPr>
              <w:widowControl w:val="0"/>
              <w:suppressAutoHyphens w:val="0"/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663DF6" w14:paraId="1FE3213F" w14:textId="77777777" w:rsidTr="00691149">
        <w:tc>
          <w:tcPr>
            <w:tcW w:w="852" w:type="dxa"/>
            <w:vAlign w:val="center"/>
          </w:tcPr>
          <w:p w14:paraId="58D34346" w14:textId="77777777" w:rsidR="00663DF6" w:rsidRDefault="00663DF6" w:rsidP="00663DF6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3BC8C785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Информация, требуемая к указанию в маркировке</w:t>
            </w:r>
          </w:p>
        </w:tc>
        <w:tc>
          <w:tcPr>
            <w:tcW w:w="5812" w:type="dxa"/>
            <w:vAlign w:val="center"/>
          </w:tcPr>
          <w:p w14:paraId="209B1328" w14:textId="77777777" w:rsidR="00663DF6" w:rsidRDefault="00663DF6" w:rsidP="00663DF6">
            <w:pPr>
              <w:pStyle w:val="afe"/>
              <w:widowControl w:val="0"/>
              <w:tabs>
                <w:tab w:val="left" w:pos="182"/>
              </w:tabs>
              <w:suppressAutoHyphens w:val="0"/>
              <w:ind w:left="38"/>
              <w:rPr>
                <w:rFonts w:eastAsia="Times New Roman"/>
              </w:rPr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сорт энерголеса;</w:t>
            </w:r>
          </w:p>
          <w:p w14:paraId="783AB733" w14:textId="77777777" w:rsidR="00663DF6" w:rsidRDefault="00663DF6" w:rsidP="00663DF6">
            <w:pPr>
              <w:pStyle w:val="afe"/>
              <w:widowControl w:val="0"/>
              <w:tabs>
                <w:tab w:val="left" w:pos="182"/>
              </w:tabs>
              <w:suppressAutoHyphens w:val="0"/>
              <w:ind w:left="38"/>
              <w:rPr>
                <w:rFonts w:eastAsia="Times New Roman"/>
              </w:rPr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диаметр в верхнем отрубе;</w:t>
            </w:r>
          </w:p>
          <w:p w14:paraId="7F931F47" w14:textId="77777777" w:rsidR="00663DF6" w:rsidRDefault="00663DF6" w:rsidP="00663DF6">
            <w:pPr>
              <w:pStyle w:val="afe"/>
              <w:widowControl w:val="0"/>
              <w:tabs>
                <w:tab w:val="left" w:pos="182"/>
              </w:tabs>
              <w:suppressAutoHyphens w:val="0"/>
              <w:ind w:left="38"/>
              <w:rPr>
                <w:rFonts w:eastAsia="Times New Roman"/>
              </w:rPr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иные требования заказчика по маркировке.</w:t>
            </w:r>
          </w:p>
        </w:tc>
        <w:tc>
          <w:tcPr>
            <w:tcW w:w="1418" w:type="dxa"/>
          </w:tcPr>
          <w:p w14:paraId="4A23DB75" w14:textId="6A96BC2D" w:rsidR="00663DF6" w:rsidRDefault="00252BDF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52BDF">
              <w:rPr>
                <w:sz w:val="24"/>
                <w:szCs w:val="24"/>
              </w:rPr>
              <w:t>Согласие с требовани-ем</w:t>
            </w:r>
          </w:p>
        </w:tc>
        <w:tc>
          <w:tcPr>
            <w:tcW w:w="1841" w:type="dxa"/>
          </w:tcPr>
          <w:p w14:paraId="5CA6EA4C" w14:textId="77777777" w:rsidR="00663DF6" w:rsidRDefault="00663DF6" w:rsidP="00663DF6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0A775ACD" w14:textId="77777777" w:rsidR="00663DF6" w:rsidRDefault="00663DF6" w:rsidP="00663DF6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663DF6" w14:paraId="590157F4" w14:textId="77777777" w:rsidTr="00691149">
        <w:tc>
          <w:tcPr>
            <w:tcW w:w="852" w:type="dxa"/>
            <w:vAlign w:val="center"/>
          </w:tcPr>
          <w:p w14:paraId="677F3F42" w14:textId="77777777" w:rsidR="00663DF6" w:rsidRDefault="00663DF6" w:rsidP="00663DF6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17AAAADC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маркировки</w:t>
            </w:r>
          </w:p>
        </w:tc>
        <w:tc>
          <w:tcPr>
            <w:tcW w:w="5812" w:type="dxa"/>
          </w:tcPr>
          <w:p w14:paraId="09697246" w14:textId="77777777" w:rsidR="00663DF6" w:rsidRDefault="00663DF6" w:rsidP="00663DF6">
            <w:pPr>
              <w:pStyle w:val="afe"/>
              <w:widowControl w:val="0"/>
              <w:tabs>
                <w:tab w:val="left" w:pos="182"/>
              </w:tabs>
              <w:suppressAutoHyphens w:val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</w:t>
            </w:r>
          </w:p>
        </w:tc>
        <w:tc>
          <w:tcPr>
            <w:tcW w:w="1418" w:type="dxa"/>
          </w:tcPr>
          <w:p w14:paraId="2D518B52" w14:textId="256BAAD1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1C56CC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</w:tcPr>
          <w:p w14:paraId="2C5AA2DB" w14:textId="77777777" w:rsidR="00663DF6" w:rsidRDefault="00663DF6" w:rsidP="00663DF6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2C266BC6" w14:textId="77777777" w:rsidR="00663DF6" w:rsidRDefault="00663DF6" w:rsidP="00663DF6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663DF6" w14:paraId="32669CA2" w14:textId="77777777" w:rsidTr="00691149">
        <w:trPr>
          <w:trHeight w:val="349"/>
        </w:trPr>
        <w:tc>
          <w:tcPr>
            <w:tcW w:w="852" w:type="dxa"/>
            <w:vAlign w:val="center"/>
          </w:tcPr>
          <w:p w14:paraId="2398215B" w14:textId="77777777" w:rsidR="00663DF6" w:rsidRDefault="00663DF6" w:rsidP="00663DF6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1E446140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сохранности маркировки</w:t>
            </w:r>
          </w:p>
        </w:tc>
        <w:tc>
          <w:tcPr>
            <w:tcW w:w="5812" w:type="dxa"/>
          </w:tcPr>
          <w:p w14:paraId="405388C6" w14:textId="77777777" w:rsidR="00663DF6" w:rsidRDefault="00663DF6" w:rsidP="00663DF6">
            <w:pPr>
              <w:pStyle w:val="afe"/>
              <w:widowControl w:val="0"/>
              <w:tabs>
                <w:tab w:val="left" w:pos="182"/>
              </w:tabs>
              <w:suppressAutoHyphens w:val="0"/>
              <w:ind w:lef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Маркировка должна наноситься любым способом, обеспечивающим сохранность и читаемость реквизитов до получения лесоматериалов потребителем.</w:t>
            </w:r>
          </w:p>
          <w:p w14:paraId="5FB2FA6E" w14:textId="77777777" w:rsidR="00663DF6" w:rsidRDefault="00663DF6" w:rsidP="00663DF6">
            <w:pPr>
              <w:pStyle w:val="afe"/>
              <w:widowControl w:val="0"/>
              <w:tabs>
                <w:tab w:val="left" w:pos="182"/>
              </w:tabs>
              <w:suppressAutoHyphens w:val="0"/>
              <w:ind w:left="0"/>
              <w:jc w:val="center"/>
              <w:rPr>
                <w:rFonts w:eastAsia="Times New Roman"/>
              </w:rPr>
            </w:pPr>
            <w:r>
              <w:t>(в соответствии с ГОСТ 2292-88)</w:t>
            </w:r>
          </w:p>
        </w:tc>
        <w:tc>
          <w:tcPr>
            <w:tcW w:w="1418" w:type="dxa"/>
          </w:tcPr>
          <w:p w14:paraId="703E3A61" w14:textId="73E24DB8" w:rsidR="00663DF6" w:rsidRDefault="0027153E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7153E">
              <w:rPr>
                <w:sz w:val="24"/>
                <w:szCs w:val="24"/>
              </w:rPr>
              <w:t>Согласие с требовани-ем</w:t>
            </w:r>
          </w:p>
        </w:tc>
        <w:tc>
          <w:tcPr>
            <w:tcW w:w="1841" w:type="dxa"/>
          </w:tcPr>
          <w:p w14:paraId="1E529513" w14:textId="77777777" w:rsidR="00663DF6" w:rsidRDefault="00663DF6" w:rsidP="00663DF6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612DBADD" w14:textId="77777777" w:rsidR="00663DF6" w:rsidRDefault="00663DF6" w:rsidP="00663DF6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663DF6" w14:paraId="19A60DD2" w14:textId="77777777" w:rsidTr="00691149">
        <w:tc>
          <w:tcPr>
            <w:tcW w:w="852" w:type="dxa"/>
            <w:vAlign w:val="center"/>
          </w:tcPr>
          <w:p w14:paraId="2593BF5B" w14:textId="77777777" w:rsidR="00663DF6" w:rsidRDefault="00663DF6" w:rsidP="00663DF6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3020CAFE" w14:textId="77777777" w:rsidR="00663DF6" w:rsidRDefault="00663DF6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Упаковка, транспортирование, условия и сроки хранения опор</w:t>
            </w:r>
          </w:p>
        </w:tc>
        <w:tc>
          <w:tcPr>
            <w:tcW w:w="5812" w:type="dxa"/>
          </w:tcPr>
          <w:p w14:paraId="7518504E" w14:textId="77777777" w:rsidR="00663DF6" w:rsidRDefault="00663DF6" w:rsidP="00663DF6">
            <w:pPr>
              <w:pStyle w:val="afe"/>
              <w:widowControl w:val="0"/>
              <w:tabs>
                <w:tab w:val="left" w:pos="182"/>
              </w:tabs>
              <w:suppressAutoHyphens w:val="0"/>
              <w:ind w:left="0"/>
              <w:jc w:val="center"/>
              <w:rPr>
                <w:bCs/>
                <w:lang w:eastAsia="x-none"/>
              </w:rPr>
            </w:pPr>
            <w:r>
              <w:t>В соответствии с требованиями, требованиям, указанным в технических условиях изготовителя энерголеса, ГОСТ 14192 - 96, ГОСТ 23216-78, ГОСТ 15150-69. Погрузочно-разгрузочные работы должны производиться в соответствии с требованиями ГОСТ 12.3.009-76.</w:t>
            </w:r>
          </w:p>
        </w:tc>
        <w:tc>
          <w:tcPr>
            <w:tcW w:w="1418" w:type="dxa"/>
          </w:tcPr>
          <w:p w14:paraId="40CDBEF7" w14:textId="15B6F8F9" w:rsidR="00663DF6" w:rsidRDefault="0027153E" w:rsidP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7153E">
              <w:rPr>
                <w:sz w:val="24"/>
                <w:szCs w:val="24"/>
              </w:rPr>
              <w:t>Согласие с требовани-ем</w:t>
            </w:r>
          </w:p>
        </w:tc>
        <w:tc>
          <w:tcPr>
            <w:tcW w:w="1841" w:type="dxa"/>
          </w:tcPr>
          <w:p w14:paraId="3023E2AC" w14:textId="77777777" w:rsidR="00663DF6" w:rsidRDefault="00663DF6" w:rsidP="00663DF6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6BBBAB43" w14:textId="77777777" w:rsidR="00663DF6" w:rsidRDefault="00663DF6" w:rsidP="00663DF6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BB3025" w14:paraId="459C9D9E" w14:textId="77777777" w:rsidTr="00691149">
        <w:tc>
          <w:tcPr>
            <w:tcW w:w="852" w:type="dxa"/>
            <w:vAlign w:val="center"/>
          </w:tcPr>
          <w:p w14:paraId="126CFB19" w14:textId="77777777" w:rsidR="00BB3025" w:rsidRDefault="00BB3025" w:rsidP="00BB3025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79E99E55" w14:textId="77777777" w:rsidR="00BB3025" w:rsidRDefault="00BB3025" w:rsidP="00BB3025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Места поставки</w:t>
            </w:r>
          </w:p>
        </w:tc>
        <w:tc>
          <w:tcPr>
            <w:tcW w:w="5812" w:type="dxa"/>
          </w:tcPr>
          <w:p w14:paraId="549E874D" w14:textId="77777777" w:rsidR="00BB3025" w:rsidRDefault="00A93D6F" w:rsidP="00BB3025">
            <w:pPr>
              <w:pStyle w:val="afe"/>
              <w:widowControl w:val="0"/>
              <w:tabs>
                <w:tab w:val="left" w:pos="182"/>
              </w:tabs>
              <w:suppressAutoHyphens w:val="0"/>
              <w:ind w:left="0"/>
              <w:jc w:val="center"/>
            </w:pPr>
            <w:r w:rsidRPr="00A93D6F">
              <w:t>-678290, с.Сунтар, ул.Межколхозная д.9, Сунтарский РЭС (Сунтарский улус)</w:t>
            </w:r>
          </w:p>
          <w:p w14:paraId="6EFDADDC" w14:textId="77777777" w:rsidR="00A93D6F" w:rsidRDefault="00A93D6F" w:rsidP="00BB3025">
            <w:pPr>
              <w:pStyle w:val="afe"/>
              <w:widowControl w:val="0"/>
              <w:tabs>
                <w:tab w:val="left" w:pos="182"/>
              </w:tabs>
              <w:suppressAutoHyphens w:val="0"/>
              <w:ind w:left="0"/>
              <w:jc w:val="center"/>
              <w:rPr>
                <w:bCs/>
                <w:lang w:eastAsia="x-none"/>
              </w:rPr>
            </w:pPr>
            <w:r w:rsidRPr="00A93D6F">
              <w:rPr>
                <w:bCs/>
                <w:lang w:eastAsia="x-none"/>
              </w:rPr>
              <w:t>-678450, г.Нюрба, квартал Энергетик 22 (Нюрбинский улус)</w:t>
            </w:r>
          </w:p>
          <w:p w14:paraId="4D232EB0" w14:textId="77777777" w:rsidR="00A93D6F" w:rsidRDefault="00A93D6F" w:rsidP="00BB3025">
            <w:pPr>
              <w:pStyle w:val="afe"/>
              <w:widowControl w:val="0"/>
              <w:tabs>
                <w:tab w:val="left" w:pos="182"/>
              </w:tabs>
              <w:suppressAutoHyphens w:val="0"/>
              <w:ind w:left="0"/>
              <w:jc w:val="center"/>
              <w:rPr>
                <w:bCs/>
                <w:lang w:eastAsia="x-none"/>
              </w:rPr>
            </w:pPr>
            <w:r w:rsidRPr="00A93D6F">
              <w:rPr>
                <w:bCs/>
                <w:lang w:eastAsia="x-none"/>
              </w:rPr>
              <w:t>-678230, с. Верхневилюйск, ул. Спиридонова 23, Верхневилюйский РЭС (Верхневилюйский улус)</w:t>
            </w:r>
          </w:p>
          <w:p w14:paraId="126C222F" w14:textId="612D1918" w:rsidR="00A93D6F" w:rsidRDefault="00A93D6F" w:rsidP="00BB3025">
            <w:pPr>
              <w:pStyle w:val="afe"/>
              <w:widowControl w:val="0"/>
              <w:tabs>
                <w:tab w:val="left" w:pos="182"/>
              </w:tabs>
              <w:suppressAutoHyphens w:val="0"/>
              <w:ind w:left="0"/>
              <w:jc w:val="center"/>
              <w:rPr>
                <w:bCs/>
                <w:lang w:eastAsia="x-none"/>
              </w:rPr>
            </w:pPr>
            <w:r w:rsidRPr="00A93D6F">
              <w:rPr>
                <w:bCs/>
                <w:lang w:eastAsia="x-none"/>
              </w:rPr>
              <w:t>678200, г.Вилюйск, ул.Аммосова д.3, Вилюйский РЭС (Вилюйский улус)</w:t>
            </w:r>
          </w:p>
        </w:tc>
        <w:tc>
          <w:tcPr>
            <w:tcW w:w="1418" w:type="dxa"/>
          </w:tcPr>
          <w:p w14:paraId="59682FED" w14:textId="30028E5B" w:rsidR="00BB3025" w:rsidRDefault="0061363A" w:rsidP="00A45E5B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1363A">
              <w:rPr>
                <w:sz w:val="24"/>
                <w:szCs w:val="24"/>
              </w:rPr>
              <w:t xml:space="preserve">Согласие с требованием, посредством указания согласия в столбце 6 настоящей </w:t>
            </w:r>
            <w:r w:rsidRPr="0061363A">
              <w:rPr>
                <w:sz w:val="24"/>
                <w:szCs w:val="24"/>
              </w:rPr>
              <w:lastRenderedPageBreak/>
              <w:t>таблицы</w:t>
            </w:r>
          </w:p>
        </w:tc>
        <w:tc>
          <w:tcPr>
            <w:tcW w:w="1841" w:type="dxa"/>
          </w:tcPr>
          <w:p w14:paraId="0D03828C" w14:textId="77777777" w:rsidR="00BB3025" w:rsidRDefault="00BB3025" w:rsidP="00BB3025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5AB3FA77" w14:textId="77777777" w:rsidR="00BB3025" w:rsidRDefault="00BB3025" w:rsidP="00BB3025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rFonts w:eastAsia="Calibri"/>
                <w:bCs/>
                <w:sz w:val="24"/>
                <w:szCs w:val="24"/>
                <w:lang w:eastAsia="x-none"/>
              </w:rPr>
            </w:pPr>
          </w:p>
        </w:tc>
      </w:tr>
      <w:tr w:rsidR="009539B9" w14:paraId="35363DDA" w14:textId="77777777" w:rsidTr="00691149">
        <w:tc>
          <w:tcPr>
            <w:tcW w:w="852" w:type="dxa"/>
            <w:vAlign w:val="center"/>
          </w:tcPr>
          <w:p w14:paraId="24578FF1" w14:textId="77777777" w:rsidR="009539B9" w:rsidRDefault="009539B9">
            <w:pPr>
              <w:pStyle w:val="afe"/>
              <w:widowControl w:val="0"/>
              <w:numPr>
                <w:ilvl w:val="0"/>
                <w:numId w:val="9"/>
              </w:numPr>
              <w:suppressAutoHyphens w:val="0"/>
              <w:spacing w:before="60" w:after="60"/>
              <w:jc w:val="center"/>
              <w:rPr>
                <w:bCs/>
                <w:lang w:eastAsia="x-none"/>
              </w:rPr>
            </w:pPr>
          </w:p>
        </w:tc>
        <w:tc>
          <w:tcPr>
            <w:tcW w:w="8362" w:type="dxa"/>
            <w:gridSpan w:val="2"/>
            <w:vAlign w:val="center"/>
          </w:tcPr>
          <w:p w14:paraId="4E39C659" w14:textId="77777777" w:rsidR="009539B9" w:rsidRDefault="0061598B">
            <w:pPr>
              <w:widowControl w:val="0"/>
              <w:suppressAutoHyphens w:val="0"/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1418" w:type="dxa"/>
          </w:tcPr>
          <w:p w14:paraId="197B2E35" w14:textId="77777777" w:rsidR="009539B9" w:rsidRDefault="0061598B">
            <w:pPr>
              <w:widowControl w:val="0"/>
              <w:suppressAutoHyphens w:val="0"/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1" w:type="dxa"/>
          </w:tcPr>
          <w:p w14:paraId="25A873FB" w14:textId="77777777" w:rsidR="009539B9" w:rsidRDefault="0061598B">
            <w:pPr>
              <w:widowControl w:val="0"/>
              <w:suppressAutoHyphens w:val="0"/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</w:tcPr>
          <w:p w14:paraId="4A763E06" w14:textId="77777777" w:rsidR="009539B9" w:rsidRDefault="0061598B">
            <w:pPr>
              <w:widowControl w:val="0"/>
              <w:suppressAutoHyphens w:val="0"/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539B9" w14:paraId="50D2D632" w14:textId="77777777" w:rsidTr="00691149">
        <w:tc>
          <w:tcPr>
            <w:tcW w:w="852" w:type="dxa"/>
            <w:vAlign w:val="center"/>
          </w:tcPr>
          <w:p w14:paraId="7CEFAD95" w14:textId="77777777" w:rsidR="009539B9" w:rsidRDefault="009539B9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11E321B8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Установленный срок службы при эксплуатации на открытом воздухе в любых климатических условиях, лет, не менее</w:t>
            </w:r>
          </w:p>
        </w:tc>
        <w:tc>
          <w:tcPr>
            <w:tcW w:w="5812" w:type="dxa"/>
          </w:tcPr>
          <w:p w14:paraId="51915B98" w14:textId="77777777" w:rsidR="009539B9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5073C88F" w14:textId="49408C92" w:rsidR="009539B9" w:rsidRDefault="00663DF6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663DF6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1841" w:type="dxa"/>
          </w:tcPr>
          <w:p w14:paraId="04E1F6D6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6BC71DE5" w14:textId="77777777" w:rsidR="009539B9" w:rsidRDefault="009539B9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9539B9" w14:paraId="7BCB0F05" w14:textId="77777777" w:rsidTr="00691149">
        <w:tc>
          <w:tcPr>
            <w:tcW w:w="852" w:type="dxa"/>
            <w:vAlign w:val="center"/>
          </w:tcPr>
          <w:p w14:paraId="43702DAE" w14:textId="77777777" w:rsidR="009539B9" w:rsidRDefault="009539B9">
            <w:pPr>
              <w:pStyle w:val="afe"/>
              <w:widowControl w:val="0"/>
              <w:numPr>
                <w:ilvl w:val="0"/>
                <w:numId w:val="9"/>
              </w:numPr>
              <w:suppressAutoHyphens w:val="0"/>
              <w:spacing w:before="60" w:after="60"/>
              <w:jc w:val="center"/>
              <w:rPr>
                <w:bCs/>
                <w:lang w:eastAsia="x-none"/>
              </w:rPr>
            </w:pPr>
          </w:p>
        </w:tc>
        <w:tc>
          <w:tcPr>
            <w:tcW w:w="8362" w:type="dxa"/>
            <w:gridSpan w:val="2"/>
            <w:vAlign w:val="center"/>
          </w:tcPr>
          <w:p w14:paraId="41954D2B" w14:textId="77777777" w:rsidR="009539B9" w:rsidRDefault="0061598B">
            <w:pPr>
              <w:widowControl w:val="0"/>
              <w:suppressAutoHyphens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17BE461C" w14:textId="77777777" w:rsidR="009539B9" w:rsidRDefault="009539B9">
            <w:pPr>
              <w:widowControl w:val="0"/>
              <w:suppressAutoHyphens w:val="0"/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9471B1" w14:textId="77777777" w:rsidR="009539B9" w:rsidRDefault="0061598B">
            <w:pPr>
              <w:widowControl w:val="0"/>
              <w:suppressAutoHyphens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1" w:type="dxa"/>
          </w:tcPr>
          <w:p w14:paraId="4EDA851E" w14:textId="77777777" w:rsidR="009539B9" w:rsidRDefault="0061598B">
            <w:pPr>
              <w:widowControl w:val="0"/>
              <w:suppressAutoHyphens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</w:tcPr>
          <w:p w14:paraId="3031A671" w14:textId="77777777" w:rsidR="009539B9" w:rsidRDefault="0061598B">
            <w:pPr>
              <w:widowControl w:val="0"/>
              <w:suppressAutoHyphens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539B9" w14:paraId="22A1C017" w14:textId="77777777" w:rsidTr="00691149">
        <w:tc>
          <w:tcPr>
            <w:tcW w:w="852" w:type="dxa"/>
            <w:vAlign w:val="center"/>
          </w:tcPr>
          <w:p w14:paraId="380C2814" w14:textId="77777777" w:rsidR="009539B9" w:rsidRDefault="009539B9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456A6B72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</w:t>
            </w:r>
          </w:p>
        </w:tc>
        <w:tc>
          <w:tcPr>
            <w:tcW w:w="5812" w:type="dxa"/>
          </w:tcPr>
          <w:p w14:paraId="1EA8C8A3" w14:textId="77777777" w:rsidR="009539B9" w:rsidRDefault="0061598B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60 месяцев с момента ввода в эксплуатацию</w:t>
            </w:r>
          </w:p>
        </w:tc>
        <w:tc>
          <w:tcPr>
            <w:tcW w:w="1418" w:type="dxa"/>
          </w:tcPr>
          <w:p w14:paraId="4C25CEFC" w14:textId="77777777" w:rsidR="009539B9" w:rsidRDefault="0061598B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 (конкретный гарантийный срок, не менее установленного в требовании ТТ)</w:t>
            </w:r>
          </w:p>
        </w:tc>
        <w:tc>
          <w:tcPr>
            <w:tcW w:w="1841" w:type="dxa"/>
          </w:tcPr>
          <w:p w14:paraId="6182751C" w14:textId="77777777" w:rsidR="009539B9" w:rsidRDefault="009539B9">
            <w:pPr>
              <w:widowControl w:val="0"/>
              <w:tabs>
                <w:tab w:val="left" w:pos="426"/>
              </w:tabs>
              <w:suppressAutoHyphens w:val="0"/>
              <w:spacing w:before="4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64D38BA9" w14:textId="77777777" w:rsidR="009539B9" w:rsidRDefault="009539B9">
            <w:pPr>
              <w:pStyle w:val="affff1"/>
              <w:keepNext w:val="0"/>
              <w:widowControl w:val="0"/>
              <w:suppressAutoHyphens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61363A" w14:paraId="044D0F11" w14:textId="77777777" w:rsidTr="0061363A">
        <w:tc>
          <w:tcPr>
            <w:tcW w:w="852" w:type="dxa"/>
            <w:vAlign w:val="center"/>
          </w:tcPr>
          <w:p w14:paraId="32530933" w14:textId="77777777" w:rsidR="0061363A" w:rsidRDefault="0061363A" w:rsidP="0061363A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3694B103" w14:textId="77777777" w:rsidR="0061363A" w:rsidRDefault="0061363A" w:rsidP="0061363A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гарантийного обслуживания</w:t>
            </w:r>
          </w:p>
        </w:tc>
        <w:tc>
          <w:tcPr>
            <w:tcW w:w="5812" w:type="dxa"/>
          </w:tcPr>
          <w:p w14:paraId="01577E82" w14:textId="77777777" w:rsidR="0061363A" w:rsidRDefault="0061363A" w:rsidP="0061363A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Поставщик должен за свой счет и в сроки, согласованные с Покупателем, устранять любые дефекты (в </w:t>
            </w:r>
            <w:r>
              <w:rPr>
                <w:sz w:val="24"/>
                <w:szCs w:val="24"/>
              </w:rPr>
              <w:lastRenderedPageBreak/>
              <w:t>т.ч. заменить дефектную опору), выявленные в период гарантийного срока. В случае выхода опоры из строя, Поставщик обязан направить своего представителя для участия в составлении акта, фиксирующего дефекты, согласования порядка и сроков их устранения не позднее 10 дней со дня получения письменного извещения Покупателя. Гарантийный срок в этом случае продлевается соответственно на период устранения дефектов.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0078" w14:textId="495F7E1F" w:rsidR="0061363A" w:rsidRDefault="0061363A" w:rsidP="0061363A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</w:t>
            </w:r>
            <w:r>
              <w:rPr>
                <w:sz w:val="24"/>
                <w:szCs w:val="24"/>
              </w:rPr>
              <w:lastRenderedPageBreak/>
              <w:t>нием, посредством указания согласия в столбце 6 настоящей таблицы</w:t>
            </w:r>
          </w:p>
        </w:tc>
        <w:tc>
          <w:tcPr>
            <w:tcW w:w="1841" w:type="dxa"/>
          </w:tcPr>
          <w:p w14:paraId="6627BAC2" w14:textId="77777777" w:rsidR="0061363A" w:rsidRDefault="0061363A" w:rsidP="0061363A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1D348E8A" w14:textId="77777777" w:rsidR="0061363A" w:rsidRDefault="0061363A" w:rsidP="0061363A">
            <w:pPr>
              <w:pStyle w:val="affff1"/>
              <w:keepNext w:val="0"/>
              <w:widowControl w:val="0"/>
              <w:suppressAutoHyphens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61363A" w14:paraId="10F0E6D4" w14:textId="77777777" w:rsidTr="00691149">
        <w:tc>
          <w:tcPr>
            <w:tcW w:w="852" w:type="dxa"/>
            <w:vAlign w:val="center"/>
          </w:tcPr>
          <w:p w14:paraId="1B47A4DE" w14:textId="77777777" w:rsidR="0061363A" w:rsidRDefault="0061363A" w:rsidP="0061363A">
            <w:pPr>
              <w:pStyle w:val="afe"/>
              <w:widowControl w:val="0"/>
              <w:numPr>
                <w:ilvl w:val="0"/>
                <w:numId w:val="9"/>
              </w:numPr>
              <w:suppressAutoHyphens w:val="0"/>
              <w:spacing w:before="60" w:after="60"/>
              <w:jc w:val="center"/>
              <w:rPr>
                <w:bCs/>
                <w:lang w:eastAsia="x-none"/>
              </w:rPr>
            </w:pPr>
          </w:p>
        </w:tc>
        <w:tc>
          <w:tcPr>
            <w:tcW w:w="8362" w:type="dxa"/>
            <w:gridSpan w:val="2"/>
            <w:vAlign w:val="center"/>
          </w:tcPr>
          <w:p w14:paraId="268C9A23" w14:textId="70CDD7B0" w:rsidR="0061363A" w:rsidRPr="00252BDF" w:rsidRDefault="00252BDF" w:rsidP="00252BDF">
            <w:pPr>
              <w:pStyle w:val="afe"/>
              <w:widowControl w:val="0"/>
              <w:suppressAutoHyphens w:val="0"/>
              <w:spacing w:before="60" w:after="60"/>
              <w:ind w:left="360"/>
              <w:rPr>
                <w:b/>
              </w:rPr>
            </w:pPr>
            <w:r w:rsidRPr="00252BDF">
              <w:rPr>
                <w:rFonts w:eastAsia="Times New Roman"/>
                <w:b/>
              </w:rPr>
              <w:t>Требования к составу документов заявки, подтверждающих документов</w:t>
            </w:r>
          </w:p>
        </w:tc>
        <w:tc>
          <w:tcPr>
            <w:tcW w:w="1418" w:type="dxa"/>
          </w:tcPr>
          <w:p w14:paraId="7B02011C" w14:textId="77777777" w:rsidR="0061363A" w:rsidRDefault="0061363A" w:rsidP="0061363A">
            <w:pPr>
              <w:widowControl w:val="0"/>
              <w:suppressAutoHyphens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1" w:type="dxa"/>
          </w:tcPr>
          <w:p w14:paraId="16F18B8E" w14:textId="77777777" w:rsidR="0061363A" w:rsidRDefault="0061363A" w:rsidP="0061363A">
            <w:pPr>
              <w:widowControl w:val="0"/>
              <w:suppressAutoHyphens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42" w:type="dxa"/>
          </w:tcPr>
          <w:p w14:paraId="4B838E24" w14:textId="77777777" w:rsidR="0061363A" w:rsidRDefault="0061363A" w:rsidP="0061363A">
            <w:pPr>
              <w:widowControl w:val="0"/>
              <w:suppressAutoHyphens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3603D" w14:paraId="15AEB90C" w14:textId="77777777" w:rsidTr="0083603D">
        <w:tc>
          <w:tcPr>
            <w:tcW w:w="852" w:type="dxa"/>
            <w:vAlign w:val="center"/>
          </w:tcPr>
          <w:p w14:paraId="04D40E23" w14:textId="77777777" w:rsidR="0083603D" w:rsidRDefault="0083603D" w:rsidP="0083603D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7CCC6252" w14:textId="77777777" w:rsidR="006604D9" w:rsidRPr="006604D9" w:rsidRDefault="006604D9" w:rsidP="006604D9">
            <w:pPr>
              <w:widowControl w:val="0"/>
              <w:suppressAutoHyphens w:val="0"/>
              <w:rPr>
                <w:bCs/>
                <w:sz w:val="24"/>
                <w:szCs w:val="24"/>
              </w:rPr>
            </w:pPr>
            <w:r w:rsidRPr="006604D9">
              <w:rPr>
                <w:bCs/>
                <w:sz w:val="24"/>
                <w:szCs w:val="24"/>
              </w:rPr>
              <w:t>Для подтверждения соответствия заявленных характеристик предложенной продукции требованиям настоящих ТТ, участник в составе своей заявки предоставляет следующие документы:</w:t>
            </w:r>
          </w:p>
          <w:p w14:paraId="562F1441" w14:textId="0470F750" w:rsidR="0083603D" w:rsidRDefault="0083603D" w:rsidP="0083603D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2E01D33" w14:textId="02C137F2" w:rsidR="0083603D" w:rsidRDefault="00EA7852" w:rsidP="00252BDF">
            <w:pPr>
              <w:pStyle w:val="afe"/>
              <w:widowControl w:val="0"/>
              <w:tabs>
                <w:tab w:val="left" w:pos="180"/>
              </w:tabs>
              <w:suppressAutoHyphens w:val="0"/>
              <w:ind w:left="0"/>
              <w:rPr>
                <w:bCs/>
                <w:lang w:eastAsia="x-none"/>
              </w:rPr>
            </w:pPr>
            <w:r w:rsidRPr="00EA7852">
              <w:t>Для подтверждения качества продукции, её происхождения Участник должен представит</w:t>
            </w:r>
            <w:r>
              <w:t>ь паспорт на продукцию по техни</w:t>
            </w:r>
            <w:r w:rsidRPr="00EA7852">
              <w:t>ческим характеристикам, соответствующим требованиям, у</w:t>
            </w:r>
            <w:r>
              <w:t>казанным в п. 1 настоящего Тех</w:t>
            </w:r>
            <w:r w:rsidRPr="00EA7852">
              <w:t>нического требования.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281C" w14:textId="2358FE26" w:rsidR="0083603D" w:rsidRDefault="0083603D" w:rsidP="0083603D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требованием, посредством указания согласия в столбце 6 настоящей таблицы</w:t>
            </w:r>
          </w:p>
        </w:tc>
        <w:tc>
          <w:tcPr>
            <w:tcW w:w="1841" w:type="dxa"/>
          </w:tcPr>
          <w:p w14:paraId="1B13C2C7" w14:textId="77777777" w:rsidR="00A918BB" w:rsidRPr="00A918BB" w:rsidRDefault="00A918BB" w:rsidP="00A918BB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A918BB">
              <w:rPr>
                <w:sz w:val="24"/>
                <w:szCs w:val="24"/>
              </w:rPr>
              <w:t>Предоставление указанных документов в составе заявки</w:t>
            </w:r>
          </w:p>
          <w:p w14:paraId="3B889A4E" w14:textId="3D2A4E89" w:rsidR="0083603D" w:rsidRDefault="0083603D" w:rsidP="0083603D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02947DE7" w14:textId="77777777" w:rsidR="0083603D" w:rsidRDefault="0083603D" w:rsidP="0083603D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252BDF" w14:paraId="360E5E34" w14:textId="77777777" w:rsidTr="006604D9">
        <w:tc>
          <w:tcPr>
            <w:tcW w:w="852" w:type="dxa"/>
            <w:vAlign w:val="center"/>
          </w:tcPr>
          <w:p w14:paraId="0EC05C2A" w14:textId="77777777" w:rsidR="00252BDF" w:rsidRDefault="00252BDF" w:rsidP="0083603D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8362" w:type="dxa"/>
            <w:gridSpan w:val="2"/>
          </w:tcPr>
          <w:p w14:paraId="024122BF" w14:textId="0E5F947C" w:rsidR="00252BDF" w:rsidRDefault="00252BDF" w:rsidP="00252BDF">
            <w:pPr>
              <w:pStyle w:val="afe"/>
              <w:widowControl w:val="0"/>
              <w:tabs>
                <w:tab w:val="left" w:pos="180"/>
              </w:tabs>
              <w:suppressAutoHyphens w:val="0"/>
              <w:ind w:left="0"/>
            </w:pPr>
            <w:r>
              <w:rPr>
                <w:b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A1C7" w14:textId="77777777" w:rsidR="00252BDF" w:rsidRDefault="00252BDF" w:rsidP="0083603D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52F0FF19" w14:textId="77777777" w:rsidR="00252BDF" w:rsidRDefault="00252BDF" w:rsidP="0083603D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02774E95" w14:textId="77777777" w:rsidR="00252BDF" w:rsidRDefault="00252BDF" w:rsidP="0083603D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252BDF" w14:paraId="52947F5F" w14:textId="77777777" w:rsidTr="0083603D">
        <w:tc>
          <w:tcPr>
            <w:tcW w:w="852" w:type="dxa"/>
            <w:vAlign w:val="center"/>
          </w:tcPr>
          <w:p w14:paraId="5911378A" w14:textId="77777777" w:rsidR="00252BDF" w:rsidRDefault="00252BDF" w:rsidP="00252BDF">
            <w:pPr>
              <w:pStyle w:val="afe"/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-117" w:firstLine="142"/>
              <w:jc w:val="center"/>
              <w:rPr>
                <w:bCs/>
                <w:lang w:eastAsia="x-none"/>
              </w:rPr>
            </w:pPr>
          </w:p>
        </w:tc>
        <w:tc>
          <w:tcPr>
            <w:tcW w:w="2550" w:type="dxa"/>
          </w:tcPr>
          <w:p w14:paraId="048C8F1D" w14:textId="0CA14D16" w:rsidR="00252BDF" w:rsidRDefault="00252BDF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Документация, прилагаемая в один адрес на </w:t>
            </w:r>
            <w:r>
              <w:rPr>
                <w:sz w:val="24"/>
                <w:szCs w:val="24"/>
              </w:rPr>
              <w:lastRenderedPageBreak/>
              <w:t>партию деревянных опор ВЛ</w:t>
            </w:r>
          </w:p>
        </w:tc>
        <w:tc>
          <w:tcPr>
            <w:tcW w:w="5812" w:type="dxa"/>
          </w:tcPr>
          <w:p w14:paraId="17503ABE" w14:textId="3F3244DB" w:rsidR="00252BDF" w:rsidRPr="00252BDF" w:rsidRDefault="00EA7852" w:rsidP="00252BDF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suppressAutoHyphens w:val="0"/>
              <w:ind w:left="0" w:firstLine="0"/>
              <w:rPr>
                <w:bCs/>
                <w:lang w:eastAsia="x-none"/>
              </w:rPr>
            </w:pPr>
            <w:r>
              <w:lastRenderedPageBreak/>
              <w:t>п</w:t>
            </w:r>
            <w:r w:rsidR="00252BDF">
              <w:t xml:space="preserve">аспорт </w:t>
            </w:r>
            <w:r>
              <w:t>на продукцию</w:t>
            </w:r>
          </w:p>
          <w:p w14:paraId="1F5B072E" w14:textId="0964DE02" w:rsidR="00252BDF" w:rsidRPr="00252BDF" w:rsidRDefault="00252BDF" w:rsidP="00EA7852">
            <w:pPr>
              <w:pStyle w:val="afe"/>
              <w:widowControl w:val="0"/>
              <w:numPr>
                <w:ilvl w:val="0"/>
                <w:numId w:val="10"/>
              </w:numPr>
              <w:tabs>
                <w:tab w:val="left" w:pos="180"/>
              </w:tabs>
              <w:suppressAutoHyphens w:val="0"/>
              <w:ind w:left="0" w:firstLine="0"/>
              <w:rPr>
                <w:bCs/>
                <w:lang w:eastAsia="x-none"/>
              </w:rPr>
            </w:pPr>
            <w:r>
              <w:t xml:space="preserve">сертификат </w:t>
            </w:r>
            <w:r w:rsidR="00EA7852">
              <w:t>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39AB" w14:textId="40F17D4B" w:rsidR="00252BDF" w:rsidRDefault="00252BDF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52BDF">
              <w:rPr>
                <w:sz w:val="24"/>
                <w:szCs w:val="24"/>
              </w:rPr>
              <w:t xml:space="preserve">Согласие с </w:t>
            </w:r>
            <w:r w:rsidRPr="00252BDF">
              <w:rPr>
                <w:sz w:val="24"/>
                <w:szCs w:val="24"/>
              </w:rPr>
              <w:lastRenderedPageBreak/>
              <w:t>требованием, посредством указания согласия в столбце 6 настоящей таблицы</w:t>
            </w:r>
          </w:p>
        </w:tc>
        <w:tc>
          <w:tcPr>
            <w:tcW w:w="1841" w:type="dxa"/>
          </w:tcPr>
          <w:p w14:paraId="68C4134F" w14:textId="49086556" w:rsidR="00252BDF" w:rsidRDefault="00252BDF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4525B4C3" w14:textId="77777777" w:rsidR="00252BDF" w:rsidRDefault="00252BDF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252BDF" w14:paraId="65D3B004" w14:textId="77777777" w:rsidTr="00691149">
        <w:tc>
          <w:tcPr>
            <w:tcW w:w="852" w:type="dxa"/>
            <w:vAlign w:val="center"/>
          </w:tcPr>
          <w:p w14:paraId="6AFDC8B1" w14:textId="77777777" w:rsidR="00252BDF" w:rsidRDefault="00252BDF" w:rsidP="00252BDF">
            <w:pPr>
              <w:pStyle w:val="afe"/>
              <w:widowControl w:val="0"/>
              <w:suppressAutoHyphens w:val="0"/>
              <w:spacing w:before="60" w:after="60"/>
              <w:ind w:left="25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7.</w:t>
            </w:r>
          </w:p>
        </w:tc>
        <w:tc>
          <w:tcPr>
            <w:tcW w:w="8362" w:type="dxa"/>
            <w:gridSpan w:val="2"/>
          </w:tcPr>
          <w:p w14:paraId="25091C26" w14:textId="77777777" w:rsidR="00252BDF" w:rsidRPr="00252BDF" w:rsidRDefault="00252BDF" w:rsidP="00252BDF">
            <w:pPr>
              <w:pStyle w:val="afe"/>
              <w:widowControl w:val="0"/>
              <w:tabs>
                <w:tab w:val="left" w:pos="2364"/>
              </w:tabs>
              <w:suppressAutoHyphens w:val="0"/>
              <w:ind w:left="0"/>
            </w:pPr>
            <w:r w:rsidRPr="00252BDF">
              <w:rPr>
                <w:b/>
                <w:bCs/>
                <w:iCs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1418" w:type="dxa"/>
          </w:tcPr>
          <w:p w14:paraId="69899C5E" w14:textId="77777777" w:rsidR="00252BDF" w:rsidRPr="00252BDF" w:rsidRDefault="00252BDF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5F40B5B0" w14:textId="77777777" w:rsidR="00252BDF" w:rsidRPr="00252BDF" w:rsidRDefault="00252BDF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14:paraId="5086FE39" w14:textId="77777777" w:rsidR="00252BDF" w:rsidRPr="00252BDF" w:rsidRDefault="00252BDF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252BDF" w14:paraId="7ED34CA5" w14:textId="77777777" w:rsidTr="00691149">
        <w:tc>
          <w:tcPr>
            <w:tcW w:w="852" w:type="dxa"/>
            <w:vAlign w:val="center"/>
          </w:tcPr>
          <w:p w14:paraId="05146518" w14:textId="77777777" w:rsidR="00252BDF" w:rsidRDefault="00252BDF" w:rsidP="00252BDF">
            <w:pPr>
              <w:pStyle w:val="afe"/>
              <w:widowControl w:val="0"/>
              <w:suppressAutoHyphens w:val="0"/>
              <w:spacing w:before="60" w:after="60"/>
              <w:ind w:left="25"/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7.1</w:t>
            </w:r>
          </w:p>
        </w:tc>
        <w:tc>
          <w:tcPr>
            <w:tcW w:w="2550" w:type="dxa"/>
          </w:tcPr>
          <w:p w14:paraId="7A7702D0" w14:textId="26055615" w:rsidR="00252BDF" w:rsidRPr="00252BDF" w:rsidRDefault="00252BDF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52BDF">
              <w:rPr>
                <w:bCs/>
                <w:iCs/>
                <w:sz w:val="24"/>
                <w:szCs w:val="24"/>
              </w:rPr>
              <w:t xml:space="preserve">Поставка </w:t>
            </w:r>
            <w:r w:rsidR="00A93D6F">
              <w:rPr>
                <w:bCs/>
                <w:iCs/>
                <w:sz w:val="24"/>
                <w:szCs w:val="24"/>
              </w:rPr>
              <w:t>энерголеса по поз № 1-8</w:t>
            </w:r>
            <w:r w:rsidRPr="00252BDF">
              <w:rPr>
                <w:bCs/>
                <w:iCs/>
                <w:sz w:val="24"/>
                <w:szCs w:val="24"/>
              </w:rPr>
              <w:t xml:space="preserve">  «Перечень объема приобретаемой продукции»</w:t>
            </w:r>
          </w:p>
        </w:tc>
        <w:tc>
          <w:tcPr>
            <w:tcW w:w="5812" w:type="dxa"/>
          </w:tcPr>
          <w:p w14:paraId="42B3CF23" w14:textId="7853024E" w:rsidR="00252BDF" w:rsidRPr="00252BDF" w:rsidRDefault="00252BDF" w:rsidP="00252BDF">
            <w:pPr>
              <w:widowControl w:val="0"/>
              <w:spacing w:before="40" w:after="120"/>
              <w:ind w:right="-28"/>
              <w:jc w:val="both"/>
              <w:rPr>
                <w:bCs/>
                <w:iCs/>
                <w:sz w:val="24"/>
                <w:szCs w:val="24"/>
              </w:rPr>
            </w:pPr>
            <w:r w:rsidRPr="00252BDF">
              <w:rPr>
                <w:bCs/>
                <w:iCs/>
                <w:sz w:val="24"/>
                <w:szCs w:val="24"/>
              </w:rPr>
              <w:t>Номер реестровой записи из реестра рос</w:t>
            </w:r>
            <w:r w:rsidR="0027153E">
              <w:rPr>
                <w:bCs/>
                <w:iCs/>
                <w:sz w:val="24"/>
                <w:szCs w:val="24"/>
              </w:rPr>
              <w:t>сийской промышленной продукции.</w:t>
            </w:r>
          </w:p>
          <w:p w14:paraId="071E4903" w14:textId="77777777" w:rsidR="00252BDF" w:rsidRPr="00252BDF" w:rsidRDefault="00252BDF" w:rsidP="00252BDF">
            <w:pPr>
              <w:widowControl w:val="0"/>
              <w:spacing w:before="40" w:after="120"/>
              <w:ind w:right="-28"/>
              <w:jc w:val="both"/>
              <w:rPr>
                <w:bCs/>
                <w:iCs/>
                <w:sz w:val="24"/>
                <w:szCs w:val="24"/>
              </w:rPr>
            </w:pPr>
          </w:p>
          <w:p w14:paraId="2FE39CA8" w14:textId="25A0BD5F" w:rsidR="00252BDF" w:rsidRPr="00252BDF" w:rsidRDefault="00252BDF" w:rsidP="0027153E">
            <w:pPr>
              <w:pStyle w:val="afe"/>
              <w:widowControl w:val="0"/>
              <w:tabs>
                <w:tab w:val="left" w:pos="180"/>
              </w:tabs>
              <w:suppressAutoHyphens w:val="0"/>
              <w:ind w:left="0"/>
            </w:pPr>
            <w:r w:rsidRPr="00252BDF">
              <w:rPr>
                <w:bCs/>
                <w:iCs/>
              </w:rPr>
              <w:t>- Номер реестровой записи из евразийског</w:t>
            </w:r>
            <w:r w:rsidR="0027153E">
              <w:rPr>
                <w:bCs/>
                <w:iCs/>
              </w:rPr>
              <w:t>о реестра промышленных товаров.</w:t>
            </w:r>
          </w:p>
        </w:tc>
        <w:tc>
          <w:tcPr>
            <w:tcW w:w="1418" w:type="dxa"/>
          </w:tcPr>
          <w:p w14:paraId="7A040881" w14:textId="77777777" w:rsidR="00EA7852" w:rsidRPr="00EA7852" w:rsidRDefault="00EA7852" w:rsidP="00EA7852">
            <w:pPr>
              <w:suppressAutoHyphens w:val="0"/>
              <w:spacing w:before="100" w:beforeAutospacing="1"/>
            </w:pPr>
            <w:r w:rsidRPr="00EA7852">
              <w:rPr>
                <w:sz w:val="24"/>
                <w:szCs w:val="24"/>
              </w:rPr>
              <w:t>Согласие с требованием, посредством указания согласия в столбце 6 настоящей таблицы</w:t>
            </w:r>
          </w:p>
          <w:p w14:paraId="49FDA515" w14:textId="77777777" w:rsidR="00252BDF" w:rsidRPr="00252BDF" w:rsidRDefault="00252BDF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22B2FE7B" w14:textId="77777777" w:rsidR="00252BDF" w:rsidRPr="00252BDF" w:rsidRDefault="00252BDF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52BDF">
              <w:rPr>
                <w:bCs/>
                <w:iCs/>
                <w:sz w:val="24"/>
                <w:szCs w:val="24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842" w:type="dxa"/>
          </w:tcPr>
          <w:p w14:paraId="47D98515" w14:textId="0F9DE110" w:rsidR="00252BDF" w:rsidRPr="00252BDF" w:rsidRDefault="0027153E" w:rsidP="00252BDF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27153E">
              <w:rPr>
                <w:bCs/>
                <w:iCs/>
                <w:sz w:val="24"/>
                <w:szCs w:val="24"/>
              </w:rPr>
              <w:t>Требуется в составе заяв-ки представить запол-ненную Форму Коммер-ческого предложения в соответствии с инструк-цией к заполнению ком-мерческого предложе-ния.</w:t>
            </w:r>
          </w:p>
        </w:tc>
      </w:tr>
    </w:tbl>
    <w:p w14:paraId="0B3043DD" w14:textId="77777777" w:rsidR="009539B9" w:rsidRDefault="009539B9">
      <w:pPr>
        <w:sectPr w:rsidR="009539B9" w:rsidSect="00691149">
          <w:headerReference w:type="default" r:id="rId12"/>
          <w:footerReference w:type="default" r:id="rId13"/>
          <w:headerReference w:type="first" r:id="rId14"/>
          <w:pgSz w:w="16838" w:h="11906" w:orient="landscape"/>
          <w:pgMar w:top="737" w:right="567" w:bottom="0" w:left="992" w:header="680" w:footer="0" w:gutter="0"/>
          <w:cols w:space="720"/>
          <w:formProt w:val="0"/>
          <w:titlePg/>
          <w:docGrid w:linePitch="381"/>
        </w:sectPr>
      </w:pPr>
    </w:p>
    <w:p w14:paraId="55A83ABE" w14:textId="77777777" w:rsidR="00BB3025" w:rsidRPr="00BB3025" w:rsidRDefault="00BB3025" w:rsidP="00BB3025">
      <w:pPr>
        <w:pStyle w:val="1"/>
        <w:keepLines/>
        <w:ind w:left="357" w:hanging="357"/>
        <w:jc w:val="center"/>
        <w:rPr>
          <w:iCs/>
        </w:rPr>
      </w:pPr>
      <w:bookmarkStart w:id="33" w:name="_Toc143175152"/>
      <w:bookmarkStart w:id="34" w:name="_Toc206695302"/>
      <w:bookmarkStart w:id="35" w:name="_Toc231487366"/>
      <w:r w:rsidRPr="00BB3025">
        <w:rPr>
          <w:iCs/>
        </w:rPr>
        <w:lastRenderedPageBreak/>
        <w:t>3.</w:t>
      </w:r>
      <w:r w:rsidRPr="00BB3025">
        <w:rPr>
          <w:iCs/>
        </w:rPr>
        <w:tab/>
        <w:t>Требования к документации по ценообразованию на этапе закупки</w:t>
      </w:r>
      <w:bookmarkEnd w:id="35"/>
    </w:p>
    <w:p w14:paraId="31E2737A" w14:textId="77777777" w:rsidR="00BB3025" w:rsidRPr="00BB3025" w:rsidRDefault="00BB3025" w:rsidP="00BB3025">
      <w:pPr>
        <w:pStyle w:val="1"/>
        <w:keepLines/>
        <w:ind w:left="357" w:hanging="357"/>
        <w:jc w:val="center"/>
        <w:rPr>
          <w:iCs/>
        </w:rPr>
      </w:pPr>
    </w:p>
    <w:p w14:paraId="5774CABD" w14:textId="73687E94" w:rsidR="00BB3025" w:rsidRPr="00663DF6" w:rsidRDefault="00BB3025" w:rsidP="00663DF6">
      <w:pPr>
        <w:pStyle w:val="1"/>
        <w:keepLines/>
        <w:ind w:left="357" w:hanging="357"/>
        <w:jc w:val="both"/>
        <w:rPr>
          <w:b w:val="0"/>
          <w:iCs/>
          <w:sz w:val="24"/>
          <w:szCs w:val="24"/>
        </w:rPr>
      </w:pPr>
      <w:bookmarkStart w:id="36" w:name="_Toc231487367"/>
      <w:r w:rsidRPr="00663DF6">
        <w:rPr>
          <w:b w:val="0"/>
          <w:iCs/>
          <w:sz w:val="24"/>
          <w:szCs w:val="24"/>
        </w:rPr>
        <w:t>3.1.В обоснование стоимости своей заявки Участник предоставляет Коммерческое пред-ложение по форме (с учетом прилагаемой к ней инструкции по заполнению), приведенной в Документации о закупке.</w:t>
      </w:r>
      <w:bookmarkEnd w:id="36"/>
    </w:p>
    <w:p w14:paraId="36929013" w14:textId="0ACCF7A5" w:rsidR="00BB3025" w:rsidRPr="00663DF6" w:rsidRDefault="00BB3025" w:rsidP="00663DF6">
      <w:pPr>
        <w:pStyle w:val="1"/>
        <w:keepLines/>
        <w:ind w:left="357" w:hanging="357"/>
        <w:jc w:val="both"/>
        <w:rPr>
          <w:b w:val="0"/>
          <w:iCs/>
          <w:sz w:val="24"/>
          <w:szCs w:val="24"/>
        </w:rPr>
      </w:pPr>
      <w:bookmarkStart w:id="37" w:name="_Toc231487368"/>
      <w:r w:rsidRPr="00663DF6">
        <w:rPr>
          <w:b w:val="0"/>
          <w:iCs/>
          <w:sz w:val="24"/>
          <w:szCs w:val="24"/>
        </w:rPr>
        <w:t>3.2.Дополнительные документы по ценообразованию в состав заявки не включаются.</w:t>
      </w:r>
      <w:bookmarkEnd w:id="37"/>
    </w:p>
    <w:p w14:paraId="2FADF375" w14:textId="77777777" w:rsidR="00BB3025" w:rsidRPr="0010734A" w:rsidRDefault="00BB3025" w:rsidP="00663DF6"/>
    <w:p w14:paraId="3F619F14" w14:textId="77777777" w:rsidR="009539B9" w:rsidRDefault="00BB3025">
      <w:pPr>
        <w:pStyle w:val="1"/>
        <w:keepLines/>
        <w:ind w:left="357" w:hanging="357"/>
        <w:jc w:val="center"/>
        <w:rPr>
          <w:iCs/>
          <w:caps/>
        </w:rPr>
      </w:pPr>
      <w:bookmarkStart w:id="38" w:name="_Toc231487369"/>
      <w:r>
        <w:rPr>
          <w:iCs/>
          <w:lang w:val="ru-RU"/>
        </w:rPr>
        <w:t xml:space="preserve">4. </w:t>
      </w:r>
      <w:r w:rsidR="0061598B">
        <w:rPr>
          <w:iCs/>
        </w:rPr>
        <w:t>Приложения</w:t>
      </w:r>
      <w:bookmarkEnd w:id="33"/>
      <w:bookmarkEnd w:id="34"/>
      <w:bookmarkEnd w:id="38"/>
    </w:p>
    <w:p w14:paraId="1F20985C" w14:textId="28922216" w:rsidR="009539B9" w:rsidRDefault="0061598B">
      <w:pPr>
        <w:spacing w:after="12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Приложение №1: </w:t>
      </w:r>
      <w:r w:rsidR="00252BDF" w:rsidRPr="00252BDF">
        <w:rPr>
          <w:b/>
          <w:bCs/>
          <w:i/>
          <w:sz w:val="24"/>
          <w:szCs w:val="24"/>
        </w:rPr>
        <w:t>Перечень, объем, и сроки поставки партий продукции;</w:t>
      </w:r>
    </w:p>
    <w:p w14:paraId="776ECF05" w14:textId="77777777" w:rsidR="0054207A" w:rsidRDefault="0061598B">
      <w:pPr>
        <w:spacing w:after="12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Приложение №2: Размеры и допустимые отклонения опор</w:t>
      </w:r>
    </w:p>
    <w:p w14:paraId="7B40E7F3" w14:textId="77777777" w:rsidR="0054207A" w:rsidRDefault="0054207A">
      <w:pPr>
        <w:spacing w:after="120"/>
        <w:rPr>
          <w:b/>
          <w:bCs/>
          <w:i/>
          <w:sz w:val="24"/>
          <w:szCs w:val="24"/>
        </w:rPr>
      </w:pPr>
    </w:p>
    <w:tbl>
      <w:tblPr>
        <w:tblStyle w:val="affff8"/>
        <w:tblW w:w="14560" w:type="dxa"/>
        <w:tblLayout w:type="fixed"/>
        <w:tblLook w:val="04A0" w:firstRow="1" w:lastRow="0" w:firstColumn="1" w:lastColumn="0" w:noHBand="0" w:noVBand="1"/>
      </w:tblPr>
      <w:tblGrid>
        <w:gridCol w:w="7281"/>
        <w:gridCol w:w="7279"/>
      </w:tblGrid>
      <w:tr w:rsidR="0054207A" w14:paraId="2523D06C" w14:textId="77777777" w:rsidTr="006604D9"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7FC265D3" w14:textId="77777777" w:rsidR="0054207A" w:rsidRDefault="0054207A" w:rsidP="006604D9">
            <w:pPr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</w:p>
          <w:p w14:paraId="5FC940B8" w14:textId="77777777" w:rsidR="0054207A" w:rsidRDefault="0054207A" w:rsidP="006604D9">
            <w:pPr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  <w:t>Согласовано:</w:t>
            </w:r>
          </w:p>
          <w:p w14:paraId="46C4B06E" w14:textId="77777777" w:rsidR="0054207A" w:rsidRDefault="0054207A" w:rsidP="006604D9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14:paraId="02B140C9" w14:textId="77777777" w:rsidR="0054207A" w:rsidRDefault="0054207A" w:rsidP="006604D9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14:paraId="650F03CF" w14:textId="77777777" w:rsidR="0054207A" w:rsidRDefault="0054207A" w:rsidP="006604D9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__________________/              ./</w:t>
            </w:r>
          </w:p>
          <w:p w14:paraId="0C11FD2A" w14:textId="77777777" w:rsidR="0054207A" w:rsidRDefault="0054207A" w:rsidP="006604D9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14:paraId="2929DA06" w14:textId="4424BCC2" w:rsidR="0054207A" w:rsidRDefault="0054207A" w:rsidP="006604D9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«____»__</w:t>
            </w:r>
            <w:r w:rsidR="00C444F6">
              <w:rPr>
                <w:i/>
                <w:iCs/>
                <w:sz w:val="24"/>
                <w:szCs w:val="24"/>
                <w:lang w:eastAsia="x-none"/>
              </w:rPr>
              <w:t>__________2026</w:t>
            </w:r>
            <w:r>
              <w:rPr>
                <w:i/>
                <w:iCs/>
                <w:sz w:val="24"/>
                <w:szCs w:val="24"/>
                <w:lang w:eastAsia="x-none"/>
              </w:rPr>
              <w:t>г.</w:t>
            </w:r>
          </w:p>
          <w:p w14:paraId="459DE0A3" w14:textId="77777777" w:rsidR="0054207A" w:rsidRDefault="0054207A" w:rsidP="006604D9">
            <w:pPr>
              <w:spacing w:after="12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nil"/>
            </w:tcBorders>
          </w:tcPr>
          <w:p w14:paraId="54BF997E" w14:textId="77777777" w:rsidR="0054207A" w:rsidRDefault="0054207A" w:rsidP="006604D9">
            <w:pPr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</w:p>
          <w:p w14:paraId="55704D2A" w14:textId="388DDFE2" w:rsidR="0054207A" w:rsidRDefault="0054207A" w:rsidP="006604D9">
            <w:pPr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  <w:t>Составил:</w:t>
            </w:r>
          </w:p>
          <w:p w14:paraId="35D2A36A" w14:textId="77777777" w:rsidR="0054207A" w:rsidRDefault="0054207A" w:rsidP="006604D9">
            <w:pPr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</w:p>
          <w:p w14:paraId="504D2EA8" w14:textId="77777777" w:rsidR="0054207A" w:rsidRDefault="0054207A" w:rsidP="006604D9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14:paraId="3C03BA2C" w14:textId="77777777" w:rsidR="0054207A" w:rsidRDefault="0054207A" w:rsidP="006604D9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__________________/                    ./</w:t>
            </w:r>
          </w:p>
          <w:p w14:paraId="760A0D56" w14:textId="77777777" w:rsidR="0054207A" w:rsidRDefault="0054207A" w:rsidP="006604D9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14:paraId="7AAE96E6" w14:textId="6AC91005" w:rsidR="0054207A" w:rsidRDefault="0054207A" w:rsidP="006604D9">
            <w:pPr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«____»____________202</w:t>
            </w:r>
            <w:r w:rsidR="00C444F6">
              <w:rPr>
                <w:i/>
                <w:iCs/>
                <w:sz w:val="24"/>
                <w:szCs w:val="24"/>
                <w:lang w:val="en-US" w:eastAsia="x-none"/>
              </w:rPr>
              <w:t>6</w:t>
            </w:r>
            <w:r>
              <w:rPr>
                <w:i/>
                <w:iCs/>
                <w:sz w:val="24"/>
                <w:szCs w:val="24"/>
                <w:lang w:eastAsia="x-none"/>
              </w:rPr>
              <w:t>г.</w:t>
            </w:r>
          </w:p>
          <w:p w14:paraId="16DFDCBC" w14:textId="77777777" w:rsidR="0054207A" w:rsidRDefault="0054207A" w:rsidP="006604D9">
            <w:pPr>
              <w:spacing w:after="120"/>
              <w:jc w:val="right"/>
              <w:rPr>
                <w:rFonts w:eastAsia="Calibri"/>
                <w:sz w:val="24"/>
                <w:szCs w:val="24"/>
              </w:rPr>
            </w:pPr>
          </w:p>
        </w:tc>
      </w:tr>
    </w:tbl>
    <w:p w14:paraId="4081CFF2" w14:textId="69CE2E71" w:rsidR="009539B9" w:rsidRDefault="0061598B">
      <w:pPr>
        <w:spacing w:after="120"/>
        <w:rPr>
          <w:bCs/>
          <w:sz w:val="24"/>
          <w:szCs w:val="24"/>
        </w:rPr>
        <w:sectPr w:rsidR="009539B9">
          <w:headerReference w:type="default" r:id="rId15"/>
          <w:footerReference w:type="default" r:id="rId16"/>
          <w:pgSz w:w="11906" w:h="16838"/>
          <w:pgMar w:top="1134" w:right="851" w:bottom="992" w:left="1134" w:header="680" w:footer="0" w:gutter="0"/>
          <w:cols w:space="720"/>
          <w:formProt w:val="0"/>
          <w:docGrid w:linePitch="381"/>
        </w:sectPr>
      </w:pPr>
      <w:r>
        <w:br w:type="page"/>
      </w:r>
    </w:p>
    <w:p w14:paraId="4F135E8A" w14:textId="77777777" w:rsidR="009539B9" w:rsidRPr="00D71698" w:rsidRDefault="0061598B">
      <w:pPr>
        <w:spacing w:after="120"/>
        <w:jc w:val="right"/>
        <w:rPr>
          <w:sz w:val="24"/>
          <w:szCs w:val="24"/>
        </w:rPr>
      </w:pPr>
      <w:r w:rsidRPr="00D71698">
        <w:rPr>
          <w:sz w:val="24"/>
          <w:szCs w:val="24"/>
        </w:rPr>
        <w:lastRenderedPageBreak/>
        <w:t>Приложение №2 к ТТ</w:t>
      </w:r>
    </w:p>
    <w:p w14:paraId="351EB5FD" w14:textId="77777777" w:rsidR="009539B9" w:rsidRDefault="0061598B">
      <w:pPr>
        <w:spacing w:before="240" w:after="120"/>
        <w:jc w:val="center"/>
        <w:rPr>
          <w:b/>
          <w:bCs/>
          <w:i/>
          <w:caps/>
          <w:sz w:val="24"/>
          <w:szCs w:val="24"/>
          <w:shd w:val="clear" w:color="auto" w:fill="FFFF99"/>
        </w:rPr>
      </w:pPr>
      <w:bookmarkStart w:id="39" w:name="_Hlk48224758"/>
      <w:bookmarkStart w:id="40" w:name="_Ref40301253"/>
      <w:r>
        <w:rPr>
          <w:b/>
          <w:bCs/>
          <w:caps/>
          <w:sz w:val="24"/>
          <w:szCs w:val="24"/>
        </w:rPr>
        <w:t>Размеры и допустимые отклонения энерголеса</w:t>
      </w:r>
      <w:bookmarkEnd w:id="39"/>
      <w:bookmarkEnd w:id="40"/>
    </w:p>
    <w:p w14:paraId="76388D4A" w14:textId="77777777" w:rsidR="009539B9" w:rsidRDefault="009539B9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tbl>
      <w:tblPr>
        <w:tblW w:w="1031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15"/>
        <w:gridCol w:w="2176"/>
        <w:gridCol w:w="2029"/>
        <w:gridCol w:w="2191"/>
      </w:tblGrid>
      <w:tr w:rsidR="004F38AA" w14:paraId="777C0FFA" w14:textId="77777777" w:rsidTr="00663DF6">
        <w:trPr>
          <w:cantSplit/>
          <w:trHeight w:val="313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13CAD" w14:textId="77777777" w:rsidR="004F38AA" w:rsidRDefault="004F38A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энерголеса, м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AF29" w14:textId="77777777" w:rsidR="004F38AA" w:rsidRDefault="00C56FC4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98A8B" w14:textId="77777777" w:rsidR="004F38AA" w:rsidRDefault="00C56FC4" w:rsidP="00D71698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4B762" w14:textId="77777777" w:rsidR="004F38AA" w:rsidRDefault="004F38AA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3120B4" w14:paraId="4007B71A" w14:textId="77777777" w:rsidTr="009C33CB">
        <w:trPr>
          <w:trHeight w:val="139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DE0CE" w14:textId="77777777" w:rsidR="003120B4" w:rsidRDefault="003120B4" w:rsidP="003120B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Допускаемые отклонения от номинальной длины, мм, не более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29C3" w14:textId="77777777" w:rsidR="003120B4" w:rsidRDefault="003120B4" w:rsidP="003120B4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- 50…+ 20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D91D" w14:textId="233C1309" w:rsidR="003120B4" w:rsidRDefault="003120B4" w:rsidP="003120B4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- 50…+ 20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D4A5" w14:textId="77777777" w:rsidR="003120B4" w:rsidRDefault="003120B4" w:rsidP="003120B4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- 50…+ 20</w:t>
            </w:r>
          </w:p>
        </w:tc>
      </w:tr>
      <w:tr w:rsidR="003120B4" w14:paraId="63786E90" w14:textId="77777777" w:rsidTr="009C33CB">
        <w:trPr>
          <w:trHeight w:val="1191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83DBC" w14:textId="77777777" w:rsidR="003120B4" w:rsidRPr="00D71698" w:rsidRDefault="003120B4" w:rsidP="003120B4">
            <w:pPr>
              <w:widowControl w:val="0"/>
              <w:rPr>
                <w:sz w:val="22"/>
                <w:szCs w:val="22"/>
              </w:rPr>
            </w:pPr>
            <w:r w:rsidRPr="00D71698">
              <w:rPr>
                <w:bCs/>
                <w:sz w:val="22"/>
                <w:szCs w:val="22"/>
              </w:rPr>
              <w:t>Допуск по диаметру верхнего отруба,</w:t>
            </w:r>
            <w:r w:rsidRPr="00D71698">
              <w:rPr>
                <w:sz w:val="22"/>
                <w:szCs w:val="22"/>
              </w:rPr>
              <w:t xml:space="preserve"> мм, не более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0E3D" w14:textId="77777777" w:rsidR="003120B4" w:rsidRDefault="003120B4" w:rsidP="003120B4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- 5…+ 20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3C2B" w14:textId="52B2F8EA" w:rsidR="003120B4" w:rsidRDefault="003120B4" w:rsidP="003120B4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- 5…+ 20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0E75B" w14:textId="77777777" w:rsidR="003120B4" w:rsidRDefault="003120B4" w:rsidP="003120B4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- 5…+ 20</w:t>
            </w:r>
          </w:p>
        </w:tc>
      </w:tr>
      <w:tr w:rsidR="004F38AA" w14:paraId="15198B51" w14:textId="77777777" w:rsidTr="004F38AA">
        <w:trPr>
          <w:trHeight w:val="1108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688B8" w14:textId="77777777" w:rsidR="004F38AA" w:rsidRDefault="004F38A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Минимальный диаметр вершины (dmin), мм не менее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BEBB" w14:textId="77777777" w:rsidR="004F38AA" w:rsidRDefault="004F3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столбов - 180</w:t>
            </w:r>
          </w:p>
          <w:p w14:paraId="68CCD523" w14:textId="77777777" w:rsidR="004F38AA" w:rsidRDefault="004F3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свай - 220</w:t>
            </w:r>
          </w:p>
        </w:tc>
      </w:tr>
      <w:tr w:rsidR="004F38AA" w14:paraId="05B01015" w14:textId="77777777" w:rsidTr="004F38AA">
        <w:trPr>
          <w:trHeight w:val="139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24F9C" w14:textId="77777777" w:rsidR="004F38AA" w:rsidRDefault="004F38A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 допустимый диаметр вершины (dmin), мм не более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DB74" w14:textId="77777777" w:rsidR="004F38AA" w:rsidRDefault="004F3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столбов - 280</w:t>
            </w:r>
          </w:p>
          <w:p w14:paraId="0C53CB6F" w14:textId="77777777" w:rsidR="004F38AA" w:rsidRDefault="004F38A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свай - 340</w:t>
            </w:r>
          </w:p>
        </w:tc>
      </w:tr>
      <w:tr w:rsidR="004F38AA" w14:paraId="6A719711" w14:textId="77777777" w:rsidTr="004F38AA">
        <w:trPr>
          <w:trHeight w:val="139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5B64B" w14:textId="77777777" w:rsidR="004F38AA" w:rsidRDefault="004F38A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Минимальный диаметр в месте заделки энерголеса в грунт (Dmin), мм, не менее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2BB8" w14:textId="77777777" w:rsidR="004F38AA" w:rsidRDefault="00C56FC4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0ED4" w14:textId="77777777" w:rsidR="004F38AA" w:rsidRDefault="004F38AA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3FEC4D1" w14:textId="77777777" w:rsidR="004F38AA" w:rsidRDefault="004F38AA" w:rsidP="004F38AA">
            <w:pPr>
              <w:rPr>
                <w:sz w:val="22"/>
                <w:szCs w:val="22"/>
              </w:rPr>
            </w:pPr>
          </w:p>
          <w:p w14:paraId="4FD14BAF" w14:textId="77777777" w:rsidR="004F38AA" w:rsidRPr="004F38AA" w:rsidRDefault="004F38AA" w:rsidP="004F38AA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5689" w14:textId="77777777" w:rsidR="004F38AA" w:rsidRDefault="004F38AA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</w:tr>
      <w:tr w:rsidR="004F38AA" w14:paraId="028867F9" w14:textId="77777777" w:rsidTr="004F38AA">
        <w:trPr>
          <w:trHeight w:val="1671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4417" w14:textId="77777777" w:rsidR="004F38AA" w:rsidRDefault="004F38A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 допустимый диаметр в месте заделки энерголеса в грунт (Dmax), мм, не более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E2D2" w14:textId="77777777" w:rsidR="004F38AA" w:rsidRDefault="00C56FC4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8289" w14:textId="77777777" w:rsidR="004F38AA" w:rsidRDefault="004F38AA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C2F78FE" w14:textId="77777777" w:rsidR="004F38AA" w:rsidRDefault="004F38AA" w:rsidP="004F38AA">
            <w:pPr>
              <w:rPr>
                <w:sz w:val="22"/>
                <w:szCs w:val="22"/>
              </w:rPr>
            </w:pPr>
          </w:p>
          <w:p w14:paraId="34417D18" w14:textId="77777777" w:rsidR="004F38AA" w:rsidRPr="004F38AA" w:rsidRDefault="004F38AA" w:rsidP="004F38AA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8CCDF" w14:textId="77777777" w:rsidR="004F38AA" w:rsidRDefault="004F38AA">
            <w:pPr>
              <w:widowControl w:val="0"/>
              <w:tabs>
                <w:tab w:val="left" w:pos="709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</w:tr>
    </w:tbl>
    <w:p w14:paraId="46097095" w14:textId="77777777" w:rsidR="009539B9" w:rsidRDefault="009539B9">
      <w:pPr>
        <w:rPr>
          <w:rFonts w:eastAsia="Calibri"/>
          <w:b/>
          <w:iCs/>
          <w:lang w:eastAsia="x-none"/>
        </w:rPr>
      </w:pPr>
      <w:bookmarkStart w:id="41" w:name="_Toc51339699"/>
      <w:bookmarkStart w:id="42" w:name="_Toc46743519"/>
      <w:bookmarkEnd w:id="41"/>
      <w:bookmarkEnd w:id="42"/>
    </w:p>
    <w:p w14:paraId="7330D5A7" w14:textId="77777777" w:rsidR="009539B9" w:rsidRDefault="009539B9">
      <w:pPr>
        <w:jc w:val="center"/>
        <w:rPr>
          <w:rFonts w:eastAsia="Calibri"/>
          <w:b/>
          <w:iCs/>
          <w:lang w:eastAsia="x-none"/>
        </w:rPr>
      </w:pPr>
    </w:p>
    <w:sectPr w:rsidR="009539B9">
      <w:headerReference w:type="default" r:id="rId17"/>
      <w:footerReference w:type="default" r:id="rId18"/>
      <w:headerReference w:type="first" r:id="rId19"/>
      <w:pgSz w:w="11906" w:h="16838"/>
      <w:pgMar w:top="737" w:right="426" w:bottom="992" w:left="567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251EB" w14:textId="77777777" w:rsidR="00C444F6" w:rsidRDefault="00C444F6">
      <w:r>
        <w:separator/>
      </w:r>
    </w:p>
  </w:endnote>
  <w:endnote w:type="continuationSeparator" w:id="0">
    <w:p w14:paraId="5570AC5F" w14:textId="77777777" w:rsidR="00C444F6" w:rsidRDefault="00C4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roman"/>
    <w:pitch w:val="variable"/>
  </w:font>
  <w:font w:name="Liberation Sans">
    <w:altName w:val="Times New Roman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271523"/>
      <w:docPartObj>
        <w:docPartGallery w:val="Page Numbers (Bottom of Page)"/>
        <w:docPartUnique/>
      </w:docPartObj>
    </w:sdtPr>
    <w:sdtEndPr/>
    <w:sdtContent>
      <w:p w14:paraId="383AD829" w14:textId="36B3446B" w:rsidR="00C444F6" w:rsidRDefault="00C444F6">
        <w:pPr>
          <w:pStyle w:val="aff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93D6F">
          <w:rPr>
            <w:noProof/>
          </w:rPr>
          <w:t>2</w:t>
        </w:r>
        <w:r>
          <w:fldChar w:fldCharType="end"/>
        </w:r>
      </w:p>
    </w:sdtContent>
  </w:sdt>
  <w:p w14:paraId="44835C95" w14:textId="77777777" w:rsidR="00C444F6" w:rsidRDefault="00C444F6">
    <w:pPr>
      <w:pStyle w:val="af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6AB3" w14:textId="77777777" w:rsidR="00C444F6" w:rsidRDefault="00C444F6">
    <w:pPr>
      <w:pStyle w:val="aff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2A648" w14:textId="77777777" w:rsidR="00C444F6" w:rsidRDefault="00C444F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A9C5F" w14:textId="77777777" w:rsidR="00C444F6" w:rsidRDefault="00C444F6">
    <w:pPr>
      <w:pStyle w:val="af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F63B3" w14:textId="77777777" w:rsidR="00C444F6" w:rsidRDefault="00C444F6">
      <w:r>
        <w:separator/>
      </w:r>
    </w:p>
  </w:footnote>
  <w:footnote w:type="continuationSeparator" w:id="0">
    <w:p w14:paraId="570D2A08" w14:textId="77777777" w:rsidR="00C444F6" w:rsidRDefault="00C4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D9595" w14:textId="77777777" w:rsidR="00C444F6" w:rsidRDefault="00C444F6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6CDCA55" wp14:editId="1FD7D94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B632D5" w14:textId="77777777" w:rsidR="00C444F6" w:rsidRDefault="00C444F6">
                          <w:pPr>
                            <w:pStyle w:val="aff3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6CDCA55" id="Прямоугольник 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dNfhJf0BAAAwBAAADgAAAAAAAAAAAAAAAAAuAgAAZHJz&#10;L2Uyb0RvYy54bWxQSwECLQAUAAYACAAAACEAbH+11tQAAAABAQAADwAAAAAAAAAAAAAAAABXBAAA&#10;ZHJzL2Rvd25yZXYueG1sUEsFBgAAAAAEAAQA8wAAAFgFAAAAAA==&#10;" o:allowincell="f" filled="f" stroked="f" strokeweight="0">
              <v:textbox style="mso-fit-shape-to-text:t" inset="0,0,0,0">
                <w:txbxContent>
                  <w:p w14:paraId="36B632D5" w14:textId="77777777" w:rsidR="00C444F6" w:rsidRDefault="00C444F6">
                    <w:pPr>
                      <w:pStyle w:val="aff3"/>
                      <w:rPr>
                        <w:rStyle w:val="a8"/>
                      </w:rPr>
                    </w:pPr>
                    <w:r>
                      <w:rPr>
                        <w:rStyle w:val="a8"/>
                        <w:color w:val="000000"/>
                      </w:rPr>
                      <w:fldChar w:fldCharType="begin"/>
                    </w:r>
                    <w:r>
                      <w:rPr>
                        <w:rStyle w:val="a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8"/>
                        <w:color w:val="000000"/>
                      </w:rPr>
                      <w:fldChar w:fldCharType="separate"/>
                    </w:r>
                    <w:r>
                      <w:rPr>
                        <w:rStyle w:val="a8"/>
                        <w:color w:val="000000"/>
                      </w:rPr>
                      <w:t>0</w:t>
                    </w:r>
                    <w:r>
                      <w:rPr>
                        <w:rStyle w:val="a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9ADE7" w14:textId="77777777" w:rsidR="00C444F6" w:rsidRDefault="00C444F6">
    <w:pPr>
      <w:pStyle w:val="aff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B36A5" w14:textId="77777777" w:rsidR="00C444F6" w:rsidRDefault="00C444F6">
    <w:pPr>
      <w:pStyle w:val="aff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84667" w14:textId="77777777" w:rsidR="00C444F6" w:rsidRDefault="00C444F6">
    <w:pPr>
      <w:pStyle w:val="aff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DC937" w14:textId="77777777" w:rsidR="00C444F6" w:rsidRDefault="00C444F6">
    <w:pPr>
      <w:pStyle w:val="aff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31ACE" w14:textId="77777777" w:rsidR="00C444F6" w:rsidRDefault="00C444F6">
    <w:pPr>
      <w:pStyle w:val="aff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8BDD9" w14:textId="77777777" w:rsidR="00C444F6" w:rsidRDefault="00C444F6">
    <w:pPr>
      <w:pStyle w:val="aff3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6AA92" w14:textId="77777777" w:rsidR="00C444F6" w:rsidRDefault="00C444F6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527B"/>
    <w:multiLevelType w:val="multilevel"/>
    <w:tmpl w:val="0D246A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3B6516C"/>
    <w:multiLevelType w:val="multilevel"/>
    <w:tmpl w:val="E06E5888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22361D04"/>
    <w:multiLevelType w:val="multilevel"/>
    <w:tmpl w:val="AB2679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40C04AD4"/>
    <w:multiLevelType w:val="multilevel"/>
    <w:tmpl w:val="C3B6AF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4AB67B3C"/>
    <w:multiLevelType w:val="multilevel"/>
    <w:tmpl w:val="0B12F15A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1E0A88"/>
    <w:multiLevelType w:val="multilevel"/>
    <w:tmpl w:val="4E241D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C7D7CE5"/>
    <w:multiLevelType w:val="multilevel"/>
    <w:tmpl w:val="5C8AB1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5724C0"/>
    <w:multiLevelType w:val="multilevel"/>
    <w:tmpl w:val="160C344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64666BC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67754AF6"/>
    <w:multiLevelType w:val="multilevel"/>
    <w:tmpl w:val="E326E76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0" w15:restartNumberingAfterBreak="0">
    <w:nsid w:val="6E5C18F2"/>
    <w:multiLevelType w:val="multilevel"/>
    <w:tmpl w:val="4F6A066E"/>
    <w:lvl w:ilvl="0">
      <w:start w:val="1"/>
      <w:numFmt w:val="bullet"/>
      <w:lvlText w:val=""/>
      <w:lvlJc w:val="left"/>
      <w:pPr>
        <w:tabs>
          <w:tab w:val="num" w:pos="0"/>
        </w:tabs>
        <w:ind w:left="7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3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1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B9"/>
    <w:rsid w:val="000049F7"/>
    <w:rsid w:val="00101C29"/>
    <w:rsid w:val="0010734A"/>
    <w:rsid w:val="001749CA"/>
    <w:rsid w:val="0019119F"/>
    <w:rsid w:val="00194655"/>
    <w:rsid w:val="00252BDF"/>
    <w:rsid w:val="002552B7"/>
    <w:rsid w:val="0027153E"/>
    <w:rsid w:val="00273602"/>
    <w:rsid w:val="002C0DBA"/>
    <w:rsid w:val="002E4C85"/>
    <w:rsid w:val="003120B4"/>
    <w:rsid w:val="003463F3"/>
    <w:rsid w:val="003759E6"/>
    <w:rsid w:val="0042417B"/>
    <w:rsid w:val="00464827"/>
    <w:rsid w:val="004A1CBA"/>
    <w:rsid w:val="004C5861"/>
    <w:rsid w:val="004F38AA"/>
    <w:rsid w:val="0054207A"/>
    <w:rsid w:val="005F2DE2"/>
    <w:rsid w:val="0061363A"/>
    <w:rsid w:val="0061598B"/>
    <w:rsid w:val="006604D9"/>
    <w:rsid w:val="00663DF6"/>
    <w:rsid w:val="00691149"/>
    <w:rsid w:val="0072038E"/>
    <w:rsid w:val="0073417B"/>
    <w:rsid w:val="007A7DB9"/>
    <w:rsid w:val="0083603D"/>
    <w:rsid w:val="008773D5"/>
    <w:rsid w:val="008A5750"/>
    <w:rsid w:val="008B42BE"/>
    <w:rsid w:val="008C7FEF"/>
    <w:rsid w:val="009539B9"/>
    <w:rsid w:val="009D2C31"/>
    <w:rsid w:val="009F51B2"/>
    <w:rsid w:val="00A211B7"/>
    <w:rsid w:val="00A45E5B"/>
    <w:rsid w:val="00A86D95"/>
    <w:rsid w:val="00A918BB"/>
    <w:rsid w:val="00A93D6F"/>
    <w:rsid w:val="00B8789B"/>
    <w:rsid w:val="00BB3025"/>
    <w:rsid w:val="00BF4AD9"/>
    <w:rsid w:val="00C444F6"/>
    <w:rsid w:val="00C56FC4"/>
    <w:rsid w:val="00C70351"/>
    <w:rsid w:val="00D47BCB"/>
    <w:rsid w:val="00D71698"/>
    <w:rsid w:val="00D76E28"/>
    <w:rsid w:val="00DA1C81"/>
    <w:rsid w:val="00DB41F9"/>
    <w:rsid w:val="00DF0965"/>
    <w:rsid w:val="00E768D2"/>
    <w:rsid w:val="00EA7852"/>
    <w:rsid w:val="00EE043B"/>
    <w:rsid w:val="00F25AC7"/>
    <w:rsid w:val="00F3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92A4"/>
  <w15:docId w15:val="{71F43A6A-07E5-4349-BC3A-F141DD07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D2C31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8">
    <w:name w:val="page number"/>
    <w:basedOn w:val="a4"/>
    <w:qFormat/>
    <w:rsid w:val="006C2F3F"/>
  </w:style>
  <w:style w:type="character" w:customStyle="1" w:styleId="-0">
    <w:name w:val="Интернет-ссылка"/>
    <w:basedOn w:val="a4"/>
    <w:uiPriority w:val="99"/>
    <w:unhideWhenUsed/>
    <w:rsid w:val="00B462E2"/>
    <w:rPr>
      <w:color w:val="0563C1" w:themeColor="hyperlink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1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af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9">
    <w:name w:val="Символ сноски"/>
    <w:qFormat/>
  </w:style>
  <w:style w:type="character" w:customStyle="1" w:styleId="affa">
    <w:name w:val="Ссылка указателя"/>
    <w:qFormat/>
  </w:style>
  <w:style w:type="character" w:customStyle="1" w:styleId="affb">
    <w:name w:val="Символ нумерации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affd">
    <w:name w:val="Нижний колонтитул Знак"/>
    <w:basedOn w:val="a4"/>
    <w:link w:val="affe"/>
    <w:uiPriority w:val="99"/>
    <w:qFormat/>
    <w:rsid w:val="007527C7"/>
    <w:rPr>
      <w:sz w:val="28"/>
      <w:szCs w:val="28"/>
    </w:rPr>
  </w:style>
  <w:style w:type="paragraph" w:styleId="afff">
    <w:name w:val="Title"/>
    <w:basedOn w:val="a3"/>
    <w:next w:val="afc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f0">
    <w:name w:val="List"/>
    <w:basedOn w:val="afc"/>
    <w:rPr>
      <w:rFonts w:cs="Lucida Sans"/>
    </w:rPr>
  </w:style>
  <w:style w:type="paragraph" w:styleId="af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ff2">
    <w:name w:val="index heading"/>
    <w:basedOn w:val="afff"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e">
    <w:name w:val="footer"/>
    <w:basedOn w:val="a3"/>
    <w:link w:val="affd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E768D2"/>
    <w:pPr>
      <w:tabs>
        <w:tab w:val="left" w:pos="567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shd w:val="clear" w:color="auto" w:fill="FFFFFF"/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a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E768D2"/>
    <w:pPr>
      <w:tabs>
        <w:tab w:val="left" w:pos="1120"/>
        <w:tab w:val="right" w:leader="dot" w:pos="9911"/>
      </w:tabs>
      <w:ind w:left="560"/>
    </w:pPr>
    <w:rPr>
      <w:rFonts w:eastAsia="Calibri" w:cstheme="minorHAnsi"/>
      <w:iCs/>
      <w:noProof/>
      <w:sz w:val="24"/>
      <w:szCs w:val="24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e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e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uiPriority w:val="39"/>
    <w:rsid w:val="00110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9">
    <w:name w:val="Hyperlink"/>
    <w:basedOn w:val="a4"/>
    <w:uiPriority w:val="99"/>
    <w:unhideWhenUsed/>
    <w:rsid w:val="006159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FEC85-AE79-4A17-91C7-6F47A545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14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Аникина Анастасия Юрьевна</cp:lastModifiedBy>
  <cp:revision>9</cp:revision>
  <cp:lastPrinted>2025-10-21T07:07:00Z</cp:lastPrinted>
  <dcterms:created xsi:type="dcterms:W3CDTF">2025-10-16T05:45:00Z</dcterms:created>
  <dcterms:modified xsi:type="dcterms:W3CDTF">2026-06-04T08:42:00Z</dcterms:modified>
  <dc:language>ru-RU</dc:language>
</cp:coreProperties>
</file>