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5E" w:rsidRDefault="003E6403">
      <w:pPr>
        <w:pStyle w:val="ae"/>
      </w:pPr>
      <w:r>
        <w:t>`</w:t>
      </w: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</w:pPr>
    </w:p>
    <w:p w:rsidR="00A4695E" w:rsidRDefault="00A4695E">
      <w:pPr>
        <w:pStyle w:val="ae"/>
        <w:spacing w:before="10"/>
      </w:pPr>
    </w:p>
    <w:p w:rsidR="00C4798A" w:rsidRPr="00C4798A" w:rsidRDefault="00C4798A" w:rsidP="00C4798A">
      <w:pPr>
        <w:keepNext/>
        <w:widowControl/>
        <w:suppressAutoHyphens w:val="0"/>
        <w:jc w:val="center"/>
        <w:outlineLvl w:val="0"/>
        <w:rPr>
          <w:sz w:val="24"/>
          <w:szCs w:val="24"/>
          <w:lang w:eastAsia="ru-RU"/>
        </w:rPr>
      </w:pPr>
    </w:p>
    <w:p w:rsidR="00C4798A" w:rsidRPr="00C4798A" w:rsidRDefault="00C4798A" w:rsidP="00C4798A">
      <w:pPr>
        <w:keepNext/>
        <w:widowControl/>
        <w:suppressAutoHyphens w:val="0"/>
        <w:jc w:val="center"/>
        <w:outlineLvl w:val="0"/>
        <w:rPr>
          <w:sz w:val="24"/>
          <w:szCs w:val="24"/>
          <w:lang w:eastAsia="ru-RU"/>
        </w:rPr>
      </w:pPr>
      <w:r w:rsidRPr="00C4798A">
        <w:rPr>
          <w:sz w:val="24"/>
          <w:szCs w:val="24"/>
          <w:lang w:eastAsia="ru-RU"/>
        </w:rPr>
        <w:t>ТЕХНИЧЕСКИЕ ТРЕБОВАНИЯ</w:t>
      </w:r>
    </w:p>
    <w:p w:rsidR="00C4798A" w:rsidRDefault="00C4798A" w:rsidP="00C4798A">
      <w:pPr>
        <w:keepNext/>
        <w:widowControl/>
        <w:suppressAutoHyphens w:val="0"/>
        <w:jc w:val="center"/>
        <w:outlineLvl w:val="0"/>
        <w:rPr>
          <w:sz w:val="24"/>
          <w:szCs w:val="24"/>
          <w:lang w:eastAsia="ru-RU"/>
        </w:rPr>
      </w:pPr>
      <w:r w:rsidRPr="00C4798A">
        <w:rPr>
          <w:sz w:val="24"/>
          <w:szCs w:val="24"/>
          <w:lang w:eastAsia="ru-RU"/>
        </w:rPr>
        <w:t>ОКПД 2</w:t>
      </w:r>
      <w:r w:rsidR="00144513">
        <w:rPr>
          <w:sz w:val="24"/>
          <w:szCs w:val="24"/>
          <w:lang w:eastAsia="ru-RU"/>
        </w:rPr>
        <w:t>: 29.10.41.110 Поставка грузов</w:t>
      </w:r>
      <w:r w:rsidR="00144513" w:rsidRPr="00144513">
        <w:rPr>
          <w:sz w:val="24"/>
          <w:szCs w:val="24"/>
          <w:lang w:eastAsia="ru-RU"/>
        </w:rPr>
        <w:t>ого</w:t>
      </w:r>
      <w:r w:rsidR="00144513">
        <w:rPr>
          <w:sz w:val="24"/>
          <w:szCs w:val="24"/>
          <w:lang w:eastAsia="ru-RU"/>
        </w:rPr>
        <w:t xml:space="preserve"> автомобил</w:t>
      </w:r>
      <w:r w:rsidR="00144513" w:rsidRPr="00144513">
        <w:rPr>
          <w:sz w:val="24"/>
          <w:szCs w:val="24"/>
          <w:lang w:eastAsia="ru-RU"/>
        </w:rPr>
        <w:t>я</w:t>
      </w:r>
      <w:r w:rsidRPr="00C4798A">
        <w:rPr>
          <w:sz w:val="24"/>
          <w:szCs w:val="24"/>
          <w:lang w:eastAsia="ru-RU"/>
        </w:rPr>
        <w:t xml:space="preserve"> для Чебоксарского филиала </w:t>
      </w:r>
    </w:p>
    <w:p w:rsidR="00C4798A" w:rsidRPr="00C4798A" w:rsidRDefault="00C4798A" w:rsidP="00C4798A">
      <w:pPr>
        <w:keepNext/>
        <w:widowControl/>
        <w:suppressAutoHyphens w:val="0"/>
        <w:jc w:val="center"/>
        <w:outlineLvl w:val="0"/>
        <w:rPr>
          <w:sz w:val="24"/>
          <w:szCs w:val="24"/>
          <w:lang w:eastAsia="ru-RU"/>
        </w:rPr>
      </w:pPr>
      <w:r w:rsidRPr="00C4798A">
        <w:rPr>
          <w:sz w:val="24"/>
          <w:szCs w:val="24"/>
          <w:lang w:eastAsia="ru-RU"/>
        </w:rPr>
        <w:t>АО «</w:t>
      </w:r>
      <w:proofErr w:type="spellStart"/>
      <w:r w:rsidRPr="00C4798A">
        <w:rPr>
          <w:sz w:val="24"/>
          <w:szCs w:val="24"/>
          <w:lang w:eastAsia="ru-RU"/>
        </w:rPr>
        <w:t>Гидроремонт</w:t>
      </w:r>
      <w:proofErr w:type="spellEnd"/>
      <w:r w:rsidRPr="00C4798A">
        <w:rPr>
          <w:sz w:val="24"/>
          <w:szCs w:val="24"/>
          <w:lang w:eastAsia="ru-RU"/>
        </w:rPr>
        <w:t>-ВКК» в г. Новочебоксарск.</w:t>
      </w:r>
    </w:p>
    <w:p w:rsidR="00C4798A" w:rsidRPr="00C4798A" w:rsidRDefault="00C4798A" w:rsidP="00C4798A">
      <w:pPr>
        <w:keepNext/>
        <w:widowControl/>
        <w:suppressAutoHyphens w:val="0"/>
        <w:jc w:val="center"/>
        <w:outlineLvl w:val="0"/>
        <w:rPr>
          <w:sz w:val="24"/>
          <w:szCs w:val="24"/>
          <w:lang w:eastAsia="ru-RU"/>
        </w:rPr>
      </w:pPr>
      <w:r w:rsidRPr="00C4798A">
        <w:rPr>
          <w:sz w:val="24"/>
          <w:szCs w:val="24"/>
          <w:lang w:eastAsia="ru-RU"/>
        </w:rPr>
        <w:t>(Лот</w:t>
      </w:r>
      <w:r w:rsidR="00144513">
        <w:rPr>
          <w:sz w:val="24"/>
          <w:szCs w:val="24"/>
          <w:lang w:val="en-US" w:eastAsia="ru-RU"/>
        </w:rPr>
        <w:t xml:space="preserve"> </w:t>
      </w:r>
      <w:r w:rsidRPr="00C4798A">
        <w:rPr>
          <w:sz w:val="24"/>
          <w:szCs w:val="24"/>
          <w:lang w:eastAsia="ru-RU"/>
        </w:rPr>
        <w:t xml:space="preserve">) </w:t>
      </w: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A4695E" w:rsidRDefault="00A4695E">
      <w:pPr>
        <w:pStyle w:val="10"/>
        <w:jc w:val="left"/>
        <w:rPr>
          <w:b/>
          <w:sz w:val="24"/>
          <w:szCs w:val="24"/>
        </w:rPr>
      </w:pPr>
    </w:p>
    <w:p w:rsidR="00A4695E" w:rsidRDefault="00A4695E">
      <w:pPr>
        <w:pStyle w:val="10"/>
        <w:jc w:val="left"/>
        <w:rPr>
          <w:b/>
          <w:sz w:val="24"/>
          <w:szCs w:val="24"/>
        </w:rPr>
      </w:pPr>
    </w:p>
    <w:p w:rsidR="00A4695E" w:rsidRDefault="00A4695E">
      <w:pPr>
        <w:pStyle w:val="10"/>
        <w:jc w:val="left"/>
        <w:rPr>
          <w:b/>
          <w:sz w:val="24"/>
          <w:szCs w:val="24"/>
        </w:rPr>
      </w:pPr>
    </w:p>
    <w:p w:rsidR="00A4695E" w:rsidRDefault="00A4695E">
      <w:pPr>
        <w:pStyle w:val="10"/>
        <w:jc w:val="left"/>
        <w:rPr>
          <w:b/>
          <w:sz w:val="24"/>
          <w:szCs w:val="24"/>
        </w:rPr>
      </w:pPr>
    </w:p>
    <w:p w:rsidR="00A4695E" w:rsidRDefault="00A4695E">
      <w:pPr>
        <w:pStyle w:val="10"/>
        <w:jc w:val="left"/>
        <w:rPr>
          <w:b/>
          <w:sz w:val="24"/>
          <w:szCs w:val="24"/>
        </w:rPr>
      </w:pPr>
    </w:p>
    <w:p w:rsidR="00A4695E" w:rsidRDefault="003E6403">
      <w:pPr>
        <w:pStyle w:val="10"/>
        <w:numPr>
          <w:ilvl w:val="0"/>
          <w:numId w:val="2"/>
        </w:numPr>
        <w:jc w:val="center"/>
        <w:rPr>
          <w:b/>
          <w:sz w:val="24"/>
          <w:szCs w:val="24"/>
        </w:rPr>
      </w:pPr>
      <w:bookmarkStart w:id="0" w:name="_Toc126680203"/>
      <w:r>
        <w:rPr>
          <w:b/>
          <w:sz w:val="24"/>
          <w:szCs w:val="24"/>
        </w:rPr>
        <w:t>Общие сведения</w:t>
      </w:r>
      <w:bookmarkEnd w:id="0"/>
    </w:p>
    <w:p w:rsidR="00C4798A" w:rsidRDefault="003E6403" w:rsidP="00C4798A">
      <w:pPr>
        <w:pStyle w:val="a4"/>
        <w:keepNext/>
        <w:widowControl/>
        <w:numPr>
          <w:ilvl w:val="1"/>
          <w:numId w:val="2"/>
        </w:numPr>
        <w:spacing w:before="120" w:after="60"/>
        <w:outlineLvl w:val="3"/>
        <w:rPr>
          <w:rFonts w:eastAsia="Calibri"/>
          <w:bCs/>
          <w:sz w:val="24"/>
          <w:szCs w:val="24"/>
          <w:lang w:val="x-none" w:eastAsia="x-none"/>
        </w:rPr>
      </w:pPr>
      <w:bookmarkStart w:id="1" w:name="_Toc46743506"/>
      <w:bookmarkStart w:id="2" w:name="_Toc75446568"/>
      <w:r>
        <w:rPr>
          <w:rFonts w:eastAsia="Calibri"/>
          <w:b/>
          <w:bCs/>
          <w:sz w:val="24"/>
          <w:szCs w:val="24"/>
          <w:lang w:eastAsia="x-none"/>
        </w:rPr>
        <w:t xml:space="preserve"> </w:t>
      </w:r>
      <w:bookmarkStart w:id="3" w:name="_Toc126680204"/>
      <w:r>
        <w:rPr>
          <w:rFonts w:eastAsia="Calibri"/>
          <w:bCs/>
          <w:sz w:val="24"/>
          <w:szCs w:val="24"/>
          <w:lang w:val="x-none" w:eastAsia="x-none"/>
        </w:rPr>
        <w:t>Наименование закупаемой продукции</w:t>
      </w:r>
      <w:bookmarkStart w:id="4" w:name="_Toc46743507"/>
      <w:bookmarkStart w:id="5" w:name="_Toc75446569"/>
      <w:bookmarkEnd w:id="1"/>
      <w:bookmarkEnd w:id="2"/>
      <w:bookmarkEnd w:id="3"/>
      <w:r w:rsidR="00C4798A">
        <w:rPr>
          <w:rFonts w:eastAsia="Calibri"/>
          <w:bCs/>
          <w:sz w:val="24"/>
          <w:szCs w:val="24"/>
          <w:lang w:val="en-US" w:eastAsia="x-none"/>
        </w:rPr>
        <w:t>.</w:t>
      </w:r>
    </w:p>
    <w:p w:rsidR="00C4798A" w:rsidRPr="00C4798A" w:rsidRDefault="00C4798A" w:rsidP="00C4798A">
      <w:pPr>
        <w:keepNext/>
        <w:widowControl/>
        <w:spacing w:before="120" w:after="60"/>
        <w:outlineLvl w:val="3"/>
        <w:rPr>
          <w:rFonts w:eastAsia="Calibri"/>
          <w:bCs/>
          <w:sz w:val="24"/>
          <w:szCs w:val="24"/>
          <w:lang w:val="x-none" w:eastAsia="x-none"/>
        </w:rPr>
      </w:pPr>
      <w:r w:rsidRPr="00C4798A">
        <w:rPr>
          <w:rFonts w:eastAsia="Calibri"/>
          <w:sz w:val="24"/>
          <w:szCs w:val="24"/>
          <w:lang w:eastAsia="ru-RU"/>
        </w:rPr>
        <w:t xml:space="preserve">ОКПД </w:t>
      </w:r>
      <w:r w:rsidR="00144513">
        <w:rPr>
          <w:rFonts w:eastAsia="Calibri"/>
          <w:sz w:val="24"/>
          <w:szCs w:val="24"/>
          <w:lang w:eastAsia="ru-RU"/>
        </w:rPr>
        <w:t>2: 29.10.41.110 Поставка грузового автомобиля</w:t>
      </w:r>
      <w:r w:rsidRPr="00C4798A">
        <w:rPr>
          <w:rFonts w:eastAsia="Calibri"/>
          <w:sz w:val="24"/>
          <w:szCs w:val="24"/>
          <w:lang w:eastAsia="ru-RU"/>
        </w:rPr>
        <w:t xml:space="preserve"> для Чебоксарского филиала АО «</w:t>
      </w:r>
      <w:proofErr w:type="spellStart"/>
      <w:r w:rsidRPr="00C4798A">
        <w:rPr>
          <w:rFonts w:eastAsia="Calibri"/>
          <w:sz w:val="24"/>
          <w:szCs w:val="24"/>
          <w:lang w:eastAsia="ru-RU"/>
        </w:rPr>
        <w:t>Гидроремонт</w:t>
      </w:r>
      <w:proofErr w:type="spellEnd"/>
      <w:r w:rsidRPr="00C4798A">
        <w:rPr>
          <w:rFonts w:eastAsia="Calibri"/>
          <w:sz w:val="24"/>
          <w:szCs w:val="24"/>
          <w:lang w:eastAsia="ru-RU"/>
        </w:rPr>
        <w:t>-ВКК» в г. Новочебоксарск.</w:t>
      </w:r>
    </w:p>
    <w:p w:rsidR="00A4695E" w:rsidRDefault="003E6403" w:rsidP="00C4798A">
      <w:pPr>
        <w:pStyle w:val="a4"/>
        <w:keepNext/>
        <w:widowControl/>
        <w:numPr>
          <w:ilvl w:val="1"/>
          <w:numId w:val="2"/>
        </w:numPr>
        <w:spacing w:before="240" w:after="60"/>
        <w:outlineLvl w:val="3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/>
          <w:bCs/>
          <w:sz w:val="24"/>
          <w:szCs w:val="24"/>
          <w:lang w:eastAsia="x-none"/>
        </w:rPr>
        <w:t xml:space="preserve"> </w:t>
      </w:r>
      <w:bookmarkStart w:id="6" w:name="_Toc126680205"/>
      <w:r>
        <w:rPr>
          <w:rFonts w:eastAsia="Calibri"/>
          <w:bCs/>
          <w:sz w:val="24"/>
          <w:szCs w:val="24"/>
          <w:lang w:val="x-none" w:eastAsia="x-none"/>
        </w:rPr>
        <w:t xml:space="preserve">Цель </w:t>
      </w:r>
      <w:bookmarkEnd w:id="4"/>
      <w:r>
        <w:rPr>
          <w:rFonts w:eastAsia="Calibri"/>
          <w:bCs/>
          <w:sz w:val="24"/>
          <w:szCs w:val="24"/>
          <w:lang w:eastAsia="x-none"/>
        </w:rPr>
        <w:t>использования закупаемой продукции</w:t>
      </w:r>
      <w:bookmarkEnd w:id="6"/>
      <w:r>
        <w:rPr>
          <w:rFonts w:eastAsia="Calibri"/>
          <w:bCs/>
          <w:sz w:val="24"/>
          <w:szCs w:val="24"/>
          <w:lang w:eastAsia="x-none"/>
        </w:rPr>
        <w:t xml:space="preserve"> </w:t>
      </w:r>
      <w:bookmarkEnd w:id="5"/>
      <w:r>
        <w:rPr>
          <w:rFonts w:eastAsia="Calibri"/>
          <w:bCs/>
          <w:sz w:val="24"/>
          <w:szCs w:val="24"/>
          <w:lang w:val="x-none" w:eastAsia="x-none"/>
        </w:rPr>
        <w:t xml:space="preserve"> </w:t>
      </w:r>
    </w:p>
    <w:p w:rsidR="00C05488" w:rsidRPr="00C05488" w:rsidRDefault="00C05488" w:rsidP="00C05488">
      <w:pPr>
        <w:keepNext/>
        <w:keepLines/>
        <w:widowControl/>
        <w:spacing w:before="120" w:after="60"/>
        <w:outlineLvl w:val="0"/>
        <w:rPr>
          <w:rFonts w:eastAsia="Calibri"/>
          <w:b/>
          <w:iCs/>
          <w:caps/>
          <w:sz w:val="24"/>
          <w:szCs w:val="24"/>
          <w:lang w:eastAsia="x-none"/>
        </w:rPr>
      </w:pPr>
      <w:bookmarkStart w:id="7" w:name="_Toc126680206"/>
      <w:bookmarkStart w:id="8" w:name="_Toc75446573"/>
      <w:bookmarkStart w:id="9" w:name="_Toc51339693"/>
      <w:r w:rsidRPr="00C05488">
        <w:rPr>
          <w:sz w:val="24"/>
          <w:szCs w:val="24"/>
        </w:rPr>
        <w:t xml:space="preserve">Исполнение </w:t>
      </w:r>
      <w:proofErr w:type="spellStart"/>
      <w:r w:rsidRPr="00C05488">
        <w:rPr>
          <w:sz w:val="24"/>
          <w:szCs w:val="24"/>
        </w:rPr>
        <w:t>Инвестпрограммы</w:t>
      </w:r>
      <w:proofErr w:type="spellEnd"/>
      <w:r w:rsidRPr="00C05488">
        <w:rPr>
          <w:sz w:val="24"/>
          <w:szCs w:val="24"/>
        </w:rPr>
        <w:t xml:space="preserve"> на 202</w:t>
      </w:r>
      <w:r w:rsidR="00144513" w:rsidRPr="00144513">
        <w:rPr>
          <w:sz w:val="24"/>
          <w:szCs w:val="24"/>
        </w:rPr>
        <w:t>7</w:t>
      </w:r>
      <w:r w:rsidRPr="00C05488">
        <w:rPr>
          <w:sz w:val="24"/>
          <w:szCs w:val="24"/>
        </w:rPr>
        <w:t xml:space="preserve"> год для нужд АО «</w:t>
      </w:r>
      <w:proofErr w:type="spellStart"/>
      <w:r w:rsidRPr="00C05488">
        <w:rPr>
          <w:sz w:val="24"/>
          <w:szCs w:val="24"/>
        </w:rPr>
        <w:t>Гидроремонт</w:t>
      </w:r>
      <w:proofErr w:type="spellEnd"/>
      <w:r w:rsidRPr="00C05488">
        <w:rPr>
          <w:sz w:val="24"/>
          <w:szCs w:val="24"/>
        </w:rPr>
        <w:t>-ВКК».</w:t>
      </w:r>
    </w:p>
    <w:p w:rsidR="00A4695E" w:rsidRDefault="003E6403">
      <w:pPr>
        <w:pStyle w:val="a4"/>
        <w:keepNext/>
        <w:keepLines/>
        <w:widowControl/>
        <w:numPr>
          <w:ilvl w:val="0"/>
          <w:numId w:val="2"/>
        </w:numPr>
        <w:spacing w:before="120" w:after="60"/>
        <w:jc w:val="center"/>
        <w:outlineLvl w:val="0"/>
        <w:rPr>
          <w:rFonts w:eastAsia="Calibri"/>
          <w:b/>
          <w:iCs/>
          <w:cap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  <w:t>Требования к продукции</w:t>
      </w:r>
      <w:bookmarkEnd w:id="7"/>
      <w:bookmarkEnd w:id="8"/>
      <w:bookmarkEnd w:id="9"/>
    </w:p>
    <w:p w:rsidR="00A4695E" w:rsidRDefault="003E6403">
      <w:pPr>
        <w:keepNext/>
        <w:widowControl/>
        <w:spacing w:before="120" w:after="60"/>
        <w:ind w:left="432" w:hanging="432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0" w:name="_Toc126680207"/>
      <w:bookmarkStart w:id="11" w:name="_Toc75446574"/>
      <w:r>
        <w:rPr>
          <w:rFonts w:eastAsia="Calibri"/>
          <w:b/>
          <w:bCs/>
          <w:sz w:val="24"/>
          <w:szCs w:val="24"/>
          <w:lang w:eastAsia="x-none"/>
        </w:rPr>
        <w:t xml:space="preserve">2.1 </w:t>
      </w:r>
      <w:r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>
        <w:rPr>
          <w:rFonts w:eastAsia="Calibri"/>
          <w:b/>
          <w:bCs/>
          <w:sz w:val="24"/>
          <w:szCs w:val="24"/>
          <w:lang w:eastAsia="x-none"/>
        </w:rPr>
        <w:t>поставки</w:t>
      </w:r>
      <w:bookmarkEnd w:id="10"/>
      <w:bookmarkEnd w:id="11"/>
    </w:p>
    <w:p w:rsidR="00A4695E" w:rsidRDefault="003E6403">
      <w:pPr>
        <w:keepNext/>
        <w:widowControl/>
        <w:spacing w:before="120" w:after="60"/>
        <w:ind w:left="1560" w:hanging="851"/>
        <w:outlineLvl w:val="2"/>
        <w:rPr>
          <w:rFonts w:eastAsia="Calibri"/>
          <w:b/>
          <w:sz w:val="24"/>
          <w:szCs w:val="24"/>
          <w:lang w:val="x-none" w:eastAsia="x-none"/>
        </w:rPr>
      </w:pPr>
      <w:bookmarkStart w:id="12" w:name="_Toc126680208"/>
      <w:bookmarkStart w:id="13" w:name="_Toc75446575"/>
      <w:r>
        <w:rPr>
          <w:rFonts w:eastAsia="Calibri"/>
          <w:b/>
          <w:sz w:val="24"/>
          <w:szCs w:val="24"/>
          <w:lang w:eastAsia="x-none"/>
        </w:rPr>
        <w:t>2.1.1. Перечень и объем закупаемой продукции</w:t>
      </w:r>
      <w:bookmarkEnd w:id="12"/>
      <w:bookmarkEnd w:id="13"/>
    </w:p>
    <w:p w:rsidR="00A4695E" w:rsidRDefault="003E6403">
      <w:pPr>
        <w:keepNext/>
        <w:widowControl/>
        <w:spacing w:before="120" w:after="60"/>
        <w:ind w:left="1560" w:hanging="851"/>
        <w:outlineLvl w:val="2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  <w:t>Таблица 1. «Перечень и объем закупаемой продукции»</w:t>
      </w:r>
    </w:p>
    <w:tbl>
      <w:tblPr>
        <w:tblW w:w="938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67"/>
        <w:gridCol w:w="6124"/>
        <w:gridCol w:w="1427"/>
        <w:gridCol w:w="1267"/>
      </w:tblGrid>
      <w:tr w:rsidR="00C4798A" w:rsidRPr="00C4798A" w:rsidTr="000C2AE9">
        <w:trPr>
          <w:trHeight w:val="6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98A" w:rsidRPr="00C4798A" w:rsidRDefault="00C4798A" w:rsidP="00C4798A">
            <w:pPr>
              <w:shd w:val="clear" w:color="auto" w:fill="FFFFFF"/>
              <w:tabs>
                <w:tab w:val="left" w:pos="720"/>
              </w:tabs>
              <w:suppressAutoHyphens w:val="0"/>
              <w:spacing w:after="200" w:line="274" w:lineRule="exact"/>
              <w:jc w:val="center"/>
              <w:rPr>
                <w:rFonts w:eastAsia="Calibri"/>
                <w:sz w:val="24"/>
                <w:szCs w:val="24"/>
              </w:rPr>
            </w:pPr>
            <w:r w:rsidRPr="00C4798A">
              <w:rPr>
                <w:rFonts w:eastAsia="Calibri"/>
                <w:sz w:val="24"/>
                <w:szCs w:val="24"/>
              </w:rPr>
              <w:t>№ п/п</w:t>
            </w:r>
            <w:r w:rsidRPr="00C4798A">
              <w:rPr>
                <w:rFonts w:eastAsia="Calibri"/>
                <w:sz w:val="24"/>
                <w:szCs w:val="24"/>
              </w:rPr>
              <w:tab/>
              <w:t>№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798A" w:rsidRPr="00C4798A" w:rsidRDefault="00C4798A" w:rsidP="00C4798A">
            <w:pPr>
              <w:shd w:val="clear" w:color="auto" w:fill="FFFFFF"/>
              <w:tabs>
                <w:tab w:val="left" w:pos="720"/>
              </w:tabs>
              <w:suppressAutoHyphens w:val="0"/>
              <w:spacing w:after="200" w:line="274" w:lineRule="exact"/>
              <w:jc w:val="center"/>
              <w:rPr>
                <w:rFonts w:eastAsia="Calibri"/>
                <w:sz w:val="24"/>
                <w:szCs w:val="24"/>
              </w:rPr>
            </w:pPr>
            <w:r w:rsidRPr="00C4798A">
              <w:rPr>
                <w:rFonts w:eastAsia="Calibri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98A" w:rsidRPr="00C4798A" w:rsidRDefault="00C4798A" w:rsidP="00C4798A">
            <w:pPr>
              <w:shd w:val="clear" w:color="auto" w:fill="FFFFFF"/>
              <w:tabs>
                <w:tab w:val="left" w:pos="720"/>
              </w:tabs>
              <w:suppressAutoHyphens w:val="0"/>
              <w:spacing w:after="200" w:line="274" w:lineRule="exact"/>
              <w:jc w:val="center"/>
              <w:rPr>
                <w:rFonts w:eastAsia="Calibri"/>
                <w:sz w:val="24"/>
                <w:szCs w:val="24"/>
              </w:rPr>
            </w:pPr>
            <w:r w:rsidRPr="00C4798A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98A" w:rsidRPr="00C4798A" w:rsidRDefault="00C4798A" w:rsidP="00C4798A">
            <w:pPr>
              <w:shd w:val="clear" w:color="auto" w:fill="FFFFFF"/>
              <w:tabs>
                <w:tab w:val="left" w:pos="720"/>
              </w:tabs>
              <w:suppressAutoHyphens w:val="0"/>
              <w:spacing w:after="200" w:line="274" w:lineRule="exact"/>
              <w:jc w:val="center"/>
              <w:rPr>
                <w:rFonts w:eastAsia="Calibri"/>
                <w:sz w:val="24"/>
                <w:szCs w:val="24"/>
              </w:rPr>
            </w:pPr>
            <w:r w:rsidRPr="00C4798A">
              <w:rPr>
                <w:rFonts w:eastAsia="Calibri"/>
                <w:sz w:val="24"/>
                <w:szCs w:val="24"/>
              </w:rPr>
              <w:t>Ед. изм.</w:t>
            </w:r>
          </w:p>
        </w:tc>
      </w:tr>
      <w:tr w:rsidR="00C4798A" w:rsidRPr="00C4798A" w:rsidTr="000C2AE9">
        <w:trPr>
          <w:trHeight w:val="1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98A" w:rsidRPr="00C4798A" w:rsidRDefault="00144513" w:rsidP="00C4798A">
            <w:pPr>
              <w:widowControl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98A" w:rsidRPr="00144513" w:rsidRDefault="00C4798A" w:rsidP="00C4798A">
            <w:pPr>
              <w:widowControl/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C4798A">
              <w:rPr>
                <w:rFonts w:eastAsia="Calibri"/>
                <w:sz w:val="24"/>
                <w:szCs w:val="24"/>
              </w:rPr>
              <w:t>Бортовой автомобиль с тентом и двухрядной кабиной</w:t>
            </w:r>
            <w:r w:rsidR="00144513" w:rsidRPr="00144513">
              <w:rPr>
                <w:rFonts w:eastAsia="Calibri"/>
                <w:sz w:val="24"/>
                <w:szCs w:val="24"/>
              </w:rPr>
              <w:t xml:space="preserve"> повышенной проходимости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98A" w:rsidRPr="00C4798A" w:rsidRDefault="00C4798A" w:rsidP="00C4798A">
            <w:pPr>
              <w:widowControl/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C4798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98A" w:rsidRPr="00C4798A" w:rsidRDefault="00C4798A" w:rsidP="00C4798A">
            <w:pPr>
              <w:widowControl/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4798A">
              <w:rPr>
                <w:rFonts w:eastAsia="Calibri"/>
                <w:sz w:val="24"/>
                <w:szCs w:val="24"/>
              </w:rPr>
              <w:t>шт</w:t>
            </w:r>
            <w:proofErr w:type="spellEnd"/>
          </w:p>
        </w:tc>
      </w:tr>
    </w:tbl>
    <w:p w:rsidR="00A4695E" w:rsidRDefault="00A4695E">
      <w:pPr>
        <w:keepNext/>
        <w:widowControl/>
        <w:spacing w:before="120" w:after="60"/>
        <w:ind w:left="1560" w:hanging="851"/>
        <w:outlineLvl w:val="2"/>
        <w:rPr>
          <w:rFonts w:eastAsia="Calibri"/>
          <w:sz w:val="24"/>
          <w:szCs w:val="24"/>
          <w:lang w:eastAsia="x-none"/>
        </w:rPr>
      </w:pPr>
    </w:p>
    <w:p w:rsidR="00A4695E" w:rsidRDefault="003E6403">
      <w:pPr>
        <w:keepNext/>
        <w:widowControl/>
        <w:spacing w:before="120" w:after="60"/>
        <w:ind w:left="1560" w:hanging="851"/>
        <w:outlineLvl w:val="2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2.1.2 Требования к срокам поставки продукции </w:t>
      </w:r>
    </w:p>
    <w:p w:rsidR="00A4695E" w:rsidRDefault="003E6403">
      <w:pPr>
        <w:keepNext/>
        <w:keepLines/>
        <w:widowControl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14" w:name="_Toc50125126"/>
      <w:bookmarkStart w:id="15" w:name="_Toc51339697"/>
      <w:bookmarkStart w:id="16" w:name="_Toc50125127"/>
      <w:bookmarkStart w:id="17" w:name="_Toc126680211"/>
      <w:bookmarkStart w:id="18" w:name="_Toc75446579"/>
      <w:bookmarkEnd w:id="14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2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19" w:name="_Hlk50465284"/>
      <w:r>
        <w:rPr>
          <w:rFonts w:eastAsia="Calibri"/>
          <w:b/>
          <w:sz w:val="24"/>
          <w:szCs w:val="24"/>
          <w:lang w:val="x-none" w:eastAsia="x-none"/>
        </w:rPr>
        <w:t xml:space="preserve">Требования по срокам </w:t>
      </w:r>
      <w:bookmarkEnd w:id="15"/>
      <w:bookmarkEnd w:id="16"/>
      <w:bookmarkEnd w:id="19"/>
      <w:r>
        <w:rPr>
          <w:rFonts w:eastAsia="Calibri"/>
          <w:b/>
          <w:sz w:val="24"/>
          <w:szCs w:val="24"/>
          <w:lang w:eastAsia="x-none"/>
        </w:rPr>
        <w:t>поставки продукции</w:t>
      </w:r>
      <w:bookmarkEnd w:id="17"/>
      <w:bookmarkEnd w:id="18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3"/>
        <w:gridCol w:w="3115"/>
        <w:gridCol w:w="2414"/>
        <w:gridCol w:w="3114"/>
      </w:tblGrid>
      <w:tr w:rsidR="00A4695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95E" w:rsidRDefault="003E640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95E" w:rsidRDefault="003E640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95E" w:rsidRDefault="003E640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A4695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95E" w:rsidRDefault="003E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95E" w:rsidRDefault="003E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95E" w:rsidRDefault="003E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95E" w:rsidRDefault="003E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695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95E" w:rsidRDefault="003E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95E" w:rsidRDefault="00C05488" w:rsidP="00144513">
            <w:pPr>
              <w:jc w:val="center"/>
              <w:rPr>
                <w:sz w:val="24"/>
                <w:szCs w:val="24"/>
              </w:rPr>
            </w:pPr>
            <w:r w:rsidRPr="00C05488">
              <w:rPr>
                <w:sz w:val="24"/>
                <w:szCs w:val="24"/>
              </w:rPr>
              <w:t xml:space="preserve">ОКПД </w:t>
            </w:r>
            <w:r w:rsidR="00144513">
              <w:rPr>
                <w:sz w:val="24"/>
                <w:szCs w:val="24"/>
              </w:rPr>
              <w:t>2: 29.10.41.110 Поставка грузового автомобиля</w:t>
            </w:r>
            <w:r w:rsidRPr="00C05488">
              <w:rPr>
                <w:sz w:val="24"/>
                <w:szCs w:val="24"/>
              </w:rPr>
              <w:t xml:space="preserve"> для Чебоксарского филиала АО «</w:t>
            </w:r>
            <w:proofErr w:type="spellStart"/>
            <w:r w:rsidRPr="00C05488">
              <w:rPr>
                <w:sz w:val="24"/>
                <w:szCs w:val="24"/>
              </w:rPr>
              <w:t>Гидроремонт</w:t>
            </w:r>
            <w:proofErr w:type="spellEnd"/>
            <w:r w:rsidRPr="00C05488">
              <w:rPr>
                <w:sz w:val="24"/>
                <w:szCs w:val="24"/>
              </w:rPr>
              <w:t>-ВКК» в г. Новочебоксарск.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95E" w:rsidRDefault="003E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95E" w:rsidRDefault="00C4798A" w:rsidP="00C4798A">
            <w:pPr>
              <w:jc w:val="center"/>
              <w:rPr>
                <w:sz w:val="24"/>
                <w:szCs w:val="24"/>
              </w:rPr>
            </w:pPr>
            <w:bookmarkStart w:id="20" w:name="_Toc46743510"/>
            <w:r>
              <w:rPr>
                <w:sz w:val="24"/>
                <w:szCs w:val="24"/>
              </w:rPr>
              <w:t>В течение 30</w:t>
            </w:r>
            <w:r w:rsidR="003E6403">
              <w:rPr>
                <w:sz w:val="24"/>
                <w:szCs w:val="24"/>
              </w:rPr>
              <w:t xml:space="preserve"> дней с даты подписания договора</w:t>
            </w:r>
            <w:bookmarkEnd w:id="20"/>
          </w:p>
        </w:tc>
      </w:tr>
    </w:tbl>
    <w:p w:rsidR="00A4695E" w:rsidRDefault="00A4695E">
      <w:pPr>
        <w:keepNext/>
        <w:widowControl/>
        <w:spacing w:before="120" w:after="60"/>
        <w:ind w:left="432" w:hanging="432"/>
        <w:jc w:val="both"/>
        <w:outlineLvl w:val="3"/>
        <w:rPr>
          <w:rFonts w:eastAsia="Calibri"/>
          <w:b/>
          <w:bCs/>
          <w:sz w:val="24"/>
          <w:szCs w:val="24"/>
          <w:lang w:eastAsia="x-none"/>
        </w:rPr>
        <w:sectPr w:rsidR="00A4695E">
          <w:footerReference w:type="default" r:id="rId8"/>
          <w:pgSz w:w="11906" w:h="16838"/>
          <w:pgMar w:top="709" w:right="707" w:bottom="851" w:left="1134" w:header="0" w:footer="720" w:gutter="0"/>
          <w:cols w:space="720"/>
          <w:formProt w:val="0"/>
          <w:docGrid w:linePitch="299" w:charSpace="16384"/>
        </w:sectPr>
      </w:pPr>
    </w:p>
    <w:p w:rsidR="00A4695E" w:rsidRDefault="003E6403">
      <w:pPr>
        <w:keepNext/>
        <w:widowControl/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r>
        <w:rPr>
          <w:rFonts w:eastAsia="Calibri"/>
          <w:b/>
          <w:bCs/>
          <w:sz w:val="24"/>
          <w:szCs w:val="24"/>
          <w:lang w:eastAsia="x-none"/>
        </w:rPr>
        <w:lastRenderedPageBreak/>
        <w:t xml:space="preserve">   </w:t>
      </w:r>
      <w:bookmarkStart w:id="21" w:name="_Toc46743511"/>
      <w:bookmarkStart w:id="22" w:name="_Toc126680213"/>
      <w:bookmarkStart w:id="23" w:name="_Toc75446581"/>
      <w:bookmarkStart w:id="24" w:name="_Toc51339698"/>
      <w:r>
        <w:rPr>
          <w:rFonts w:eastAsia="Calibri"/>
          <w:b/>
          <w:bCs/>
          <w:sz w:val="24"/>
          <w:szCs w:val="24"/>
          <w:lang w:eastAsia="x-none"/>
        </w:rPr>
        <w:t xml:space="preserve">2.2. </w:t>
      </w:r>
      <w:r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</w:t>
      </w:r>
      <w:bookmarkEnd w:id="21"/>
      <w:r>
        <w:rPr>
          <w:rFonts w:eastAsia="Calibri"/>
          <w:b/>
          <w:bCs/>
          <w:sz w:val="24"/>
          <w:szCs w:val="24"/>
          <w:lang w:eastAsia="x-none"/>
        </w:rPr>
        <w:t>качеству продукции</w:t>
      </w:r>
      <w:bookmarkEnd w:id="22"/>
      <w:bookmarkEnd w:id="23"/>
    </w:p>
    <w:p w:rsidR="00A4695E" w:rsidRDefault="003E6403">
      <w:pPr>
        <w:keepNext/>
        <w:keepLines/>
        <w:widowControl/>
        <w:spacing w:before="240" w:after="60"/>
        <w:ind w:firstLine="567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25" w:name="_Toc126680214"/>
      <w:bookmarkStart w:id="26" w:name="_Toc75446582"/>
      <w:bookmarkEnd w:id="24"/>
      <w:r>
        <w:rPr>
          <w:rFonts w:eastAsia="Calibri"/>
          <w:b/>
          <w:sz w:val="24"/>
          <w:szCs w:val="24"/>
          <w:lang w:val="x-none" w:eastAsia="x-none"/>
        </w:rPr>
        <w:t>Таблица </w:t>
      </w:r>
      <w:r>
        <w:rPr>
          <w:rFonts w:eastAsia="Calibri"/>
          <w:b/>
          <w:sz w:val="24"/>
          <w:szCs w:val="24"/>
          <w:lang w:eastAsia="x-none"/>
        </w:rPr>
        <w:t>3</w:t>
      </w:r>
      <w:r>
        <w:rPr>
          <w:rFonts w:eastAsia="Calibri"/>
          <w:b/>
          <w:sz w:val="24"/>
          <w:szCs w:val="24"/>
          <w:lang w:val="x-none" w:eastAsia="x-none"/>
        </w:rPr>
        <w:t xml:space="preserve">. Требования к </w:t>
      </w:r>
      <w:r>
        <w:rPr>
          <w:rFonts w:eastAsia="Calibri"/>
          <w:b/>
          <w:sz w:val="24"/>
          <w:szCs w:val="24"/>
          <w:lang w:eastAsia="x-none"/>
        </w:rPr>
        <w:t>продукции</w:t>
      </w:r>
      <w:bookmarkEnd w:id="25"/>
      <w:bookmarkEnd w:id="26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 w:rsidR="00A4695E" w:rsidRDefault="003E6403">
      <w:pPr>
        <w:tabs>
          <w:tab w:val="left" w:pos="426"/>
        </w:tabs>
        <w:spacing w:before="120" w:after="120"/>
        <w:jc w:val="both"/>
        <w:rPr>
          <w:rFonts w:eastAsia="Calibri"/>
          <w:spacing w:val="-3"/>
          <w:sz w:val="24"/>
          <w:szCs w:val="24"/>
          <w:lang w:eastAsia="ru-RU"/>
        </w:rPr>
      </w:pPr>
      <w:r w:rsidRPr="006259C3">
        <w:rPr>
          <w:bCs/>
          <w:i/>
          <w:iCs/>
          <w:sz w:val="24"/>
          <w:szCs w:val="24"/>
          <w:lang w:eastAsia="ru-RU"/>
        </w:rPr>
        <w:t>Наименование продукции:</w:t>
      </w:r>
      <w:r w:rsidRPr="006259C3">
        <w:rPr>
          <w:spacing w:val="-3"/>
          <w:sz w:val="24"/>
        </w:rPr>
        <w:t xml:space="preserve"> </w:t>
      </w:r>
      <w:r w:rsidRPr="006259C3">
        <w:rPr>
          <w:sz w:val="24"/>
          <w:szCs w:val="24"/>
          <w:lang w:eastAsia="ru-RU"/>
        </w:rPr>
        <w:t xml:space="preserve">ОКПД 2: </w:t>
      </w:r>
      <w:r w:rsidR="00144513">
        <w:rPr>
          <w:sz w:val="24"/>
          <w:szCs w:val="24"/>
          <w:lang w:eastAsia="ru-RU"/>
        </w:rPr>
        <w:t>29.10.41.110 Поставка грузового автомобиля</w:t>
      </w:r>
      <w:r w:rsidR="006259C3" w:rsidRPr="006259C3">
        <w:rPr>
          <w:sz w:val="24"/>
          <w:szCs w:val="24"/>
          <w:lang w:eastAsia="ru-RU"/>
        </w:rPr>
        <w:t xml:space="preserve"> для Чебоксарского филиала АО «</w:t>
      </w:r>
      <w:proofErr w:type="spellStart"/>
      <w:r w:rsidR="006259C3" w:rsidRPr="006259C3">
        <w:rPr>
          <w:sz w:val="24"/>
          <w:szCs w:val="24"/>
          <w:lang w:eastAsia="ru-RU"/>
        </w:rPr>
        <w:t>Гидроремонт</w:t>
      </w:r>
      <w:proofErr w:type="spellEnd"/>
      <w:r w:rsidR="006259C3" w:rsidRPr="006259C3">
        <w:rPr>
          <w:sz w:val="24"/>
          <w:szCs w:val="24"/>
          <w:lang w:eastAsia="ru-RU"/>
        </w:rPr>
        <w:t>-ВКК» в г. Новочебоксарск.</w:t>
      </w:r>
    </w:p>
    <w:tbl>
      <w:tblPr>
        <w:tblW w:w="5072" w:type="pct"/>
        <w:tblLayout w:type="fixed"/>
        <w:tblLook w:val="04A0" w:firstRow="1" w:lastRow="0" w:firstColumn="1" w:lastColumn="0" w:noHBand="0" w:noVBand="1"/>
      </w:tblPr>
      <w:tblGrid>
        <w:gridCol w:w="621"/>
        <w:gridCol w:w="3160"/>
        <w:gridCol w:w="2593"/>
        <w:gridCol w:w="2976"/>
        <w:gridCol w:w="11"/>
        <w:gridCol w:w="3177"/>
        <w:gridCol w:w="11"/>
        <w:gridCol w:w="2213"/>
        <w:gridCol w:w="11"/>
        <w:gridCol w:w="225"/>
        <w:gridCol w:w="11"/>
        <w:gridCol w:w="176"/>
        <w:gridCol w:w="11"/>
        <w:gridCol w:w="225"/>
        <w:gridCol w:w="11"/>
        <w:gridCol w:w="225"/>
        <w:gridCol w:w="11"/>
      </w:tblGrid>
      <w:tr w:rsidR="00A4695E" w:rsidTr="00281744">
        <w:trPr>
          <w:gridAfter w:val="1"/>
          <w:wAfter w:w="11" w:type="dxa"/>
          <w:tblHeader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A4695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4695E" w:rsidRDefault="003E64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  <w:p w:rsidR="00A4695E" w:rsidRDefault="00A4695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4695E" w:rsidRDefault="003E64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36" w:type="dxa"/>
            <w:gridSpan w:val="2"/>
          </w:tcPr>
          <w:p w:rsidR="00A4695E" w:rsidRDefault="00A4695E"/>
        </w:tc>
        <w:tc>
          <w:tcPr>
            <w:tcW w:w="423" w:type="dxa"/>
            <w:gridSpan w:val="4"/>
          </w:tcPr>
          <w:p w:rsidR="00A4695E" w:rsidRDefault="00A4695E"/>
        </w:tc>
        <w:tc>
          <w:tcPr>
            <w:tcW w:w="236" w:type="dxa"/>
            <w:gridSpan w:val="2"/>
          </w:tcPr>
          <w:p w:rsidR="00A4695E" w:rsidRDefault="00A4695E"/>
        </w:tc>
      </w:tr>
      <w:tr w:rsidR="00A4695E" w:rsidTr="00281744">
        <w:trPr>
          <w:gridAfter w:val="1"/>
          <w:wAfter w:w="11" w:type="dxa"/>
          <w:trHeight w:val="266"/>
          <w:tblHeader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A469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A469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A469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A469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  <w:gridSpan w:val="2"/>
          </w:tcPr>
          <w:p w:rsidR="00A4695E" w:rsidRDefault="00A4695E"/>
        </w:tc>
        <w:tc>
          <w:tcPr>
            <w:tcW w:w="423" w:type="dxa"/>
            <w:gridSpan w:val="4"/>
          </w:tcPr>
          <w:p w:rsidR="00A4695E" w:rsidRDefault="00A4695E"/>
        </w:tc>
        <w:tc>
          <w:tcPr>
            <w:tcW w:w="236" w:type="dxa"/>
            <w:gridSpan w:val="2"/>
          </w:tcPr>
          <w:p w:rsidR="00A4695E" w:rsidRDefault="00A4695E"/>
        </w:tc>
      </w:tr>
      <w:tr w:rsidR="00A4695E" w:rsidTr="00281744">
        <w:trPr>
          <w:gridAfter w:val="1"/>
          <w:wAfter w:w="11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5E" w:rsidRDefault="003E64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6" w:type="dxa"/>
            <w:gridSpan w:val="2"/>
          </w:tcPr>
          <w:p w:rsidR="00A4695E" w:rsidRDefault="00A4695E"/>
        </w:tc>
        <w:tc>
          <w:tcPr>
            <w:tcW w:w="423" w:type="dxa"/>
            <w:gridSpan w:val="4"/>
          </w:tcPr>
          <w:p w:rsidR="00A4695E" w:rsidRDefault="00A4695E"/>
        </w:tc>
        <w:tc>
          <w:tcPr>
            <w:tcW w:w="236" w:type="dxa"/>
            <w:gridSpan w:val="2"/>
          </w:tcPr>
          <w:p w:rsidR="00A4695E" w:rsidRDefault="00A4695E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7378C2" w:rsidRDefault="00144513" w:rsidP="007378C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7378C2">
              <w:rPr>
                <w:rFonts w:cs="Calibri"/>
                <w:sz w:val="24"/>
                <w:szCs w:val="24"/>
              </w:rPr>
              <w:t xml:space="preserve">. 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78C2" w:rsidRDefault="00144513" w:rsidP="0014451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Бортовой автомобиль</w:t>
            </w:r>
            <w:r w:rsidRPr="00144513">
              <w:rPr>
                <w:rFonts w:eastAsia="Calibri"/>
                <w:sz w:val="24"/>
                <w:szCs w:val="24"/>
              </w:rPr>
              <w:t xml:space="preserve"> повышенной проходимости</w:t>
            </w:r>
            <w:r>
              <w:rPr>
                <w:rFonts w:eastAsia="Calibri"/>
                <w:sz w:val="24"/>
                <w:szCs w:val="24"/>
              </w:rPr>
              <w:t xml:space="preserve"> с тентом,</w:t>
            </w:r>
            <w:r w:rsidR="007378C2" w:rsidRPr="00D54298">
              <w:rPr>
                <w:rFonts w:eastAsia="Calibri"/>
                <w:sz w:val="24"/>
                <w:szCs w:val="24"/>
              </w:rPr>
              <w:t xml:space="preserve"> двухрядной кабиной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Назначение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Перевозка пассажиров и грузов</w:t>
            </w:r>
          </w:p>
        </w:tc>
        <w:tc>
          <w:tcPr>
            <w:tcW w:w="3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144513" w:rsidP="003732F0">
            <w:pPr>
              <w:pStyle w:val="a4"/>
              <w:ind w:left="0" w:firstLine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.1.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auto"/>
            </w:tcBorders>
            <w:vAlign w:val="center"/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144513" w:rsidP="003732F0">
            <w:pPr>
              <w:pStyle w:val="a4"/>
              <w:ind w:left="0" w:firstLine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.2.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Общее число мест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менее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6C7375">
              <w:rPr>
                <w:sz w:val="24"/>
                <w:szCs w:val="24"/>
              </w:rPr>
              <w:t>7 (6+1)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281744" w:rsidP="003732F0">
            <w:pPr>
              <w:jc w:val="center"/>
              <w:rPr>
                <w:sz w:val="24"/>
                <w:szCs w:val="24"/>
              </w:rPr>
            </w:pPr>
            <w:r w:rsidRPr="00281744">
              <w:rPr>
                <w:rFonts w:eastAsia="Calibri"/>
                <w:iCs/>
                <w:color w:val="000000" w:themeColor="text1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144513" w:rsidP="003732F0">
            <w:pPr>
              <w:pStyle w:val="a4"/>
              <w:ind w:left="0" w:firstLine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.3.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Масса перевозимого груза, кг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378C2" w:rsidRPr="006C7375" w:rsidRDefault="007378C2" w:rsidP="00144513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не менее 1</w:t>
            </w:r>
            <w:r w:rsidR="00144513">
              <w:rPr>
                <w:sz w:val="24"/>
                <w:szCs w:val="24"/>
                <w:lang w:val="en-US"/>
              </w:rPr>
              <w:t>1</w:t>
            </w:r>
            <w:r w:rsidRPr="006C7375">
              <w:rPr>
                <w:sz w:val="24"/>
                <w:szCs w:val="24"/>
              </w:rPr>
              <w:t>00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144513" w:rsidP="003732F0">
            <w:pPr>
              <w:pStyle w:val="a4"/>
              <w:ind w:left="0" w:firstLine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.4.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Габаритная длина, мм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E30791" w:rsidRDefault="007378C2" w:rsidP="003732F0">
            <w:pPr>
              <w:jc w:val="center"/>
              <w:rPr>
                <w:sz w:val="24"/>
                <w:szCs w:val="24"/>
                <w:lang w:val="en-US"/>
              </w:rPr>
            </w:pPr>
            <w:r w:rsidRPr="00E30791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  <w:lang w:val="en-US"/>
              </w:rPr>
              <w:t>5000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144513" w:rsidP="003732F0">
            <w:pPr>
              <w:pStyle w:val="a4"/>
              <w:ind w:left="0" w:firstLine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.5.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Высота по кабине, мм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E30791" w:rsidRDefault="007378C2" w:rsidP="003732F0">
            <w:pPr>
              <w:jc w:val="center"/>
              <w:rPr>
                <w:sz w:val="24"/>
                <w:szCs w:val="24"/>
                <w:lang w:val="en-US"/>
              </w:rPr>
            </w:pPr>
            <w:r w:rsidRPr="00E30791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  <w:lang w:val="en-US"/>
              </w:rPr>
              <w:t>2000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144513" w:rsidP="003732F0">
            <w:pPr>
              <w:pStyle w:val="a4"/>
              <w:ind w:left="0" w:firstLine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.6.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Ширина по кабине, мм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E30791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1800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144513" w:rsidP="003732F0">
            <w:pPr>
              <w:pStyle w:val="a4"/>
              <w:ind w:left="0" w:firstLine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.7.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 xml:space="preserve">Снаряженная </w:t>
            </w:r>
          </w:p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 xml:space="preserve">масса автомобиля, кг              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не менее 2000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144513" w:rsidP="00144513">
            <w:pPr>
              <w:pStyle w:val="a4"/>
              <w:ind w:left="0" w:hanging="12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1.8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Полная масса а/м, кг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не более 3500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144513" w:rsidP="00144513">
            <w:pPr>
              <w:pStyle w:val="a4"/>
              <w:ind w:left="0" w:hanging="12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1.9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Минимальные внутренние размеры кузова, мм:</w:t>
            </w:r>
          </w:p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длина/ширина/высота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</w:p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</w:p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E30791">
              <w:rPr>
                <w:sz w:val="24"/>
                <w:szCs w:val="24"/>
              </w:rPr>
              <w:t xml:space="preserve">не менее </w:t>
            </w:r>
            <w:r w:rsidR="00144513">
              <w:rPr>
                <w:sz w:val="24"/>
                <w:szCs w:val="24"/>
              </w:rPr>
              <w:t>2</w:t>
            </w:r>
            <w:r w:rsidRPr="006C7375">
              <w:rPr>
                <w:sz w:val="24"/>
                <w:szCs w:val="24"/>
              </w:rPr>
              <w:t>000 х 2000 х 1500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643DD7" w:rsidP="00144513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.1</w:t>
            </w:r>
            <w:r w:rsidR="00144513">
              <w:rPr>
                <w:rFonts w:cs="Calibri"/>
                <w:sz w:val="24"/>
                <w:szCs w:val="24"/>
                <w:lang w:val="en-US"/>
              </w:rPr>
              <w:t>0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Материал пола кузова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Транспортная фанера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  <w:lang w:val="en-US"/>
              </w:rPr>
            </w:pPr>
            <w:r w:rsidRPr="003732F0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643DD7" w:rsidP="00144513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.1</w:t>
            </w:r>
            <w:r w:rsidR="00144513">
              <w:rPr>
                <w:rFonts w:cs="Calibri"/>
                <w:sz w:val="24"/>
                <w:szCs w:val="24"/>
                <w:lang w:val="en-US"/>
              </w:rPr>
              <w:t>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8C2" w:rsidRPr="00D54298" w:rsidRDefault="007378C2" w:rsidP="003732F0">
            <w:pPr>
              <w:rPr>
                <w:sz w:val="24"/>
                <w:szCs w:val="24"/>
                <w:lang w:val="en-US"/>
              </w:rPr>
            </w:pPr>
            <w:r w:rsidRPr="006C7375">
              <w:rPr>
                <w:sz w:val="24"/>
                <w:szCs w:val="24"/>
              </w:rPr>
              <w:t xml:space="preserve">                                                               Тип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двигателя</w:t>
            </w:r>
            <w:proofErr w:type="spellEnd"/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 xml:space="preserve">Дизельный, с </w:t>
            </w:r>
            <w:proofErr w:type="spellStart"/>
            <w:r w:rsidRPr="006C7375">
              <w:rPr>
                <w:sz w:val="24"/>
                <w:szCs w:val="24"/>
              </w:rPr>
              <w:t>турбонаддувом</w:t>
            </w:r>
            <w:proofErr w:type="spellEnd"/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0238A9" w:rsidRDefault="007378C2" w:rsidP="003732F0">
            <w:pPr>
              <w:jc w:val="center"/>
              <w:rPr>
                <w:sz w:val="24"/>
                <w:szCs w:val="24"/>
                <w:lang w:val="en-US"/>
              </w:rPr>
            </w:pPr>
            <w:r w:rsidRPr="003732F0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.1</w:t>
            </w:r>
            <w:r>
              <w:rPr>
                <w:rFonts w:cs="Calibri"/>
                <w:sz w:val="24"/>
                <w:szCs w:val="24"/>
                <w:lang w:val="en-US"/>
              </w:rPr>
              <w:t>2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 xml:space="preserve">Максимальная </w:t>
            </w:r>
            <w:r w:rsidRPr="006C7375">
              <w:rPr>
                <w:sz w:val="24"/>
                <w:szCs w:val="24"/>
              </w:rPr>
              <w:lastRenderedPageBreak/>
              <w:t>полезная мощность, кВт (</w:t>
            </w:r>
            <w:proofErr w:type="spellStart"/>
            <w:r w:rsidRPr="006C7375">
              <w:rPr>
                <w:sz w:val="24"/>
                <w:szCs w:val="24"/>
              </w:rPr>
              <w:t>л.с</w:t>
            </w:r>
            <w:proofErr w:type="spellEnd"/>
            <w:r w:rsidRPr="006C7375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lastRenderedPageBreak/>
              <w:t>не менее 88,3 (120)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643DD7" w:rsidP="003732F0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lastRenderedPageBreak/>
              <w:t>1.13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Привод сцепления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С гидравлическим приводом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.1</w:t>
            </w:r>
            <w:r>
              <w:rPr>
                <w:rFonts w:cs="Calibri"/>
                <w:sz w:val="24"/>
                <w:szCs w:val="24"/>
                <w:lang w:val="en-US"/>
              </w:rPr>
              <w:t>4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Коробка передач: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281744" w:rsidP="00281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Механическая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643DD7" w:rsidP="003732F0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1.15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Число передач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менее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6C7375">
              <w:rPr>
                <w:sz w:val="24"/>
                <w:szCs w:val="24"/>
              </w:rPr>
              <w:t>5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6708AD" w:rsidP="003732F0">
            <w:pPr>
              <w:jc w:val="center"/>
              <w:rPr>
                <w:sz w:val="24"/>
                <w:szCs w:val="24"/>
              </w:rPr>
            </w:pPr>
            <w:r w:rsidRPr="006708AD">
              <w:rPr>
                <w:rFonts w:eastAsia="Calibri"/>
                <w:iCs/>
                <w:color w:val="000000" w:themeColor="text1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>
              <w:rPr>
                <w:rFonts w:cs="Calibri"/>
                <w:sz w:val="24"/>
                <w:szCs w:val="24"/>
                <w:lang w:val="en-US"/>
              </w:rPr>
              <w:t>16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Колесная формула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378C2" w:rsidRPr="006C7375" w:rsidRDefault="00144513" w:rsidP="003732F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Полный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привод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4х4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>
              <w:rPr>
                <w:rFonts w:cs="Calibri"/>
                <w:sz w:val="24"/>
                <w:szCs w:val="24"/>
                <w:lang w:val="en-US"/>
              </w:rPr>
              <w:t>17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Тип топлива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ДТ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>
              <w:rPr>
                <w:rFonts w:cs="Calibri"/>
                <w:sz w:val="24"/>
                <w:szCs w:val="24"/>
                <w:lang w:val="en-US"/>
              </w:rPr>
              <w:t>18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Стандарт токсичности отработавших газов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378C2" w:rsidRPr="006C7375" w:rsidRDefault="00144513" w:rsidP="003732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менее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7378C2" w:rsidRPr="006C7375">
              <w:rPr>
                <w:sz w:val="24"/>
                <w:szCs w:val="24"/>
                <w:lang w:val="en-US"/>
              </w:rPr>
              <w:t>EURO-3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144513" w:rsidRDefault="00144513" w:rsidP="003732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en-US"/>
              </w:rPr>
              <w:t>Указание</w:t>
            </w:r>
            <w:proofErr w:type="spellEnd"/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en-US"/>
              </w:rPr>
              <w:t>характеристик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>
              <w:rPr>
                <w:rFonts w:cs="Calibri"/>
                <w:sz w:val="24"/>
                <w:szCs w:val="24"/>
                <w:lang w:val="en-US"/>
              </w:rPr>
              <w:t>19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Топливный бак, не менее, 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менее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6C7375">
              <w:rPr>
                <w:sz w:val="24"/>
                <w:szCs w:val="24"/>
              </w:rPr>
              <w:t>60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Default="007378C2" w:rsidP="003732F0">
            <w:pPr>
              <w:jc w:val="center"/>
              <w:rPr>
                <w:sz w:val="24"/>
                <w:szCs w:val="24"/>
              </w:rPr>
            </w:pPr>
            <w:r w:rsidRPr="000238A9">
              <w:rPr>
                <w:rFonts w:eastAsia="Calibri"/>
                <w:sz w:val="24"/>
                <w:szCs w:val="24"/>
                <w:lang w:eastAsia="ru-RU"/>
              </w:rPr>
              <w:t>Указание характеристик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D54298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.2</w:t>
            </w:r>
            <w:r>
              <w:rPr>
                <w:rFonts w:cs="Calibri"/>
                <w:sz w:val="24"/>
                <w:szCs w:val="24"/>
                <w:lang w:val="en-US"/>
              </w:rPr>
              <w:t>0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78C2" w:rsidRPr="006708AD" w:rsidRDefault="007378C2" w:rsidP="003732F0">
            <w:pPr>
              <w:rPr>
                <w:sz w:val="24"/>
                <w:szCs w:val="24"/>
                <w:lang w:val="en-US"/>
              </w:rPr>
            </w:pPr>
            <w:r w:rsidRPr="006C7375">
              <w:rPr>
                <w:sz w:val="24"/>
                <w:szCs w:val="24"/>
              </w:rPr>
              <w:t>Тип</w:t>
            </w:r>
            <w:r w:rsidR="006708A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8AD">
              <w:rPr>
                <w:sz w:val="24"/>
                <w:szCs w:val="24"/>
                <w:lang w:val="en-US"/>
              </w:rPr>
              <w:t>рулевого</w:t>
            </w:r>
            <w:proofErr w:type="spellEnd"/>
            <w:r w:rsidR="006708A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8AD">
              <w:rPr>
                <w:sz w:val="24"/>
                <w:szCs w:val="24"/>
                <w:lang w:val="en-US"/>
              </w:rPr>
              <w:t>механизма</w:t>
            </w:r>
            <w:proofErr w:type="spellEnd"/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С гидроусилителем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>
              <w:rPr>
                <w:rFonts w:cs="Calibri"/>
                <w:sz w:val="24"/>
                <w:szCs w:val="24"/>
                <w:lang w:val="en-US"/>
              </w:rPr>
              <w:t>21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Комплект эксплуатационной документации на Русском языке (паспорт, руководство по эксплуатации)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Pr="001E7620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>
              <w:rPr>
                <w:rFonts w:cs="Calibri"/>
                <w:sz w:val="24"/>
                <w:szCs w:val="24"/>
                <w:lang w:val="en-US"/>
              </w:rPr>
              <w:t>22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Домкрат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>
              <w:rPr>
                <w:rFonts w:cs="Calibri"/>
                <w:sz w:val="24"/>
                <w:szCs w:val="24"/>
                <w:lang w:val="en-US"/>
              </w:rPr>
              <w:t>23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Знак аварийной остановки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1.24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 xml:space="preserve">Огнетушитель 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3732F0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1.25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Медицинская аптечка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3732F0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1.26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Жилет водителя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>
              <w:rPr>
                <w:rFonts w:cs="Calibri"/>
                <w:sz w:val="24"/>
                <w:szCs w:val="24"/>
                <w:lang w:val="en-US"/>
              </w:rPr>
              <w:t>27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  <w:highlight w:val="yellow"/>
              </w:rPr>
            </w:pPr>
            <w:r w:rsidRPr="006C7375">
              <w:rPr>
                <w:sz w:val="24"/>
                <w:szCs w:val="24"/>
              </w:rPr>
              <w:t>Комплект инструмента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 w:rsidR="00DB12FE">
              <w:rPr>
                <w:rFonts w:cs="Calibri"/>
                <w:sz w:val="24"/>
                <w:szCs w:val="24"/>
                <w:lang w:val="en-US"/>
              </w:rPr>
              <w:t>28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 xml:space="preserve">Магнитола 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DB12FE">
              <w:rPr>
                <w:rFonts w:cs="Calibri"/>
                <w:sz w:val="24"/>
                <w:szCs w:val="24"/>
                <w:lang w:val="en-US"/>
              </w:rPr>
              <w:t>.29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 xml:space="preserve">Комплект летних </w:t>
            </w:r>
            <w:r w:rsidRPr="006C7375">
              <w:rPr>
                <w:sz w:val="24"/>
                <w:szCs w:val="24"/>
              </w:rPr>
              <w:lastRenderedPageBreak/>
              <w:t xml:space="preserve">автошин 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DB12FE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lastRenderedPageBreak/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>
              <w:rPr>
                <w:rFonts w:cs="Calibri"/>
                <w:sz w:val="24"/>
                <w:szCs w:val="24"/>
                <w:lang w:val="en-US"/>
              </w:rPr>
              <w:t>3</w:t>
            </w:r>
            <w:r w:rsidR="00DB12FE">
              <w:rPr>
                <w:rFonts w:cs="Calibri"/>
                <w:sz w:val="24"/>
                <w:szCs w:val="24"/>
                <w:lang w:val="en-US"/>
              </w:rPr>
              <w:t>0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 xml:space="preserve">Комплект зимних автошин 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 w:rsidR="00DB12FE">
              <w:rPr>
                <w:rFonts w:cs="Calibri"/>
                <w:sz w:val="24"/>
                <w:szCs w:val="24"/>
                <w:lang w:val="en-US"/>
              </w:rPr>
              <w:t>31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Предпусковой обогреватель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 w:rsidR="00DB12FE">
              <w:rPr>
                <w:rFonts w:cs="Calibri"/>
                <w:sz w:val="24"/>
                <w:szCs w:val="24"/>
                <w:lang w:val="en-US"/>
              </w:rPr>
              <w:t>32</w:t>
            </w:r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  <w:lang w:val="en-US"/>
              </w:rPr>
            </w:pPr>
            <w:proofErr w:type="spellStart"/>
            <w:r w:rsidRPr="006C7375">
              <w:rPr>
                <w:sz w:val="24"/>
                <w:szCs w:val="24"/>
                <w:lang w:val="en-US"/>
              </w:rPr>
              <w:t>Кондиционер</w:t>
            </w:r>
            <w:proofErr w:type="spellEnd"/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  <w:lang w:val="en-US"/>
              </w:rPr>
            </w:pPr>
            <w:r w:rsidRPr="006C73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7378C2" w:rsidTr="00281744">
        <w:trPr>
          <w:gridAfter w:val="1"/>
          <w:wAfter w:w="11" w:type="dxa"/>
          <w:trHeight w:val="23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8C2" w:rsidRDefault="00643DD7" w:rsidP="00643DD7">
            <w:pPr>
              <w:pStyle w:val="a4"/>
              <w:ind w:left="0" w:hanging="12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  <w:r w:rsidR="006708AD">
              <w:rPr>
                <w:rFonts w:cs="Calibri"/>
                <w:sz w:val="24"/>
                <w:szCs w:val="24"/>
                <w:lang w:val="en-US"/>
              </w:rPr>
              <w:t>.</w:t>
            </w:r>
            <w:r w:rsidR="00DB12FE">
              <w:rPr>
                <w:rFonts w:cs="Calibri"/>
                <w:sz w:val="24"/>
                <w:szCs w:val="24"/>
                <w:lang w:val="en-US"/>
              </w:rPr>
              <w:t>33</w:t>
            </w:r>
            <w:bookmarkStart w:id="27" w:name="_GoBack"/>
            <w:bookmarkEnd w:id="27"/>
            <w:r w:rsidR="007378C2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78C2" w:rsidRDefault="007378C2" w:rsidP="003732F0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Комплект ковриков салона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378C2" w:rsidRPr="006C7375" w:rsidRDefault="007378C2" w:rsidP="003732F0">
            <w:pPr>
              <w:jc w:val="center"/>
              <w:rPr>
                <w:sz w:val="24"/>
                <w:szCs w:val="24"/>
              </w:rPr>
            </w:pPr>
            <w:r w:rsidRPr="006C7375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8C2" w:rsidRPr="003732F0" w:rsidRDefault="007378C2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 w:themeColor="text1"/>
                <w:sz w:val="24"/>
                <w:szCs w:val="24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C2" w:rsidRDefault="007378C2" w:rsidP="003732F0">
            <w:pPr>
              <w:jc w:val="center"/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  <w:tc>
          <w:tcPr>
            <w:tcW w:w="236" w:type="dxa"/>
            <w:gridSpan w:val="2"/>
          </w:tcPr>
          <w:p w:rsidR="007378C2" w:rsidRDefault="007378C2" w:rsidP="003732F0"/>
        </w:tc>
      </w:tr>
      <w:tr w:rsidR="003732F0" w:rsidTr="00281744">
        <w:trPr>
          <w:trHeight w:val="9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Pr="003E6403" w:rsidRDefault="003732F0" w:rsidP="003732F0">
            <w:pPr>
              <w:pStyle w:val="a4"/>
              <w:spacing w:before="60" w:after="60" w:line="240" w:lineRule="auto"/>
              <w:ind w:left="22"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1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2F0" w:rsidRDefault="003732F0" w:rsidP="003732F0">
            <w:pPr>
              <w:jc w:val="center"/>
              <w:rPr>
                <w:lang w:eastAsia="ru-RU"/>
              </w:rPr>
            </w:pPr>
            <w:r>
              <w:rPr>
                <w:b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3732F0" w:rsidRDefault="003732F0" w:rsidP="003732F0"/>
        </w:tc>
        <w:tc>
          <w:tcPr>
            <w:tcW w:w="659" w:type="dxa"/>
            <w:gridSpan w:val="6"/>
          </w:tcPr>
          <w:p w:rsidR="003732F0" w:rsidRDefault="003732F0" w:rsidP="003732F0"/>
        </w:tc>
      </w:tr>
      <w:tr w:rsidR="003732F0" w:rsidTr="00281744">
        <w:trPr>
          <w:trHeight w:val="6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Default="003732F0" w:rsidP="003732F0">
            <w:pPr>
              <w:pStyle w:val="a4"/>
              <w:spacing w:before="60" w:after="60" w:line="240" w:lineRule="auto"/>
              <w:ind w:left="22" w:firstLine="0"/>
              <w:contextualSpacing/>
            </w:pPr>
            <w:r>
              <w:t>1.1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Default="003732F0" w:rsidP="003732F0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32F0" w:rsidRPr="00C77ED0" w:rsidRDefault="00643DD7" w:rsidP="003732F0">
            <w:pPr>
              <w:pStyle w:val="ae"/>
              <w:spacing w:before="11"/>
              <w:jc w:val="both"/>
            </w:pPr>
            <w:r w:rsidRPr="00643DD7">
              <w:t xml:space="preserve">Нижегородская обл. Городецкий </w:t>
            </w:r>
            <w:proofErr w:type="spellStart"/>
            <w:r w:rsidRPr="00643DD7">
              <w:t>мо</w:t>
            </w:r>
            <w:proofErr w:type="spellEnd"/>
            <w:r w:rsidRPr="00643DD7">
              <w:t xml:space="preserve">, </w:t>
            </w:r>
            <w:proofErr w:type="spellStart"/>
            <w:r w:rsidRPr="00643DD7">
              <w:t>г.Заволжье</w:t>
            </w:r>
            <w:proofErr w:type="spellEnd"/>
            <w:r w:rsidRPr="00643DD7">
              <w:t xml:space="preserve">, </w:t>
            </w:r>
            <w:proofErr w:type="spellStart"/>
            <w:r w:rsidRPr="00643DD7">
              <w:t>ул.Привокзальная</w:t>
            </w:r>
            <w:proofErr w:type="spellEnd"/>
            <w:r w:rsidRPr="00643DD7">
              <w:t>, д.14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F0" w:rsidRDefault="003732F0" w:rsidP="003732F0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F0" w:rsidRDefault="003732F0" w:rsidP="003732F0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3732F0" w:rsidRDefault="003732F0" w:rsidP="003732F0"/>
        </w:tc>
        <w:tc>
          <w:tcPr>
            <w:tcW w:w="236" w:type="dxa"/>
            <w:gridSpan w:val="2"/>
          </w:tcPr>
          <w:p w:rsidR="003732F0" w:rsidRDefault="003732F0" w:rsidP="003732F0"/>
        </w:tc>
        <w:tc>
          <w:tcPr>
            <w:tcW w:w="236" w:type="dxa"/>
            <w:gridSpan w:val="2"/>
          </w:tcPr>
          <w:p w:rsidR="003732F0" w:rsidRDefault="003732F0" w:rsidP="003732F0"/>
        </w:tc>
      </w:tr>
      <w:tr w:rsidR="003732F0" w:rsidTr="00281744">
        <w:trPr>
          <w:trHeight w:val="150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Default="003732F0" w:rsidP="003732F0">
            <w:pPr>
              <w:pStyle w:val="a4"/>
              <w:spacing w:before="60" w:after="60" w:line="240" w:lineRule="auto"/>
              <w:ind w:left="22"/>
              <w:contextualSpacing/>
            </w:pPr>
            <w:r>
              <w:t xml:space="preserve">2,.    </w:t>
            </w:r>
            <w:r>
              <w:rPr>
                <w:lang w:val="en-US"/>
              </w:rPr>
              <w:t>1</w:t>
            </w:r>
            <w:r>
              <w:t>.2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Default="003732F0" w:rsidP="003732F0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приемки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32F0" w:rsidRPr="00C77ED0" w:rsidRDefault="003732F0" w:rsidP="003732F0">
            <w:pPr>
              <w:pStyle w:val="ae"/>
              <w:tabs>
                <w:tab w:val="left" w:pos="0"/>
              </w:tabs>
              <w:spacing w:before="11"/>
              <w:jc w:val="both"/>
            </w:pPr>
            <w:r w:rsidRPr="00C77ED0">
              <w:t>Приемка товара производиться с понедельника по пятницу с 8 до 15 ч.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F0" w:rsidRDefault="003732F0" w:rsidP="003732F0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F0" w:rsidRDefault="003732F0" w:rsidP="003732F0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3732F0" w:rsidRDefault="003732F0" w:rsidP="003732F0"/>
        </w:tc>
        <w:tc>
          <w:tcPr>
            <w:tcW w:w="236" w:type="dxa"/>
            <w:gridSpan w:val="2"/>
          </w:tcPr>
          <w:p w:rsidR="003732F0" w:rsidRDefault="003732F0" w:rsidP="003732F0"/>
        </w:tc>
        <w:tc>
          <w:tcPr>
            <w:tcW w:w="236" w:type="dxa"/>
            <w:gridSpan w:val="2"/>
          </w:tcPr>
          <w:p w:rsidR="003732F0" w:rsidRDefault="003732F0" w:rsidP="003732F0"/>
        </w:tc>
      </w:tr>
      <w:tr w:rsidR="003732F0" w:rsidTr="0028174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Default="003732F0" w:rsidP="003732F0">
            <w:pPr>
              <w:pStyle w:val="a4"/>
              <w:spacing w:before="60" w:after="60" w:line="240" w:lineRule="auto"/>
              <w:ind w:left="22"/>
              <w:contextualSpacing/>
            </w:pPr>
            <w:r>
              <w:t xml:space="preserve">2,    </w:t>
            </w:r>
            <w:r>
              <w:rPr>
                <w:lang w:val="en-US"/>
              </w:rPr>
              <w:t>1</w:t>
            </w:r>
            <w:r>
              <w:t>.3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Default="003732F0" w:rsidP="003732F0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32F0" w:rsidRDefault="003732F0" w:rsidP="003732F0">
            <w:pPr>
              <w:pStyle w:val="ae"/>
              <w:tabs>
                <w:tab w:val="left" w:pos="0"/>
              </w:tabs>
              <w:spacing w:before="11"/>
              <w:jc w:val="both"/>
            </w:pPr>
            <w: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хранение».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F0" w:rsidRDefault="003732F0" w:rsidP="003732F0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F0" w:rsidRDefault="003732F0" w:rsidP="003732F0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  <w:gridSpan w:val="4"/>
            <w:tcBorders>
              <w:left w:val="single" w:sz="4" w:space="0" w:color="auto"/>
            </w:tcBorders>
          </w:tcPr>
          <w:p w:rsidR="003732F0" w:rsidRDefault="003732F0" w:rsidP="003732F0"/>
        </w:tc>
        <w:tc>
          <w:tcPr>
            <w:tcW w:w="236" w:type="dxa"/>
            <w:gridSpan w:val="2"/>
          </w:tcPr>
          <w:p w:rsidR="003732F0" w:rsidRDefault="003732F0" w:rsidP="003732F0"/>
        </w:tc>
        <w:tc>
          <w:tcPr>
            <w:tcW w:w="236" w:type="dxa"/>
            <w:gridSpan w:val="2"/>
          </w:tcPr>
          <w:p w:rsidR="003732F0" w:rsidRDefault="003732F0" w:rsidP="003732F0"/>
        </w:tc>
      </w:tr>
      <w:tr w:rsidR="003732F0" w:rsidTr="00281744">
        <w:trPr>
          <w:trHeight w:val="36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Pr="003E6403" w:rsidRDefault="003732F0" w:rsidP="003732F0">
            <w:pPr>
              <w:spacing w:before="60" w:after="60"/>
              <w:contextualSpacing/>
              <w:jc w:val="center"/>
              <w:rPr>
                <w:b/>
                <w:lang w:val="en-US"/>
              </w:rPr>
            </w:pPr>
            <w:r w:rsidRPr="003E6403">
              <w:rPr>
                <w:b/>
                <w:lang w:val="en-US"/>
              </w:rPr>
              <w:t>III</w:t>
            </w:r>
          </w:p>
        </w:tc>
        <w:tc>
          <w:tcPr>
            <w:tcW w:w="1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32F0" w:rsidRDefault="003732F0" w:rsidP="003732F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3732F0" w:rsidRDefault="003732F0" w:rsidP="003732F0"/>
        </w:tc>
        <w:tc>
          <w:tcPr>
            <w:tcW w:w="659" w:type="dxa"/>
            <w:gridSpan w:val="6"/>
          </w:tcPr>
          <w:p w:rsidR="003732F0" w:rsidRDefault="003732F0" w:rsidP="003732F0"/>
        </w:tc>
      </w:tr>
      <w:tr w:rsidR="003732F0" w:rsidTr="0028174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Default="003732F0" w:rsidP="003732F0">
            <w:pPr>
              <w:spacing w:before="60" w:after="60"/>
              <w:contextualSpacing/>
              <w:rPr>
                <w:lang w:val="en-US"/>
              </w:rPr>
            </w:pPr>
            <w:r>
              <w:rPr>
                <w:lang w:val="en-US"/>
              </w:rPr>
              <w:lastRenderedPageBreak/>
              <w:t>1.1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2F0" w:rsidRDefault="003732F0" w:rsidP="00373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732F0" w:rsidRPr="006C7375" w:rsidRDefault="003732F0" w:rsidP="003732F0">
            <w:pPr>
              <w:rPr>
                <w:sz w:val="24"/>
                <w:szCs w:val="24"/>
              </w:rPr>
            </w:pPr>
            <w:r w:rsidRPr="00C77ED0">
              <w:rPr>
                <w:iCs/>
                <w:sz w:val="24"/>
                <w:szCs w:val="24"/>
              </w:rPr>
              <w:t>Срок гарантии на оборудование должен составлять - 36 месяцев или 150 000 км пробега, исчисляемый с даты подписания Сторонами соответствующей товарной накладной по форме ТОРГ-12 или Универсального передаточного документа (УПД), в зависимости от того, что наступит ранее.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2F0" w:rsidRDefault="003732F0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32F0" w:rsidRDefault="003732F0" w:rsidP="003732F0">
            <w:pPr>
              <w:spacing w:before="60" w:after="60"/>
              <w:jc w:val="center"/>
            </w:pPr>
          </w:p>
        </w:tc>
        <w:tc>
          <w:tcPr>
            <w:tcW w:w="236" w:type="dxa"/>
            <w:gridSpan w:val="2"/>
          </w:tcPr>
          <w:p w:rsidR="003732F0" w:rsidRDefault="003732F0" w:rsidP="003732F0"/>
        </w:tc>
        <w:tc>
          <w:tcPr>
            <w:tcW w:w="423" w:type="dxa"/>
            <w:gridSpan w:val="4"/>
          </w:tcPr>
          <w:p w:rsidR="003732F0" w:rsidRDefault="003732F0" w:rsidP="003732F0"/>
        </w:tc>
        <w:tc>
          <w:tcPr>
            <w:tcW w:w="236" w:type="dxa"/>
            <w:gridSpan w:val="2"/>
          </w:tcPr>
          <w:p w:rsidR="003732F0" w:rsidRDefault="003732F0" w:rsidP="003732F0"/>
        </w:tc>
      </w:tr>
      <w:tr w:rsidR="003732F0" w:rsidTr="0028174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Pr="003E6403" w:rsidRDefault="003732F0" w:rsidP="003732F0">
            <w:pPr>
              <w:spacing w:before="60" w:after="60"/>
              <w:contextualSpacing/>
              <w:jc w:val="center"/>
              <w:rPr>
                <w:b/>
                <w:lang w:val="en-US"/>
              </w:rPr>
            </w:pPr>
            <w:r w:rsidRPr="003E6403">
              <w:rPr>
                <w:b/>
                <w:lang w:val="en-US"/>
              </w:rPr>
              <w:t>IV</w:t>
            </w:r>
          </w:p>
        </w:tc>
        <w:tc>
          <w:tcPr>
            <w:tcW w:w="1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32F0" w:rsidRDefault="003732F0" w:rsidP="003732F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3732F0" w:rsidRDefault="003732F0" w:rsidP="003732F0"/>
        </w:tc>
        <w:tc>
          <w:tcPr>
            <w:tcW w:w="659" w:type="dxa"/>
            <w:gridSpan w:val="6"/>
          </w:tcPr>
          <w:p w:rsidR="003732F0" w:rsidRDefault="003732F0" w:rsidP="003732F0"/>
        </w:tc>
      </w:tr>
      <w:tr w:rsidR="003732F0" w:rsidTr="0028174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Default="003732F0" w:rsidP="003732F0">
            <w:pPr>
              <w:spacing w:before="60" w:after="60"/>
              <w:contextualSpacing/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2F0" w:rsidRDefault="003732F0" w:rsidP="00373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на русском языке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32F0" w:rsidRDefault="003732F0" w:rsidP="00373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шт. 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F0" w:rsidRDefault="003732F0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F0" w:rsidRDefault="003732F0" w:rsidP="003732F0">
            <w:pPr>
              <w:jc w:val="center"/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3732F0" w:rsidRDefault="003732F0" w:rsidP="003732F0"/>
        </w:tc>
        <w:tc>
          <w:tcPr>
            <w:tcW w:w="423" w:type="dxa"/>
            <w:gridSpan w:val="4"/>
          </w:tcPr>
          <w:p w:rsidR="003732F0" w:rsidRDefault="003732F0" w:rsidP="003732F0"/>
        </w:tc>
        <w:tc>
          <w:tcPr>
            <w:tcW w:w="236" w:type="dxa"/>
            <w:gridSpan w:val="2"/>
          </w:tcPr>
          <w:p w:rsidR="003732F0" w:rsidRDefault="003732F0" w:rsidP="003732F0"/>
        </w:tc>
      </w:tr>
      <w:tr w:rsidR="003732F0" w:rsidTr="00281744">
        <w:trPr>
          <w:trHeight w:val="24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Default="003732F0" w:rsidP="003732F0">
            <w:pPr>
              <w:spacing w:before="60" w:after="60"/>
              <w:contextualSpacing/>
            </w:pPr>
            <w:r>
              <w:t>1.2.</w:t>
            </w:r>
          </w:p>
        </w:tc>
        <w:tc>
          <w:tcPr>
            <w:tcW w:w="874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732F0" w:rsidRPr="006C7375" w:rsidRDefault="003732F0" w:rsidP="003732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C7375">
              <w:rPr>
                <w:color w:val="000000"/>
                <w:sz w:val="24"/>
                <w:szCs w:val="24"/>
                <w:lang w:eastAsia="ru-RU"/>
              </w:rPr>
              <w:t>Качество, комплектность, количество и ассортимент поставляемого ТС должны соответствовать требованиям Покупателя, Договора, Спецификации, государственным стандартам (техническим регламентам), техническим условиям и другой нормативно-технической документации.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F0" w:rsidRDefault="003732F0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32F0" w:rsidRDefault="003732F0" w:rsidP="003732F0">
            <w:pPr>
              <w:jc w:val="center"/>
            </w:pPr>
          </w:p>
        </w:tc>
        <w:tc>
          <w:tcPr>
            <w:tcW w:w="236" w:type="dxa"/>
            <w:gridSpan w:val="2"/>
          </w:tcPr>
          <w:p w:rsidR="003732F0" w:rsidRDefault="003732F0" w:rsidP="003732F0"/>
        </w:tc>
        <w:tc>
          <w:tcPr>
            <w:tcW w:w="659" w:type="dxa"/>
            <w:gridSpan w:val="6"/>
          </w:tcPr>
          <w:p w:rsidR="003732F0" w:rsidRDefault="003732F0" w:rsidP="003732F0"/>
        </w:tc>
      </w:tr>
      <w:tr w:rsidR="003732F0" w:rsidTr="0028174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Default="003732F0" w:rsidP="003732F0">
            <w:pPr>
              <w:pStyle w:val="a4"/>
              <w:spacing w:before="60" w:after="60" w:line="240" w:lineRule="auto"/>
              <w:ind w:left="22" w:firstLine="0"/>
              <w:contextualSpacing/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1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2F0" w:rsidRDefault="003732F0" w:rsidP="003732F0">
            <w:r>
              <w:rPr>
                <w:b/>
                <w:sz w:val="24"/>
                <w:szCs w:val="24"/>
              </w:rPr>
              <w:t>Прочие (дополнительные требования к продукции)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3732F0" w:rsidRDefault="003732F0" w:rsidP="003732F0"/>
        </w:tc>
        <w:tc>
          <w:tcPr>
            <w:tcW w:w="659" w:type="dxa"/>
            <w:gridSpan w:val="6"/>
          </w:tcPr>
          <w:p w:rsidR="003732F0" w:rsidRDefault="003732F0" w:rsidP="003732F0"/>
        </w:tc>
      </w:tr>
      <w:tr w:rsidR="003732F0" w:rsidTr="0028174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Pr="003E6403" w:rsidRDefault="003732F0" w:rsidP="003732F0">
            <w:pPr>
              <w:pStyle w:val="a4"/>
              <w:spacing w:before="60" w:after="60" w:line="240" w:lineRule="auto"/>
              <w:ind w:left="22" w:firstLine="0"/>
              <w:contextualSpacing/>
              <w:rPr>
                <w:lang w:val="en-US"/>
              </w:rPr>
            </w:pPr>
            <w:r>
              <w:t>1.1</w:t>
            </w:r>
            <w:r>
              <w:rPr>
                <w:lang w:val="en-US"/>
              </w:rPr>
              <w:t>.</w:t>
            </w:r>
          </w:p>
        </w:tc>
        <w:tc>
          <w:tcPr>
            <w:tcW w:w="8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2F0" w:rsidRDefault="003732F0" w:rsidP="00643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быть новой, не бывшей в употреблении, не должна быть восстановленной, </w:t>
            </w:r>
            <w:r w:rsidRPr="00C77ED0">
              <w:rPr>
                <w:sz w:val="24"/>
                <w:szCs w:val="24"/>
              </w:rPr>
              <w:t>не ранее 202</w:t>
            </w:r>
            <w:r w:rsidR="00643DD7" w:rsidRPr="00643DD7">
              <w:rPr>
                <w:sz w:val="24"/>
                <w:szCs w:val="24"/>
              </w:rPr>
              <w:t>5</w:t>
            </w:r>
            <w:r w:rsidRPr="00C77ED0">
              <w:rPr>
                <w:sz w:val="24"/>
                <w:szCs w:val="24"/>
              </w:rPr>
              <w:t xml:space="preserve"> года выпуска.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F0" w:rsidRDefault="003732F0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F0" w:rsidRDefault="003732F0" w:rsidP="003732F0">
            <w:pPr>
              <w:jc w:val="center"/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3732F0" w:rsidRDefault="003732F0" w:rsidP="003732F0"/>
        </w:tc>
        <w:tc>
          <w:tcPr>
            <w:tcW w:w="659" w:type="dxa"/>
            <w:gridSpan w:val="6"/>
          </w:tcPr>
          <w:p w:rsidR="003732F0" w:rsidRDefault="003732F0" w:rsidP="003732F0"/>
        </w:tc>
      </w:tr>
      <w:tr w:rsidR="003732F0" w:rsidTr="0028174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2F0" w:rsidRPr="003E6403" w:rsidRDefault="003732F0" w:rsidP="003732F0">
            <w:pPr>
              <w:pStyle w:val="a4"/>
              <w:spacing w:before="60" w:after="60" w:line="240" w:lineRule="auto"/>
              <w:ind w:left="22" w:firstLine="0"/>
              <w:contextualSpacing/>
              <w:rPr>
                <w:lang w:val="en-US"/>
              </w:rPr>
            </w:pPr>
            <w:r>
              <w:t>1.2</w:t>
            </w:r>
            <w:r>
              <w:rPr>
                <w:lang w:val="en-US"/>
              </w:rPr>
              <w:t>.</w:t>
            </w:r>
          </w:p>
        </w:tc>
        <w:tc>
          <w:tcPr>
            <w:tcW w:w="8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2F0" w:rsidRDefault="003732F0" w:rsidP="003732F0">
            <w:pPr>
              <w:jc w:val="both"/>
              <w:rPr>
                <w:sz w:val="24"/>
                <w:szCs w:val="24"/>
              </w:rPr>
            </w:pPr>
            <w:r w:rsidRPr="003E6403">
              <w:rPr>
                <w:sz w:val="24"/>
                <w:szCs w:val="24"/>
                <w:lang w:eastAsia="ru-RU"/>
              </w:rPr>
              <w:t>ТС должно соответствовать требованиям Технического регламента ТС 018/2011 «О безопасности колесных транспортных средств», утв. решением Комиссии Таможенного союза от 9 декабря 2011 года N 877 (с изменениями на 14 октября 2015 года).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F0" w:rsidRDefault="003732F0" w:rsidP="003732F0">
            <w:pPr>
              <w:jc w:val="center"/>
              <w:rPr>
                <w:sz w:val="24"/>
                <w:szCs w:val="24"/>
              </w:rPr>
            </w:pPr>
            <w:r w:rsidRPr="003732F0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2F0" w:rsidRDefault="003732F0" w:rsidP="003732F0">
            <w:pPr>
              <w:jc w:val="center"/>
            </w:pPr>
          </w:p>
        </w:tc>
        <w:tc>
          <w:tcPr>
            <w:tcW w:w="236" w:type="dxa"/>
            <w:gridSpan w:val="2"/>
          </w:tcPr>
          <w:p w:rsidR="003732F0" w:rsidRDefault="003732F0" w:rsidP="003732F0"/>
        </w:tc>
        <w:tc>
          <w:tcPr>
            <w:tcW w:w="659" w:type="dxa"/>
            <w:gridSpan w:val="6"/>
          </w:tcPr>
          <w:p w:rsidR="003732F0" w:rsidRDefault="003732F0" w:rsidP="003732F0"/>
        </w:tc>
      </w:tr>
    </w:tbl>
    <w:p w:rsidR="00A4695E" w:rsidRDefault="00A4695E">
      <w:pPr>
        <w:pStyle w:val="10"/>
        <w:ind w:firstLine="567"/>
        <w:jc w:val="left"/>
        <w:rPr>
          <w:b/>
        </w:rPr>
      </w:pPr>
    </w:p>
    <w:p w:rsidR="00A4695E" w:rsidRDefault="003E6403">
      <w:pPr>
        <w:pStyle w:val="10"/>
        <w:ind w:firstLine="567"/>
        <w:jc w:val="left"/>
        <w:rPr>
          <w:b/>
        </w:rPr>
      </w:pPr>
      <w:r>
        <w:rPr>
          <w:b/>
        </w:rPr>
        <w:t>3. Требования к документации по ценообразованию на этапе закупки.</w:t>
      </w:r>
    </w:p>
    <w:p w:rsidR="00A4695E" w:rsidRDefault="003E6403">
      <w:pPr>
        <w:tabs>
          <w:tab w:val="left" w:pos="426"/>
        </w:tabs>
        <w:spacing w:before="120" w:after="120"/>
        <w:ind w:firstLine="567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A4695E" w:rsidRDefault="003E6403">
      <w:pPr>
        <w:tabs>
          <w:tab w:val="left" w:pos="426"/>
        </w:tabs>
        <w:spacing w:before="120" w:after="120"/>
        <w:ind w:firstLine="567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sectPr w:rsidR="00A4695E">
      <w:footerReference w:type="default" r:id="rId9"/>
      <w:footerReference w:type="first" r:id="rId10"/>
      <w:pgSz w:w="16838" w:h="11906" w:orient="landscape"/>
      <w:pgMar w:top="284" w:right="820" w:bottom="777" w:left="567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44" w:rsidRDefault="00281744">
      <w:r>
        <w:separator/>
      </w:r>
    </w:p>
  </w:endnote>
  <w:endnote w:type="continuationSeparator" w:id="0">
    <w:p w:rsidR="00281744" w:rsidRDefault="0028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02568"/>
      <w:docPartObj>
        <w:docPartGallery w:val="Page Numbers (Bottom of Page)"/>
        <w:docPartUnique/>
      </w:docPartObj>
    </w:sdtPr>
    <w:sdtEndPr/>
    <w:sdtContent>
      <w:p w:rsidR="00281744" w:rsidRDefault="00281744">
        <w:pPr>
          <w:pStyle w:val="a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B12FE">
          <w:rPr>
            <w:noProof/>
          </w:rPr>
          <w:t>2</w:t>
        </w:r>
        <w:r>
          <w:fldChar w:fldCharType="end"/>
        </w:r>
      </w:p>
      <w:p w:rsidR="00281744" w:rsidRDefault="00DB12FE">
        <w:pPr>
          <w:pStyle w:val="a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544800"/>
      <w:docPartObj>
        <w:docPartGallery w:val="Page Numbers (Bottom of Page)"/>
        <w:docPartUnique/>
      </w:docPartObj>
    </w:sdtPr>
    <w:sdtEndPr/>
    <w:sdtContent>
      <w:p w:rsidR="00281744" w:rsidRDefault="00281744">
        <w:pPr>
          <w:pStyle w:val="a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B12FE">
          <w:rPr>
            <w:noProof/>
          </w:rPr>
          <w:t>5</w:t>
        </w:r>
        <w:r>
          <w:fldChar w:fldCharType="end"/>
        </w:r>
      </w:p>
      <w:p w:rsidR="00281744" w:rsidRDefault="00DB12FE">
        <w:pPr>
          <w:pStyle w:val="a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44" w:rsidRDefault="0028174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44" w:rsidRDefault="00281744">
      <w:r>
        <w:separator/>
      </w:r>
    </w:p>
  </w:footnote>
  <w:footnote w:type="continuationSeparator" w:id="0">
    <w:p w:rsidR="00281744" w:rsidRDefault="0028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DDE"/>
    <w:multiLevelType w:val="multilevel"/>
    <w:tmpl w:val="C7A47F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4A71EA3"/>
    <w:multiLevelType w:val="hybridMultilevel"/>
    <w:tmpl w:val="35186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D523A"/>
    <w:multiLevelType w:val="multilevel"/>
    <w:tmpl w:val="8DC8C2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C83B75"/>
    <w:multiLevelType w:val="multilevel"/>
    <w:tmpl w:val="63983B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93354F"/>
    <w:multiLevelType w:val="hybridMultilevel"/>
    <w:tmpl w:val="C2E2E9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036B5"/>
    <w:multiLevelType w:val="multilevel"/>
    <w:tmpl w:val="345894FE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0A4FDA"/>
    <w:multiLevelType w:val="multilevel"/>
    <w:tmpl w:val="3C74A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2B70271"/>
    <w:multiLevelType w:val="multilevel"/>
    <w:tmpl w:val="9D1E1A7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54CB3382"/>
    <w:multiLevelType w:val="multilevel"/>
    <w:tmpl w:val="1F8A79B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F856F4"/>
    <w:multiLevelType w:val="multilevel"/>
    <w:tmpl w:val="9FEEF35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16E5F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662428"/>
    <w:multiLevelType w:val="multilevel"/>
    <w:tmpl w:val="9FEEF35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DAA2FBB"/>
    <w:multiLevelType w:val="hybridMultilevel"/>
    <w:tmpl w:val="C72ED8F8"/>
    <w:lvl w:ilvl="0" w:tplc="A754C04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8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5E"/>
    <w:rsid w:val="000238A9"/>
    <w:rsid w:val="000C2AE9"/>
    <w:rsid w:val="00144513"/>
    <w:rsid w:val="001E7620"/>
    <w:rsid w:val="00281744"/>
    <w:rsid w:val="002A1A53"/>
    <w:rsid w:val="003732F0"/>
    <w:rsid w:val="003B27D1"/>
    <w:rsid w:val="003E6403"/>
    <w:rsid w:val="00470910"/>
    <w:rsid w:val="00490CB0"/>
    <w:rsid w:val="0054328D"/>
    <w:rsid w:val="006259C3"/>
    <w:rsid w:val="00643DD7"/>
    <w:rsid w:val="006708AD"/>
    <w:rsid w:val="006A2B5A"/>
    <w:rsid w:val="006E15A6"/>
    <w:rsid w:val="007378C2"/>
    <w:rsid w:val="009E19EF"/>
    <w:rsid w:val="00A4695E"/>
    <w:rsid w:val="00A742FD"/>
    <w:rsid w:val="00AB0526"/>
    <w:rsid w:val="00BE6EA5"/>
    <w:rsid w:val="00C05488"/>
    <w:rsid w:val="00C4798A"/>
    <w:rsid w:val="00C77ED0"/>
    <w:rsid w:val="00C96747"/>
    <w:rsid w:val="00D54298"/>
    <w:rsid w:val="00D855FA"/>
    <w:rsid w:val="00DB12FE"/>
    <w:rsid w:val="00E3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6C96"/>
  <w15:docId w15:val="{C3A04DA5-E26B-4FEC-ACFD-D96F1D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link w:val="11"/>
    <w:qFormat/>
    <w:pPr>
      <w:ind w:right="114"/>
      <w:jc w:val="right"/>
      <w:outlineLvl w:val="0"/>
    </w:pPr>
    <w:rPr>
      <w:sz w:val="28"/>
      <w:szCs w:val="28"/>
    </w:rPr>
  </w:style>
  <w:style w:type="paragraph" w:styleId="2">
    <w:name w:val="heading 2"/>
    <w:basedOn w:val="a"/>
    <w:link w:val="20"/>
    <w:qFormat/>
    <w:pPr>
      <w:spacing w:line="274" w:lineRule="exact"/>
      <w:ind w:left="743" w:hanging="361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764"/>
    <w:pPr>
      <w:keepNext/>
      <w:keepLines/>
      <w:widowControl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sid w:val="005D276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qFormat/>
    <w:rsid w:val="005D276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D27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customStyle="1" w:styleId="a3">
    <w:name w:val="Абзац списка Знак"/>
    <w:link w:val="a4"/>
    <w:uiPriority w:val="34"/>
    <w:qFormat/>
    <w:locked/>
    <w:rsid w:val="00B8513D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96C7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633BCF"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33BCF"/>
    <w:rPr>
      <w:rFonts w:ascii="Times New Roman" w:eastAsia="Times New Roman" w:hAnsi="Times New Roman" w:cs="Times New Roman"/>
      <w:lang w:val="ru-RU"/>
    </w:rPr>
  </w:style>
  <w:style w:type="character" w:styleId="ab">
    <w:name w:val="Hyperlink"/>
    <w:uiPriority w:val="99"/>
    <w:rsid w:val="00503524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5D2764"/>
  </w:style>
  <w:style w:type="character" w:styleId="ac">
    <w:name w:val="FollowedHyperlink"/>
    <w:basedOn w:val="a0"/>
    <w:uiPriority w:val="99"/>
    <w:semiHidden/>
    <w:unhideWhenUsed/>
    <w:rsid w:val="005E049A"/>
    <w:rPr>
      <w:color w:val="954F72"/>
      <w:u w:val="single"/>
    </w:rPr>
  </w:style>
  <w:style w:type="character" w:customStyle="1" w:styleId="ad">
    <w:name w:val="Основной текст Знак"/>
    <w:basedOn w:val="a0"/>
    <w:link w:val="ae"/>
    <w:uiPriority w:val="1"/>
    <w:qFormat/>
    <w:rsid w:val="002C46A3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annotation reference"/>
    <w:basedOn w:val="a0"/>
    <w:uiPriority w:val="99"/>
    <w:semiHidden/>
    <w:unhideWhenUsed/>
    <w:qFormat/>
    <w:rsid w:val="00F32D2C"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semiHidden/>
    <w:qFormat/>
    <w:rsid w:val="00F32D2C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F32D2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4">
    <w:name w:val="Strong"/>
    <w:basedOn w:val="a0"/>
    <w:uiPriority w:val="22"/>
    <w:qFormat/>
    <w:rsid w:val="004971B6"/>
    <w:rPr>
      <w:b/>
      <w:bCs/>
    </w:rPr>
  </w:style>
  <w:style w:type="character" w:customStyle="1" w:styleId="af5">
    <w:name w:val="Текст Знак"/>
    <w:basedOn w:val="a0"/>
    <w:link w:val="af6"/>
    <w:uiPriority w:val="99"/>
    <w:qFormat/>
    <w:rsid w:val="00DC4D3A"/>
    <w:rPr>
      <w:rFonts w:ascii="Calibri" w:hAnsi="Calibri"/>
      <w:szCs w:val="21"/>
      <w:lang w:val="ru-RU"/>
    </w:rPr>
  </w:style>
  <w:style w:type="paragraph" w:styleId="af7">
    <w:name w:val="Title"/>
    <w:basedOn w:val="a"/>
    <w:next w:val="a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e">
    <w:name w:val="Body Text"/>
    <w:basedOn w:val="a"/>
    <w:link w:val="ad"/>
    <w:uiPriority w:val="1"/>
    <w:qFormat/>
    <w:rPr>
      <w:sz w:val="24"/>
      <w:szCs w:val="24"/>
    </w:rPr>
  </w:style>
  <w:style w:type="paragraph" w:styleId="af8">
    <w:name w:val="List"/>
    <w:basedOn w:val="ae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 Paragraph"/>
    <w:basedOn w:val="a"/>
    <w:link w:val="a3"/>
    <w:uiPriority w:val="34"/>
    <w:qFormat/>
    <w:pPr>
      <w:spacing w:line="274" w:lineRule="exact"/>
      <w:ind w:left="74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6" w:line="264" w:lineRule="exact"/>
      <w:jc w:val="center"/>
    </w:pPr>
    <w:rPr>
      <w:rFonts w:ascii="Calibri" w:eastAsia="Calibri" w:hAnsi="Calibri" w:cs="Calibri"/>
    </w:rPr>
  </w:style>
  <w:style w:type="paragraph" w:customStyle="1" w:styleId="Default">
    <w:name w:val="Default"/>
    <w:qFormat/>
    <w:rsid w:val="00095984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F96C75"/>
    <w:rPr>
      <w:rFonts w:ascii="Segoe UI" w:hAnsi="Segoe UI" w:cs="Segoe UI"/>
      <w:sz w:val="18"/>
      <w:szCs w:val="18"/>
    </w:rPr>
  </w:style>
  <w:style w:type="paragraph" w:customStyle="1" w:styleId="afb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633BCF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633BCF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  <w:rsid w:val="00503524"/>
    <w:pPr>
      <w:widowControl/>
      <w:spacing w:before="120"/>
    </w:pPr>
    <w:rPr>
      <w:rFonts w:cs="Calibri Light (Заголовки)"/>
      <w:b/>
      <w:bCs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rsid w:val="00503524"/>
    <w:pPr>
      <w:widowControl/>
      <w:ind w:left="280"/>
    </w:pPr>
    <w:rPr>
      <w:rFonts w:cstheme="minorHAnsi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rsid w:val="00503524"/>
    <w:pPr>
      <w:widowControl/>
      <w:tabs>
        <w:tab w:val="right" w:leader="dot" w:pos="10055"/>
      </w:tabs>
      <w:ind w:left="560" w:hanging="560"/>
    </w:pPr>
    <w:rPr>
      <w:rFonts w:cstheme="minorHAnsi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C0FDD"/>
    <w:pPr>
      <w:spacing w:after="100"/>
      <w:ind w:left="220"/>
    </w:pPr>
  </w:style>
  <w:style w:type="paragraph" w:styleId="afc">
    <w:name w:val="Normal (Web)"/>
    <w:basedOn w:val="a"/>
    <w:uiPriority w:val="99"/>
    <w:unhideWhenUsed/>
    <w:qFormat/>
    <w:rsid w:val="005D2764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qFormat/>
    <w:rsid w:val="005E049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qFormat/>
    <w:rsid w:val="005E049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3">
    <w:name w:val="xl73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qFormat/>
    <w:rsid w:val="005E049A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qFormat/>
    <w:rsid w:val="005E049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qFormat/>
    <w:rsid w:val="005E049A"/>
    <w:pPr>
      <w:widowControl/>
      <w:pBdr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qFormat/>
    <w:rsid w:val="005E049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qFormat/>
    <w:rsid w:val="005E049A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qFormat/>
    <w:rsid w:val="005E049A"/>
    <w:pPr>
      <w:widowControl/>
      <w:spacing w:beforeAutospacing="1" w:afterAutospacing="1"/>
      <w:jc w:val="center"/>
    </w:pPr>
    <w:rPr>
      <w:sz w:val="24"/>
      <w:szCs w:val="24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qFormat/>
    <w:rsid w:val="00F32D2C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F32D2C"/>
    <w:rPr>
      <w:b/>
      <w:bCs/>
    </w:rPr>
  </w:style>
  <w:style w:type="paragraph" w:styleId="af6">
    <w:name w:val="Plain Text"/>
    <w:basedOn w:val="a"/>
    <w:link w:val="af5"/>
    <w:uiPriority w:val="99"/>
    <w:unhideWhenUsed/>
    <w:qFormat/>
    <w:rsid w:val="00DC4D3A"/>
    <w:pPr>
      <w:widowControl/>
      <w:suppressAutoHyphens w:val="0"/>
    </w:pPr>
    <w:rPr>
      <w:rFonts w:ascii="Calibri" w:eastAsiaTheme="minorHAnsi" w:hAnsi="Calibri" w:cstheme="minorBidi"/>
      <w:szCs w:val="21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39"/>
    <w:rsid w:val="00B8513D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rsid w:val="005D2764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C9674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F1092-1B8D-4FB7-A5DE-B2497817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Юсуф</dc:creator>
  <dc:description/>
  <cp:lastModifiedBy>Толстов Эдуард Львович</cp:lastModifiedBy>
  <cp:revision>13</cp:revision>
  <cp:lastPrinted>2024-12-10T16:09:00Z</cp:lastPrinted>
  <dcterms:created xsi:type="dcterms:W3CDTF">2025-01-15T14:46:00Z</dcterms:created>
  <dcterms:modified xsi:type="dcterms:W3CDTF">2026-05-28T07:02:00Z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2022-03-29T00:00:00Z</vt:filetime>
  </property>
</Properties>
</file>