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44A" w:rsidRDefault="00C2544A">
      <w:pPr>
        <w:tabs>
          <w:tab w:val="left" w:pos="1289"/>
        </w:tabs>
        <w:jc w:val="right"/>
      </w:pPr>
    </w:p>
    <w:p w:rsidR="00C2544A" w:rsidRDefault="00E87C68">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C2544A" w:rsidRDefault="00C2544A">
      <w:pPr>
        <w:jc w:val="right"/>
        <w:rPr>
          <w:b/>
          <w:i/>
          <w:color w:val="FF0000"/>
          <w:sz w:val="26"/>
          <w:szCs w:val="20"/>
          <w:lang w:val="en-US"/>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DE0503">
      <w:pPr>
        <w:jc w:val="center"/>
        <w:rPr>
          <w:bCs/>
        </w:rPr>
      </w:pPr>
      <w:sdt>
        <w:sdt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EndPr/>
        <w:sdtContent>
          <w:r w:rsidR="00E87C68">
            <w:t>ДОКУМЕНТАЦИЯ О ПРОВЕДЕНИИ ЦЕНОВОГО ТЕНДЕРА</w:t>
          </w:r>
        </w:sdtContent>
      </w:sdt>
    </w:p>
    <w:p w:rsidR="00C2544A" w:rsidRDefault="00C2544A">
      <w:pPr>
        <w:jc w:val="center"/>
        <w:rPr>
          <w:bCs/>
        </w:rPr>
      </w:pPr>
    </w:p>
    <w:p w:rsidR="00C2544A" w:rsidRDefault="00E87C68">
      <w:pPr>
        <w:pStyle w:val="rvps11"/>
        <w:spacing w:line="360" w:lineRule="auto"/>
        <w:rPr>
          <w:b/>
        </w:rPr>
      </w:pPr>
      <w:r>
        <w:rPr>
          <w:b/>
        </w:rPr>
        <w:t xml:space="preserve">в электронной форме на право заключения договора </w:t>
      </w:r>
    </w:p>
    <w:p w:rsidR="00C2544A" w:rsidRDefault="00E87C68">
      <w:pPr>
        <w:jc w:val="center"/>
        <w:rPr>
          <w:i/>
          <w:sz w:val="26"/>
        </w:rPr>
      </w:pPr>
      <w:r>
        <w:rPr>
          <w:sz w:val="26"/>
        </w:rPr>
        <w:t xml:space="preserve">на </w:t>
      </w:r>
      <w:r w:rsidR="000D5559" w:rsidRPr="000D5559">
        <w:t>Выполнение работ по изготовлению и оказание услуг по размещению рекламно-информационного материала на приподъездных досках объявлений многоквартирных жилых домов в Кабардино-Балкарской республике для Кабардино-Балкарского филиала ПАО «Ростелеком».</w:t>
      </w:r>
    </w:p>
    <w:p w:rsidR="00C2544A" w:rsidRDefault="00C2544A">
      <w:pPr>
        <w:pStyle w:val="Default1"/>
        <w:ind w:left="3686"/>
      </w:pPr>
    </w:p>
    <w:p w:rsidR="00C2544A" w:rsidRDefault="00E87C68">
      <w:pPr>
        <w:pStyle w:val="Default1"/>
        <w:ind w:left="3686"/>
        <w:jc w:val="right"/>
      </w:pPr>
      <w:r>
        <w:t xml:space="preserve">Настоящая документация </w:t>
      </w:r>
    </w:p>
    <w:p w:rsidR="00C2544A" w:rsidRDefault="00E87C68">
      <w:pPr>
        <w:pStyle w:val="Default1"/>
        <w:ind w:left="3686"/>
        <w:jc w:val="right"/>
      </w:pPr>
      <w:r>
        <w:t xml:space="preserve">размещена на электронной торговой площадке: </w:t>
      </w:r>
    </w:p>
    <w:p w:rsidR="00C2544A" w:rsidRDefault="00DE0503">
      <w:pPr>
        <w:pStyle w:val="Default1"/>
        <w:ind w:left="3686"/>
        <w:jc w:val="right"/>
        <w:rPr>
          <w:u w:val="single"/>
        </w:rPr>
      </w:pPr>
      <w:sdt>
        <w:sdtPr>
          <w:id w:val="-1968879560"/>
          <w:placeholder>
            <w:docPart w:val="F99682FC2C6F4C7598544B7F7D7264F7"/>
          </w:placeholder>
          <w:dropDownList>
            <w:listItem w:displayText="https://lot-online.ru/" w:value="https://lot-online.ru/"/>
            <w:listItem w:displayText="https://rt.roseltorg.ru" w:value="https://rt.roseltorg.ru"/>
          </w:dropDownList>
        </w:sdtPr>
        <w:sdtEndPr/>
        <w:sdtContent>
          <w:r w:rsidR="00E87C68">
            <w:t>https://lot-online.ru/</w:t>
          </w:r>
        </w:sdtContent>
      </w:sdt>
    </w:p>
    <w:p w:rsidR="00C2544A" w:rsidRDefault="00C2544A">
      <w:pPr>
        <w:pStyle w:val="rvps11"/>
        <w:ind w:left="3686"/>
      </w:pPr>
    </w:p>
    <w:p w:rsidR="00C2544A" w:rsidRDefault="00C2544A">
      <w:pPr>
        <w:pStyle w:val="rvps11"/>
        <w:ind w:left="3686"/>
      </w:pPr>
    </w:p>
    <w:p w:rsidR="00C2544A" w:rsidRDefault="00C2544A">
      <w:pPr>
        <w:pStyle w:val="rvps11"/>
        <w:ind w:left="3686"/>
      </w:pPr>
    </w:p>
    <w:p w:rsidR="00C2544A" w:rsidRDefault="00E87C68">
      <w:pPr>
        <w:pStyle w:val="rvps11"/>
        <w:ind w:left="3686"/>
        <w:jc w:val="right"/>
      </w:pPr>
      <w:r>
        <w:t xml:space="preserve">Дата размещения: </w:t>
      </w:r>
      <w:sdt>
        <w:sdtPr>
          <w:id w:val="436418447"/>
          <w:placeholder>
            <w:docPart w:val="1BE23884EE6D4DB191A4052D3B5BD0C9"/>
          </w:placeholder>
          <w:date w:fullDate="2026-07-20T00:00:00Z">
            <w:dateFormat w:val="dd.MM.yyyy"/>
            <w:lid w:val="ru-RU"/>
            <w:storeMappedDataAs w:val="dateTime"/>
            <w:calendar w:val="gregorian"/>
          </w:date>
        </w:sdtPr>
        <w:sdtEndPr/>
        <w:sdtContent>
          <w:r w:rsidR="00DE0503">
            <w:t>20.07.2026</w:t>
          </w:r>
        </w:sdtContent>
      </w:sdt>
    </w:p>
    <w:p w:rsidR="00C2544A" w:rsidRDefault="00C2544A">
      <w:pPr>
        <w:jc w:val="center"/>
      </w:pPr>
    </w:p>
    <w:p w:rsidR="00C2544A" w:rsidRDefault="00C2544A" w:rsidP="00E87C68">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DE0503">
      <w:pPr>
        <w:pStyle w:val="111"/>
        <w:rPr>
          <w:b/>
        </w:rPr>
      </w:pPr>
      <w:sdt>
        <w:sdtPr>
          <w:id w:val="-1210876368"/>
          <w:placeholder>
            <w:docPart w:val="7C5FDEF32BB34E9D9C8ABDC9FD08BC62"/>
          </w:placeholder>
          <w:date w:fullDate="2026-04-20T00:00:00Z">
            <w:dateFormat w:val="yyyy"/>
            <w:lid w:val="ru-RU"/>
            <w:storeMappedDataAs w:val="dateTime"/>
            <w:calendar w:val="gregorian"/>
          </w:date>
        </w:sdtPr>
        <w:sdtEndPr/>
        <w:sdtContent>
          <w:r w:rsidR="00E87C68">
            <w:t>2026</w:t>
          </w:r>
        </w:sdtContent>
      </w:sdt>
    </w:p>
    <w:p w:rsidR="00C2544A" w:rsidRDefault="00E87C68">
      <w:pPr>
        <w:pStyle w:val="rvps1"/>
      </w:pPr>
      <w:r>
        <w:t xml:space="preserve"> </w:t>
      </w:r>
      <w:r>
        <w:br w:type="page"/>
      </w:r>
    </w:p>
    <w:p w:rsidR="00C2544A" w:rsidRDefault="00E87C68">
      <w:pPr>
        <w:jc w:val="center"/>
        <w:rPr>
          <w:b/>
          <w:sz w:val="26"/>
        </w:rPr>
      </w:pPr>
      <w:r>
        <w:rPr>
          <w:b/>
          <w:sz w:val="26"/>
        </w:rPr>
        <w:lastRenderedPageBreak/>
        <w:t>Содержание</w:t>
      </w:r>
    </w:p>
    <w:sdt>
      <w:sdtPr>
        <w:id w:val="712010538"/>
        <w:docPartObj>
          <w:docPartGallery w:val="Table of Contents"/>
          <w:docPartUnique/>
        </w:docPartObj>
      </w:sdtPr>
      <w:sdtEndPr/>
      <w:sdtContent>
        <w:p w:rsidR="00C2544A" w:rsidRDefault="00E87C68">
          <w:pPr>
            <w:pStyle w:val="18"/>
            <w:tabs>
              <w:tab w:val="right" w:leader="dot" w:pos="10204"/>
            </w:tabs>
          </w:pPr>
          <w:r>
            <w:fldChar w:fldCharType="begin"/>
          </w:r>
          <w:r>
            <w:rPr>
              <w:rStyle w:val="aff6"/>
              <w:webHidden/>
            </w:rPr>
            <w:instrText xml:space="preserve"> TOC \z \o "1-2" \u \h</w:instrText>
          </w:r>
          <w:r>
            <w:rPr>
              <w:rStyle w:val="aff6"/>
            </w:rPr>
            <w:fldChar w:fldCharType="separate"/>
          </w:r>
          <w:hyperlink w:anchor="__RefHeading___Toc84916_71719336">
            <w:r>
              <w:rPr>
                <w:rStyle w:val="aff6"/>
                <w:webHidden/>
              </w:rPr>
              <w:t>РАЗДЕЛ I. ОБЩАЯ ЧАСТЬ</w:t>
            </w:r>
            <w:r>
              <w:rPr>
                <w:rStyle w:val="aff6"/>
              </w:rPr>
              <w:tab/>
              <w:t>4</w:t>
            </w:r>
          </w:hyperlink>
        </w:p>
        <w:p w:rsidR="00C2544A" w:rsidRDefault="00DE0503">
          <w:pPr>
            <w:pStyle w:val="26"/>
            <w:tabs>
              <w:tab w:val="right" w:leader="dot" w:pos="10204"/>
            </w:tabs>
          </w:pPr>
          <w:hyperlink w:anchor="__RefHeading___Toc84918_71719336">
            <w:r w:rsidR="00E87C68">
              <w:rPr>
                <w:rStyle w:val="aff6"/>
                <w:webHidden/>
              </w:rPr>
              <w:t>1. Термины и определения</w:t>
            </w:r>
            <w:r w:rsidR="00E87C68">
              <w:rPr>
                <w:rStyle w:val="aff6"/>
                <w:webHidden/>
              </w:rPr>
              <w:tab/>
              <w:t>4</w:t>
            </w:r>
          </w:hyperlink>
        </w:p>
        <w:p w:rsidR="00C2544A" w:rsidRDefault="00DE0503">
          <w:pPr>
            <w:pStyle w:val="26"/>
            <w:tabs>
              <w:tab w:val="right" w:leader="dot" w:pos="10204"/>
            </w:tabs>
          </w:pPr>
          <w:hyperlink w:anchor="__RefHeading___Toc84920_71719336">
            <w:r w:rsidR="00E87C68">
              <w:rPr>
                <w:rStyle w:val="aff6"/>
                <w:webHidden/>
              </w:rPr>
              <w:t>2. ОБЩИЕ ПОЛОЖЕНИЯ</w:t>
            </w:r>
            <w:r w:rsidR="00E87C68">
              <w:rPr>
                <w:rStyle w:val="aff6"/>
                <w:webHidden/>
              </w:rPr>
              <w:tab/>
              <w:t>6</w:t>
            </w:r>
          </w:hyperlink>
        </w:p>
        <w:p w:rsidR="00C2544A" w:rsidRDefault="00DE0503">
          <w:pPr>
            <w:pStyle w:val="26"/>
            <w:tabs>
              <w:tab w:val="right" w:leader="dot" w:pos="10204"/>
            </w:tabs>
          </w:pPr>
          <w:hyperlink w:anchor="__RefHeading___Toc84922_71719336">
            <w:r w:rsidR="00E87C68">
              <w:rPr>
                <w:rStyle w:val="aff6"/>
                <w:webHidden/>
              </w:rPr>
              <w:t>2.1. Предмет закупки</w:t>
            </w:r>
            <w:r w:rsidR="00E87C68">
              <w:rPr>
                <w:rStyle w:val="aff6"/>
                <w:webHidden/>
              </w:rPr>
              <w:tab/>
              <w:t>6</w:t>
            </w:r>
          </w:hyperlink>
        </w:p>
        <w:p w:rsidR="00C2544A" w:rsidRDefault="00DE0503">
          <w:pPr>
            <w:pStyle w:val="26"/>
            <w:tabs>
              <w:tab w:val="right" w:leader="dot" w:pos="10204"/>
            </w:tabs>
          </w:pPr>
          <w:hyperlink w:anchor="__RefHeading___Toc84924_71719336">
            <w:r w:rsidR="00E87C68">
              <w:rPr>
                <w:rStyle w:val="aff6"/>
                <w:webHidden/>
              </w:rPr>
              <w:t>2.2. Правовая основа закупки</w:t>
            </w:r>
            <w:r w:rsidR="00E87C68">
              <w:rPr>
                <w:rStyle w:val="aff6"/>
                <w:webHidden/>
              </w:rPr>
              <w:tab/>
              <w:t>6</w:t>
            </w:r>
          </w:hyperlink>
        </w:p>
        <w:p w:rsidR="00C2544A" w:rsidRDefault="00DE0503">
          <w:pPr>
            <w:pStyle w:val="26"/>
            <w:tabs>
              <w:tab w:val="right" w:leader="dot" w:pos="10204"/>
            </w:tabs>
          </w:pPr>
          <w:hyperlink w:anchor="__RefHeading___Toc84926_71719336">
            <w:r w:rsidR="00E87C68">
              <w:rPr>
                <w:rStyle w:val="aff6"/>
                <w:webHidden/>
              </w:rPr>
              <w:t>2.3. Информационное обеспечение закупки</w:t>
            </w:r>
            <w:r w:rsidR="00E87C68">
              <w:rPr>
                <w:rStyle w:val="aff6"/>
                <w:webHidden/>
              </w:rPr>
              <w:tab/>
              <w:t>6</w:t>
            </w:r>
          </w:hyperlink>
        </w:p>
        <w:p w:rsidR="00C2544A" w:rsidRDefault="00DE0503">
          <w:pPr>
            <w:pStyle w:val="26"/>
            <w:tabs>
              <w:tab w:val="right" w:leader="dot" w:pos="10204"/>
            </w:tabs>
          </w:pPr>
          <w:hyperlink w:anchor="__RefHeading___Toc84928_71719336">
            <w:r w:rsidR="00E87C68">
              <w:rPr>
                <w:rStyle w:val="aff6"/>
                <w:webHidden/>
              </w:rPr>
              <w:t>3. ТРЕБОВАНИЯ К УЧАСТНИКУ, А ТАКЖЕ К ДОКУМЕНТАМ, ПОДТВЕРЖДАЮЩИМ ДАННЫЕ ТРЕБОВАНИЯ</w:t>
            </w:r>
            <w:r w:rsidR="00E87C68">
              <w:rPr>
                <w:rStyle w:val="aff6"/>
                <w:webHidden/>
              </w:rPr>
              <w:tab/>
              <w:t>7</w:t>
            </w:r>
          </w:hyperlink>
        </w:p>
        <w:p w:rsidR="00C2544A" w:rsidRDefault="00DE0503">
          <w:pPr>
            <w:pStyle w:val="26"/>
            <w:tabs>
              <w:tab w:val="right" w:leader="dot" w:pos="10204"/>
            </w:tabs>
          </w:pPr>
          <w:hyperlink w:anchor="__RefHeading___Toc84930_71719336">
            <w:r w:rsidR="00E87C68">
              <w:rPr>
                <w:rStyle w:val="aff6"/>
                <w:webHidden/>
              </w:rPr>
              <w:t>3.1.  Участие в закупке</w:t>
            </w:r>
            <w:r w:rsidR="00E87C68">
              <w:rPr>
                <w:rStyle w:val="aff6"/>
                <w:webHidden/>
              </w:rPr>
              <w:tab/>
              <w:t>7</w:t>
            </w:r>
          </w:hyperlink>
        </w:p>
        <w:p w:rsidR="00C2544A" w:rsidRDefault="00DE0503">
          <w:pPr>
            <w:pStyle w:val="26"/>
            <w:tabs>
              <w:tab w:val="right" w:leader="dot" w:pos="10204"/>
            </w:tabs>
          </w:pPr>
          <w:hyperlink w:anchor="__RefHeading___Toc84932_71719336">
            <w:r w:rsidR="00E87C68">
              <w:rPr>
                <w:rStyle w:val="aff6"/>
                <w:webHidden/>
              </w:rPr>
              <w:t>3.2.  Требования к участнику, а также к документам, подтверждающим данные требования</w:t>
            </w:r>
            <w:r w:rsidR="00E87C68">
              <w:rPr>
                <w:rStyle w:val="aff6"/>
                <w:webHidden/>
              </w:rPr>
              <w:tab/>
              <w:t>7</w:t>
            </w:r>
          </w:hyperlink>
        </w:p>
        <w:p w:rsidR="00C2544A" w:rsidRDefault="00DE0503">
          <w:pPr>
            <w:pStyle w:val="26"/>
            <w:tabs>
              <w:tab w:val="right" w:leader="dot" w:pos="10204"/>
            </w:tabs>
          </w:pPr>
          <w:hyperlink w:anchor="__RefHeading___Toc84934_71719336">
            <w:r w:rsidR="00E87C68">
              <w:rPr>
                <w:rStyle w:val="aff6"/>
                <w:webHidden/>
              </w:rPr>
              <w:t>3.3. Предоставление национального режима при осуществлении закупки</w:t>
            </w:r>
            <w:r w:rsidR="00E87C68">
              <w:rPr>
                <w:rStyle w:val="aff6"/>
                <w:webHidden/>
              </w:rPr>
              <w:tab/>
              <w:t>9</w:t>
            </w:r>
          </w:hyperlink>
        </w:p>
        <w:p w:rsidR="00C2544A" w:rsidRDefault="00DE0503">
          <w:pPr>
            <w:pStyle w:val="26"/>
            <w:tabs>
              <w:tab w:val="right" w:leader="dot" w:pos="10204"/>
            </w:tabs>
          </w:pPr>
          <w:hyperlink w:anchor="__RefHeading___Toc84936_71719336">
            <w:r w:rsidR="00E87C68">
              <w:rPr>
                <w:rStyle w:val="aff6"/>
                <w:webHidden/>
              </w:rPr>
              <w:t>3.4. Расходы на участие в закупке</w:t>
            </w:r>
            <w:r w:rsidR="00E87C68">
              <w:rPr>
                <w:rStyle w:val="aff6"/>
                <w:webHidden/>
              </w:rPr>
              <w:tab/>
              <w:t>11</w:t>
            </w:r>
          </w:hyperlink>
        </w:p>
        <w:p w:rsidR="00C2544A" w:rsidRDefault="00DE0503">
          <w:pPr>
            <w:pStyle w:val="26"/>
            <w:tabs>
              <w:tab w:val="right" w:leader="dot" w:pos="10204"/>
            </w:tabs>
          </w:pPr>
          <w:hyperlink w:anchor="__RefHeading___Toc84938_71719336">
            <w:r w:rsidR="00E87C68">
              <w:rPr>
                <w:rStyle w:val="aff6"/>
                <w:webHidden/>
              </w:rPr>
              <w:t>4. ПОРЯДОК ПРЕДОСТАВЛЕНИЯ РАЗЪЯСНЕНИЙ, ИЗМЕНЕНИЯ ИЗВЕЩЕНИЯ И ДОКУМЕНТАЦИИ, ПОРЯДОК ОТМЕНЫ ЗАКУПКИ</w:t>
            </w:r>
            <w:r w:rsidR="00E87C68">
              <w:rPr>
                <w:rStyle w:val="aff6"/>
                <w:webHidden/>
              </w:rPr>
              <w:tab/>
              <w:t>11</w:t>
            </w:r>
          </w:hyperlink>
        </w:p>
        <w:p w:rsidR="00C2544A" w:rsidRDefault="00DE0503">
          <w:pPr>
            <w:pStyle w:val="26"/>
            <w:tabs>
              <w:tab w:val="right" w:leader="dot" w:pos="10204"/>
            </w:tabs>
          </w:pPr>
          <w:hyperlink w:anchor="__RefHeading___Toc84940_71719336">
            <w:r w:rsidR="00E87C68">
              <w:rPr>
                <w:rStyle w:val="aff6"/>
                <w:webHidden/>
              </w:rPr>
              <w:t>4.1. Порядок предоставления разъяснений положений извещения и (или) положений документации</w:t>
            </w:r>
            <w:r w:rsidR="00E87C68">
              <w:rPr>
                <w:rStyle w:val="aff6"/>
                <w:webHidden/>
              </w:rPr>
              <w:tab/>
              <w:t>11</w:t>
            </w:r>
          </w:hyperlink>
        </w:p>
        <w:p w:rsidR="00C2544A" w:rsidRDefault="00DE0503">
          <w:pPr>
            <w:pStyle w:val="26"/>
            <w:tabs>
              <w:tab w:val="right" w:leader="dot" w:pos="10204"/>
            </w:tabs>
          </w:pPr>
          <w:hyperlink w:anchor="__RefHeading___Toc84942_71719336">
            <w:r w:rsidR="00E87C68">
              <w:rPr>
                <w:rStyle w:val="aff6"/>
                <w:webHidden/>
              </w:rPr>
              <w:t>4.2. Порядок внесения изменений в извещение и документацию</w:t>
            </w:r>
            <w:r w:rsidR="00E87C68">
              <w:rPr>
                <w:rStyle w:val="aff6"/>
                <w:webHidden/>
              </w:rPr>
              <w:tab/>
              <w:t>12</w:t>
            </w:r>
          </w:hyperlink>
        </w:p>
        <w:p w:rsidR="00C2544A" w:rsidRDefault="00DE0503">
          <w:pPr>
            <w:pStyle w:val="26"/>
            <w:tabs>
              <w:tab w:val="right" w:leader="dot" w:pos="10204"/>
            </w:tabs>
          </w:pPr>
          <w:hyperlink w:anchor="__RefHeading___Toc84944_71719336">
            <w:r w:rsidR="00E87C68">
              <w:rPr>
                <w:rStyle w:val="aff6"/>
                <w:webHidden/>
              </w:rPr>
              <w:t>4.3. Порядок отмены закупки</w:t>
            </w:r>
            <w:r w:rsidR="00E87C68">
              <w:rPr>
                <w:rStyle w:val="aff6"/>
                <w:webHidden/>
              </w:rPr>
              <w:tab/>
              <w:t>12</w:t>
            </w:r>
          </w:hyperlink>
        </w:p>
        <w:p w:rsidR="00C2544A" w:rsidRDefault="00DE0503">
          <w:pPr>
            <w:pStyle w:val="26"/>
            <w:tabs>
              <w:tab w:val="right" w:leader="dot" w:pos="10204"/>
            </w:tabs>
          </w:pPr>
          <w:hyperlink w:anchor="__RefHeading___Toc84946_71719336">
            <w:r w:rsidR="00E87C68">
              <w:rPr>
                <w:rStyle w:val="aff6"/>
                <w:webHidden/>
              </w:rPr>
              <w:t>5. ТРЕБОВАНИЯ К СОДЕРЖАНИЮ, ФОРМЕ, ОФОРМЛЕНИЮ И СОСТАВУ ЗАЯВКИ НА УЧАСТИЕ В ЗАКУПКЕ</w:t>
            </w:r>
            <w:r w:rsidR="00E87C68">
              <w:rPr>
                <w:rStyle w:val="aff6"/>
                <w:webHidden/>
              </w:rPr>
              <w:tab/>
              <w:t>12</w:t>
            </w:r>
          </w:hyperlink>
        </w:p>
        <w:p w:rsidR="00C2544A" w:rsidRDefault="00DE0503">
          <w:pPr>
            <w:pStyle w:val="26"/>
            <w:tabs>
              <w:tab w:val="right" w:leader="dot" w:pos="10204"/>
            </w:tabs>
          </w:pPr>
          <w:hyperlink w:anchor="__RefHeading___Toc84948_71719336">
            <w:r w:rsidR="00E87C68">
              <w:rPr>
                <w:rStyle w:val="aff6"/>
                <w:webHidden/>
              </w:rPr>
              <w:t>5.1. Общие требования к заявке, а также к документам, входящим в состав заявки</w:t>
            </w:r>
            <w:r w:rsidR="00E87C68">
              <w:rPr>
                <w:rStyle w:val="aff6"/>
                <w:webHidden/>
              </w:rPr>
              <w:tab/>
              <w:t>12</w:t>
            </w:r>
          </w:hyperlink>
        </w:p>
        <w:p w:rsidR="00C2544A" w:rsidRDefault="00DE0503">
          <w:pPr>
            <w:pStyle w:val="26"/>
            <w:tabs>
              <w:tab w:val="right" w:leader="dot" w:pos="10204"/>
            </w:tabs>
          </w:pPr>
          <w:hyperlink w:anchor="__RefHeading___Toc84950_71719336">
            <w:r w:rsidR="00E87C68">
              <w:rPr>
                <w:rStyle w:val="aff6"/>
                <w:webHidden/>
              </w:rPr>
              <w:t>5.2. Язык документов, входящих в состав заявки на участие в закупке</w:t>
            </w:r>
            <w:r w:rsidR="00E87C68">
              <w:rPr>
                <w:rStyle w:val="aff6"/>
                <w:webHidden/>
              </w:rPr>
              <w:tab/>
              <w:t>13</w:t>
            </w:r>
          </w:hyperlink>
        </w:p>
        <w:p w:rsidR="00C2544A" w:rsidRDefault="00DE0503">
          <w:pPr>
            <w:pStyle w:val="26"/>
            <w:tabs>
              <w:tab w:val="right" w:leader="dot" w:pos="10204"/>
            </w:tabs>
          </w:pPr>
          <w:hyperlink w:anchor="__RefHeading___Toc84952_71719336">
            <w:r w:rsidR="00E87C68">
              <w:rPr>
                <w:rStyle w:val="aff6"/>
                <w:webHidden/>
              </w:rPr>
              <w:t>5.3. Валюта заявки на участие в закупке</w:t>
            </w:r>
            <w:r w:rsidR="00E87C68">
              <w:rPr>
                <w:rStyle w:val="aff6"/>
                <w:webHidden/>
              </w:rPr>
              <w:tab/>
              <w:t>13</w:t>
            </w:r>
          </w:hyperlink>
        </w:p>
        <w:p w:rsidR="00C2544A" w:rsidRDefault="00DE0503">
          <w:pPr>
            <w:pStyle w:val="26"/>
            <w:tabs>
              <w:tab w:val="right" w:leader="dot" w:pos="10204"/>
            </w:tabs>
          </w:pPr>
          <w:hyperlink w:anchor="__RefHeading___Toc84954_71719336">
            <w:r w:rsidR="00E87C68">
              <w:rPr>
                <w:rStyle w:val="aff6"/>
                <w:webHidden/>
              </w:rPr>
              <w:t>5.4. Требования к содержанию документов, входящих в состав заявки на участие в закупке</w:t>
            </w:r>
            <w:r w:rsidR="00E87C68">
              <w:rPr>
                <w:rStyle w:val="aff6"/>
                <w:webHidden/>
              </w:rPr>
              <w:tab/>
              <w:t>14</w:t>
            </w:r>
          </w:hyperlink>
        </w:p>
        <w:p w:rsidR="00C2544A" w:rsidRDefault="00DE0503">
          <w:pPr>
            <w:pStyle w:val="26"/>
            <w:tabs>
              <w:tab w:val="right" w:leader="dot" w:pos="10204"/>
            </w:tabs>
          </w:pPr>
          <w:hyperlink w:anchor="__RefHeading___Toc84956_71719336">
            <w:r w:rsidR="00E87C68">
              <w:rPr>
                <w:rStyle w:val="aff6"/>
                <w:webHidden/>
              </w:rPr>
              <w:t>5.5. Требования к ценовому предложению</w:t>
            </w:r>
            <w:r w:rsidR="00E87C68">
              <w:rPr>
                <w:rStyle w:val="aff6"/>
                <w:webHidden/>
              </w:rPr>
              <w:tab/>
              <w:t>14</w:t>
            </w:r>
          </w:hyperlink>
        </w:p>
        <w:p w:rsidR="00C2544A" w:rsidRDefault="00DE0503">
          <w:pPr>
            <w:pStyle w:val="26"/>
            <w:tabs>
              <w:tab w:val="right" w:leader="dot" w:pos="10204"/>
            </w:tabs>
          </w:pPr>
          <w:hyperlink w:anchor="__RefHeading___Toc84958_71719336">
            <w:r w:rsidR="00E87C68">
              <w:rPr>
                <w:rStyle w:val="aff6"/>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E87C68">
              <w:rPr>
                <w:rStyle w:val="aff6"/>
                <w:webHidden/>
              </w:rPr>
              <w:tab/>
              <w:t>14</w:t>
            </w:r>
          </w:hyperlink>
        </w:p>
        <w:p w:rsidR="00C2544A" w:rsidRDefault="00DE0503">
          <w:pPr>
            <w:pStyle w:val="26"/>
            <w:tabs>
              <w:tab w:val="right" w:leader="dot" w:pos="10204"/>
            </w:tabs>
          </w:pPr>
          <w:hyperlink w:anchor="__RefHeading___Toc84960_71719336">
            <w:r w:rsidR="00E87C68">
              <w:rPr>
                <w:rStyle w:val="aff6"/>
                <w:webHidden/>
              </w:rPr>
              <w:t>6. ПОРЯДОК ПОДАЧИ ЗАЯВОК</w:t>
            </w:r>
            <w:r w:rsidR="00E87C68">
              <w:rPr>
                <w:rStyle w:val="aff6"/>
                <w:webHidden/>
              </w:rPr>
              <w:tab/>
              <w:t>14</w:t>
            </w:r>
          </w:hyperlink>
        </w:p>
        <w:p w:rsidR="00C2544A" w:rsidRDefault="00DE0503">
          <w:pPr>
            <w:pStyle w:val="26"/>
            <w:tabs>
              <w:tab w:val="right" w:leader="dot" w:pos="10204"/>
            </w:tabs>
          </w:pPr>
          <w:hyperlink w:anchor="__RefHeading___Toc84962_71719336">
            <w:r w:rsidR="00E87C68">
              <w:rPr>
                <w:rStyle w:val="aff6"/>
                <w:webHidden/>
              </w:rPr>
              <w:t>6.1. Порядок подачи заявок</w:t>
            </w:r>
            <w:r w:rsidR="00E87C68">
              <w:rPr>
                <w:rStyle w:val="aff6"/>
                <w:webHidden/>
              </w:rPr>
              <w:tab/>
              <w:t>14</w:t>
            </w:r>
          </w:hyperlink>
        </w:p>
        <w:p w:rsidR="00C2544A" w:rsidRDefault="00DE0503">
          <w:pPr>
            <w:pStyle w:val="26"/>
            <w:tabs>
              <w:tab w:val="right" w:leader="dot" w:pos="10204"/>
            </w:tabs>
          </w:pPr>
          <w:hyperlink w:anchor="__RefHeading___Toc84964_71719336">
            <w:r w:rsidR="00E87C68">
              <w:rPr>
                <w:rStyle w:val="aff6"/>
                <w:webHidden/>
              </w:rPr>
              <w:t>6.2. Обеспечение заявки на участие в закупке</w:t>
            </w:r>
            <w:r w:rsidR="00E87C68">
              <w:rPr>
                <w:rStyle w:val="aff6"/>
                <w:webHidden/>
              </w:rPr>
              <w:tab/>
              <w:t>15</w:t>
            </w:r>
          </w:hyperlink>
        </w:p>
        <w:p w:rsidR="00C2544A" w:rsidRDefault="00DE0503">
          <w:pPr>
            <w:pStyle w:val="26"/>
            <w:tabs>
              <w:tab w:val="right" w:leader="dot" w:pos="10204"/>
            </w:tabs>
          </w:pPr>
          <w:hyperlink w:anchor="__RefHeading___Toc84966_71719336">
            <w:r w:rsidR="00E87C68">
              <w:rPr>
                <w:rStyle w:val="aff6"/>
                <w:webHidden/>
              </w:rPr>
              <w:t>6.3. Порядок внесения изменений или порядок отзыва заявок</w:t>
            </w:r>
            <w:r w:rsidR="00E87C68">
              <w:rPr>
                <w:rStyle w:val="aff6"/>
                <w:webHidden/>
              </w:rPr>
              <w:tab/>
              <w:t>16</w:t>
            </w:r>
          </w:hyperlink>
        </w:p>
        <w:p w:rsidR="00C2544A" w:rsidRDefault="00DE0503">
          <w:pPr>
            <w:pStyle w:val="26"/>
            <w:tabs>
              <w:tab w:val="right" w:leader="dot" w:pos="10204"/>
            </w:tabs>
          </w:pPr>
          <w:hyperlink w:anchor="__RefHeading___Toc84968_71719336">
            <w:r w:rsidR="00E87C68">
              <w:rPr>
                <w:rStyle w:val="aff6"/>
                <w:webHidden/>
              </w:rPr>
              <w:t>6.4. Особенности подачи и рассмотрения заявки, содержащей альтернативные предложения</w:t>
            </w:r>
            <w:r w:rsidR="00E87C68">
              <w:rPr>
                <w:rStyle w:val="aff6"/>
                <w:webHidden/>
              </w:rPr>
              <w:tab/>
              <w:t>17</w:t>
            </w:r>
          </w:hyperlink>
        </w:p>
        <w:p w:rsidR="00C2544A" w:rsidRDefault="00DE0503">
          <w:pPr>
            <w:pStyle w:val="26"/>
            <w:tabs>
              <w:tab w:val="right" w:leader="dot" w:pos="10204"/>
            </w:tabs>
          </w:pPr>
          <w:hyperlink w:anchor="__RefHeading___Toc84970_71719336">
            <w:r w:rsidR="00E87C68">
              <w:rPr>
                <w:rStyle w:val="aff6"/>
                <w:webHidden/>
              </w:rPr>
              <w:t>7. ПОРЯДОК РАССМОТРЕНИЯ, ОЦЕНКИ И СОПОСТАВЛЕНИЯ ЗАЯВОК, ПОДВЕДЕНИЕ ИТОГОВ ЗАКУПКИ</w:t>
            </w:r>
            <w:r w:rsidR="00E87C68">
              <w:rPr>
                <w:rStyle w:val="aff6"/>
                <w:webHidden/>
              </w:rPr>
              <w:tab/>
              <w:t>17</w:t>
            </w:r>
          </w:hyperlink>
        </w:p>
        <w:p w:rsidR="00C2544A" w:rsidRDefault="00DE0503">
          <w:pPr>
            <w:pStyle w:val="26"/>
            <w:tabs>
              <w:tab w:val="right" w:leader="dot" w:pos="10204"/>
            </w:tabs>
          </w:pPr>
          <w:hyperlink w:anchor="__RefHeading___Toc84972_71719336">
            <w:r w:rsidR="00E87C68">
              <w:rPr>
                <w:rStyle w:val="aff6"/>
                <w:webHidden/>
              </w:rPr>
              <w:t>7.1. Порядок рассмотрения заявок на участие в закупке</w:t>
            </w:r>
            <w:r w:rsidR="00E87C68">
              <w:rPr>
                <w:rStyle w:val="aff6"/>
                <w:webHidden/>
              </w:rPr>
              <w:tab/>
              <w:t>17</w:t>
            </w:r>
          </w:hyperlink>
        </w:p>
        <w:p w:rsidR="00C2544A" w:rsidRDefault="00DE0503">
          <w:pPr>
            <w:pStyle w:val="26"/>
            <w:tabs>
              <w:tab w:val="right" w:leader="dot" w:pos="10204"/>
            </w:tabs>
          </w:pPr>
          <w:hyperlink w:anchor="__RefHeading___Toc84974_71719336">
            <w:r w:rsidR="00E87C68">
              <w:rPr>
                <w:rStyle w:val="aff6"/>
                <w:webHidden/>
              </w:rPr>
              <w:t>7.2. Порядок оценки и сопоставления заявок на участие в закупке, определения победителя закупки, подведения итогов закупки</w:t>
            </w:r>
            <w:r w:rsidR="00E87C68">
              <w:rPr>
                <w:rStyle w:val="aff6"/>
                <w:webHidden/>
              </w:rPr>
              <w:tab/>
              <w:t>18</w:t>
            </w:r>
          </w:hyperlink>
        </w:p>
        <w:p w:rsidR="00C2544A" w:rsidRDefault="00DE0503">
          <w:pPr>
            <w:pStyle w:val="26"/>
            <w:tabs>
              <w:tab w:val="right" w:leader="dot" w:pos="10204"/>
            </w:tabs>
          </w:pPr>
          <w:hyperlink w:anchor="__RefHeading___Toc84976_71719336">
            <w:r w:rsidR="00E87C68">
              <w:rPr>
                <w:rStyle w:val="aff6"/>
                <w:webHidden/>
              </w:rPr>
              <w:t>7.3. Порядок проведения переторжки</w:t>
            </w:r>
            <w:r w:rsidR="00E87C68">
              <w:rPr>
                <w:rStyle w:val="aff6"/>
                <w:webHidden/>
              </w:rPr>
              <w:tab/>
              <w:t>19</w:t>
            </w:r>
          </w:hyperlink>
        </w:p>
        <w:p w:rsidR="00C2544A" w:rsidRDefault="00DE0503">
          <w:pPr>
            <w:pStyle w:val="26"/>
            <w:tabs>
              <w:tab w:val="right" w:leader="dot" w:pos="10204"/>
            </w:tabs>
          </w:pPr>
          <w:hyperlink w:anchor="__RefHeading___Toc84978_71719336">
            <w:r w:rsidR="00E87C68">
              <w:rPr>
                <w:rStyle w:val="aff6"/>
                <w:webHidden/>
              </w:rPr>
              <w:t>7.4. Преддоговорные переговоры</w:t>
            </w:r>
            <w:r w:rsidR="00E87C68">
              <w:rPr>
                <w:rStyle w:val="aff6"/>
                <w:webHidden/>
              </w:rPr>
              <w:tab/>
              <w:t>20</w:t>
            </w:r>
          </w:hyperlink>
        </w:p>
        <w:p w:rsidR="00C2544A" w:rsidRDefault="00DE0503">
          <w:pPr>
            <w:pStyle w:val="26"/>
            <w:tabs>
              <w:tab w:val="right" w:leader="dot" w:pos="10204"/>
            </w:tabs>
          </w:pPr>
          <w:hyperlink w:anchor="__RefHeading___Toc84980_71719336">
            <w:r w:rsidR="00E87C68">
              <w:rPr>
                <w:rStyle w:val="aff6"/>
                <w:webHidden/>
              </w:rPr>
              <w:t>8. ЗАКЛЮЧЕНИЕ ДОГОВОРА</w:t>
            </w:r>
            <w:r w:rsidR="00E87C68">
              <w:rPr>
                <w:rStyle w:val="aff6"/>
                <w:webHidden/>
              </w:rPr>
              <w:tab/>
              <w:t>21</w:t>
            </w:r>
          </w:hyperlink>
        </w:p>
        <w:p w:rsidR="00C2544A" w:rsidRDefault="00DE0503">
          <w:pPr>
            <w:pStyle w:val="26"/>
            <w:tabs>
              <w:tab w:val="right" w:leader="dot" w:pos="10204"/>
            </w:tabs>
          </w:pPr>
          <w:hyperlink w:anchor="__RefHeading___Toc84982_71719336">
            <w:r w:rsidR="00E87C68">
              <w:rPr>
                <w:rStyle w:val="aff6"/>
                <w:webHidden/>
              </w:rPr>
              <w:t>8.1. Порядок заключения договора</w:t>
            </w:r>
            <w:r w:rsidR="00E87C68">
              <w:rPr>
                <w:rStyle w:val="aff6"/>
                <w:webHidden/>
              </w:rPr>
              <w:tab/>
              <w:t>21</w:t>
            </w:r>
          </w:hyperlink>
        </w:p>
        <w:p w:rsidR="00C2544A" w:rsidRDefault="00DE0503">
          <w:pPr>
            <w:pStyle w:val="26"/>
            <w:tabs>
              <w:tab w:val="right" w:leader="dot" w:pos="10204"/>
            </w:tabs>
          </w:pPr>
          <w:hyperlink w:anchor="__RefHeading___Toc84984_71719336">
            <w:r w:rsidR="00E87C68">
              <w:rPr>
                <w:rStyle w:val="aff6"/>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E87C68">
              <w:rPr>
                <w:rStyle w:val="aff6"/>
                <w:webHidden/>
              </w:rPr>
              <w:tab/>
              <w:t>22</w:t>
            </w:r>
          </w:hyperlink>
        </w:p>
        <w:p w:rsidR="00C2544A" w:rsidRDefault="00DE0503">
          <w:pPr>
            <w:pStyle w:val="26"/>
            <w:tabs>
              <w:tab w:val="right" w:leader="dot" w:pos="10204"/>
            </w:tabs>
          </w:pPr>
          <w:hyperlink w:anchor="__RefHeading___Toc84986_71719336">
            <w:r w:rsidR="00E87C68">
              <w:rPr>
                <w:rStyle w:val="aff6"/>
                <w:webHidden/>
              </w:rPr>
              <w:t>8.3. Антидемпинговые меры</w:t>
            </w:r>
            <w:r w:rsidR="00E87C68">
              <w:rPr>
                <w:rStyle w:val="aff6"/>
                <w:webHidden/>
              </w:rPr>
              <w:tab/>
              <w:t>23</w:t>
            </w:r>
          </w:hyperlink>
        </w:p>
        <w:p w:rsidR="00C2544A" w:rsidRDefault="00DE0503">
          <w:pPr>
            <w:pStyle w:val="26"/>
            <w:tabs>
              <w:tab w:val="right" w:leader="dot" w:pos="10204"/>
            </w:tabs>
          </w:pPr>
          <w:hyperlink w:anchor="__RefHeading___Toc84988_71719336">
            <w:r w:rsidR="00E87C68">
              <w:rPr>
                <w:rStyle w:val="aff6"/>
                <w:webHidden/>
              </w:rPr>
              <w:t>8.4. Обеспечение исполнения договора</w:t>
            </w:r>
            <w:r w:rsidR="00E87C68">
              <w:rPr>
                <w:rStyle w:val="aff6"/>
                <w:webHidden/>
              </w:rPr>
              <w:tab/>
              <w:t>23</w:t>
            </w:r>
          </w:hyperlink>
        </w:p>
        <w:p w:rsidR="00C2544A" w:rsidRDefault="00DE0503">
          <w:pPr>
            <w:pStyle w:val="26"/>
            <w:tabs>
              <w:tab w:val="right" w:leader="dot" w:pos="10204"/>
            </w:tabs>
          </w:pPr>
          <w:hyperlink w:anchor="__RefHeading___Toc84990_71719336">
            <w:r w:rsidR="00E87C68">
              <w:rPr>
                <w:rStyle w:val="aff6"/>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E87C68">
              <w:rPr>
                <w:rStyle w:val="aff6"/>
                <w:webHidden/>
              </w:rPr>
              <w:tab/>
              <w:t>25</w:t>
            </w:r>
          </w:hyperlink>
        </w:p>
        <w:p w:rsidR="00C2544A" w:rsidRDefault="00DE0503">
          <w:pPr>
            <w:pStyle w:val="26"/>
            <w:tabs>
              <w:tab w:val="right" w:leader="dot" w:pos="10204"/>
            </w:tabs>
          </w:pPr>
          <w:hyperlink w:anchor="__RefHeading___Toc84992_71719336">
            <w:r w:rsidR="00E87C68">
              <w:rPr>
                <w:rStyle w:val="aff6"/>
                <w:webHidden/>
              </w:rPr>
              <w:t>8.6. Антикоррупционные требования и каналы обратной связи, по которым можно сообщить о фактах злоупотребления при проведении закупки</w:t>
            </w:r>
            <w:r w:rsidR="00E87C68">
              <w:rPr>
                <w:rStyle w:val="aff6"/>
                <w:webHidden/>
              </w:rPr>
              <w:tab/>
              <w:t>25</w:t>
            </w:r>
          </w:hyperlink>
        </w:p>
        <w:p w:rsidR="00C2544A" w:rsidRDefault="00DE0503">
          <w:pPr>
            <w:pStyle w:val="18"/>
            <w:tabs>
              <w:tab w:val="right" w:leader="dot" w:pos="10204"/>
            </w:tabs>
          </w:pPr>
          <w:hyperlink w:anchor="__RefHeading___Toc84994_71719336">
            <w:r w:rsidR="00E87C68">
              <w:rPr>
                <w:rStyle w:val="aff6"/>
                <w:webHidden/>
              </w:rPr>
              <w:t>РАЗДЕЛ II. ИНФОРМАЦИОННАЯ КАРТА</w:t>
            </w:r>
            <w:r w:rsidR="00E87C68">
              <w:rPr>
                <w:rStyle w:val="aff6"/>
                <w:webHidden/>
              </w:rPr>
              <w:tab/>
              <w:t>26</w:t>
            </w:r>
          </w:hyperlink>
        </w:p>
        <w:p w:rsidR="00C2544A" w:rsidRDefault="00DE0503">
          <w:pPr>
            <w:pStyle w:val="18"/>
            <w:tabs>
              <w:tab w:val="right" w:leader="dot" w:pos="10204"/>
            </w:tabs>
          </w:pPr>
          <w:hyperlink w:anchor="__RefHeading___Toc84996_71719336">
            <w:r w:rsidR="00E87C68">
              <w:rPr>
                <w:rStyle w:val="aff6"/>
                <w:webHidden/>
              </w:rPr>
              <w:t>РАЗДЕЛ III. ФОРМЫ ДЛЯ ЗАПОЛНЕНИЯ УЧАСТНИКАМИ ЗАКУПКИ</w:t>
            </w:r>
            <w:r w:rsidR="00E87C68">
              <w:rPr>
                <w:rStyle w:val="aff6"/>
                <w:webHidden/>
              </w:rPr>
              <w:tab/>
              <w:t>32</w:t>
            </w:r>
          </w:hyperlink>
        </w:p>
        <w:p w:rsidR="00C2544A" w:rsidRDefault="00DE0503">
          <w:pPr>
            <w:pStyle w:val="18"/>
            <w:tabs>
              <w:tab w:val="right" w:leader="dot" w:pos="10204"/>
            </w:tabs>
          </w:pPr>
          <w:hyperlink w:anchor="__RefHeading___Toc84998_71719336">
            <w:r w:rsidR="00E87C68">
              <w:rPr>
                <w:rStyle w:val="aff6"/>
                <w:webHidden/>
              </w:rPr>
              <w:t>Форма 1 АНКЕТА УЧАСТНИКА ЗАКУПКИ</w:t>
            </w:r>
            <w:r w:rsidR="00E87C68">
              <w:rPr>
                <w:rStyle w:val="aff6"/>
                <w:webHidden/>
              </w:rPr>
              <w:tab/>
              <w:t>32</w:t>
            </w:r>
          </w:hyperlink>
        </w:p>
        <w:p w:rsidR="00C2544A" w:rsidRDefault="00DE0503">
          <w:pPr>
            <w:pStyle w:val="18"/>
            <w:tabs>
              <w:tab w:val="right" w:leader="dot" w:pos="10204"/>
            </w:tabs>
          </w:pPr>
          <w:hyperlink w:anchor="__RefHeading___Toc85000_71719336">
            <w:r w:rsidR="00E87C68">
              <w:rPr>
                <w:rStyle w:val="aff6"/>
                <w:webHidden/>
              </w:rPr>
              <w:t>Форма 2 ТЕХНИКО-КОММЕРЧЕСКОЕ ПРЕДЛОЖЕНИЕ</w:t>
            </w:r>
            <w:r w:rsidR="00E87C68">
              <w:rPr>
                <w:rStyle w:val="aff6"/>
                <w:webHidden/>
              </w:rPr>
              <w:tab/>
              <w:t>34</w:t>
            </w:r>
          </w:hyperlink>
        </w:p>
        <w:p w:rsidR="00C2544A" w:rsidRDefault="00DE0503">
          <w:pPr>
            <w:pStyle w:val="18"/>
            <w:tabs>
              <w:tab w:val="right" w:leader="dot" w:pos="10204"/>
            </w:tabs>
          </w:pPr>
          <w:hyperlink w:anchor="__RefHeading___Toc85002_71719336">
            <w:r w:rsidR="00E87C68">
              <w:rPr>
                <w:rStyle w:val="aff6"/>
                <w:webHidden/>
              </w:rPr>
              <w:t>Форма 3 РЕКОМЕНДУЕМАЯ ФОРМА ЗАПРОСА РАЗЪЯСНЕНИЙ ИЗВЕЩЕНИЯ И ДОКУМЕНТАЦИИ О ЗАКУПКЕ</w:t>
            </w:r>
            <w:r w:rsidR="00E87C68">
              <w:rPr>
                <w:rStyle w:val="aff6"/>
                <w:webHidden/>
              </w:rPr>
              <w:tab/>
              <w:t>36</w:t>
            </w:r>
          </w:hyperlink>
        </w:p>
        <w:p w:rsidR="00C2544A" w:rsidRDefault="00DE0503">
          <w:pPr>
            <w:pStyle w:val="18"/>
            <w:tabs>
              <w:tab w:val="right" w:leader="dot" w:pos="10204"/>
            </w:tabs>
          </w:pPr>
          <w:hyperlink w:anchor="__RefHeading___Toc85004_71719336">
            <w:r w:rsidR="00E87C68">
              <w:rPr>
                <w:rStyle w:val="aff6"/>
                <w:webHidden/>
              </w:rPr>
              <w:t>РАЗДЕЛ IV. ТЕХНИЧЕСКОЕ ЗАДАНИЕ</w:t>
            </w:r>
            <w:r w:rsidR="00E87C68">
              <w:rPr>
                <w:rStyle w:val="aff6"/>
                <w:webHidden/>
              </w:rPr>
              <w:tab/>
              <w:t>38</w:t>
            </w:r>
          </w:hyperlink>
        </w:p>
        <w:p w:rsidR="00C2544A" w:rsidRDefault="00DE0503">
          <w:pPr>
            <w:pStyle w:val="18"/>
            <w:tabs>
              <w:tab w:val="right" w:leader="dot" w:pos="10204"/>
            </w:tabs>
          </w:pPr>
          <w:hyperlink w:anchor="__RefHeading___Toc85006_71719336">
            <w:r w:rsidR="00E87C68">
              <w:rPr>
                <w:rStyle w:val="aff6"/>
                <w:webHidden/>
              </w:rPr>
              <w:t>РАЗДЕЛ V. ПРОЕКТ ДОГОВОРА</w:t>
            </w:r>
            <w:r w:rsidR="00E87C68">
              <w:rPr>
                <w:rStyle w:val="aff6"/>
                <w:webHidden/>
              </w:rPr>
              <w:tab/>
              <w:t>39</w:t>
            </w:r>
          </w:hyperlink>
        </w:p>
        <w:p w:rsidR="00C2544A" w:rsidRDefault="00DE0503">
          <w:pPr>
            <w:pStyle w:val="18"/>
            <w:tabs>
              <w:tab w:val="right" w:leader="dot" w:pos="10204"/>
            </w:tabs>
          </w:pPr>
          <w:hyperlink w:anchor="__RefHeading___Toc85008_71719336">
            <w:r w:rsidR="00E87C68">
              <w:rPr>
                <w:rStyle w:val="aff6"/>
                <w:webHidden/>
              </w:rPr>
              <w:t>Приложение № 1</w:t>
            </w:r>
            <w:r w:rsidR="00E87C68">
              <w:rPr>
                <w:rStyle w:val="aff6"/>
                <w:webHidden/>
              </w:rPr>
              <w:tab/>
              <w:t>40</w:t>
            </w:r>
          </w:hyperlink>
        </w:p>
        <w:p w:rsidR="00C2544A" w:rsidRDefault="00DE0503">
          <w:pPr>
            <w:pStyle w:val="18"/>
            <w:tabs>
              <w:tab w:val="right" w:leader="dot" w:pos="10204"/>
            </w:tabs>
          </w:pPr>
          <w:hyperlink w:anchor="__RefHeading___Toc85010_71719336">
            <w:r w:rsidR="00E87C68">
              <w:rPr>
                <w:rStyle w:val="aff6"/>
                <w:webHidden/>
              </w:rPr>
              <w:t>Приложение № 2</w:t>
            </w:r>
            <w:r w:rsidR="00E87C68">
              <w:rPr>
                <w:rStyle w:val="aff6"/>
                <w:webHidden/>
              </w:rPr>
              <w:tab/>
              <w:t>42</w:t>
            </w:r>
          </w:hyperlink>
          <w:r w:rsidR="00E87C68">
            <w:rPr>
              <w:rStyle w:val="aff6"/>
            </w:rPr>
            <w:fldChar w:fldCharType="end"/>
          </w:r>
        </w:p>
      </w:sdtContent>
    </w:sdt>
    <w:p w:rsidR="00C2544A" w:rsidRDefault="00C2544A">
      <w:pPr>
        <w:spacing w:line="360" w:lineRule="auto"/>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E87C68">
      <w:pPr>
        <w:rPr>
          <w:sz w:val="2"/>
          <w:szCs w:val="2"/>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203475952"/>
      <w:bookmarkStart w:id="4" w:name="_Toc54336086"/>
      <w:bookmarkEnd w:id="0"/>
      <w:bookmarkEnd w:id="1"/>
      <w:r>
        <w:rPr>
          <w:rFonts w:ascii="Times New Roman" w:eastAsia="MS Mincho" w:hAnsi="Times New Roman"/>
          <w:color w:val="17365D"/>
          <w:kern w:val="2"/>
          <w:szCs w:val="24"/>
          <w:lang w:val="x-none" w:eastAsia="x-none"/>
        </w:rPr>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C2544A" w:rsidRDefault="00E87C68">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203475953"/>
      <w:bookmarkStart w:id="7" w:name="_Toc54336087"/>
      <w:bookmarkEnd w:id="5"/>
      <w:r>
        <w:rPr>
          <w:b/>
          <w:sz w:val="28"/>
          <w:lang w:eastAsia="x-none"/>
        </w:rPr>
        <w:t>Термины и определения</w:t>
      </w:r>
      <w:bookmarkEnd w:id="6"/>
      <w:bookmarkEnd w:id="7"/>
      <w:r>
        <w:rPr>
          <w:b/>
          <w:sz w:val="28"/>
          <w:lang w:eastAsia="x-none"/>
        </w:rPr>
        <w:tab/>
      </w:r>
    </w:p>
    <w:p w:rsidR="00C2544A" w:rsidRDefault="00E87C68">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C2544A" w:rsidRDefault="00E87C68">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C2544A" w:rsidRDefault="00E87C68">
      <w:pPr>
        <w:ind w:firstLine="709"/>
        <w:jc w:val="both"/>
        <w:rPr>
          <w:color w:val="000000"/>
        </w:rPr>
      </w:pPr>
      <w:r>
        <w:rPr>
          <w:b/>
        </w:rPr>
        <w:t>Заказчик</w:t>
      </w:r>
      <w:r>
        <w:t xml:space="preserve"> – Публичное акционерное общество «Ростелеком» (ПАО «Ростелеком»).</w:t>
      </w:r>
    </w:p>
    <w:p w:rsidR="00C2544A" w:rsidRDefault="00E87C68">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C2544A" w:rsidRDefault="00E87C68">
      <w:pPr>
        <w:ind w:firstLine="709"/>
        <w:jc w:val="both"/>
      </w:pPr>
      <w:r>
        <w:t>Почтовый адрес:  115172, г. Москва, ул. Гончарная, д. 30.</w:t>
      </w:r>
    </w:p>
    <w:p w:rsidR="00C2544A" w:rsidRDefault="00E87C68">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2544A" w:rsidRDefault="00E87C68">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C2544A" w:rsidRDefault="00E87C68">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C2544A" w:rsidRDefault="00E87C68">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C2544A" w:rsidRDefault="00E87C68">
      <w:pPr>
        <w:pStyle w:val="Times12"/>
        <w:overflowPunct w:val="0"/>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DE0503">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C2544A" w:rsidRDefault="00E87C68">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2544A" w:rsidRDefault="00DE0503">
      <w:pPr>
        <w:ind w:firstLine="709"/>
        <w:jc w:val="both"/>
      </w:pPr>
      <w:hyperlink r:id="rId13">
        <w:r w:rsidR="00E87C68">
          <w:rPr>
            <w:rStyle w:val="a4"/>
            <w:b/>
          </w:rPr>
          <w:t>Положение о закупках</w:t>
        </w:r>
      </w:hyperlink>
      <w:r w:rsidR="00E87C68">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E87C68">
          <w:rPr>
            <w:rStyle w:val="a4"/>
            <w:iCs/>
          </w:rPr>
          <w:t>https://www.company.rt.ru/</w:t>
        </w:r>
      </w:hyperlink>
      <w:r w:rsidR="00E87C68">
        <w:t>.</w:t>
      </w:r>
    </w:p>
    <w:p w:rsidR="00C2544A" w:rsidRDefault="00E87C68">
      <w:pPr>
        <w:ind w:firstLine="709"/>
        <w:jc w:val="both"/>
        <w:rPr>
          <w:b/>
        </w:rPr>
      </w:pPr>
      <w:r>
        <w:rPr>
          <w:b/>
        </w:rPr>
        <w:t xml:space="preserve">Продукция </w:t>
      </w:r>
      <w:r>
        <w:t>- товары, работы, услуги, приобретаемые Заказчиком на возмездной основе.</w:t>
      </w:r>
    </w:p>
    <w:p w:rsidR="00C2544A" w:rsidRDefault="00E87C68">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2544A" w:rsidRDefault="00E87C68">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C2544A" w:rsidRDefault="00E87C68">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C2544A" w:rsidRDefault="00E87C68">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2544A" w:rsidRDefault="00E87C68">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DE0503">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C2544A" w:rsidRDefault="00E87C68">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2544A" w:rsidRDefault="00E87C68">
      <w:pPr>
        <w:pStyle w:val="rvps9"/>
        <w:ind w:firstLine="709"/>
      </w:pPr>
      <w:r>
        <w:tab/>
      </w:r>
    </w:p>
    <w:p w:rsidR="00C2544A" w:rsidRDefault="00E87C68">
      <w:pPr>
        <w:ind w:firstLine="709"/>
        <w:jc w:val="both"/>
      </w:pPr>
      <w:r>
        <w:t xml:space="preserve">В настоящей </w:t>
      </w:r>
      <w:r>
        <w:rPr>
          <w:bCs/>
        </w:rPr>
        <w:t>документации</w:t>
      </w:r>
      <w:r>
        <w:t xml:space="preserve"> применяются следующие сокращения:</w:t>
      </w:r>
    </w:p>
    <w:p w:rsidR="00C2544A" w:rsidRDefault="00E87C68">
      <w:pPr>
        <w:ind w:firstLine="709"/>
        <w:jc w:val="both"/>
      </w:pPr>
      <w:r>
        <w:rPr>
          <w:b/>
        </w:rPr>
        <w:t>ГК РФ</w:t>
      </w:r>
      <w:r>
        <w:t xml:space="preserve"> – Гражданский кодекс РФ. </w:t>
      </w:r>
    </w:p>
    <w:p w:rsidR="00C2544A" w:rsidRDefault="00E87C68">
      <w:pPr>
        <w:ind w:firstLine="709"/>
        <w:jc w:val="both"/>
      </w:pPr>
      <w:r>
        <w:rPr>
          <w:b/>
        </w:rPr>
        <w:t>ЕИС</w:t>
      </w:r>
      <w:r>
        <w:t xml:space="preserve"> – Единая информационная система.</w:t>
      </w:r>
    </w:p>
    <w:p w:rsidR="00C2544A" w:rsidRDefault="00E87C68">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2544A" w:rsidRDefault="00E87C68">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C2544A" w:rsidRDefault="00E87C68">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C2544A" w:rsidRDefault="00E87C68">
      <w:pPr>
        <w:ind w:firstLine="709"/>
        <w:jc w:val="both"/>
      </w:pPr>
      <w:r>
        <w:rPr>
          <w:b/>
        </w:rPr>
        <w:t>НДС</w:t>
      </w:r>
      <w:r>
        <w:t xml:space="preserve"> – налог на добавленную стоимость в соответствии с главой 21 Налогового кодекса РФ.</w:t>
      </w:r>
    </w:p>
    <w:p w:rsidR="00C2544A" w:rsidRDefault="00E87C68">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C2544A" w:rsidRDefault="00E87C68">
      <w:pPr>
        <w:ind w:firstLine="709"/>
        <w:jc w:val="both"/>
      </w:pPr>
      <w:r>
        <w:rPr>
          <w:b/>
        </w:rPr>
        <w:t>Положение о закупках</w:t>
      </w:r>
      <w:r>
        <w:t xml:space="preserve"> – Положение о закупках товаров, работ, услуг ПАО «Ростелеком».</w:t>
      </w:r>
    </w:p>
    <w:p w:rsidR="00C2544A" w:rsidRDefault="00E87C68">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2544A" w:rsidRDefault="00E87C68">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C2544A" w:rsidRDefault="00E87C68">
      <w:pPr>
        <w:ind w:firstLine="709"/>
        <w:jc w:val="both"/>
      </w:pPr>
      <w:r>
        <w:rPr>
          <w:b/>
        </w:rPr>
        <w:t>РФ</w:t>
      </w:r>
      <w:r>
        <w:t xml:space="preserve"> – Российская Федерация.</w:t>
      </w:r>
    </w:p>
    <w:p w:rsidR="00C2544A" w:rsidRDefault="00E87C68">
      <w:pPr>
        <w:ind w:firstLine="709"/>
        <w:jc w:val="both"/>
      </w:pPr>
      <w:r>
        <w:rPr>
          <w:b/>
        </w:rPr>
        <w:t>ЭТП</w:t>
      </w:r>
      <w:r>
        <w:t xml:space="preserve"> – электронная торговая площадка.</w:t>
      </w:r>
    </w:p>
    <w:p w:rsidR="00C2544A" w:rsidRDefault="00E87C68">
      <w:pPr>
        <w:ind w:firstLine="709"/>
        <w:jc w:val="both"/>
      </w:pPr>
      <w:r>
        <w:rPr>
          <w:b/>
        </w:rPr>
        <w:t>ЭП</w:t>
      </w:r>
      <w:r>
        <w:t xml:space="preserve"> – электронная подпись.</w:t>
      </w:r>
    </w:p>
    <w:p w:rsidR="00C2544A" w:rsidRDefault="00C2544A">
      <w:pPr>
        <w:pStyle w:val="rvps9"/>
        <w:ind w:firstLine="567"/>
      </w:pPr>
    </w:p>
    <w:p w:rsidR="00C2544A" w:rsidRDefault="00C2544A">
      <w:pPr>
        <w:pStyle w:val="rvps9"/>
        <w:ind w:firstLine="567"/>
      </w:pPr>
    </w:p>
    <w:p w:rsidR="00C2544A" w:rsidRDefault="00C2544A">
      <w:pPr>
        <w:pStyle w:val="rvps9"/>
        <w:ind w:firstLine="567"/>
        <w:sectPr w:rsidR="00C2544A">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ИНФОРМАЦИОННАЯ"/>
      <w:bookmarkStart w:id="10" w:name="_РАЗДЕЛ_II._СВЕДЕНИЯ"/>
      <w:bookmarkStart w:id="11" w:name="_Toc203475954"/>
      <w:bookmarkStart w:id="12" w:name="_Toc54336088"/>
      <w:bookmarkStart w:id="13" w:name="_Toc37260737"/>
      <w:bookmarkEnd w:id="8"/>
      <w:bookmarkEnd w:id="9"/>
      <w:bookmarkEnd w:id="10"/>
      <w:r>
        <w:rPr>
          <w:b/>
          <w:sz w:val="28"/>
          <w:lang w:eastAsia="x-none"/>
        </w:rPr>
        <w:t>ОБЩИЕ ПОЛОЖЕНИЯ</w:t>
      </w:r>
      <w:bookmarkEnd w:id="11"/>
      <w:bookmarkEnd w:id="12"/>
      <w:bookmarkEnd w:id="13"/>
    </w:p>
    <w:p w:rsidR="00C2544A" w:rsidRDefault="00E87C68">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203475955"/>
      <w:bookmarkStart w:id="17" w:name="_Toc54336089"/>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C2544A" w:rsidRDefault="00E87C68">
      <w:pPr>
        <w:numPr>
          <w:ilvl w:val="2"/>
          <w:numId w:val="2"/>
        </w:numPr>
        <w:tabs>
          <w:tab w:val="left" w:pos="960"/>
        </w:tabs>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DE0503">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rsidR="00C2544A" w:rsidRDefault="00E87C68">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C2544A" w:rsidRDefault="00E87C68">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C2544A" w:rsidRDefault="00E87C68">
      <w:pPr>
        <w:numPr>
          <w:ilvl w:val="2"/>
          <w:numId w:val="2"/>
        </w:numPr>
        <w:tabs>
          <w:tab w:val="left" w:pos="960"/>
        </w:tabs>
        <w:ind w:left="0" w:firstLine="709"/>
        <w:jc w:val="both"/>
        <w:rPr>
          <w:bCs/>
        </w:rPr>
      </w:pPr>
      <w:bookmarkStart w:id="20" w:name="_Ref57203266"/>
      <w:bookmarkStart w:id="21" w:name="_Ref57201783"/>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0"/>
      <w:bookmarkEnd w:id="21"/>
    </w:p>
    <w:p w:rsidR="00C2544A" w:rsidRDefault="00E87C68">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DE0503">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2"/>
    </w:p>
    <w:p w:rsidR="00C2544A" w:rsidRDefault="00E87C68">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37260738"/>
      <w:bookmarkStart w:id="25" w:name="_Toc19698398"/>
      <w:bookmarkStart w:id="26" w:name="_Toc203475956"/>
      <w:bookmarkStart w:id="27" w:name="_Toc54336090"/>
      <w:bookmarkEnd w:id="23"/>
      <w:r>
        <w:rPr>
          <w:b/>
        </w:rPr>
        <w:t>Правовая основа закупки</w:t>
      </w:r>
      <w:bookmarkEnd w:id="24"/>
      <w:bookmarkEnd w:id="25"/>
      <w:bookmarkEnd w:id="26"/>
      <w:bookmarkEnd w:id="27"/>
    </w:p>
    <w:p w:rsidR="00C2544A" w:rsidRDefault="00E87C68">
      <w:pPr>
        <w:numPr>
          <w:ilvl w:val="2"/>
          <w:numId w:val="2"/>
        </w:numPr>
        <w:tabs>
          <w:tab w:val="left" w:pos="960"/>
        </w:tabs>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8"/>
    </w:p>
    <w:p w:rsidR="00C2544A" w:rsidRDefault="00E87C68">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2544A" w:rsidRDefault="00C2544A">
      <w:pPr>
        <w:pStyle w:val="rvps9"/>
        <w:rPr>
          <w:i/>
          <w:color w:val="BFBFBF"/>
          <w:sz w:val="12"/>
          <w:szCs w:val="12"/>
        </w:rPr>
      </w:pPr>
    </w:p>
    <w:p w:rsidR="00C2544A" w:rsidRDefault="00E87C68">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47010168"/>
      <w:bookmarkStart w:id="30" w:name="_Toc30531164"/>
      <w:bookmarkStart w:id="31" w:name="_Toc203475957"/>
      <w:bookmarkStart w:id="32" w:name="_Toc54336091"/>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C2544A" w:rsidRDefault="00E87C68">
      <w:pPr>
        <w:numPr>
          <w:ilvl w:val="2"/>
          <w:numId w:val="21"/>
        </w:numPr>
        <w:tabs>
          <w:tab w:val="left" w:pos="1276"/>
        </w:tabs>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4"/>
    </w:p>
    <w:p w:rsidR="00C2544A" w:rsidRDefault="00E87C68">
      <w:pPr>
        <w:numPr>
          <w:ilvl w:val="2"/>
          <w:numId w:val="2"/>
        </w:numPr>
        <w:tabs>
          <w:tab w:val="left" w:pos="960"/>
        </w:tabs>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C2544A" w:rsidRDefault="00E87C68">
      <w:pPr>
        <w:numPr>
          <w:ilvl w:val="2"/>
          <w:numId w:val="2"/>
        </w:numPr>
        <w:tabs>
          <w:tab w:val="left" w:pos="960"/>
        </w:tabs>
        <w:ind w:left="0" w:firstLine="709"/>
        <w:jc w:val="both"/>
        <w:rPr>
          <w:bCs/>
        </w:rPr>
      </w:pPr>
      <w:bookmarkStart w:id="36" w:name="_Toc30595403"/>
      <w:bookmarkStart w:id="37"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C2544A" w:rsidRDefault="00E87C68">
      <w:pPr>
        <w:numPr>
          <w:ilvl w:val="2"/>
          <w:numId w:val="2"/>
        </w:numPr>
        <w:tabs>
          <w:tab w:val="left" w:pos="960"/>
        </w:tabs>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2544A" w:rsidRDefault="00E87C68">
      <w:pPr>
        <w:numPr>
          <w:ilvl w:val="2"/>
          <w:numId w:val="2"/>
        </w:numPr>
        <w:tabs>
          <w:tab w:val="left" w:pos="960"/>
        </w:tabs>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C2544A" w:rsidRDefault="00E87C68">
      <w:pPr>
        <w:numPr>
          <w:ilvl w:val="2"/>
          <w:numId w:val="2"/>
        </w:numPr>
        <w:tabs>
          <w:tab w:val="left" w:pos="960"/>
        </w:tabs>
        <w:ind w:left="0" w:firstLine="709"/>
        <w:jc w:val="both"/>
        <w:rPr>
          <w:bCs/>
        </w:rPr>
      </w:pPr>
      <w:bookmarkStart w:id="39" w:name="_Toc30595405"/>
      <w:r>
        <w:rPr>
          <w:bCs/>
        </w:rP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C2544A" w:rsidRDefault="00C2544A">
      <w:pPr>
        <w:ind w:left="709"/>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203475958"/>
      <w:bookmarkStart w:id="43" w:name="_Toc54336092"/>
      <w:bookmarkStart w:id="44" w:name="_Toc37260743"/>
      <w:bookmarkStart w:id="45" w:name="_Toc19698400"/>
      <w:bookmarkStart w:id="46" w:name="_Toc521347980"/>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C2544A" w:rsidRDefault="00E87C68">
      <w:pPr>
        <w:pStyle w:val="aff"/>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C2544A" w:rsidRDefault="00E87C68">
      <w:pPr>
        <w:numPr>
          <w:ilvl w:val="2"/>
          <w:numId w:val="2"/>
        </w:numPr>
        <w:tabs>
          <w:tab w:val="left" w:pos="960"/>
        </w:tabs>
        <w:ind w:left="0" w:firstLine="709"/>
        <w:jc w:val="both"/>
        <w:rPr>
          <w:bCs/>
        </w:rPr>
      </w:pPr>
      <w:bookmarkStart w:id="50" w:name="_Toc37260744"/>
      <w:bookmarkStart w:id="51" w:name="_Toc19698401"/>
      <w:bookmarkStart w:id="52" w:name="_Toc521347981"/>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2544A" w:rsidRDefault="00E87C68">
      <w:pPr>
        <w:numPr>
          <w:ilvl w:val="2"/>
          <w:numId w:val="2"/>
        </w:numPr>
        <w:tabs>
          <w:tab w:val="left" w:pos="960"/>
        </w:tabs>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203475960"/>
      <w:bookmarkStart w:id="56" w:name="_Ref55316993"/>
      <w:bookmarkStart w:id="57" w:name="_Toc54336094"/>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C2544A" w:rsidRDefault="00E87C68">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C2544A" w:rsidRDefault="00E87C68">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C2544A" w:rsidRDefault="00E87C68">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C2544A" w:rsidRDefault="00E87C68">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C2544A" w:rsidRDefault="00E87C68">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C2544A" w:rsidRDefault="00E87C68">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C2544A" w:rsidRDefault="00E87C68">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C2544A" w:rsidRDefault="00E87C68">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C2544A" w:rsidRDefault="00E87C68">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C2544A" w:rsidRDefault="00E87C68">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C2544A" w:rsidRDefault="00E87C68">
      <w:pPr>
        <w:tabs>
          <w:tab w:val="left" w:pos="960"/>
        </w:tabs>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2544A" w:rsidRDefault="00E87C68">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2544A" w:rsidRDefault="00E87C68">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C2544A" w:rsidRDefault="00E87C68">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544A" w:rsidRDefault="00E87C68">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2544A" w:rsidRDefault="00E87C68">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C2544A" w:rsidRDefault="00E87C68">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DE0503">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DE0503">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C2544A" w:rsidRDefault="00E87C68">
      <w:pPr>
        <w:numPr>
          <w:ilvl w:val="2"/>
          <w:numId w:val="2"/>
        </w:numPr>
        <w:tabs>
          <w:tab w:val="left" w:pos="1276"/>
        </w:tabs>
        <w:ind w:left="0" w:firstLine="993"/>
        <w:jc w:val="both"/>
      </w:pPr>
      <w:bookmarkStart w:id="61" w:name="_Ref57202631"/>
      <w:bookmarkStart w:id="62"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C2544A" w:rsidRDefault="00E87C68">
      <w:pPr>
        <w:tabs>
          <w:tab w:val="left" w:pos="960"/>
        </w:tabs>
        <w:jc w:val="both"/>
      </w:pPr>
      <w:r>
        <w:tab/>
        <w:t>а) в отношении субъектов МСП - в едином реестре субъектов малого и среднего предпринимательства;</w:t>
      </w:r>
    </w:p>
    <w:p w:rsidR="00C2544A" w:rsidRDefault="00E87C68">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C2544A" w:rsidRDefault="00E87C68">
      <w:pPr>
        <w:numPr>
          <w:ilvl w:val="2"/>
          <w:numId w:val="2"/>
        </w:numPr>
        <w:tabs>
          <w:tab w:val="left" w:pos="1276"/>
        </w:tabs>
        <w:ind w:left="0" w:firstLine="993"/>
        <w:jc w:val="both"/>
      </w:pPr>
      <w:bookmarkStart w:id="63" w:name="__RefNumPara__7033_2858021336"/>
      <w:bookmarkEnd w:id="63"/>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DE0503">
        <w:t>10</w:t>
      </w:r>
      <w:r>
        <w:fldChar w:fldCharType="end"/>
      </w:r>
      <w:r>
        <w:t xml:space="preserve"> раздела </w:t>
      </w:r>
      <w:hyperlink w:anchor="_РАЗДЕЛ_II._ИНФОРМАЦИОННАЯ_1">
        <w:r>
          <w:t>II «ИНФОРМАЦИОННАЯ КАРТА»</w:t>
        </w:r>
      </w:hyperlink>
      <w:bookmarkEnd w:id="61"/>
      <w:bookmarkEnd w:id="62"/>
      <w:r>
        <w:t>.</w:t>
      </w:r>
    </w:p>
    <w:p w:rsidR="00C2544A" w:rsidRDefault="00E87C68">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DE0503">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DE0503">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C2544A" w:rsidRDefault="00E87C68">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DE0503">
        <w:t>12</w:t>
      </w:r>
      <w:r>
        <w:fldChar w:fldCharType="end"/>
      </w:r>
      <w:r>
        <w:t xml:space="preserve"> раздела </w:t>
      </w:r>
      <w:hyperlink w:anchor="_РАЗДЕЛ_II._ИНФОРМАЦИОННАЯ_1">
        <w:r>
          <w:t>II «ИНФОРМАЦИОННАЯ КАРТА»</w:t>
        </w:r>
      </w:hyperlink>
      <w:r>
        <w:t>.</w:t>
      </w:r>
      <w:bookmarkEnd w:id="64"/>
    </w:p>
    <w:p w:rsidR="00C2544A" w:rsidRDefault="00E87C68">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DE0503">
        <w:t>3.2.1</w:t>
      </w:r>
      <w:r>
        <w:fldChar w:fldCharType="end"/>
      </w:r>
      <w:r>
        <w:t xml:space="preserve"> и п. </w:t>
      </w:r>
      <w:r>
        <w:fldChar w:fldCharType="begin"/>
      </w:r>
      <w:r>
        <w:instrText xml:space="preserve"> REF __RefNumPara__7033_2858021336 \r \r \h </w:instrText>
      </w:r>
      <w:r>
        <w:fldChar w:fldCharType="separate"/>
      </w:r>
      <w:r w:rsidR="00DE0503">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2544A" w:rsidRDefault="00E87C68">
      <w:pPr>
        <w:numPr>
          <w:ilvl w:val="2"/>
          <w:numId w:val="2"/>
        </w:numPr>
        <w:tabs>
          <w:tab w:val="left" w:pos="960"/>
        </w:tabs>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C2544A" w:rsidRDefault="00E87C68">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2544A" w:rsidRDefault="00E87C68">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C2544A" w:rsidRDefault="00E87C68">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C2544A" w:rsidRDefault="00E87C68">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203475961"/>
      <w:bookmarkStart w:id="67" w:name="_Toc54336095"/>
      <w:bookmarkStart w:id="68" w:name="_Toc37260740"/>
      <w:bookmarkEnd w:id="65"/>
      <w:r>
        <w:rPr>
          <w:b/>
        </w:rPr>
        <w:t>Предоставление национального режима при осуществлении закупки</w:t>
      </w:r>
      <w:bookmarkEnd w:id="66"/>
      <w:bookmarkEnd w:id="67"/>
      <w:bookmarkEnd w:id="68"/>
    </w:p>
    <w:p w:rsidR="00C2544A" w:rsidRDefault="00E87C68">
      <w:pPr>
        <w:numPr>
          <w:ilvl w:val="2"/>
          <w:numId w:val="2"/>
        </w:numPr>
        <w:tabs>
          <w:tab w:val="left" w:pos="960"/>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C2544A" w:rsidRDefault="00E87C68">
      <w:pPr>
        <w:numPr>
          <w:ilvl w:val="2"/>
          <w:numId w:val="2"/>
        </w:numPr>
        <w:tabs>
          <w:tab w:val="left" w:pos="960"/>
        </w:tabs>
        <w:ind w:left="0" w:firstLine="709"/>
        <w:jc w:val="both"/>
        <w:rPr>
          <w:bCs/>
        </w:rPr>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C2544A" w:rsidRDefault="00E87C68">
      <w:pPr>
        <w:numPr>
          <w:ilvl w:val="2"/>
          <w:numId w:val="2"/>
        </w:numPr>
        <w:tabs>
          <w:tab w:val="left" w:pos="960"/>
        </w:tabs>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DE0503">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C2544A" w:rsidRDefault="00E87C68">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2544A" w:rsidRDefault="00E87C68">
      <w:pPr>
        <w:numPr>
          <w:ilvl w:val="2"/>
          <w:numId w:val="2"/>
        </w:numPr>
        <w:tabs>
          <w:tab w:val="left" w:pos="960"/>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DE0503">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DE0503">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rPr>
          <w:bCs/>
        </w:rPr>
      </w:pPr>
      <w:bookmarkStart w:id="70" w:name="_Ref186113696"/>
      <w:r>
        <w:t>При осуществлении закупки товара:</w:t>
      </w:r>
      <w:bookmarkEnd w:id="70"/>
    </w:p>
    <w:p w:rsidR="00C2544A" w:rsidRDefault="00E87C68">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запрет, не допускаются:</w:t>
      </w:r>
    </w:p>
    <w:p w:rsidR="00C2544A" w:rsidRDefault="00E87C68">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2544A" w:rsidRDefault="00E87C68">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ограничение, не допускаются:</w:t>
      </w:r>
    </w:p>
    <w:p w:rsidR="00C2544A" w:rsidRDefault="00E87C68">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2544A" w:rsidRDefault="00E87C68">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C2544A" w:rsidRDefault="00E87C68">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2544A" w:rsidRDefault="00E87C68">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2544A" w:rsidRDefault="00E87C68">
      <w:pPr>
        <w:numPr>
          <w:ilvl w:val="2"/>
          <w:numId w:val="2"/>
        </w:numPr>
        <w:tabs>
          <w:tab w:val="left" w:pos="960"/>
        </w:tabs>
        <w:ind w:left="0" w:firstLine="709"/>
        <w:jc w:val="both"/>
        <w:rPr>
          <w:bCs/>
        </w:rPr>
      </w:pPr>
      <w:bookmarkStart w:id="71" w:name="_Ref186113706"/>
      <w:r>
        <w:t>При осуществлении закупки работы, услуги:</w:t>
      </w:r>
      <w:bookmarkEnd w:id="71"/>
    </w:p>
    <w:p w:rsidR="00C2544A" w:rsidRDefault="00E87C68">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2544A" w:rsidRDefault="00E87C68">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2544A" w:rsidRDefault="00E87C68">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C2544A" w:rsidRDefault="00E87C68">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2544A" w:rsidRDefault="00E87C68">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2544A" w:rsidRDefault="00E87C68">
      <w:pPr>
        <w:numPr>
          <w:ilvl w:val="2"/>
          <w:numId w:val="2"/>
        </w:numPr>
        <w:tabs>
          <w:tab w:val="left" w:pos="960"/>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203475962"/>
      <w:bookmarkStart w:id="75" w:name="_Toc54336096"/>
      <w:bookmarkEnd w:id="72"/>
      <w:r>
        <w:rPr>
          <w:b/>
        </w:rPr>
        <w:t xml:space="preserve">Расходы на участие в </w:t>
      </w:r>
      <w:bookmarkEnd w:id="73"/>
      <w:r>
        <w:rPr>
          <w:b/>
        </w:rPr>
        <w:t>закупке</w:t>
      </w:r>
      <w:bookmarkEnd w:id="74"/>
      <w:bookmarkEnd w:id="75"/>
      <w:r>
        <w:rPr>
          <w:b/>
        </w:rPr>
        <w:t xml:space="preserve"> </w:t>
      </w:r>
    </w:p>
    <w:p w:rsidR="00C2544A" w:rsidRDefault="00E87C68">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2544A" w:rsidRDefault="00E87C68">
      <w:pPr>
        <w:numPr>
          <w:ilvl w:val="2"/>
          <w:numId w:val="2"/>
        </w:numPr>
        <w:tabs>
          <w:tab w:val="left" w:pos="960"/>
        </w:tabs>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203475963"/>
      <w:bookmarkStart w:id="79" w:name="_Toc103768493"/>
      <w:bookmarkStart w:id="80" w:name="_Toc54336097"/>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203475964"/>
      <w:bookmarkStart w:id="84" w:name="_Toc10376849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C2544A" w:rsidRDefault="00E87C68">
      <w:pPr>
        <w:numPr>
          <w:ilvl w:val="2"/>
          <w:numId w:val="2"/>
        </w:numPr>
        <w:tabs>
          <w:tab w:val="left" w:pos="960"/>
        </w:tabs>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2544A" w:rsidRDefault="00E87C68">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2544A" w:rsidRDefault="00E87C68">
      <w:pPr>
        <w:tabs>
          <w:tab w:val="left" w:pos="1004"/>
        </w:tabs>
        <w:ind w:firstLine="709"/>
        <w:jc w:val="both"/>
        <w:rPr>
          <w:bCs/>
        </w:rPr>
      </w:pPr>
      <w:r>
        <w:rPr>
          <w:bCs/>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E87C68">
      <w:pPr>
        <w:numPr>
          <w:ilvl w:val="2"/>
          <w:numId w:val="2"/>
        </w:numPr>
        <w:tabs>
          <w:tab w:val="left" w:pos="960"/>
        </w:tabs>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DE0503">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5"/>
    </w:p>
    <w:p w:rsidR="00C2544A" w:rsidRDefault="00E87C68">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C2544A" w:rsidRDefault="00E87C68">
      <w:pPr>
        <w:numPr>
          <w:ilvl w:val="2"/>
          <w:numId w:val="2"/>
        </w:numPr>
        <w:tabs>
          <w:tab w:val="left" w:pos="960"/>
        </w:tabs>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C2544A" w:rsidRDefault="00E87C68">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DE0503">
        <w:rPr>
          <w:bCs/>
        </w:rPr>
        <w:t>4.1.5</w:t>
      </w:r>
      <w:r>
        <w:rPr>
          <w:bCs/>
        </w:rPr>
        <w:fldChar w:fldCharType="end"/>
      </w:r>
      <w:r>
        <w:rPr>
          <w:bCs/>
        </w:rPr>
        <w:t xml:space="preserve"> настоящего раздела документации.</w:t>
      </w:r>
    </w:p>
    <w:p w:rsidR="00C2544A" w:rsidRDefault="00E87C68">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C2544A" w:rsidRDefault="00E87C68">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C2544A" w:rsidRDefault="00E87C68">
      <w:pPr>
        <w:numPr>
          <w:ilvl w:val="2"/>
          <w:numId w:val="2"/>
        </w:numPr>
        <w:tabs>
          <w:tab w:val="left" w:pos="284"/>
        </w:tabs>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2544A" w:rsidRDefault="00E87C68">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2544A" w:rsidRDefault="00E87C68">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C2544A" w:rsidRDefault="00E87C68">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2544A" w:rsidRDefault="00E87C68">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rsidR="00C2544A" w:rsidRDefault="00C2544A">
      <w:pPr>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203475967"/>
      <w:bookmarkStart w:id="97" w:name="_Toc54336101"/>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5148"/>
      <w:bookmarkStart w:id="103" w:name="_Toc454464928"/>
      <w:bookmarkStart w:id="104" w:name="_Toc203475968"/>
      <w:bookmarkStart w:id="105" w:name="_Toc54336102"/>
      <w:bookmarkStart w:id="106" w:name="_Hlk527991194"/>
      <w:bookmarkStart w:id="107" w:name="_Toc8834859"/>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C2544A" w:rsidRDefault="00E87C68">
      <w:pPr>
        <w:numPr>
          <w:ilvl w:val="2"/>
          <w:numId w:val="2"/>
        </w:numPr>
        <w:tabs>
          <w:tab w:val="left" w:pos="960"/>
        </w:tabs>
        <w:ind w:left="0" w:firstLine="709"/>
        <w:jc w:val="both"/>
        <w:rPr>
          <w:bCs/>
        </w:rPr>
      </w:pPr>
      <w:bookmarkStart w:id="108" w:name="_Hlk527991206_Копия_1"/>
      <w:bookmarkStart w:id="109" w:name="_Hlk530405016"/>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2544A" w:rsidRDefault="00E87C68">
      <w:pPr>
        <w:numPr>
          <w:ilvl w:val="2"/>
          <w:numId w:val="2"/>
        </w:numPr>
        <w:tabs>
          <w:tab w:val="left" w:pos="960"/>
        </w:tabs>
        <w:ind w:left="0" w:firstLine="709"/>
        <w:jc w:val="both"/>
        <w:rPr>
          <w:bCs/>
        </w:rPr>
      </w:pPr>
      <w:bookmarkStart w:id="110" w:name="_Hlk530405016_Копия_1"/>
      <w:bookmarkStart w:id="111" w:name="_Hlk527994838"/>
      <w:bookmarkStart w:id="112" w:name="_Toc54336103"/>
      <w:bookmarkEnd w:id="110"/>
      <w:bookmarkEnd w:id="11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C2544A" w:rsidRDefault="00E87C68">
      <w:pPr>
        <w:numPr>
          <w:ilvl w:val="2"/>
          <w:numId w:val="2"/>
        </w:numPr>
        <w:tabs>
          <w:tab w:val="left" w:pos="960"/>
        </w:tabs>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C2544A" w:rsidRDefault="00E87C68">
      <w:pPr>
        <w:numPr>
          <w:ilvl w:val="2"/>
          <w:numId w:val="2"/>
        </w:numPr>
        <w:tabs>
          <w:tab w:val="left" w:pos="960"/>
        </w:tabs>
        <w:ind w:left="0" w:firstLine="709"/>
        <w:jc w:val="both"/>
        <w:rPr>
          <w:bCs/>
        </w:rPr>
      </w:pPr>
      <w:bookmarkStart w:id="117" w:name="_Hlk527994838_Копия_1"/>
      <w:bookmarkStart w:id="118" w:name="_Ref57202267"/>
      <w:bookmarkStart w:id="119" w:name="_Toc54336104"/>
      <w:bookmarkEnd w:id="117"/>
      <w:r>
        <w:rPr>
          <w:bCs/>
        </w:rPr>
        <w:t>Все документы, входящие в состав заявки на участие в закупке, должны быть составлена на русском языке.</w:t>
      </w:r>
    </w:p>
    <w:p w:rsidR="00C2544A" w:rsidRDefault="00E87C68">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2544A" w:rsidRDefault="00E87C68">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C2544A" w:rsidRDefault="00E87C68">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C2544A" w:rsidRDefault="00E87C68">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2544A" w:rsidRDefault="00E87C68">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C2544A" w:rsidRDefault="00E87C68">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DE0503">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203475971"/>
      <w:bookmarkStart w:id="126" w:name="_Toc54336105"/>
      <w:bookmarkEnd w:id="123"/>
      <w:r>
        <w:rPr>
          <w:b/>
        </w:rPr>
        <w:t xml:space="preserve">Требования к содержанию документов, входящих в состав заявки на участие в </w:t>
      </w:r>
      <w:bookmarkEnd w:id="124"/>
      <w:r>
        <w:rPr>
          <w:b/>
        </w:rPr>
        <w:t>закупке</w:t>
      </w:r>
      <w:bookmarkEnd w:id="125"/>
      <w:bookmarkEnd w:id="126"/>
    </w:p>
    <w:p w:rsidR="00C2544A" w:rsidRDefault="00E87C68">
      <w:pPr>
        <w:numPr>
          <w:ilvl w:val="2"/>
          <w:numId w:val="2"/>
        </w:numPr>
        <w:tabs>
          <w:tab w:val="left" w:pos="960"/>
        </w:tabs>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DE0503">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7"/>
      <w:r>
        <w:rPr>
          <w:bCs/>
        </w:rPr>
        <w:t xml:space="preserve"> </w:t>
      </w:r>
    </w:p>
    <w:p w:rsidR="00C2544A" w:rsidRDefault="00E87C68">
      <w:pPr>
        <w:numPr>
          <w:ilvl w:val="2"/>
          <w:numId w:val="2"/>
        </w:numPr>
        <w:tabs>
          <w:tab w:val="left" w:pos="960"/>
        </w:tabs>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DE0503">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C2544A" w:rsidRDefault="00E87C68">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Hlk528068221"/>
      <w:bookmarkStart w:id="130" w:name="_Ref57202201"/>
      <w:bookmarkStart w:id="131" w:name="_Toc54336106"/>
      <w:bookmarkStart w:id="132" w:name="_Toc8834863"/>
      <w:bookmarkStart w:id="133" w:name="_Toc203475972"/>
      <w:bookmarkEnd w:id="128"/>
      <w:r>
        <w:rPr>
          <w:b/>
        </w:rPr>
        <w:t>Требования к ценовому предложению</w:t>
      </w:r>
      <w:bookmarkEnd w:id="129"/>
      <w:bookmarkEnd w:id="130"/>
      <w:bookmarkEnd w:id="131"/>
      <w:bookmarkEnd w:id="132"/>
      <w:bookmarkEnd w:id="133"/>
    </w:p>
    <w:p w:rsidR="00C2544A" w:rsidRDefault="00E87C68">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DE0503">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DE0503">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2544A" w:rsidRDefault="00E87C68">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C2544A" w:rsidRDefault="00E87C68">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C2544A" w:rsidRDefault="00E87C68">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203475974"/>
      <w:bookmarkStart w:id="139" w:name="_Toc54336108"/>
      <w:bookmarkStart w:id="140" w:name="_Toc8834865"/>
      <w:bookmarkEnd w:id="136"/>
      <w:bookmarkEnd w:id="137"/>
      <w:r>
        <w:rPr>
          <w:b/>
          <w:sz w:val="28"/>
          <w:lang w:eastAsia="x-none"/>
        </w:rPr>
        <w:t>ПОРЯДОК ПОДАЧИ ЗАЯВОК</w:t>
      </w:r>
      <w:bookmarkEnd w:id="138"/>
      <w:bookmarkEnd w:id="139"/>
      <w:bookmarkEnd w:id="14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203475975"/>
      <w:bookmarkStart w:id="143" w:name="_Ref57202326"/>
      <w:bookmarkStart w:id="144" w:name="_Toc54336109"/>
      <w:bookmarkStart w:id="145" w:name="_Toc8834866"/>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C2544A" w:rsidRDefault="00E87C68">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2544A" w:rsidRDefault="00E87C68">
      <w:pPr>
        <w:numPr>
          <w:ilvl w:val="2"/>
          <w:numId w:val="2"/>
        </w:numPr>
        <w:tabs>
          <w:tab w:val="left" w:pos="960"/>
        </w:tabs>
        <w:ind w:left="0" w:firstLine="709"/>
        <w:jc w:val="both"/>
        <w:rPr>
          <w:bCs/>
        </w:rPr>
      </w:pPr>
      <w:r>
        <w:rPr>
          <w:bCs/>
        </w:rPr>
        <w:t>Документы и сведения, размещаемые участником закупки на ЭТП, подписываются ЭП лица, имеющего право действовать от имени участника закупки.</w:t>
      </w:r>
    </w:p>
    <w:p w:rsidR="00C2544A" w:rsidRDefault="00E87C68">
      <w:pPr>
        <w:numPr>
          <w:ilvl w:val="2"/>
          <w:numId w:val="2"/>
        </w:numPr>
        <w:tabs>
          <w:tab w:val="left" w:pos="960"/>
        </w:tabs>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2544A" w:rsidRDefault="00E87C68">
      <w:pPr>
        <w:numPr>
          <w:ilvl w:val="2"/>
          <w:numId w:val="2"/>
        </w:numPr>
        <w:tabs>
          <w:tab w:val="left" w:pos="960"/>
        </w:tabs>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DE0503">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2544A" w:rsidRDefault="00E87C68">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C2544A" w:rsidRDefault="00E87C68">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DE0503">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2544A" w:rsidRDefault="00E87C68">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203475976"/>
      <w:bookmarkStart w:id="151" w:name="_Ref57202213"/>
      <w:bookmarkStart w:id="152" w:name="_Toc54336110"/>
      <w:bookmarkEnd w:id="148"/>
      <w:r>
        <w:rPr>
          <w:b/>
        </w:rPr>
        <w:t xml:space="preserve">Обеспечение </w:t>
      </w:r>
      <w:bookmarkEnd w:id="149"/>
      <w:r>
        <w:rPr>
          <w:b/>
        </w:rPr>
        <w:t>заявки на участие в закупке</w:t>
      </w:r>
      <w:bookmarkEnd w:id="150"/>
      <w:bookmarkEnd w:id="151"/>
      <w:bookmarkEnd w:id="152"/>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DE050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DE050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DE050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C2544A" w:rsidRDefault="00E87C68">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C2544A" w:rsidRDefault="00E87C68">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C2544A" w:rsidRDefault="00E87C68">
      <w:pPr>
        <w:numPr>
          <w:ilvl w:val="2"/>
          <w:numId w:val="2"/>
        </w:numPr>
        <w:tabs>
          <w:tab w:val="left" w:pos="960"/>
        </w:tabs>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C2544A" w:rsidRDefault="00E87C68">
      <w:pPr>
        <w:spacing w:line="23" w:lineRule="atLeast"/>
        <w:ind w:firstLine="709"/>
        <w:jc w:val="both"/>
      </w:pPr>
      <w:r>
        <w:t>Гарант – банк, иное кредитное учреждение или страховая организация, выдающее банковскую гарантию;</w:t>
      </w:r>
    </w:p>
    <w:p w:rsidR="00C2544A" w:rsidRDefault="00E87C68">
      <w:pPr>
        <w:spacing w:line="23" w:lineRule="atLeast"/>
        <w:ind w:firstLine="709"/>
        <w:jc w:val="both"/>
      </w:pPr>
      <w:r>
        <w:t>Принципал –участник;</w:t>
      </w:r>
    </w:p>
    <w:p w:rsidR="00C2544A" w:rsidRDefault="00E87C68">
      <w:pPr>
        <w:spacing w:line="23" w:lineRule="atLeast"/>
        <w:ind w:firstLine="709"/>
        <w:jc w:val="both"/>
      </w:pPr>
      <w:r>
        <w:t>Бенефициар – Заказчик.</w:t>
      </w:r>
    </w:p>
    <w:p w:rsidR="00C2544A" w:rsidRDefault="00E87C68">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C2544A" w:rsidRDefault="00E87C68">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C2544A" w:rsidRDefault="00E87C68">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2544A" w:rsidRDefault="00E87C68">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DE050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tabs>
          <w:tab w:val="left" w:pos="1134"/>
        </w:tabs>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C2544A" w:rsidRDefault="00E87C68">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2544A" w:rsidRDefault="00E87C68">
      <w:pPr>
        <w:numPr>
          <w:ilvl w:val="2"/>
          <w:numId w:val="2"/>
        </w:numPr>
        <w:tabs>
          <w:tab w:val="left" w:pos="1134"/>
        </w:tabs>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C2544A" w:rsidRDefault="00E87C68">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C2544A" w:rsidRDefault="00E87C68">
      <w:pPr>
        <w:numPr>
          <w:ilvl w:val="2"/>
          <w:numId w:val="2"/>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DE0503">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203475977"/>
      <w:bookmarkStart w:id="156" w:name="_Toc54336111"/>
      <w:bookmarkStart w:id="157" w:name="_Toc8834868"/>
      <w:bookmarkEnd w:id="154"/>
      <w:r>
        <w:rPr>
          <w:b/>
        </w:rPr>
        <w:t>Порядок внесения изменений или порядок отзыва заявок</w:t>
      </w:r>
      <w:bookmarkEnd w:id="155"/>
      <w:bookmarkEnd w:id="156"/>
      <w:bookmarkEnd w:id="157"/>
      <w:r>
        <w:rPr>
          <w:b/>
        </w:rPr>
        <w:t xml:space="preserve"> </w:t>
      </w:r>
    </w:p>
    <w:p w:rsidR="00C2544A" w:rsidRDefault="00E87C68">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2544A" w:rsidRDefault="00E87C68">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2544A" w:rsidRDefault="00E87C68">
      <w:pPr>
        <w:numPr>
          <w:ilvl w:val="2"/>
          <w:numId w:val="2"/>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Toc203475978"/>
      <w:bookmarkStart w:id="160" w:name="_Ref57202452"/>
      <w:bookmarkEnd w:id="158"/>
      <w:r>
        <w:rPr>
          <w:b/>
        </w:rPr>
        <w:t>Особенности подачи и рассмотрения заявки, содержащей альтернативные предложения</w:t>
      </w:r>
      <w:bookmarkEnd w:id="159"/>
      <w:bookmarkEnd w:id="160"/>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DE0503">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DE0503">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C2544A" w:rsidRDefault="00E87C68">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2544A" w:rsidRDefault="00E87C68">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2544A" w:rsidRDefault="00E87C68">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C2544A" w:rsidRDefault="00E87C68">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C2544A" w:rsidRDefault="00E87C68">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2544A" w:rsidRDefault="00C2544A">
      <w:pPr>
        <w:tabs>
          <w:tab w:val="left" w:pos="1004"/>
        </w:tabs>
        <w:ind w:left="709"/>
        <w:jc w:val="both"/>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28751296"/>
      <w:bookmarkStart w:id="163" w:name="_Hlk528068349"/>
      <w:bookmarkStart w:id="164" w:name="_Hlk533421633"/>
      <w:bookmarkStart w:id="165" w:name="_Toc37260778"/>
      <w:bookmarkStart w:id="166" w:name="_Toc203475979"/>
      <w:bookmarkStart w:id="167" w:name="_Toc54336112"/>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Hlk533421633_Копия_1"/>
      <w:bookmarkStart w:id="170" w:name="_Toc523244469"/>
      <w:bookmarkStart w:id="171" w:name="_Toc8834870"/>
      <w:bookmarkStart w:id="172" w:name="_Toc203475980"/>
      <w:bookmarkStart w:id="173" w:name="_Toc54336113"/>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C2544A" w:rsidRDefault="00E87C68">
      <w:pPr>
        <w:numPr>
          <w:ilvl w:val="2"/>
          <w:numId w:val="2"/>
        </w:numPr>
        <w:tabs>
          <w:tab w:val="left" w:pos="960"/>
        </w:tabs>
        <w:ind w:left="0" w:firstLine="709"/>
        <w:jc w:val="both"/>
      </w:pPr>
      <w:bookmarkStart w:id="174" w:name="_Toc8834871"/>
      <w:bookmarkStart w:id="175" w:name="_Toc8832210"/>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DE0503">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C2544A" w:rsidRDefault="00E87C68">
      <w:pPr>
        <w:tabs>
          <w:tab w:val="left" w:pos="960"/>
        </w:tabs>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C2544A" w:rsidRDefault="00E87C68">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2544A" w:rsidRDefault="00E87C68">
      <w:pPr>
        <w:tabs>
          <w:tab w:val="left" w:pos="960"/>
        </w:tabs>
        <w:ind w:firstLine="709"/>
        <w:jc w:val="both"/>
      </w:pPr>
      <w:r>
        <w:t>3) соответствие предлагаемой участником закупки Продукции установленным требованиям;</w:t>
      </w:r>
    </w:p>
    <w:p w:rsidR="00C2544A" w:rsidRDefault="00E87C68">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C2544A" w:rsidRDefault="00E87C68">
      <w:pPr>
        <w:tabs>
          <w:tab w:val="left" w:pos="960"/>
        </w:tabs>
        <w:ind w:firstLine="709"/>
        <w:jc w:val="both"/>
      </w:pPr>
      <w:r>
        <w:t>5) предоставление участником закупки требуемого обеспечения заявки (если требовалось).</w:t>
      </w:r>
    </w:p>
    <w:p w:rsidR="00C2544A" w:rsidRDefault="00E87C68">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C2544A" w:rsidRDefault="00E87C68">
      <w:pPr>
        <w:numPr>
          <w:ilvl w:val="2"/>
          <w:numId w:val="2"/>
        </w:numPr>
        <w:tabs>
          <w:tab w:val="left" w:pos="960"/>
        </w:tabs>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2544A" w:rsidRDefault="00E87C68">
      <w:pPr>
        <w:numPr>
          <w:ilvl w:val="2"/>
          <w:numId w:val="2"/>
        </w:numPr>
        <w:tabs>
          <w:tab w:val="left" w:pos="960"/>
        </w:tabs>
        <w:ind w:left="0" w:firstLine="709"/>
        <w:jc w:val="both"/>
        <w:rPr>
          <w:bCs/>
        </w:rPr>
      </w:pPr>
      <w:bookmarkStart w:id="178" w:name="_Ref55320877"/>
      <w:r>
        <w:t>Основаниями для отказа в допуске являются:</w:t>
      </w:r>
      <w:bookmarkEnd w:id="178"/>
    </w:p>
    <w:p w:rsidR="00C2544A" w:rsidRDefault="00E87C68">
      <w:pPr>
        <w:numPr>
          <w:ilvl w:val="2"/>
          <w:numId w:val="6"/>
        </w:numPr>
        <w:tabs>
          <w:tab w:val="clear" w:pos="720"/>
          <w:tab w:val="left" w:pos="993"/>
        </w:tabs>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C2544A" w:rsidRDefault="00E87C68">
      <w:pPr>
        <w:numPr>
          <w:ilvl w:val="2"/>
          <w:numId w:val="6"/>
        </w:numPr>
        <w:tabs>
          <w:tab w:val="clear" w:pos="720"/>
          <w:tab w:val="left" w:pos="993"/>
        </w:tabs>
        <w:ind w:left="0" w:firstLine="709"/>
        <w:jc w:val="both"/>
      </w:pPr>
      <w:r>
        <w:t xml:space="preserve">несоответствие участника закупки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C2544A" w:rsidRDefault="00E87C68">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DE0503">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2544A" w:rsidRDefault="00E87C68">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DE0503">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2544A" w:rsidRDefault="00E87C68">
      <w:pPr>
        <w:numPr>
          <w:ilvl w:val="2"/>
          <w:numId w:val="6"/>
        </w:numPr>
        <w:tabs>
          <w:tab w:val="clear" w:pos="720"/>
          <w:tab w:val="left" w:pos="993"/>
        </w:tabs>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C2544A" w:rsidRDefault="00E87C68">
      <w:pPr>
        <w:numPr>
          <w:ilvl w:val="2"/>
          <w:numId w:val="7"/>
        </w:numPr>
        <w:tabs>
          <w:tab w:val="clear" w:pos="720"/>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C2544A" w:rsidRDefault="00E87C68">
      <w:pPr>
        <w:numPr>
          <w:ilvl w:val="2"/>
          <w:numId w:val="7"/>
        </w:numPr>
        <w:tabs>
          <w:tab w:val="clear" w:pos="720"/>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C2544A" w:rsidRDefault="00E87C68">
      <w:pPr>
        <w:numPr>
          <w:ilvl w:val="2"/>
          <w:numId w:val="6"/>
        </w:numPr>
        <w:tabs>
          <w:tab w:val="clear" w:pos="720"/>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C2544A" w:rsidRDefault="00E87C68">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2544A" w:rsidRDefault="00E87C68">
      <w:pPr>
        <w:numPr>
          <w:ilvl w:val="2"/>
          <w:numId w:val="2"/>
        </w:numPr>
        <w:tabs>
          <w:tab w:val="left" w:pos="960"/>
        </w:tabs>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Toc203475981"/>
      <w:bookmarkStart w:id="182" w:name="_Ref56111599"/>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C2544A" w:rsidRDefault="00E87C68">
      <w:pPr>
        <w:numPr>
          <w:ilvl w:val="2"/>
          <w:numId w:val="2"/>
        </w:numPr>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2544A" w:rsidRDefault="00E87C68">
      <w:pPr>
        <w:numPr>
          <w:ilvl w:val="2"/>
          <w:numId w:val="2"/>
        </w:numPr>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DE0503">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DE0503">
        <w:t>3.3.5</w:t>
      </w:r>
      <w:r>
        <w:fldChar w:fldCharType="end"/>
      </w:r>
      <w:r>
        <w:t xml:space="preserve"> или пп. 3 п. </w:t>
      </w:r>
      <w:r>
        <w:fldChar w:fldCharType="begin"/>
      </w:r>
      <w:r>
        <w:instrText xml:space="preserve"> REF _Ref186113706 \r \r \h </w:instrText>
      </w:r>
      <w:r>
        <w:fldChar w:fldCharType="separate"/>
      </w:r>
      <w:r w:rsidR="00DE0503">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DE0503">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DE0503">
        <w:t>3.3.5</w:t>
      </w:r>
      <w:r>
        <w:fldChar w:fldCharType="end"/>
      </w:r>
      <w:r>
        <w:t xml:space="preserve"> или пп. 3 п. </w:t>
      </w:r>
      <w:r>
        <w:fldChar w:fldCharType="begin"/>
      </w:r>
      <w:r>
        <w:instrText xml:space="preserve"> REF _Ref186113706 \r \r \h </w:instrText>
      </w:r>
      <w:r>
        <w:fldChar w:fldCharType="separate"/>
      </w:r>
      <w:r w:rsidR="00DE0503">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2544A" w:rsidRDefault="00E87C68">
      <w:pPr>
        <w:numPr>
          <w:ilvl w:val="2"/>
          <w:numId w:val="2"/>
        </w:numPr>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2544A" w:rsidRDefault="00E87C68">
      <w:pPr>
        <w:pStyle w:val="aff5"/>
        <w:numPr>
          <w:ilvl w:val="0"/>
          <w:numId w:val="14"/>
        </w:numPr>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2544A" w:rsidRDefault="00E87C68">
      <w:pPr>
        <w:pStyle w:val="aff5"/>
        <w:numPr>
          <w:ilvl w:val="0"/>
          <w:numId w:val="14"/>
        </w:numPr>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2544A" w:rsidRDefault="00E87C68">
      <w:pPr>
        <w:pStyle w:val="aff5"/>
        <w:numPr>
          <w:ilvl w:val="0"/>
          <w:numId w:val="14"/>
        </w:numPr>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DE0503">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C2544A" w:rsidRDefault="00E87C68">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C2544A" w:rsidRDefault="00E87C68">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2544A" w:rsidRDefault="00E87C68">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C2544A" w:rsidRDefault="00E87C68">
      <w:pPr>
        <w:pStyle w:val="aff"/>
        <w:keepNext/>
        <w:numPr>
          <w:ilvl w:val="1"/>
          <w:numId w:val="2"/>
        </w:numPr>
        <w:spacing w:before="120" w:beforeAutospacing="0" w:afterAutospacing="0"/>
        <w:ind w:left="0" w:firstLine="709"/>
        <w:jc w:val="both"/>
        <w:outlineLvl w:val="1"/>
        <w:rPr>
          <w:b/>
        </w:rPr>
      </w:pPr>
      <w:bookmarkStart w:id="183" w:name="__RefHeading___Toc84976_71719336"/>
      <w:bookmarkStart w:id="184" w:name="_Toc203475982"/>
      <w:bookmarkStart w:id="185" w:name="_Ref57202383"/>
      <w:bookmarkStart w:id="186" w:name="_Ref56111688"/>
      <w:bookmarkStart w:id="187" w:name="_Toc54336115"/>
      <w:bookmarkEnd w:id="183"/>
      <w:r>
        <w:rPr>
          <w:b/>
        </w:rPr>
        <w:t>Порядок проведения переторжки</w:t>
      </w:r>
      <w:bookmarkEnd w:id="184"/>
      <w:bookmarkEnd w:id="185"/>
      <w:bookmarkEnd w:id="186"/>
      <w:bookmarkEnd w:id="187"/>
    </w:p>
    <w:p w:rsidR="00C2544A" w:rsidRDefault="00E87C68">
      <w:pPr>
        <w:numPr>
          <w:ilvl w:val="2"/>
          <w:numId w:val="2"/>
        </w:numPr>
        <w:ind w:left="0" w:firstLine="709"/>
        <w:jc w:val="both"/>
      </w:pPr>
      <w:bookmarkStart w:id="188" w:name="_Toc8834871_Копия_1"/>
      <w:bookmarkStart w:id="189" w:name="_Toc8832210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C2544A" w:rsidRDefault="00E87C68">
      <w:pPr>
        <w:numPr>
          <w:ilvl w:val="2"/>
          <w:numId w:val="2"/>
        </w:numPr>
        <w:ind w:left="0" w:firstLine="709"/>
        <w:jc w:val="both"/>
      </w:pPr>
      <w:r>
        <w:t xml:space="preserve">Переторжка может проводиться в очной (в режиме реального времени) или в заочной форме. </w:t>
      </w:r>
    </w:p>
    <w:p w:rsidR="00C2544A" w:rsidRDefault="00E87C68">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2544A" w:rsidRDefault="00E87C68">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2544A" w:rsidRDefault="00E87C68">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C2544A" w:rsidRDefault="00E87C68">
      <w:pPr>
        <w:numPr>
          <w:ilvl w:val="2"/>
          <w:numId w:val="2"/>
        </w:numPr>
        <w:ind w:left="0" w:firstLine="709"/>
        <w:jc w:val="both"/>
      </w:pPr>
      <w:r>
        <w:t xml:space="preserve">Переторжка проводится только по ценовым условиям.   </w:t>
      </w:r>
    </w:p>
    <w:p w:rsidR="00C2544A" w:rsidRDefault="00E87C68">
      <w:pPr>
        <w:numPr>
          <w:ilvl w:val="2"/>
          <w:numId w:val="2"/>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2544A" w:rsidRDefault="00E87C68">
      <w:pPr>
        <w:numPr>
          <w:ilvl w:val="2"/>
          <w:numId w:val="2"/>
        </w:numPr>
        <w:ind w:left="0" w:firstLine="709"/>
        <w:jc w:val="both"/>
        <w:rPr>
          <w:b/>
        </w:rPr>
      </w:pPr>
      <w:r>
        <w:rPr>
          <w:b/>
        </w:rPr>
        <w:t>Переторжка в очной форме:</w:t>
      </w:r>
    </w:p>
    <w:p w:rsidR="00C2544A" w:rsidRDefault="00E87C68">
      <w:pPr>
        <w:ind w:firstLine="709"/>
        <w:jc w:val="both"/>
      </w:pPr>
      <w:r>
        <w:t>Максимальное время проведения очной переторжки составляет не более 4 (четырех) часов.</w:t>
      </w:r>
    </w:p>
    <w:p w:rsidR="00C2544A" w:rsidRDefault="00E87C68">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2544A" w:rsidRDefault="00E87C68">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2544A" w:rsidRDefault="00E87C68">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2544A" w:rsidRDefault="00E87C68">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2544A" w:rsidRDefault="00E87C68">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2544A" w:rsidRDefault="00E87C68">
      <w:pPr>
        <w:numPr>
          <w:ilvl w:val="2"/>
          <w:numId w:val="2"/>
        </w:numPr>
        <w:ind w:left="0" w:firstLine="709"/>
        <w:jc w:val="both"/>
        <w:rPr>
          <w:b/>
        </w:rPr>
      </w:pPr>
      <w:r>
        <w:rPr>
          <w:b/>
        </w:rPr>
        <w:t>Переторжка в заочной форме:</w:t>
      </w:r>
    </w:p>
    <w:p w:rsidR="00C2544A" w:rsidRDefault="00E87C68">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2544A" w:rsidRDefault="00E87C68">
      <w:pPr>
        <w:numPr>
          <w:ilvl w:val="2"/>
          <w:numId w:val="2"/>
        </w:numPr>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DE0503">
        <w:t>7.2</w:t>
      </w:r>
      <w:r>
        <w:fldChar w:fldCharType="end"/>
      </w:r>
      <w:r>
        <w:t xml:space="preserve"> </w:t>
      </w:r>
      <w:r>
        <w:rPr>
          <w:bCs/>
        </w:rPr>
        <w:t>документации</w:t>
      </w:r>
      <w:r>
        <w:t>.</w:t>
      </w:r>
    </w:p>
    <w:p w:rsidR="00C2544A" w:rsidRDefault="00E87C68">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2544A" w:rsidRDefault="00E87C68">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2544A" w:rsidRDefault="00E87C68">
      <w:pPr>
        <w:pStyle w:val="aff"/>
        <w:keepNext/>
        <w:numPr>
          <w:ilvl w:val="1"/>
          <w:numId w:val="2"/>
        </w:numPr>
        <w:spacing w:before="120" w:beforeAutospacing="0" w:afterAutospacing="0"/>
        <w:ind w:left="0" w:firstLine="709"/>
        <w:jc w:val="both"/>
        <w:outlineLvl w:val="1"/>
        <w:rPr>
          <w:b/>
        </w:rPr>
      </w:pPr>
      <w:bookmarkStart w:id="190" w:name="__RefHeading___Toc84978_71719336"/>
      <w:bookmarkStart w:id="191" w:name="_Toc54336117"/>
      <w:bookmarkStart w:id="192" w:name="_Toc203475983"/>
      <w:bookmarkEnd w:id="190"/>
      <w:r>
        <w:rPr>
          <w:b/>
        </w:rPr>
        <w:t>Преддоговорные переговоры</w:t>
      </w:r>
      <w:bookmarkEnd w:id="191"/>
      <w:bookmarkEnd w:id="192"/>
    </w:p>
    <w:p w:rsidR="00C2544A" w:rsidRDefault="00E87C68">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2544A" w:rsidRDefault="00E87C68">
      <w:pPr>
        <w:numPr>
          <w:ilvl w:val="2"/>
          <w:numId w:val="2"/>
        </w:numPr>
        <w:ind w:left="0" w:firstLine="709"/>
        <w:jc w:val="both"/>
      </w:pPr>
      <w:bookmarkStart w:id="193" w:name="_Ref55321214"/>
      <w:r>
        <w:t>Преддоговорные переговоры могут проводиться:</w:t>
      </w:r>
      <w:bookmarkEnd w:id="193"/>
    </w:p>
    <w:p w:rsidR="00C2544A" w:rsidRDefault="00E87C68">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C2544A" w:rsidRDefault="00E87C68">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C2544A" w:rsidRDefault="00E87C68">
      <w:pPr>
        <w:pStyle w:val="Times12"/>
        <w:numPr>
          <w:ilvl w:val="0"/>
          <w:numId w:val="8"/>
        </w:numPr>
        <w:ind w:left="0" w:firstLine="709"/>
        <w:rPr>
          <w:szCs w:val="24"/>
        </w:rPr>
      </w:pPr>
      <w:r>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2544A" w:rsidRDefault="00E87C68">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C2544A" w:rsidRDefault="00E87C68">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2544A" w:rsidRDefault="00E87C68">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C2544A" w:rsidRDefault="00E87C68">
      <w:pPr>
        <w:numPr>
          <w:ilvl w:val="2"/>
          <w:numId w:val="2"/>
        </w:numPr>
        <w:ind w:left="0" w:firstLine="709"/>
        <w:jc w:val="both"/>
      </w:pPr>
      <w:r>
        <w:t xml:space="preserve"> </w:t>
      </w:r>
      <w:bookmarkStart w:id="194" w:name="_Toc437524361"/>
      <w:bookmarkStart w:id="195"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DE0503">
        <w:t>7.4.2</w:t>
      </w:r>
      <w:r>
        <w:fldChar w:fldCharType="end"/>
      </w:r>
      <w:r>
        <w:t xml:space="preserve"> настоящего раздела, в пользу лица, с которым заключается договор.</w:t>
      </w:r>
      <w:bookmarkStart w:id="196" w:name="_Toc437524362"/>
      <w:bookmarkStart w:id="197" w:name="_Toc428265385"/>
      <w:bookmarkEnd w:id="194"/>
      <w:bookmarkEnd w:id="195"/>
    </w:p>
    <w:p w:rsidR="00C2544A" w:rsidRDefault="00E87C68">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203475984"/>
      <w:bookmarkStart w:id="201" w:name="_Toc54336118"/>
      <w:bookmarkEnd w:id="198"/>
      <w:bookmarkEnd w:id="199"/>
      <w:r>
        <w:rPr>
          <w:b/>
          <w:sz w:val="28"/>
          <w:lang w:eastAsia="x-none"/>
        </w:rPr>
        <w:t>ЗАКЛЮЧЕНИЕ ДОГОВОРА</w:t>
      </w:r>
      <w:bookmarkEnd w:id="200"/>
      <w:bookmarkEnd w:id="201"/>
    </w:p>
    <w:p w:rsidR="00C2544A" w:rsidRDefault="00E87C68">
      <w:pPr>
        <w:pStyle w:val="aff"/>
        <w:keepNext/>
        <w:numPr>
          <w:ilvl w:val="1"/>
          <w:numId w:val="2"/>
        </w:numPr>
        <w:spacing w:beforeAutospacing="0" w:afterAutospacing="0"/>
        <w:ind w:left="0" w:firstLine="709"/>
        <w:jc w:val="both"/>
        <w:outlineLvl w:val="1"/>
        <w:rPr>
          <w:b/>
        </w:rPr>
      </w:pPr>
      <w:bookmarkStart w:id="202" w:name="__RefHeading___Toc84982_71719336"/>
      <w:bookmarkStart w:id="203" w:name="_Toc203475985"/>
      <w:bookmarkStart w:id="204" w:name="_Toc54336119"/>
      <w:bookmarkEnd w:id="202"/>
      <w:r>
        <w:rPr>
          <w:b/>
        </w:rPr>
        <w:t>Порядок заключения договора</w:t>
      </w:r>
      <w:bookmarkEnd w:id="203"/>
      <w:bookmarkEnd w:id="204"/>
    </w:p>
    <w:p w:rsidR="00C2544A" w:rsidRDefault="00E87C68">
      <w:pPr>
        <w:numPr>
          <w:ilvl w:val="2"/>
          <w:numId w:val="2"/>
        </w:numPr>
        <w:tabs>
          <w:tab w:val="left" w:pos="1134"/>
        </w:tabs>
        <w:ind w:left="0" w:firstLine="709"/>
        <w:jc w:val="both"/>
      </w:pPr>
      <w:bookmarkStart w:id="205" w:name="_Toc437524353"/>
      <w:bookmarkStart w:id="206" w:name="_Toc428265376"/>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2544A" w:rsidRDefault="00E87C68">
      <w:pPr>
        <w:numPr>
          <w:ilvl w:val="2"/>
          <w:numId w:val="2"/>
        </w:numPr>
        <w:tabs>
          <w:tab w:val="left" w:pos="1134"/>
        </w:tabs>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C2544A" w:rsidRDefault="00E87C68">
      <w:pPr>
        <w:numPr>
          <w:ilvl w:val="2"/>
          <w:numId w:val="2"/>
        </w:numPr>
        <w:tabs>
          <w:tab w:val="left" w:pos="1134"/>
        </w:tabs>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C2544A" w:rsidRDefault="00E87C68">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2544A" w:rsidRDefault="00E87C68">
      <w:pPr>
        <w:numPr>
          <w:ilvl w:val="2"/>
          <w:numId w:val="2"/>
        </w:numPr>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C2544A" w:rsidRDefault="00E87C68">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C2544A" w:rsidRDefault="00E87C68">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DE0503">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DE0503">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DE0503">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2544A" w:rsidRDefault="00E87C68">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C2544A" w:rsidRDefault="00E87C68">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2544A" w:rsidRDefault="00E87C68">
      <w:pPr>
        <w:numPr>
          <w:ilvl w:val="2"/>
          <w:numId w:val="2"/>
        </w:numPr>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2544A" w:rsidRDefault="00E87C68">
      <w:pPr>
        <w:numPr>
          <w:ilvl w:val="2"/>
          <w:numId w:val="2"/>
        </w:numPr>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DE0503">
        <w:t>8.1.5</w:t>
      </w:r>
      <w:r>
        <w:fldChar w:fldCharType="end"/>
      </w:r>
      <w:r>
        <w:t xml:space="preserve"> настоящего раздела, и направляет на подписание Заказчику.</w:t>
      </w:r>
    </w:p>
    <w:p w:rsidR="00C2544A" w:rsidRDefault="00E87C68">
      <w:pPr>
        <w:numPr>
          <w:ilvl w:val="2"/>
          <w:numId w:val="2"/>
        </w:numPr>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DE0503">
        <w:t>8.1.5</w:t>
      </w:r>
      <w:r>
        <w:fldChar w:fldCharType="end"/>
      </w:r>
      <w:r>
        <w:t xml:space="preserve"> настоящего раздела, Заказчик подписывает договор и направляет участнику. </w:t>
      </w:r>
    </w:p>
    <w:p w:rsidR="00C2544A" w:rsidRDefault="00E87C68">
      <w:pPr>
        <w:numPr>
          <w:ilvl w:val="2"/>
          <w:numId w:val="2"/>
        </w:numPr>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DE0503">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C2544A" w:rsidRDefault="00E87C68">
      <w:pPr>
        <w:numPr>
          <w:ilvl w:val="2"/>
          <w:numId w:val="2"/>
        </w:numPr>
        <w:tabs>
          <w:tab w:val="left" w:pos="851"/>
        </w:tabs>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C2544A" w:rsidRDefault="00E87C68">
      <w:pPr>
        <w:pStyle w:val="aff"/>
        <w:keepNext/>
        <w:numPr>
          <w:ilvl w:val="1"/>
          <w:numId w:val="2"/>
        </w:numPr>
        <w:spacing w:before="120" w:beforeAutospacing="0" w:afterAutospacing="0"/>
        <w:ind w:left="0" w:firstLine="709"/>
        <w:jc w:val="both"/>
        <w:outlineLvl w:val="1"/>
        <w:rPr>
          <w:b/>
        </w:rPr>
      </w:pPr>
      <w:bookmarkStart w:id="213" w:name="__RefHeading___Toc84984_71719336"/>
      <w:bookmarkStart w:id="214" w:name="_Toc203475986"/>
      <w:bookmarkStart w:id="215" w:name="_Toc54336121"/>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C2544A" w:rsidRDefault="00E87C68">
      <w:pPr>
        <w:numPr>
          <w:ilvl w:val="2"/>
          <w:numId w:val="2"/>
        </w:numPr>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2544A" w:rsidRDefault="00E87C68">
      <w:pPr>
        <w:numPr>
          <w:ilvl w:val="2"/>
          <w:numId w:val="2"/>
        </w:numPr>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DE0503">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DE0503">
        <w:rPr>
          <w:spacing w:val="-6"/>
        </w:rPr>
        <w:t>8.1.10</w:t>
      </w:r>
      <w:r>
        <w:rPr>
          <w:spacing w:val="-6"/>
        </w:rPr>
        <w:fldChar w:fldCharType="end"/>
      </w:r>
      <w:r>
        <w:rPr>
          <w:spacing w:val="-6"/>
        </w:rPr>
        <w:t xml:space="preserve"> настоящей </w:t>
      </w:r>
      <w:r>
        <w:rPr>
          <w:bCs/>
        </w:rPr>
        <w:t>документации</w:t>
      </w:r>
      <w:r>
        <w:rPr>
          <w:spacing w:val="-6"/>
        </w:rPr>
        <w:t>.</w:t>
      </w:r>
    </w:p>
    <w:p w:rsidR="00C2544A" w:rsidRDefault="00E87C68">
      <w:pPr>
        <w:numPr>
          <w:ilvl w:val="2"/>
          <w:numId w:val="2"/>
        </w:numPr>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DE0503">
        <w:rPr>
          <w:spacing w:val="-6"/>
        </w:rPr>
        <w:t>8.5</w:t>
      </w:r>
      <w:r>
        <w:rPr>
          <w:spacing w:val="-6"/>
        </w:rPr>
        <w:fldChar w:fldCharType="end"/>
      </w:r>
      <w:r>
        <w:rPr>
          <w:spacing w:val="-6"/>
        </w:rPr>
        <w:t xml:space="preserve"> настоящей документации. </w:t>
      </w:r>
    </w:p>
    <w:p w:rsidR="00C2544A" w:rsidRDefault="00E87C68">
      <w:pPr>
        <w:pStyle w:val="aff"/>
        <w:keepNext/>
        <w:numPr>
          <w:ilvl w:val="1"/>
          <w:numId w:val="2"/>
        </w:numPr>
        <w:spacing w:before="120" w:beforeAutospacing="0" w:afterAutospacing="0"/>
        <w:ind w:left="0" w:firstLine="709"/>
        <w:jc w:val="both"/>
        <w:outlineLvl w:val="1"/>
        <w:rPr>
          <w:b/>
        </w:rPr>
      </w:pPr>
      <w:bookmarkStart w:id="216" w:name="__RefHeading___Toc84986_71719336"/>
      <w:bookmarkStart w:id="217" w:name="_Toc203475987"/>
      <w:bookmarkStart w:id="218" w:name="_Toc54336122"/>
      <w:bookmarkStart w:id="219" w:name="_Toc8834934"/>
      <w:bookmarkStart w:id="220" w:name="_Toc521347994"/>
      <w:bookmarkEnd w:id="216"/>
      <w:r>
        <w:rPr>
          <w:b/>
        </w:rPr>
        <w:t>Антидемпинговые меры</w:t>
      </w:r>
      <w:bookmarkEnd w:id="217"/>
      <w:bookmarkEnd w:id="218"/>
      <w:bookmarkEnd w:id="219"/>
      <w:bookmarkEnd w:id="220"/>
      <w:r>
        <w:rPr>
          <w:b/>
        </w:rPr>
        <w:t xml:space="preserve"> </w:t>
      </w:r>
    </w:p>
    <w:p w:rsidR="00C2544A" w:rsidRDefault="00E87C68">
      <w:pPr>
        <w:numPr>
          <w:ilvl w:val="2"/>
          <w:numId w:val="2"/>
        </w:numPr>
        <w:ind w:left="0" w:firstLine="709"/>
        <w:jc w:val="both"/>
      </w:pPr>
      <w:bookmarkStart w:id="221"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DE0503">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DE0503">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1"/>
    </w:p>
    <w:p w:rsidR="00C2544A" w:rsidRDefault="00E87C68">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DE0503">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C2544A" w:rsidRDefault="00E87C68">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DE0503">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C2544A" w:rsidRDefault="00E87C68">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C2544A" w:rsidRDefault="00E87C68">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C2544A" w:rsidRDefault="00E87C68">
      <w:pPr>
        <w:pStyle w:val="aff"/>
        <w:keepNext/>
        <w:numPr>
          <w:ilvl w:val="1"/>
          <w:numId w:val="2"/>
        </w:numPr>
        <w:spacing w:before="120" w:beforeAutospacing="0" w:afterAutospacing="0"/>
        <w:ind w:left="0" w:firstLine="709"/>
        <w:jc w:val="both"/>
        <w:outlineLvl w:val="1"/>
        <w:rPr>
          <w:b/>
        </w:rPr>
      </w:pPr>
      <w:bookmarkStart w:id="222" w:name="__RefHeading___Toc84988_71719336"/>
      <w:bookmarkStart w:id="223" w:name="_Ref57202250"/>
      <w:bookmarkStart w:id="224" w:name="_Toc54336123"/>
      <w:bookmarkStart w:id="225" w:name="_Toc203475988"/>
      <w:bookmarkEnd w:id="222"/>
      <w:r>
        <w:rPr>
          <w:b/>
        </w:rPr>
        <w:t>Обеспечение исполнения договора</w:t>
      </w:r>
      <w:bookmarkEnd w:id="223"/>
      <w:bookmarkEnd w:id="224"/>
      <w:bookmarkEnd w:id="225"/>
    </w:p>
    <w:p w:rsidR="00C2544A" w:rsidRDefault="00E87C68">
      <w:pPr>
        <w:numPr>
          <w:ilvl w:val="2"/>
          <w:numId w:val="2"/>
        </w:numPr>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6"/>
      <w:r>
        <w:t xml:space="preserve"> </w:t>
      </w:r>
    </w:p>
    <w:p w:rsidR="00C2544A" w:rsidRDefault="00E87C68">
      <w:pPr>
        <w:numPr>
          <w:ilvl w:val="2"/>
          <w:numId w:val="2"/>
        </w:numPr>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C2544A" w:rsidRDefault="00E87C68">
      <w:pPr>
        <w:numPr>
          <w:ilvl w:val="2"/>
          <w:numId w:val="2"/>
        </w:numPr>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2544A" w:rsidRDefault="00E87C68">
      <w:pPr>
        <w:numPr>
          <w:ilvl w:val="2"/>
          <w:numId w:val="2"/>
        </w:numPr>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DE0503">
        <w:t>8.4.2</w:t>
      </w:r>
      <w:r>
        <w:fldChar w:fldCharType="end"/>
      </w:r>
      <w:r>
        <w:t xml:space="preserve"> – п. </w:t>
      </w:r>
      <w:r>
        <w:fldChar w:fldCharType="begin"/>
      </w:r>
      <w:r>
        <w:instrText xml:space="preserve"> REF _Ref55322706 \r \r \h </w:instrText>
      </w:r>
      <w:r>
        <w:fldChar w:fldCharType="separate"/>
      </w:r>
      <w:r w:rsidR="00DE0503">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C2544A" w:rsidRDefault="00E87C68">
      <w:pPr>
        <w:numPr>
          <w:ilvl w:val="2"/>
          <w:numId w:val="2"/>
        </w:numPr>
        <w:tabs>
          <w:tab w:val="left" w:pos="960"/>
        </w:tabs>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2544A" w:rsidRDefault="00E87C68">
      <w:pPr>
        <w:numPr>
          <w:ilvl w:val="2"/>
          <w:numId w:val="2"/>
        </w:numPr>
        <w:ind w:left="0" w:firstLine="709"/>
        <w:jc w:val="both"/>
      </w:pPr>
      <w:r>
        <w:t>Для целей определения терминов в настоящем пункте под следующими терминами понимается:</w:t>
      </w:r>
    </w:p>
    <w:p w:rsidR="00C2544A" w:rsidRDefault="00E87C68">
      <w:pPr>
        <w:spacing w:line="23" w:lineRule="atLeast"/>
        <w:ind w:firstLine="709"/>
        <w:jc w:val="both"/>
      </w:pPr>
      <w:r>
        <w:t>Гарант - лицо, выдающее, предоставляющее гарантию;</w:t>
      </w:r>
    </w:p>
    <w:p w:rsidR="00C2544A" w:rsidRDefault="00E87C68">
      <w:pPr>
        <w:spacing w:line="23" w:lineRule="atLeast"/>
        <w:ind w:firstLine="709"/>
        <w:jc w:val="both"/>
      </w:pPr>
      <w:r>
        <w:t>Принципал – участник, с которым заключается договор (договоры) по результатам закупки;</w:t>
      </w:r>
    </w:p>
    <w:p w:rsidR="00C2544A" w:rsidRDefault="00E87C68">
      <w:pPr>
        <w:spacing w:line="23" w:lineRule="atLeast"/>
        <w:ind w:firstLine="709"/>
        <w:jc w:val="both"/>
        <w:rPr>
          <w:sz w:val="10"/>
          <w:szCs w:val="10"/>
        </w:rPr>
      </w:pPr>
      <w:r>
        <w:t>Бенефициар – Заказчик.</w:t>
      </w:r>
    </w:p>
    <w:p w:rsidR="00C2544A" w:rsidRDefault="00E87C68">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C2544A" w:rsidRDefault="00E87C68">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2544A" w:rsidRDefault="00E87C68">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2544A" w:rsidRDefault="00E87C68">
      <w:pPr>
        <w:numPr>
          <w:ilvl w:val="2"/>
          <w:numId w:val="2"/>
        </w:numPr>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C2544A" w:rsidRDefault="00E87C68">
      <w:pPr>
        <w:numPr>
          <w:ilvl w:val="2"/>
          <w:numId w:val="2"/>
        </w:numPr>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C2544A" w:rsidRDefault="00E87C68">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2544A" w:rsidRDefault="00E87C68">
      <w:pPr>
        <w:pStyle w:val="aff5"/>
        <w:numPr>
          <w:ilvl w:val="0"/>
          <w:numId w:val="15"/>
        </w:numPr>
        <w:ind w:hanging="517"/>
        <w:jc w:val="both"/>
      </w:pPr>
      <w:r>
        <w:t>Капитал банка не менее 30 млрд. руб.;</w:t>
      </w:r>
    </w:p>
    <w:p w:rsidR="00C2544A" w:rsidRDefault="00E87C68">
      <w:pPr>
        <w:pStyle w:val="aff5"/>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2544A" w:rsidRDefault="00E87C68">
      <w:pPr>
        <w:pStyle w:val="aff5"/>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C2544A" w:rsidRDefault="00E87C68">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DE0503">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DE0503">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C2544A" w:rsidRDefault="00E87C68">
      <w:pPr>
        <w:pStyle w:val="aff"/>
        <w:keepNext/>
        <w:numPr>
          <w:ilvl w:val="1"/>
          <w:numId w:val="2"/>
        </w:numPr>
        <w:spacing w:before="120" w:beforeAutospacing="0" w:afterAutospacing="0"/>
        <w:ind w:left="0" w:firstLine="709"/>
        <w:jc w:val="both"/>
        <w:outlineLvl w:val="1"/>
        <w:rPr>
          <w:b/>
        </w:rPr>
      </w:pPr>
      <w:bookmarkStart w:id="228" w:name="__RefHeading___Toc84990_71719336"/>
      <w:bookmarkStart w:id="229" w:name="_Toc203475989"/>
      <w:bookmarkStart w:id="230" w:name="_Ref55322343"/>
      <w:bookmarkStart w:id="231" w:name="_Toc54336120"/>
      <w:bookmarkEnd w:id="228"/>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C2544A" w:rsidRDefault="00E87C68">
      <w:pPr>
        <w:numPr>
          <w:ilvl w:val="2"/>
          <w:numId w:val="2"/>
        </w:numPr>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2544A" w:rsidRDefault="00E87C68">
      <w:pPr>
        <w:ind w:firstLine="709"/>
        <w:jc w:val="both"/>
      </w:pPr>
      <w:r>
        <w:t>1)</w:t>
      </w:r>
      <w:r>
        <w:tab/>
        <w:t>прямой письменный отказ от подписания договора;</w:t>
      </w:r>
    </w:p>
    <w:p w:rsidR="00C2544A" w:rsidRDefault="00E87C68">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C2544A" w:rsidRDefault="00E87C68">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C2544A" w:rsidRDefault="00E87C68">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C2544A" w:rsidRDefault="00E87C68">
      <w:pPr>
        <w:numPr>
          <w:ilvl w:val="2"/>
          <w:numId w:val="2"/>
        </w:numPr>
        <w:ind w:left="0" w:firstLine="709"/>
        <w:jc w:val="both"/>
        <w:rPr>
          <w:spacing w:val="-6"/>
        </w:rPr>
      </w:pPr>
      <w:bookmarkStart w:id="232" w:name="_Ref55322259"/>
      <w:r>
        <w:rPr>
          <w:spacing w:val="-6"/>
        </w:rPr>
        <w:t>При уклонении лица, с которым заключается договор, от подписания такого договора, Заказчик:</w:t>
      </w:r>
      <w:bookmarkEnd w:id="232"/>
    </w:p>
    <w:p w:rsidR="00C2544A" w:rsidRDefault="00E87C68">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C2544A" w:rsidRDefault="00E87C68">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544A" w:rsidRDefault="00E87C68">
      <w:pPr>
        <w:numPr>
          <w:ilvl w:val="2"/>
          <w:numId w:val="2"/>
        </w:numPr>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DE0503">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2544A" w:rsidRDefault="00E87C68">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203475990"/>
      <w:bookmarkStart w:id="235" w:name="_Toc103768521"/>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C2544A" w:rsidRDefault="00E87C68">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C2544A" w:rsidRDefault="00E87C68">
      <w:pPr>
        <w:numPr>
          <w:ilvl w:val="2"/>
          <w:numId w:val="23"/>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C2544A" w:rsidRDefault="00E87C68">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2544A" w:rsidRDefault="00E87C68">
      <w:pPr>
        <w:pStyle w:val="aff5"/>
        <w:numPr>
          <w:ilvl w:val="0"/>
          <w:numId w:val="13"/>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C2544A" w:rsidRDefault="00E87C68">
      <w:pPr>
        <w:pStyle w:val="aff5"/>
        <w:numPr>
          <w:ilvl w:val="0"/>
          <w:numId w:val="13"/>
        </w:numPr>
        <w:tabs>
          <w:tab w:val="left" w:pos="851"/>
          <w:tab w:val="left" w:pos="1418"/>
        </w:tabs>
        <w:ind w:left="0" w:firstLine="709"/>
        <w:jc w:val="both"/>
      </w:pPr>
      <w:r>
        <w:t>По телефону «Линии доверия» ПАО Ростелеком: 8-800-1-811-811;</w:t>
      </w:r>
    </w:p>
    <w:p w:rsidR="00C2544A" w:rsidRDefault="00E87C68">
      <w:pPr>
        <w:pStyle w:val="aff5"/>
        <w:numPr>
          <w:ilvl w:val="0"/>
          <w:numId w:val="13"/>
        </w:numPr>
        <w:tabs>
          <w:tab w:val="left" w:pos="851"/>
          <w:tab w:val="left" w:pos="1418"/>
        </w:tabs>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C2544A" w:rsidRDefault="00C2544A">
      <w:pPr>
        <w:tabs>
          <w:tab w:val="left" w:pos="851"/>
          <w:tab w:val="left" w:pos="1276"/>
        </w:tabs>
        <w:ind w:firstLine="709"/>
        <w:jc w:val="both"/>
        <w:rPr>
          <w:spacing w:val="-6"/>
        </w:rPr>
      </w:pPr>
    </w:p>
    <w:p w:rsidR="00C2544A" w:rsidRDefault="00E87C68">
      <w:pPr>
        <w:tabs>
          <w:tab w:val="left" w:pos="851"/>
          <w:tab w:val="left" w:pos="1276"/>
        </w:tabs>
        <w:ind w:firstLine="709"/>
        <w:jc w:val="both"/>
        <w:rPr>
          <w:spacing w:val="-6"/>
        </w:rPr>
      </w:pPr>
      <w:r>
        <w:rPr>
          <w:spacing w:val="-6"/>
        </w:rPr>
        <w:t>Обращение можно оставить анонимно.</w:t>
      </w:r>
    </w:p>
    <w:p w:rsidR="00C2544A" w:rsidRDefault="00E87C68">
      <w:pPr>
        <w:rPr>
          <w:color w:val="000000"/>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Hlk528751296_Копия_1"/>
      <w:bookmarkStart w:id="238" w:name="_Hlk528068349_Копия_1"/>
      <w:bookmarkStart w:id="239" w:name="_РАЗДЕЛ_II._ИНФОРМАЦИОННАЯ_1"/>
      <w:bookmarkStart w:id="240" w:name="_Toc203475991"/>
      <w:bookmarkStart w:id="241" w:name="_Ref180400468"/>
      <w:bookmarkStart w:id="242" w:name="_Ref180400457"/>
      <w:bookmarkStart w:id="243" w:name="_Toc54336124"/>
      <w:bookmarkEnd w:id="236"/>
      <w:bookmarkEnd w:id="237"/>
      <w:bookmarkEnd w:id="238"/>
      <w:bookmarkEnd w:id="239"/>
      <w:r>
        <w:rPr>
          <w:rFonts w:ascii="Times New Roman" w:eastAsia="MS Mincho" w:hAnsi="Times New Roman"/>
          <w:color w:val="17365D"/>
          <w:kern w:val="2"/>
          <w:szCs w:val="24"/>
          <w:lang w:val="x-none" w:eastAsia="x-none"/>
        </w:rPr>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C2544A">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w:t>
            </w:r>
          </w:p>
          <w:p w:rsidR="00C2544A" w:rsidRDefault="00E87C68">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pStyle w:val="Default"/>
              <w:jc w:val="center"/>
              <w:rPr>
                <w:sz w:val="22"/>
                <w:szCs w:val="22"/>
              </w:rPr>
            </w:pPr>
            <w:r>
              <w:rPr>
                <w:b/>
                <w:sz w:val="22"/>
                <w:szCs w:val="22"/>
              </w:rPr>
              <w:t>Содержание п/п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tabs>
                <w:tab w:val="left" w:pos="0"/>
              </w:tabs>
              <w:ind w:left="0" w:firstLine="0"/>
              <w:jc w:val="left"/>
              <w:rPr>
                <w:b/>
                <w:sz w:val="22"/>
                <w:szCs w:val="22"/>
              </w:rPr>
            </w:pPr>
            <w:bookmarkStart w:id="244" w:name="_Ref368314103"/>
            <w:bookmarkStart w:id="245" w:name="_2.1._Общие_сведения"/>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46" w:name="_Ref368314103_Копия_1"/>
            <w:bookmarkEnd w:id="246"/>
            <w:r>
              <w:rPr>
                <w:b/>
                <w:sz w:val="22"/>
                <w:szCs w:val="22"/>
              </w:rPr>
              <w:t>Наименование предмета закупки</w:t>
            </w:r>
          </w:p>
          <w:p w:rsidR="00C2544A" w:rsidRDefault="00C2544A">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DE0503">
            <w:pPr>
              <w:pStyle w:val="Default1"/>
              <w:jc w:val="both"/>
              <w:rPr>
                <w:sz w:val="22"/>
                <w:szCs w:val="22"/>
              </w:rPr>
            </w:pPr>
            <w:sdt>
              <w:sdtPr>
                <w:id w:val="1191725160"/>
                <w:lock w:val="contentLocked"/>
                <w:placeholder>
                  <w:docPart w:val="FB7AA27B19454BADBDDC0824A67C190A"/>
                </w:placeholder>
                <w:text/>
              </w:sdtPr>
              <w:sdtEndPr/>
              <w:sdtContent>
                <w:r w:rsidR="00E87C68">
                  <w:rPr>
                    <w:b/>
                    <w:sz w:val="22"/>
                    <w:szCs w:val="22"/>
                  </w:rPr>
                  <w:t>Лот № 1</w:t>
                </w:r>
              </w:sdtContent>
            </w:sdt>
          </w:p>
          <w:p w:rsidR="00C2544A" w:rsidRDefault="000D5559">
            <w:pPr>
              <w:pStyle w:val="Default1"/>
              <w:jc w:val="both"/>
              <w:rPr>
                <w:i/>
                <w:color w:val="FF0000"/>
                <w:sz w:val="22"/>
                <w:szCs w:val="22"/>
              </w:rPr>
            </w:pPr>
            <w:r w:rsidRPr="000D5559">
              <w:rPr>
                <w:szCs w:val="24"/>
              </w:rPr>
              <w:t xml:space="preserve">Выполнение работ по изготовлению и оказание услуг по </w:t>
            </w:r>
            <w:r w:rsidR="00EF7BEB" w:rsidRPr="000D5559">
              <w:rPr>
                <w:szCs w:val="24"/>
              </w:rPr>
              <w:t>размещению рекламно</w:t>
            </w:r>
            <w:r w:rsidRPr="000D5559">
              <w:rPr>
                <w:szCs w:val="24"/>
              </w:rPr>
              <w:t>-информационного материала на приподъездных досках объявлений многоквартирных жилых домов в Кабардино-Балкарской республике для Кабардино-Балкарского филиала ПАО «Ростелеком».</w:t>
            </w:r>
          </w:p>
          <w:p w:rsidR="00C2544A" w:rsidRDefault="00C2544A">
            <w:pPr>
              <w:pStyle w:val="Default"/>
              <w:rPr>
                <w:sz w:val="22"/>
                <w:szCs w:val="22"/>
              </w:rPr>
            </w:pPr>
          </w:p>
        </w:tc>
      </w:tr>
      <w:tr w:rsidR="00C2544A">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C2544A" w:rsidRDefault="00DE0503">
            <w:pPr>
              <w:jc w:val="both"/>
            </w:pPr>
            <w:sdt>
              <w:sdtPr>
                <w:id w:val="-2119674120"/>
                <w:placeholder>
                  <w:docPart w:val="6B87E704D19649919E76792B37A619C7"/>
                </w:placeholder>
                <w:dropDownList>
                  <w:listItem w:displayText="https://lot-online.ru/" w:value="https://lot-online.ru/"/>
                  <w:listItem w:displayText="https://rt.roseltorg.ru" w:value="https://rt.roseltorg.ru"/>
                </w:dropDownList>
              </w:sdtPr>
              <w:sdtEndPr/>
              <w:sdtContent>
                <w:r w:rsidR="00E87C68">
                  <w:t>https://lot-online.ru/</w:t>
                </w:r>
              </w:sdtContent>
            </w:sdt>
          </w:p>
        </w:tc>
      </w:tr>
      <w:tr w:rsidR="00C2544A" w:rsidRPr="00DE0503">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E87C68" w:rsidRPr="00E65FE3" w:rsidRDefault="00E87C68" w:rsidP="00E87C68">
            <w:pPr>
              <w:pStyle w:val="Default111"/>
              <w:rPr>
                <w:sz w:val="22"/>
                <w:szCs w:val="22"/>
              </w:rPr>
            </w:pPr>
            <w:r w:rsidRPr="00E65FE3">
              <w:rPr>
                <w:sz w:val="22"/>
                <w:szCs w:val="22"/>
              </w:rPr>
              <w:t>Ответственное лицо Заказчика по организационным вопросам проведения закупки:</w:t>
            </w:r>
          </w:p>
          <w:p w:rsidR="00E87C68" w:rsidRPr="00E65FE3" w:rsidRDefault="00E87C68" w:rsidP="00E87C68">
            <w:pPr>
              <w:pStyle w:val="Default111"/>
              <w:rPr>
                <w:sz w:val="22"/>
                <w:szCs w:val="22"/>
              </w:rPr>
            </w:pPr>
            <w:r w:rsidRPr="00E65FE3">
              <w:rPr>
                <w:sz w:val="22"/>
                <w:szCs w:val="22"/>
              </w:rPr>
              <w:t>ФИО: Померанцева Анна Владимировна</w:t>
            </w:r>
          </w:p>
          <w:p w:rsidR="00E87C68" w:rsidRPr="00DE0503" w:rsidRDefault="00E87C68" w:rsidP="00E87C68">
            <w:pPr>
              <w:pStyle w:val="Default111"/>
              <w:rPr>
                <w:sz w:val="22"/>
                <w:szCs w:val="22"/>
              </w:rPr>
            </w:pPr>
            <w:r w:rsidRPr="00E65FE3">
              <w:rPr>
                <w:sz w:val="22"/>
                <w:szCs w:val="22"/>
              </w:rPr>
              <w:t>тел</w:t>
            </w:r>
            <w:r w:rsidRPr="00DE0503">
              <w:rPr>
                <w:sz w:val="22"/>
                <w:szCs w:val="22"/>
              </w:rPr>
              <w:t xml:space="preserve">. +7 (939) 800-16-90, </w:t>
            </w:r>
            <w:r w:rsidRPr="00414DFE">
              <w:rPr>
                <w:sz w:val="22"/>
                <w:szCs w:val="22"/>
                <w:lang w:val="en-US"/>
              </w:rPr>
              <w:t>e</w:t>
            </w:r>
            <w:r w:rsidRPr="00DE0503">
              <w:rPr>
                <w:sz w:val="22"/>
                <w:szCs w:val="22"/>
              </w:rPr>
              <w:t>-</w:t>
            </w:r>
            <w:r w:rsidRPr="00414DFE">
              <w:rPr>
                <w:sz w:val="22"/>
                <w:szCs w:val="22"/>
                <w:lang w:val="en-US"/>
              </w:rPr>
              <w:t>mail</w:t>
            </w:r>
            <w:r w:rsidRPr="00DE0503">
              <w:rPr>
                <w:sz w:val="22"/>
                <w:szCs w:val="22"/>
              </w:rPr>
              <w:t xml:space="preserve">: </w:t>
            </w:r>
            <w:hyperlink r:id="rId29" w:history="1">
              <w:r w:rsidR="003B4E90">
                <w:rPr>
                  <w:sz w:val="22"/>
                  <w:szCs w:val="22"/>
                  <w:lang w:val="en-US"/>
                </w:rPr>
                <w:t>anna</w:t>
              </w:r>
              <w:r w:rsidR="003B4E90" w:rsidRPr="00DE0503">
                <w:rPr>
                  <w:sz w:val="22"/>
                  <w:szCs w:val="22"/>
                </w:rPr>
                <w:t>.</w:t>
              </w:r>
              <w:r w:rsidR="003B4E90">
                <w:rPr>
                  <w:sz w:val="22"/>
                  <w:szCs w:val="22"/>
                  <w:lang w:val="en-US"/>
                </w:rPr>
                <w:t>pomerantseva</w:t>
              </w:r>
              <w:r w:rsidR="003B4E90" w:rsidRPr="00DE0503">
                <w:rPr>
                  <w:sz w:val="22"/>
                  <w:szCs w:val="22"/>
                </w:rPr>
                <w:t>@</w:t>
              </w:r>
              <w:r w:rsidR="003B4E90">
                <w:rPr>
                  <w:sz w:val="22"/>
                  <w:szCs w:val="22"/>
                  <w:lang w:val="en-US"/>
                </w:rPr>
                <w:t>rt</w:t>
              </w:r>
              <w:r w:rsidR="003B4E90" w:rsidRPr="00DE0503">
                <w:rPr>
                  <w:sz w:val="22"/>
                  <w:szCs w:val="22"/>
                </w:rPr>
                <w:t>.</w:t>
              </w:r>
              <w:r w:rsidR="003B4E90">
                <w:rPr>
                  <w:sz w:val="22"/>
                  <w:szCs w:val="22"/>
                  <w:lang w:val="en-US"/>
                </w:rPr>
                <w:t>ru</w:t>
              </w:r>
            </w:hyperlink>
            <w:r w:rsidR="00EF7BEB" w:rsidRPr="00DE0503">
              <w:rPr>
                <w:sz w:val="22"/>
                <w:szCs w:val="22"/>
              </w:rPr>
              <w:t xml:space="preserve">  </w:t>
            </w:r>
            <w:r w:rsidR="003B4E90" w:rsidRPr="00DE0503">
              <w:rPr>
                <w:sz w:val="22"/>
                <w:szCs w:val="22"/>
              </w:rPr>
              <w:t xml:space="preserve"> </w:t>
            </w:r>
            <w:r w:rsidR="00FA1F8C" w:rsidRPr="00DE0503">
              <w:rPr>
                <w:sz w:val="22"/>
                <w:szCs w:val="22"/>
              </w:rPr>
              <w:t xml:space="preserve"> </w:t>
            </w:r>
            <w:r w:rsidRPr="00DE0503">
              <w:rPr>
                <w:sz w:val="22"/>
                <w:szCs w:val="22"/>
              </w:rPr>
              <w:t xml:space="preserve">   </w:t>
            </w:r>
          </w:p>
          <w:p w:rsidR="00E87C68" w:rsidRPr="00DE0503" w:rsidRDefault="00E87C68" w:rsidP="00E87C68">
            <w:pPr>
              <w:pStyle w:val="Default111"/>
              <w:rPr>
                <w:sz w:val="22"/>
                <w:szCs w:val="22"/>
              </w:rPr>
            </w:pPr>
          </w:p>
          <w:p w:rsidR="000D5559" w:rsidRPr="009200A6" w:rsidRDefault="000D5559" w:rsidP="000D5559">
            <w:pPr>
              <w:autoSpaceDE w:val="0"/>
              <w:autoSpaceDN w:val="0"/>
              <w:adjustRightInd w:val="0"/>
              <w:jc w:val="both"/>
              <w:rPr>
                <w:rFonts w:eastAsia="Calibri"/>
                <w:bCs/>
                <w:sz w:val="22"/>
                <w:szCs w:val="22"/>
                <w:lang w:eastAsia="en-US"/>
              </w:rPr>
            </w:pPr>
            <w:r w:rsidRPr="009200A6">
              <w:rPr>
                <w:rFonts w:eastAsia="Calibri"/>
                <w:bCs/>
                <w:sz w:val="22"/>
                <w:szCs w:val="22"/>
                <w:lang w:eastAsia="en-US"/>
              </w:rPr>
              <w:t>Ответственное лицо Заказчика по техническим вопросам проведения закупки:</w:t>
            </w:r>
          </w:p>
          <w:p w:rsidR="000D5559" w:rsidRPr="009200A6" w:rsidRDefault="000D5559" w:rsidP="000D5559">
            <w:pPr>
              <w:autoSpaceDE w:val="0"/>
              <w:autoSpaceDN w:val="0"/>
              <w:adjustRightInd w:val="0"/>
              <w:jc w:val="both"/>
              <w:rPr>
                <w:rFonts w:eastAsia="Calibri"/>
                <w:bCs/>
                <w:sz w:val="22"/>
                <w:szCs w:val="22"/>
                <w:lang w:eastAsia="en-US"/>
              </w:rPr>
            </w:pPr>
            <w:r w:rsidRPr="009200A6">
              <w:rPr>
                <w:rFonts w:eastAsia="Calibri"/>
                <w:bCs/>
                <w:sz w:val="22"/>
                <w:szCs w:val="22"/>
                <w:lang w:eastAsia="en-US"/>
              </w:rPr>
              <w:t>Беляева Наталья Васильевна</w:t>
            </w:r>
          </w:p>
          <w:p w:rsidR="000D5559" w:rsidRPr="00A85C6A" w:rsidRDefault="000D5559" w:rsidP="000D5559">
            <w:pPr>
              <w:autoSpaceDE w:val="0"/>
              <w:autoSpaceDN w:val="0"/>
              <w:adjustRightInd w:val="0"/>
              <w:rPr>
                <w:rFonts w:eastAsia="Calibri"/>
                <w:bCs/>
                <w:sz w:val="22"/>
                <w:szCs w:val="22"/>
                <w:lang w:val="en-US" w:eastAsia="en-US"/>
              </w:rPr>
            </w:pPr>
            <w:r w:rsidRPr="009200A6">
              <w:rPr>
                <w:rFonts w:eastAsia="Calibri"/>
                <w:bCs/>
                <w:sz w:val="22"/>
                <w:szCs w:val="22"/>
                <w:lang w:eastAsia="en-US"/>
              </w:rPr>
              <w:t>тел. +7(861)2624284</w:t>
            </w:r>
            <w:r w:rsidRPr="006A43B1">
              <w:rPr>
                <w:rFonts w:eastAsia="Calibri"/>
                <w:bCs/>
                <w:sz w:val="22"/>
                <w:szCs w:val="22"/>
                <w:lang w:eastAsia="en-US"/>
              </w:rPr>
              <w:t xml:space="preserve">; внутр. </w:t>
            </w:r>
            <w:r w:rsidRPr="00A85C6A">
              <w:rPr>
                <w:rFonts w:eastAsia="Calibri"/>
                <w:bCs/>
                <w:sz w:val="22"/>
                <w:szCs w:val="22"/>
                <w:lang w:val="en-US" w:eastAsia="en-US"/>
              </w:rPr>
              <w:t xml:space="preserve">(710)2613, </w:t>
            </w:r>
            <w:r w:rsidRPr="006A43B1">
              <w:rPr>
                <w:rFonts w:eastAsia="Calibri"/>
                <w:bCs/>
                <w:sz w:val="22"/>
                <w:szCs w:val="22"/>
                <w:lang w:val="en-US" w:eastAsia="en-US"/>
              </w:rPr>
              <w:t>e</w:t>
            </w:r>
            <w:r w:rsidRPr="00A85C6A">
              <w:rPr>
                <w:rFonts w:eastAsia="Calibri"/>
                <w:bCs/>
                <w:sz w:val="22"/>
                <w:szCs w:val="22"/>
                <w:lang w:val="en-US" w:eastAsia="en-US"/>
              </w:rPr>
              <w:t>-</w:t>
            </w:r>
            <w:r w:rsidRPr="006A43B1">
              <w:rPr>
                <w:rFonts w:eastAsia="Calibri"/>
                <w:bCs/>
                <w:sz w:val="22"/>
                <w:szCs w:val="22"/>
                <w:lang w:val="en-US" w:eastAsia="en-US"/>
              </w:rPr>
              <w:t>mail</w:t>
            </w:r>
            <w:r w:rsidRPr="00A85C6A">
              <w:rPr>
                <w:rFonts w:eastAsia="Calibri"/>
                <w:bCs/>
                <w:sz w:val="22"/>
                <w:szCs w:val="22"/>
                <w:lang w:val="en-US" w:eastAsia="en-US"/>
              </w:rPr>
              <w:t xml:space="preserve">: </w:t>
            </w:r>
            <w:hyperlink r:id="rId30" w:history="1">
              <w:r w:rsidRPr="006A43B1">
                <w:rPr>
                  <w:rFonts w:eastAsia="Calibri"/>
                  <w:bCs/>
                  <w:color w:val="0000FF"/>
                  <w:sz w:val="22"/>
                  <w:szCs w:val="22"/>
                  <w:u w:val="single"/>
                  <w:lang w:val="en-US" w:eastAsia="en-US"/>
                </w:rPr>
                <w:t>Natalya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Belyaeva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south</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rt</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ru</w:t>
              </w:r>
            </w:hyperlink>
          </w:p>
          <w:p w:rsidR="00C2544A" w:rsidRPr="000D5559" w:rsidRDefault="00C2544A">
            <w:pPr>
              <w:rPr>
                <w:lang w:val="en-US"/>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Pr="000D5559" w:rsidRDefault="00C2544A">
            <w:pPr>
              <w:pStyle w:val="a6"/>
              <w:numPr>
                <w:ilvl w:val="0"/>
                <w:numId w:val="1"/>
              </w:numPr>
              <w:tabs>
                <w:tab w:val="clear" w:pos="4677"/>
                <w:tab w:val="clear" w:pos="9355"/>
                <w:tab w:val="left" w:pos="0"/>
              </w:tabs>
              <w:ind w:left="0" w:firstLine="0"/>
              <w:rPr>
                <w:b/>
                <w:sz w:val="22"/>
                <w:szCs w:val="22"/>
                <w:lang w:val="en-US"/>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C2544A" w:rsidRDefault="00DE0503" w:rsidP="00E87C68">
            <w:pPr>
              <w:jc w:val="both"/>
              <w:rPr>
                <w:sz w:val="22"/>
                <w:szCs w:val="22"/>
              </w:rPr>
            </w:pPr>
            <w:sdt>
              <w:sdtPr>
                <w:id w:val="2069683216"/>
                <w:placeholder>
                  <w:docPart w:val="4E428C3AFAE14B28A25F619C91DC069D"/>
                </w:placeholder>
              </w:sdtPr>
              <w:sdtEndPr/>
              <w:sdtContent>
                <w:r w:rsidR="00E87C68">
                  <w:t>1</w:t>
                </w:r>
              </w:sdtContent>
            </w:sdt>
            <w:r w:rsidR="00E87C68">
              <w:rPr>
                <w:sz w:val="22"/>
                <w:szCs w:val="22"/>
              </w:rPr>
              <w:t xml:space="preserve"> (</w:t>
            </w:r>
            <w:sdt>
              <w:sdtPr>
                <w:id w:val="-1309170757"/>
                <w:placeholder>
                  <w:docPart w:val="6CD1C61B624D42A0811C83C59A8E1C1C"/>
                </w:placeholder>
              </w:sdtPr>
              <w:sdtEndPr/>
              <w:sdtContent>
                <w:r w:rsidR="00E87C68">
                  <w:t>один</w:t>
                </w:r>
              </w:sdtContent>
            </w:sdt>
            <w:r w:rsidR="00E87C68">
              <w:rPr>
                <w:sz w:val="22"/>
                <w:szCs w:val="22"/>
              </w:rPr>
              <w:t>) лот</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DE0503">
            <w:pPr>
              <w:pStyle w:val="Default1"/>
              <w:jc w:val="both"/>
              <w:rPr>
                <w:sz w:val="22"/>
                <w:szCs w:val="22"/>
              </w:rPr>
            </w:pPr>
            <w:sdt>
              <w:sdtPr>
                <w:id w:val="2085030438"/>
                <w:lock w:val="contentLocked"/>
                <w:placeholder>
                  <w:docPart w:val="BA2FBEDFE8B543DEBB4CD0B8B514467A"/>
                </w:placeholder>
                <w:text/>
              </w:sdtPr>
              <w:sdtEndPr/>
              <w:sdtContent>
                <w:r w:rsidR="00E87C68">
                  <w:rPr>
                    <w:b/>
                    <w:sz w:val="22"/>
                    <w:szCs w:val="22"/>
                  </w:rPr>
                  <w:t>Лот № 1</w:t>
                </w:r>
              </w:sdtContent>
            </w:sdt>
          </w:p>
          <w:p w:rsidR="00C2544A" w:rsidRDefault="00DE0503">
            <w:pPr>
              <w:jc w:val="both"/>
              <w:rPr>
                <w:sz w:val="22"/>
                <w:szCs w:val="22"/>
              </w:rPr>
            </w:pPr>
            <w:sdt>
              <w:sdtPr>
                <w:id w:val="-764993977"/>
                <w:placeholder>
                  <w:docPart w:val="96D4308645094214BC98598D2B20601F"/>
                </w:placeholder>
                <w15:color w:val="C0C0C0"/>
              </w:sdtPr>
              <w:sdtEndPr/>
              <w:sdtContent>
                <w:r w:rsidR="00E87C68">
                  <w:rPr>
                    <w:sz w:val="22"/>
                    <w:szCs w:val="22"/>
                    <w:shd w:val="clear" w:color="auto" w:fill="D9D9D9"/>
                  </w:rPr>
                  <w:t>1 (один) победитель</w:t>
                </w:r>
              </w:sdtContent>
            </w:sdt>
          </w:p>
          <w:p w:rsidR="00C2544A" w:rsidRDefault="00C2544A">
            <w:pPr>
              <w:jc w:val="both"/>
              <w:rPr>
                <w:i/>
                <w:color w:val="FF0000"/>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0" w:name="_Ref55316445"/>
            <w:bookmarkStart w:id="251" w:name="_Ref55316657"/>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C2544A" w:rsidRDefault="00C2544A">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C2544A">
            <w:pPr>
              <w:pStyle w:val="Default1"/>
              <w:jc w:val="both"/>
              <w:rPr>
                <w:b/>
                <w:sz w:val="22"/>
                <w:szCs w:val="22"/>
              </w:rPr>
            </w:pPr>
          </w:p>
          <w:p w:rsidR="00C2544A" w:rsidRDefault="00E87C68">
            <w:pPr>
              <w:pStyle w:val="Default1"/>
              <w:jc w:val="both"/>
              <w:rPr>
                <w:sz w:val="22"/>
                <w:szCs w:val="22"/>
              </w:rPr>
            </w:pPr>
            <w:r>
              <w:rPr>
                <w:b/>
                <w:sz w:val="22"/>
                <w:szCs w:val="22"/>
              </w:rPr>
              <w:t xml:space="preserve">Начальная (максимальная) цена договора: </w:t>
            </w:r>
            <w:sdt>
              <w:sdtPr>
                <w:id w:val="312692822"/>
                <w:placeholder>
                  <w:docPart w:val="00936B0622604D2C804173A6E6F71648"/>
                </w:placeholder>
              </w:sdtPr>
              <w:sdtEndPr/>
              <w:sdtContent>
                <w:r w:rsidR="000D5559">
                  <w:t xml:space="preserve">1 438 560 </w:t>
                </w:r>
                <w:r w:rsidR="002F3C63" w:rsidRPr="00D02007">
                  <w:rPr>
                    <w:sz w:val="22"/>
                  </w:rPr>
                  <w:t>(</w:t>
                </w:r>
                <w:r w:rsidR="000D5559">
                  <w:rPr>
                    <w:sz w:val="22"/>
                  </w:rPr>
                  <w:t>один миллион четыреста тридцать восемь тысяч пятьсот шестьдесят</w:t>
                </w:r>
                <w:r w:rsidR="002F3C63" w:rsidRPr="00D02007">
                  <w:rPr>
                    <w:sz w:val="22"/>
                  </w:rPr>
                  <w:t xml:space="preserve">) </w:t>
                </w:r>
                <w:r w:rsidR="002F3C63">
                  <w:rPr>
                    <w:szCs w:val="24"/>
                  </w:rPr>
                  <w:t>рублей 00 копеек с учетом НДС</w:t>
                </w:r>
                <w:r w:rsidR="000D5559">
                  <w:rPr>
                    <w:szCs w:val="24"/>
                  </w:rPr>
                  <w:t>.</w:t>
                </w:r>
              </w:sdtContent>
            </w:sdt>
          </w:p>
          <w:p w:rsidR="00C2544A" w:rsidRDefault="00E87C68">
            <w:pPr>
              <w:pStyle w:val="Default"/>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
              <w:r>
                <w:rPr>
                  <w:rStyle w:val="a4"/>
                  <w:sz w:val="22"/>
                  <w:szCs w:val="22"/>
                </w:rPr>
                <w:t>Форме 2 раздела III «ФОРМЫ ДЛЯ ЗАПОЛНЕНИЯ УЧАСТНИКАМИ ЗАКУПКИ»</w:t>
              </w:r>
            </w:hyperlink>
            <w:r>
              <w:rPr>
                <w:sz w:val="22"/>
                <w:szCs w:val="22"/>
              </w:rPr>
              <w:t>.</w:t>
            </w:r>
          </w:p>
          <w:p w:rsidR="00C2544A" w:rsidRDefault="00E87C68">
            <w:pPr>
              <w:keepNext/>
              <w:keepLines/>
              <w:jc w:val="both"/>
              <w:rPr>
                <w:sz w:val="22"/>
                <w:szCs w:val="22"/>
              </w:rPr>
            </w:pPr>
            <w:r>
              <w:rPr>
                <w:b/>
                <w:sz w:val="22"/>
                <w:szCs w:val="22"/>
              </w:rPr>
              <w:t xml:space="preserve">Порядок формирования начальной (максимальной) цены договора/единицы продукции: </w:t>
            </w:r>
            <w:r>
              <w:rPr>
                <w:bCs/>
                <w:sz w:val="22"/>
                <w:szCs w:val="22"/>
              </w:rPr>
              <w:t>н</w:t>
            </w:r>
            <w:r>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C2544A" w:rsidRDefault="00C2544A" w:rsidP="00E87C68">
            <w:pPr>
              <w:pStyle w:val="Default"/>
              <w:jc w:val="both"/>
              <w:rPr>
                <w:iCs/>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DE0503">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1"/>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DE0503">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rsidP="00E87C68">
            <w:pPr>
              <w:jc w:val="both"/>
              <w:rPr>
                <w:sz w:val="22"/>
                <w:szCs w:val="22"/>
              </w:rPr>
            </w:pPr>
            <w:r>
              <w:rPr>
                <w:sz w:val="22"/>
                <w:szCs w:val="22"/>
              </w:rPr>
              <w:t xml:space="preserve">Российский рубль </w:t>
            </w: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DE0503">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084" w:type="dxa"/>
              <w:tblLayout w:type="fixed"/>
              <w:tblLook w:val="04A0" w:firstRow="1" w:lastRow="0" w:firstColumn="1" w:lastColumn="0" w:noHBand="0" w:noVBand="1"/>
            </w:tblPr>
            <w:tblGrid>
              <w:gridCol w:w="4028"/>
              <w:gridCol w:w="4056"/>
            </w:tblGrid>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Наименование требования</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Подтверждающие документы</w:t>
                  </w:r>
                </w:p>
              </w:tc>
            </w:tr>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i/>
                      <w:sz w:val="22"/>
                      <w:szCs w:val="22"/>
                    </w:rPr>
                    <w:t>«Специальных документов не требуется».</w:t>
                  </w:r>
                </w:p>
              </w:tc>
            </w:tr>
          </w:tbl>
          <w:p w:rsidR="00C2544A" w:rsidRDefault="00C2544A">
            <w:pPr>
              <w:pStyle w:val="Default"/>
              <w:jc w:val="both"/>
              <w:rPr>
                <w:sz w:val="22"/>
                <w:szCs w:val="22"/>
              </w:rPr>
            </w:pP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C2544A">
            <w:pPr>
              <w:pStyle w:val="a6"/>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036624" w:rsidRDefault="00036624">
            <w:pPr>
              <w:jc w:val="both"/>
              <w:rPr>
                <w:i/>
                <w:sz w:val="22"/>
                <w:szCs w:val="22"/>
              </w:rPr>
            </w:pPr>
          </w:p>
          <w:p w:rsidR="00C2544A" w:rsidRDefault="00E87C68">
            <w:pPr>
              <w:jc w:val="both"/>
              <w:rPr>
                <w:sz w:val="22"/>
                <w:szCs w:val="22"/>
              </w:rPr>
            </w:pPr>
            <w:r>
              <w:rPr>
                <w:i/>
                <w:sz w:val="22"/>
                <w:szCs w:val="22"/>
              </w:rPr>
              <w:t>Постановлением Правительства РФ № 1875 меры не предусмотрены</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numPr>
                <w:ilvl w:val="0"/>
                <w:numId w:val="9"/>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C2544A" w:rsidRDefault="00E87C68">
            <w:pPr>
              <w:numPr>
                <w:ilvl w:val="0"/>
                <w:numId w:val="9"/>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C2544A" w:rsidRDefault="00E87C68">
            <w:pPr>
              <w:numPr>
                <w:ilvl w:val="0"/>
                <w:numId w:val="9"/>
              </w:numPr>
              <w:tabs>
                <w:tab w:val="left" w:pos="199"/>
                <w:tab w:val="left" w:pos="400"/>
                <w:tab w:val="left" w:pos="1140"/>
              </w:tabs>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DE0503">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DE0503">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C2544A" w:rsidRDefault="00E87C68">
            <w:pPr>
              <w:numPr>
                <w:ilvl w:val="0"/>
                <w:numId w:val="9"/>
              </w:numPr>
              <w:tabs>
                <w:tab w:val="left" w:pos="199"/>
                <w:tab w:val="left" w:pos="400"/>
                <w:tab w:val="left" w:pos="1140"/>
              </w:tabs>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DE0503">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C2544A" w:rsidRDefault="00E87C68">
            <w:pPr>
              <w:numPr>
                <w:ilvl w:val="0"/>
                <w:numId w:val="9"/>
              </w:numPr>
              <w:tabs>
                <w:tab w:val="left" w:pos="199"/>
                <w:tab w:val="left" w:pos="400"/>
                <w:tab w:val="left" w:pos="1140"/>
              </w:tabs>
              <w:ind w:left="0" w:firstLine="0"/>
              <w:jc w:val="both"/>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sidR="00DE0503">
              <w:rPr>
                <w:bCs/>
                <w:sz w:val="22"/>
                <w:szCs w:val="22"/>
              </w:rPr>
              <w:t>3.2.1</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4"/>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Банковская гарантия в обеспечение заявки на участие в закупке (если </w:t>
            </w:r>
            <w:r>
              <w:rPr>
                <w:i/>
                <w:color w:val="000000" w:themeColor="text1"/>
                <w:sz w:val="22"/>
                <w:szCs w:val="22"/>
              </w:rPr>
              <w:t xml:space="preserve">установлено в п. </w:t>
            </w:r>
            <w:r>
              <w:rPr>
                <w:i/>
                <w:color w:val="000000" w:themeColor="text1"/>
                <w:sz w:val="22"/>
                <w:szCs w:val="22"/>
              </w:rPr>
              <w:fldChar w:fldCharType="begin"/>
            </w:r>
            <w:r>
              <w:rPr>
                <w:i/>
                <w:color w:val="000000" w:themeColor="text1"/>
                <w:sz w:val="22"/>
                <w:szCs w:val="22"/>
              </w:rPr>
              <w:instrText xml:space="preserve"> REF _Ref55319739 \r \r \h </w:instrText>
            </w:r>
            <w:r>
              <w:rPr>
                <w:i/>
                <w:color w:val="000000" w:themeColor="text1"/>
                <w:sz w:val="22"/>
                <w:szCs w:val="22"/>
              </w:rPr>
            </w:r>
            <w:r>
              <w:rPr>
                <w:i/>
                <w:color w:val="000000" w:themeColor="text1"/>
                <w:sz w:val="22"/>
                <w:szCs w:val="22"/>
              </w:rPr>
              <w:fldChar w:fldCharType="separate"/>
            </w:r>
            <w:r w:rsidR="00DE0503">
              <w:rPr>
                <w:i/>
                <w:color w:val="000000" w:themeColor="text1"/>
                <w:sz w:val="22"/>
                <w:szCs w:val="22"/>
              </w:rPr>
              <w:t>7</w:t>
            </w:r>
            <w:r>
              <w:rPr>
                <w:i/>
                <w:color w:val="000000" w:themeColor="text1"/>
                <w:sz w:val="22"/>
                <w:szCs w:val="22"/>
              </w:rPr>
              <w:fldChar w:fldCharType="end"/>
            </w:r>
            <w:r>
              <w:rPr>
                <w:i/>
                <w:color w:val="000000" w:themeColor="text1"/>
                <w:sz w:val="22"/>
                <w:szCs w:val="22"/>
              </w:rPr>
              <w:t xml:space="preserve"> раздела II «ИНФОРМАЦИОННАЯ КАРТА»).</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Документы в рамках подачи альтернативного предложения (если установлено </w:t>
            </w:r>
            <w:r>
              <w:rPr>
                <w:color w:val="000000" w:themeColor="text1"/>
                <w:sz w:val="22"/>
                <w:szCs w:val="22"/>
              </w:rPr>
              <w:t xml:space="preserve">в п. </w:t>
            </w:r>
            <w:r>
              <w:rPr>
                <w:color w:val="000000" w:themeColor="text1"/>
                <w:sz w:val="22"/>
                <w:szCs w:val="22"/>
              </w:rPr>
              <w:fldChar w:fldCharType="begin"/>
            </w:r>
            <w:r>
              <w:rPr>
                <w:color w:val="000000" w:themeColor="text1"/>
                <w:sz w:val="22"/>
                <w:szCs w:val="22"/>
              </w:rPr>
              <w:instrText xml:space="preserve"> REF _Ref378846859 \r \r \h </w:instrText>
            </w:r>
            <w:r>
              <w:rPr>
                <w:color w:val="000000" w:themeColor="text1"/>
                <w:sz w:val="22"/>
                <w:szCs w:val="22"/>
              </w:rPr>
            </w:r>
            <w:r>
              <w:rPr>
                <w:color w:val="000000" w:themeColor="text1"/>
                <w:sz w:val="22"/>
                <w:szCs w:val="22"/>
              </w:rPr>
              <w:fldChar w:fldCharType="separate"/>
            </w:r>
            <w:r w:rsidR="00DE0503">
              <w:rPr>
                <w:color w:val="000000" w:themeColor="text1"/>
                <w:sz w:val="22"/>
                <w:szCs w:val="22"/>
              </w:rPr>
              <w:t>19</w:t>
            </w:r>
            <w:r>
              <w:rPr>
                <w:color w:val="000000" w:themeColor="text1"/>
                <w:sz w:val="22"/>
                <w:szCs w:val="22"/>
              </w:rPr>
              <w:fldChar w:fldCharType="end"/>
            </w:r>
            <w:r>
              <w:rPr>
                <w:color w:val="000000" w:themeColor="text1"/>
                <w:sz w:val="22"/>
                <w:szCs w:val="22"/>
              </w:rPr>
              <w:t xml:space="preserve"> раздела II «ИНФОРМАЦИОННАЯ КАРТА»).</w:t>
            </w: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8" w:name="_Ref368304315"/>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DE0503">
            <w:pPr>
              <w:rPr>
                <w:sz w:val="22"/>
                <w:szCs w:val="22"/>
              </w:rPr>
            </w:pPr>
            <w:sdt>
              <w:sdtPr>
                <w:id w:val="-36207646"/>
                <w:placeholder>
                  <w:docPart w:val="F2E76865456B48738BBC88A27C00C8A8"/>
                </w:placeholder>
                <w:date w:fullDate="2026-07-24T00:00:00Z">
                  <w:dateFormat w:val="«dd» MMMM yyyy 'года'"/>
                  <w:lid w:val="ru-RU"/>
                  <w:storeMappedDataAs w:val="dateTime"/>
                  <w:calendar w:val="gregorian"/>
                </w:date>
              </w:sdtPr>
              <w:sdtEndPr/>
              <w:sdtContent>
                <w:r>
                  <w:t>«24» июля 2026 года</w:t>
                </w:r>
              </w:sdtContent>
            </w:sdt>
            <w:r w:rsidR="00E87C68">
              <w:rPr>
                <w:sz w:val="22"/>
                <w:szCs w:val="22"/>
              </w:rPr>
              <w:t xml:space="preserve"> </w:t>
            </w:r>
            <w:r w:rsidR="0032396E">
              <w:rPr>
                <w:sz w:val="22"/>
                <w:szCs w:val="22"/>
              </w:rPr>
              <w:t>09:00</w:t>
            </w:r>
            <w:r w:rsidR="0032396E">
              <w:t xml:space="preserve"> </w:t>
            </w:r>
            <w:sdt>
              <w:sdtPr>
                <w:id w:val="1666358188"/>
                <w:lock w:val="contentLocked"/>
                <w:placeholder>
                  <w:docPart w:val="DD698CAFC9274398832A4D9A5F52B969"/>
                </w:placeholder>
              </w:sdtPr>
              <w:sdtEndPr/>
              <w:sdtContent>
                <w:r w:rsidR="0032396E">
                  <w:rPr>
                    <w:sz w:val="22"/>
                    <w:szCs w:val="22"/>
                  </w:rPr>
                  <w:t>(время московское)</w:t>
                </w:r>
              </w:sdtContent>
            </w:sdt>
            <w:r w:rsidR="00E87C68">
              <w:rPr>
                <w:sz w:val="22"/>
                <w:szCs w:val="22"/>
              </w:rPr>
              <w:t xml:space="preserve"> </w:t>
            </w:r>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C2544A" w:rsidRDefault="00DE0503">
            <w:pPr>
              <w:rPr>
                <w:sz w:val="22"/>
                <w:szCs w:val="22"/>
              </w:rPr>
            </w:pPr>
            <w:sdt>
              <w:sdtPr>
                <w:id w:val="-1742865211"/>
                <w:placeholder>
                  <w:docPart w:val="AF62713D6D814B4BB4B81EC8803355F3"/>
                </w:placeholder>
                <w:date w:fullDate="2026-07-24T00:00:00Z">
                  <w:dateFormat w:val="«dd» MMMM yyyy 'года'"/>
                  <w:lid w:val="ru-RU"/>
                  <w:storeMappedDataAs w:val="dateTime"/>
                  <w:calendar w:val="gregorian"/>
                </w:date>
              </w:sdtPr>
              <w:sdtEndPr/>
              <w:sdtContent>
                <w:r>
                  <w:t>«24» июля 2026 года</w:t>
                </w:r>
              </w:sdtContent>
            </w:sdt>
            <w:r w:rsidR="00E87C68">
              <w:rPr>
                <w:sz w:val="22"/>
                <w:szCs w:val="22"/>
              </w:rPr>
              <w:t xml:space="preserve"> </w:t>
            </w:r>
            <w:r w:rsidR="0032396E">
              <w:rPr>
                <w:sz w:val="22"/>
                <w:szCs w:val="22"/>
              </w:rPr>
              <w:t>09:00</w:t>
            </w:r>
            <w:r w:rsidR="00E87C68">
              <w:rPr>
                <w:sz w:val="22"/>
                <w:szCs w:val="22"/>
              </w:rPr>
              <w:t xml:space="preserve"> </w:t>
            </w:r>
            <w:sdt>
              <w:sdtPr>
                <w:id w:val="1845820296"/>
                <w:lock w:val="contentLocked"/>
                <w:placeholder>
                  <w:docPart w:val="D5F8364F074342C7BFF81D614C7F447F"/>
                </w:placeholder>
              </w:sdtPr>
              <w:sdtEndPr/>
              <w:sdtContent>
                <w:r w:rsidR="00E87C68">
                  <w:rPr>
                    <w:sz w:val="22"/>
                    <w:szCs w:val="22"/>
                  </w:rPr>
                  <w:t>(время московское)</w:t>
                </w:r>
              </w:sdtContent>
            </w:sdt>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9" w:name="_Ref378107245"/>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jc w:val="both"/>
              <w:rPr>
                <w:sz w:val="22"/>
                <w:szCs w:val="22"/>
              </w:rPr>
            </w:pPr>
            <w:r>
              <w:rPr>
                <w:b/>
                <w:sz w:val="22"/>
                <w:szCs w:val="22"/>
              </w:rPr>
              <w:t>Рассмотрение заявок</w:t>
            </w:r>
            <w:r>
              <w:rPr>
                <w:sz w:val="22"/>
                <w:szCs w:val="22"/>
              </w:rPr>
              <w:t xml:space="preserve">: </w:t>
            </w:r>
            <w:sdt>
              <w:sdtPr>
                <w:id w:val="1211309597"/>
                <w:date w:fullDate="2026-07-28T00:00:00Z">
                  <w:dateFormat w:val="«dd» MMMM yyyy 'года'"/>
                  <w:lid w:val="ru-RU"/>
                  <w:storeMappedDataAs w:val="dateTime"/>
                  <w:calendar w:val="gregorian"/>
                </w:date>
              </w:sdtPr>
              <w:sdtEndPr/>
              <w:sdtContent>
                <w:r w:rsidR="00DE0503">
                  <w:t>«28» июля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EndPr/>
              <w:sdtContent/>
            </w:sdt>
            <w:sdt>
              <w:sdtPr>
                <w:id w:val="-1162849262"/>
                <w:date w:fullDate="2026-07-28T00:00:00Z">
                  <w:dateFormat w:val="«dd» MMMM yyyy 'года'"/>
                  <w:lid w:val="ru-RU"/>
                  <w:storeMappedDataAs w:val="dateTime"/>
                  <w:calendar w:val="gregorian"/>
                </w:date>
              </w:sdtPr>
              <w:sdtEndPr/>
              <w:sdtContent>
                <w:r w:rsidR="00DE0503">
                  <w:t>«28» июля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EndPr/>
              <w:sdtContent/>
            </w:sdt>
            <w:sdt>
              <w:sdtPr>
                <w:id w:val="-1745870942"/>
                <w:date w:fullDate="2026-07-30T00:00:00Z">
                  <w:dateFormat w:val="«dd» MMMM yyyy 'года'"/>
                  <w:lid w:val="ru-RU"/>
                  <w:storeMappedDataAs w:val="dateTime"/>
                  <w:calendar w:val="gregorian"/>
                </w:date>
              </w:sdtPr>
              <w:sdtEndPr/>
              <w:sdtContent>
                <w:r w:rsidR="00DE0503">
                  <w:t>«30» июля 2026 года</w:t>
                </w:r>
              </w:sdtContent>
            </w:sdt>
          </w:p>
          <w:p w:rsidR="00C2544A" w:rsidRDefault="00E87C68">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0" w:name="_Ref55317440"/>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61" w:name="_Ref55317440_Копия_1"/>
            <w:bookmarkStart w:id="262" w:name="форма9"/>
            <w:bookmarkEnd w:id="261"/>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2"/>
          </w:p>
        </w:tc>
        <w:tc>
          <w:tcPr>
            <w:tcW w:w="8310" w:type="dxa"/>
            <w:tcBorders>
              <w:top w:val="single" w:sz="4" w:space="0" w:color="000000"/>
              <w:left w:val="single" w:sz="4" w:space="0" w:color="000000"/>
              <w:bottom w:val="single" w:sz="4" w:space="0" w:color="000000"/>
              <w:right w:val="single" w:sz="4" w:space="0" w:color="000000"/>
            </w:tcBorders>
          </w:tcPr>
          <w:p w:rsidR="00C2544A" w:rsidRDefault="00DE0503">
            <w:pPr>
              <w:rPr>
                <w:sz w:val="22"/>
                <w:szCs w:val="22"/>
              </w:rPr>
            </w:pPr>
            <w:sdt>
              <w:sdtPr>
                <w:id w:val="1058289070"/>
                <w:placeholder>
                  <w:docPart w:val="4FCAB5EAA9B441BD9EAFB816E75DEBB3"/>
                </w:placeholder>
                <w:date w:fullDate="2026-07-23T00:00:00Z">
                  <w:dateFormat w:val="«dd» MMMM yyyy 'года'"/>
                  <w:lid w:val="ru-RU"/>
                  <w:storeMappedDataAs w:val="dateTime"/>
                  <w:calendar w:val="gregorian"/>
                </w:date>
              </w:sdtPr>
              <w:sdtEndPr/>
              <w:sdtContent>
                <w:r>
                  <w:t>«23» июля 2026 года</w:t>
                </w:r>
              </w:sdtContent>
            </w:sdt>
            <w:r w:rsidR="00E87C68">
              <w:rPr>
                <w:sz w:val="22"/>
                <w:szCs w:val="22"/>
              </w:rPr>
              <w:t xml:space="preserve"> </w:t>
            </w:r>
            <w:r w:rsidR="0032396E">
              <w:rPr>
                <w:sz w:val="22"/>
                <w:szCs w:val="22"/>
              </w:rPr>
              <w:t>17:00</w:t>
            </w:r>
            <w:r w:rsidR="00E87C68">
              <w:rPr>
                <w:sz w:val="22"/>
                <w:szCs w:val="22"/>
              </w:rPr>
              <w:t xml:space="preserve"> </w:t>
            </w:r>
            <w:sdt>
              <w:sdtPr>
                <w:id w:val="-1714427494"/>
                <w:lock w:val="contentLocked"/>
                <w:placeholder>
                  <w:docPart w:val="5112A82F83C249C9932DFE7EEDE7B6CB"/>
                </w:placeholder>
              </w:sdtPr>
              <w:sdtEndPr/>
              <w:sdtContent>
                <w:r w:rsidR="00E87C68">
                  <w:rPr>
                    <w:sz w:val="22"/>
                    <w:szCs w:val="22"/>
                  </w:rPr>
                  <w:t>(время московское)</w:t>
                </w:r>
              </w:sdtContent>
            </w:sdt>
          </w:p>
          <w:p w:rsidR="00C2544A" w:rsidRDefault="00C2544A">
            <w:pPr>
              <w:jc w:val="both"/>
              <w:rPr>
                <w:sz w:val="22"/>
                <w:szCs w:val="22"/>
              </w:rPr>
            </w:pPr>
            <w:bookmarkStart w:id="263" w:name="_GoBack"/>
            <w:bookmarkEnd w:id="263"/>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4" w:name="_Ref55321047"/>
            <w:bookmarkEnd w:id="26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pStyle w:val="Default"/>
              <w:jc w:val="both"/>
              <w:rPr>
                <w:sz w:val="22"/>
                <w:szCs w:val="22"/>
              </w:rPr>
            </w:pPr>
            <w:r>
              <w:rPr>
                <w:sz w:val="22"/>
                <w:szCs w:val="22"/>
              </w:rPr>
              <w:t>Допускается по решению Закупочной комиссии.</w:t>
            </w:r>
          </w:p>
          <w:p w:rsidR="00036624" w:rsidRDefault="00E87C68">
            <w:pPr>
              <w:pStyle w:val="Default"/>
              <w:jc w:val="both"/>
              <w:rPr>
                <w:sz w:val="22"/>
                <w:szCs w:val="22"/>
              </w:rPr>
            </w:pPr>
            <w:r>
              <w:rPr>
                <w:sz w:val="22"/>
                <w:szCs w:val="22"/>
              </w:rPr>
              <w:t>Условия договора, по которым возможно проведение переторжки:</w:t>
            </w:r>
          </w:p>
          <w:p w:rsidR="00C2544A" w:rsidRDefault="00036624">
            <w:pPr>
              <w:pStyle w:val="Default"/>
              <w:jc w:val="both"/>
              <w:rPr>
                <w:sz w:val="22"/>
                <w:szCs w:val="22"/>
              </w:rPr>
            </w:pPr>
            <w:r>
              <w:rPr>
                <w:sz w:val="22"/>
                <w:szCs w:val="22"/>
              </w:rPr>
              <w:t>коэффициент снижения.</w:t>
            </w:r>
          </w:p>
          <w:p w:rsidR="00C2544A" w:rsidRDefault="00C2544A">
            <w:pPr>
              <w:pStyle w:val="Default"/>
              <w:jc w:val="both"/>
              <w:rPr>
                <w:b/>
                <w:iCs/>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5" w:name="_Ref55321529"/>
            <w:bookmarkEnd w:id="265"/>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DE0503">
            <w:pPr>
              <w:keepNext/>
              <w:keepLines/>
              <w:jc w:val="both"/>
            </w:pPr>
            <w:sdt>
              <w:sdt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036624">
                  <w:t>Договор заключается в электронной форме на ЭТП в соответствии с регламентом работы ЭТП</w:t>
                </w:r>
              </w:sdtContent>
            </w:sdt>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6" w:name="_Ref378846859"/>
            <w:bookmarkEnd w:id="266"/>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DE0503">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E87C68">
                  <w:rPr>
                    <w:sz w:val="22"/>
                    <w:szCs w:val="22"/>
                    <w:shd w:val="clear" w:color="auto" w:fill="D9D9D9"/>
                  </w:rPr>
                  <w:t>Не допускается</w:t>
                </w:r>
              </w:sdtContent>
            </w:sdt>
          </w:p>
          <w:p w:rsidR="00C2544A" w:rsidRDefault="00C2544A">
            <w:pPr>
              <w:pStyle w:val="rvps91"/>
              <w:rPr>
                <w:sz w:val="22"/>
                <w:szCs w:val="22"/>
              </w:rPr>
            </w:pPr>
          </w:p>
          <w:p w:rsidR="00C2544A" w:rsidRDefault="00C2544A" w:rsidP="00036624">
            <w:pPr>
              <w:pStyle w:val="Default"/>
              <w:jc w:val="both"/>
              <w:rPr>
                <w:i/>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7" w:name="__RefNumPara__80361_71719336"/>
            <w:bookmarkStart w:id="268" w:name="_Ref74664259"/>
            <w:bookmarkEnd w:id="267"/>
            <w:bookmarkEnd w:id="268"/>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036624" w:rsidRDefault="00E87C68" w:rsidP="00036624">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602350C60EA841C891C7035A001D584D"/>
                </w:placeholder>
              </w:sdtPr>
              <w:sdtEndPr/>
              <w:sdtContent>
                <w:r w:rsidR="00036624">
                  <w:t>25</w:t>
                </w:r>
              </w:sdtContent>
            </w:sdt>
            <w:r>
              <w:rPr>
                <w:sz w:val="22"/>
                <w:szCs w:val="22"/>
              </w:rPr>
              <w:t xml:space="preserve"> % , то участник должен </w:t>
            </w:r>
          </w:p>
          <w:p w:rsidR="00C2544A" w:rsidRDefault="00E87C68">
            <w:pPr>
              <w:ind w:left="34"/>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9" w:name="_Ref55322174"/>
            <w:bookmarkEnd w:id="269"/>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C2544A">
            <w:pPr>
              <w:jc w:val="both"/>
              <w:rPr>
                <w:i/>
                <w:color w:val="FF0000"/>
              </w:rPr>
            </w:pPr>
          </w:p>
          <w:p w:rsidR="00C2544A" w:rsidRDefault="00DE0503">
            <w:pPr>
              <w:jc w:val="both"/>
            </w:pPr>
            <w:sdt>
              <w:sdtPr>
                <w:id w:val="-917936779"/>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036624">
                  <w:t>предусмотрено заключение рамочного договора</w:t>
                </w:r>
              </w:sdtContent>
            </w:sdt>
          </w:p>
          <w:p w:rsidR="00C2544A" w:rsidRDefault="00E87C68">
            <w:pPr>
              <w:ind w:firstLine="603"/>
              <w:jc w:val="both"/>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DE0503">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rsidR="00C2544A" w:rsidRDefault="00E87C68">
            <w:pPr>
              <w:pStyle w:val="aff5"/>
              <w:numPr>
                <w:ilvl w:val="0"/>
                <w:numId w:val="12"/>
              </w:numPr>
              <w:tabs>
                <w:tab w:val="left" w:pos="341"/>
                <w:tab w:val="left" w:pos="1004"/>
              </w:tabs>
              <w:ind w:left="0" w:firstLine="603"/>
              <w:jc w:val="both"/>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Pr>
                <w:bCs/>
                <w:sz w:val="22"/>
                <w:szCs w:val="22"/>
              </w:rPr>
              <w:t xml:space="preserve">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DE0503">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r>
              <w:rPr>
                <w:sz w:val="22"/>
                <w:szCs w:val="22"/>
              </w:rPr>
              <w:t>, на основной и дополнительный (при наличии) коэффициенты снижения, предложенные участником, с которым заключается договор.</w:t>
            </w:r>
          </w:p>
        </w:tc>
      </w:tr>
    </w:tbl>
    <w:p w:rsidR="00C2544A" w:rsidRDefault="00E87C68">
      <w:pPr>
        <w:pStyle w:val="1"/>
        <w:keepLines w:val="0"/>
        <w:tabs>
          <w:tab w:val="left" w:pos="6424"/>
        </w:tabs>
        <w:spacing w:before="0" w:after="120"/>
        <w:jc w:val="both"/>
        <w:rPr>
          <w:b w:val="0"/>
          <w:sz w:val="2"/>
          <w:szCs w:val="2"/>
        </w:rPr>
      </w:pPr>
      <w:r>
        <w:br w:type="page"/>
      </w:r>
      <w:bookmarkStart w:id="270" w:name="__RefHeading___Toc84996_71719336"/>
      <w:bookmarkStart w:id="271" w:name="_РАЗДЕЛ_III._ФОРМЫ"/>
      <w:bookmarkStart w:id="272" w:name="_2.3._Условия_заключения"/>
      <w:bookmarkStart w:id="273" w:name="_2.4._Критерии_и"/>
      <w:bookmarkStart w:id="274" w:name="_2.2._Требования_к"/>
      <w:bookmarkStart w:id="275" w:name="_2.3._Требования_к"/>
      <w:bookmarkStart w:id="276" w:name="_Toc203475992"/>
      <w:bookmarkStart w:id="277" w:name="_Toc54336125"/>
      <w:bookmarkStart w:id="278" w:name="_Toc23149538"/>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C2544A" w:rsidRDefault="00E87C68">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АНКЕТА"/>
      <w:bookmarkStart w:id="282" w:name="_Форма_1_ЗАЯВКА"/>
      <w:bookmarkStart w:id="283" w:name="_Toc54336126"/>
      <w:bookmarkStart w:id="284" w:name="_Toc23149539"/>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C2544A" w:rsidRDefault="00C2544A"/>
    <w:p w:rsidR="00C2544A" w:rsidRDefault="00E87C68">
      <w:pPr>
        <w:pStyle w:val="rvps1"/>
      </w:pPr>
      <w:bookmarkStart w:id="286" w:name="_Анкета_Участника_процедуры"/>
      <w:bookmarkStart w:id="287" w:name="_Анкета_Претендента_на"/>
      <w:bookmarkStart w:id="288" w:name="_Toc305665990"/>
      <w:bookmarkStart w:id="289" w:name="_Toc255987077"/>
      <w:bookmarkEnd w:id="286"/>
      <w:bookmarkEnd w:id="287"/>
      <w:r>
        <w:t xml:space="preserve">АНКЕТА УЧАСТНИКА </w:t>
      </w:r>
      <w:bookmarkEnd w:id="288"/>
      <w:bookmarkEnd w:id="289"/>
      <w:r>
        <w:t>ЗАКУПКИ</w:t>
      </w:r>
    </w:p>
    <w:p w:rsidR="00C2544A" w:rsidRDefault="00C2544A">
      <w:pPr>
        <w:rPr>
          <w:sz w:val="10"/>
          <w:szCs w:val="10"/>
        </w:rPr>
      </w:pPr>
    </w:p>
    <w:tbl>
      <w:tblPr>
        <w:tblW w:w="5000" w:type="pct"/>
        <w:tblLayout w:type="fixed"/>
        <w:tblLook w:val="00A0" w:firstRow="1" w:lastRow="0" w:firstColumn="1" w:lastColumn="0" w:noHBand="0" w:noVBand="0"/>
      </w:tblPr>
      <w:tblGrid>
        <w:gridCol w:w="635"/>
        <w:gridCol w:w="6253"/>
        <w:gridCol w:w="3533"/>
      </w:tblGrid>
      <w:tr w:rsidR="00C2544A">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Сведения об участнике</w:t>
            </w:r>
          </w:p>
        </w:tc>
      </w:tr>
      <w:tr w:rsidR="00C2544A">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pPr>
              <w:pStyle w:val="afff4"/>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1788964186"/>
                <w:placeholder>
                  <w:docPart w:val="A08CB0215AFF4D42A1427598F311732B"/>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1813746928"/>
                <w:placeholder>
                  <w:docPart w:val="62C7F6D9ADC24E13953C379EB168F65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1057169621"/>
                <w:placeholder>
                  <w:docPart w:val="8FEE514833824BA090C4C45CA1DA8E1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1721477730"/>
                <w:placeholder>
                  <w:docPart w:val="4719AAA7ECC6471BB7AF6297762BD1C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1774862144"/>
                <w:placeholder>
                  <w:docPart w:val="2A700EDDDE0F42F4AC26E92DD82296D6"/>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824202295"/>
                <w:placeholder>
                  <w:docPart w:val="4BA8C443F52941E29EE607D3F652A4B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ИНН, дата постановки на учет в налоговом органе,</w:t>
            </w:r>
          </w:p>
          <w:p w:rsidR="00C2544A" w:rsidRDefault="00E87C68">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614955518"/>
                <w:placeholder>
                  <w:docPart w:val="F06DA75F94864D818441A5069444FD88"/>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1376507687"/>
                <w:placeholder>
                  <w:docPart w:val="DFE4DAAA371B4C63A96CD3E8F305473F"/>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332455660"/>
                <w:placeholder>
                  <w:docPart w:val="63493B05AC5641FC98B4F4410C32F76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41878353"/>
                <w:placeholder>
                  <w:docPart w:val="BB175CB79E934F118E074D10FADBAD3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1254096932"/>
                <w:placeholder>
                  <w:docPart w:val="8CCC032A0B024E4E845D0B1A1BB6F71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1981371475"/>
                <w:placeholder>
                  <w:docPart w:val="3033819261854CF1BE39CE4CC1E4A3CE"/>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805128981"/>
                <w:placeholder>
                  <w:docPart w:val="93961A23EE404618B752E0F352B8381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843940758"/>
                <w:placeholder>
                  <w:docPart w:val="EDE8572E2C1D47A5833F5BA8B9B9F0C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530495933"/>
                <w:placeholder>
                  <w:docPart w:val="E99A6767B17B4869BFDF41DCE2251566"/>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545568889"/>
                <w:placeholder>
                  <w:docPart w:val="AF0218E8FAA54995B4F96540399FE338"/>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1975175454"/>
                <w:placeholder>
                  <w:docPart w:val="77613B506FC44FF08F0C051EBDF7EA55"/>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37902435"/>
                <w:placeholder>
                  <w:docPart w:val="61A41CF2D39F40CF9FA551A042F2CCA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166709540"/>
                <w:placeholder>
                  <w:docPart w:val="B8DBDEA80BDD49CC88303F885C239FC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1342231800"/>
                <w:placeholder>
                  <w:docPart w:val="43387B8F8F8A47EE9DEA0F8AE583DCB7"/>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252671436"/>
                <w:placeholder>
                  <w:docPart w:val="A7A8449B9F5E4F71B448C55EC125D67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DE0503">
            <w:sdt>
              <w:sdtPr>
                <w:alias w:val="Место для заполнения участником"/>
                <w:tag w:val="Место для заполнения участником"/>
                <w:id w:val="565851267"/>
                <w:placeholder>
                  <w:docPart w:val="D4C09B5B13C443179DFDF31CC756B544"/>
                </w:placeholder>
                <w:showingPlcHdr/>
                <w:text/>
              </w:sdtPr>
              <w:sdtEndPr/>
              <w:sdtContent>
                <w:r w:rsidR="00E87C68">
                  <w:rPr>
                    <w:rStyle w:val="aff3"/>
                  </w:rPr>
                  <w:t>Место для ввода текста.</w:t>
                </w:r>
              </w:sdtContent>
            </w:sdt>
          </w:p>
        </w:tc>
      </w:tr>
    </w:tbl>
    <w:p w:rsidR="00C2544A" w:rsidRDefault="00C2544A">
      <w:pPr>
        <w:rPr>
          <w:color w:val="808080"/>
        </w:rPr>
      </w:pPr>
    </w:p>
    <w:p w:rsidR="00C2544A" w:rsidRDefault="00E87C68">
      <w:pPr>
        <w:rPr>
          <w:color w:val="808080"/>
        </w:rPr>
      </w:pPr>
      <w:r>
        <w:rPr>
          <w:color w:val="808080"/>
        </w:rPr>
        <w:t>ИНСТРУКЦИИ ПО ЗАПОЛНЕНИЮ:</w:t>
      </w:r>
    </w:p>
    <w:p w:rsidR="00C2544A" w:rsidRDefault="00E87C68">
      <w:pPr>
        <w:jc w:val="both"/>
        <w:rPr>
          <w:color w:val="808080"/>
        </w:rPr>
      </w:pPr>
      <w:r>
        <w:rPr>
          <w:color w:val="808080"/>
        </w:rPr>
        <w:t>1. Данные инструкции не следует воспроизводить в документах, подготовленных участником.</w:t>
      </w:r>
    </w:p>
    <w:p w:rsidR="00C2544A" w:rsidRDefault="00E87C68">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2544A" w:rsidRDefault="00E87C68">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2544A" w:rsidRDefault="00E87C68">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2544A" w:rsidRDefault="00E87C68">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2544A" w:rsidRDefault="00C2544A">
      <w:pPr>
        <w:jc w:val="both"/>
        <w:rPr>
          <w:color w:val="808080"/>
        </w:rPr>
      </w:pPr>
    </w:p>
    <w:p w:rsidR="00C2544A" w:rsidRDefault="00C2544A"/>
    <w:p w:rsidR="00C2544A" w:rsidRDefault="00C2544A"/>
    <w:p w:rsidR="00C2544A" w:rsidRDefault="00C2544A"/>
    <w:p w:rsidR="00C2544A" w:rsidRDefault="00C2544A"/>
    <w:p w:rsidR="00C2544A" w:rsidRDefault="00E87C68">
      <w:pPr>
        <w:sectPr w:rsidR="00C2544A">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C2544A" w:rsidRDefault="00E87C68">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_1"/>
      <w:bookmarkStart w:id="292" w:name="_Форма_3_ТЕХНИКО-КОММЕРЧЕСКОЕ"/>
      <w:bookmarkStart w:id="293" w:name="_Toc203475994"/>
      <w:bookmarkStart w:id="294" w:name="_Toc54336128"/>
      <w:bookmarkStart w:id="295" w:name="_Toc23149541"/>
      <w:bookmarkEnd w:id="290"/>
      <w:bookmarkEnd w:id="291"/>
      <w:bookmarkEnd w:id="292"/>
      <w:r>
        <w:rPr>
          <w:rFonts w:ascii="Times New Roman" w:eastAsia="MS Mincho" w:hAnsi="Times New Roman"/>
          <w:color w:val="548DD4"/>
          <w:kern w:val="2"/>
          <w:szCs w:val="24"/>
          <w:lang w:val="x-none" w:eastAsia="x-none"/>
        </w:rPr>
        <w:t>Форма 2 ТЕХНИКО-КОММЕРЧЕСКОЕ ПРЕДЛОЖЕНИЕ</w:t>
      </w:r>
      <w:bookmarkEnd w:id="293"/>
      <w:bookmarkEnd w:id="294"/>
      <w:bookmarkEnd w:id="295"/>
    </w:p>
    <w:p w:rsidR="00C2544A" w:rsidRDefault="00C2544A"/>
    <w:p w:rsidR="00C2544A" w:rsidRDefault="00E87C68">
      <w:r>
        <w:t xml:space="preserve">Участник закупки: ________________________________ </w:t>
      </w:r>
    </w:p>
    <w:p w:rsidR="00C2544A" w:rsidRDefault="00C2544A"/>
    <w:p w:rsidR="00C2544A" w:rsidRDefault="00C2544A"/>
    <w:p w:rsidR="00C2544A" w:rsidRDefault="00E87C68">
      <w:pPr>
        <w:pStyle w:val="rvps1"/>
      </w:pPr>
      <w:bookmarkStart w:id="296" w:name="_Техническое_предложение_(Форма"/>
      <w:bookmarkStart w:id="297" w:name="_Toc305665991"/>
      <w:bookmarkStart w:id="298" w:name="_Toc235439567"/>
      <w:bookmarkEnd w:id="296"/>
      <w:r>
        <w:t>ТЕХНИКО-КОММЕРЧЕСКОЕ ПРЕДЛОЖЕНИЕ</w:t>
      </w:r>
      <w:bookmarkEnd w:id="297"/>
      <w:bookmarkEnd w:id="298"/>
    </w:p>
    <w:p w:rsidR="00C2544A" w:rsidRDefault="00C2544A"/>
    <w:p w:rsidR="00C2544A" w:rsidRDefault="00E87C68">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C2544A" w:rsidRDefault="00C2544A">
      <w:pPr>
        <w:jc w:val="both"/>
        <w:rPr>
          <w:iCs/>
          <w:sz w:val="22"/>
        </w:rPr>
      </w:pPr>
    </w:p>
    <w:tbl>
      <w:tblPr>
        <w:tblW w:w="15451" w:type="dxa"/>
        <w:tblInd w:w="-5" w:type="dxa"/>
        <w:tblLayout w:type="fixed"/>
        <w:tblLook w:val="0000" w:firstRow="0" w:lastRow="0" w:firstColumn="0" w:lastColumn="0" w:noHBand="0" w:noVBand="0"/>
      </w:tblPr>
      <w:tblGrid>
        <w:gridCol w:w="820"/>
        <w:gridCol w:w="4396"/>
        <w:gridCol w:w="10235"/>
      </w:tblGrid>
      <w:tr w:rsidR="00C2544A">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Предложения участника</w:t>
            </w:r>
          </w:p>
        </w:tc>
      </w:tr>
      <w:tr w:rsidR="00C2544A">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rsidP="00036624">
            <w:pPr>
              <w:ind w:right="57"/>
              <w:rPr>
                <w:sz w:val="22"/>
              </w:rPr>
            </w:pPr>
            <w:r>
              <w:rPr>
                <w:sz w:val="22"/>
              </w:rPr>
              <w:t xml:space="preserve"> 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Default="00E87C68">
            <w:pPr>
              <w:ind w:left="57" w:right="57"/>
              <w:jc w:val="center"/>
              <w:rPr>
                <w:sz w:val="22"/>
              </w:rPr>
            </w:pPr>
            <w:r>
              <w:rPr>
                <w:b/>
                <w:i/>
                <w:sz w:val="22"/>
              </w:rPr>
              <w:t>[указать коэф</w:t>
            </w:r>
            <w:r w:rsidR="00A56071">
              <w:rPr>
                <w:b/>
                <w:i/>
                <w:sz w:val="22"/>
              </w:rPr>
              <w:t>фициент снижения цены</w:t>
            </w:r>
            <w:r>
              <w:rPr>
                <w:b/>
                <w:i/>
                <w:sz w:val="22"/>
              </w:rPr>
              <w:t xml:space="preserve"> единиц продукции, выраженный в виде десятичной дроби (например, «0,98» или «0,9» и т.п.)]</w:t>
            </w:r>
          </w:p>
        </w:tc>
      </w:tr>
    </w:tbl>
    <w:p w:rsidR="00C2544A" w:rsidRDefault="00C2544A">
      <w:pPr>
        <w:jc w:val="both"/>
        <w:rPr>
          <w:iCs/>
          <w:sz w:val="22"/>
        </w:rPr>
      </w:pPr>
    </w:p>
    <w:p w:rsidR="00C2544A" w:rsidRDefault="002F3C63">
      <w:pPr>
        <w:jc w:val="center"/>
        <w:rPr>
          <w:b/>
          <w:sz w:val="22"/>
        </w:rPr>
      </w:pPr>
      <w:r>
        <w:rPr>
          <w:b/>
          <w:sz w:val="22"/>
        </w:rPr>
        <w:t xml:space="preserve">Сведения о </w:t>
      </w:r>
      <w:r w:rsidR="00E87C68">
        <w:rPr>
          <w:b/>
          <w:sz w:val="22"/>
        </w:rPr>
        <w:t>выполняемой работе/оказываемой услуге:</w:t>
      </w:r>
    </w:p>
    <w:p w:rsidR="002F3C63" w:rsidRDefault="002F3C63">
      <w:pPr>
        <w:jc w:val="center"/>
        <w:rPr>
          <w:b/>
          <w:sz w:val="22"/>
        </w:rPr>
      </w:pPr>
    </w:p>
    <w:tbl>
      <w:tblPr>
        <w:tblW w:w="15549" w:type="dxa"/>
        <w:tblInd w:w="99" w:type="dxa"/>
        <w:tblLayout w:type="fixed"/>
        <w:tblCellMar>
          <w:top w:w="55" w:type="dxa"/>
          <w:left w:w="55" w:type="dxa"/>
          <w:bottom w:w="55" w:type="dxa"/>
          <w:right w:w="55" w:type="dxa"/>
        </w:tblCellMar>
        <w:tblLook w:val="04A0" w:firstRow="1" w:lastRow="0" w:firstColumn="1" w:lastColumn="0" w:noHBand="0" w:noVBand="1"/>
      </w:tblPr>
      <w:tblGrid>
        <w:gridCol w:w="4595"/>
        <w:gridCol w:w="1744"/>
        <w:gridCol w:w="1420"/>
        <w:gridCol w:w="1144"/>
        <w:gridCol w:w="1529"/>
        <w:gridCol w:w="2282"/>
        <w:gridCol w:w="1417"/>
        <w:gridCol w:w="1418"/>
      </w:tblGrid>
      <w:tr w:rsidR="000D5559" w:rsidRPr="00A56071" w:rsidTr="00A56071">
        <w:trPr>
          <w:trHeight w:val="392"/>
        </w:trPr>
        <w:tc>
          <w:tcPr>
            <w:tcW w:w="4595" w:type="dxa"/>
            <w:vMerge w:val="restart"/>
            <w:tcBorders>
              <w:top w:val="single" w:sz="4" w:space="0" w:color="000000"/>
              <w:left w:val="single" w:sz="4" w:space="0" w:color="000000"/>
              <w:bottom w:val="single" w:sz="4" w:space="0" w:color="000000"/>
            </w:tcBorders>
            <w:vAlign w:val="bottom"/>
          </w:tcPr>
          <w:p w:rsidR="000D5559" w:rsidRPr="00A56071" w:rsidRDefault="000D5559" w:rsidP="000D5559">
            <w:pPr>
              <w:jc w:val="center"/>
              <w:rPr>
                <w:b/>
                <w:sz w:val="22"/>
                <w:szCs w:val="22"/>
              </w:rPr>
            </w:pPr>
            <w:r w:rsidRPr="00A56071">
              <w:rPr>
                <w:b/>
                <w:sz w:val="22"/>
                <w:szCs w:val="22"/>
              </w:rPr>
              <w:t>Наименование</w:t>
            </w:r>
            <w:r w:rsidR="00A56071" w:rsidRPr="00A56071">
              <w:rPr>
                <w:b/>
                <w:sz w:val="22"/>
                <w:szCs w:val="22"/>
              </w:rPr>
              <w:t xml:space="preserve"> Работ и Услуг</w:t>
            </w:r>
          </w:p>
        </w:tc>
        <w:tc>
          <w:tcPr>
            <w:tcW w:w="5837" w:type="dxa"/>
            <w:gridSpan w:val="4"/>
            <w:tcBorders>
              <w:top w:val="single" w:sz="4" w:space="0" w:color="000000"/>
              <w:left w:val="single" w:sz="4" w:space="0" w:color="000000"/>
              <w:bottom w:val="single" w:sz="4" w:space="0" w:color="000000"/>
              <w:right w:val="single" w:sz="4" w:space="0" w:color="000000"/>
            </w:tcBorders>
            <w:vAlign w:val="bottom"/>
          </w:tcPr>
          <w:p w:rsidR="000D5559" w:rsidRPr="00A56071" w:rsidRDefault="000D5559" w:rsidP="000D5559">
            <w:pPr>
              <w:jc w:val="center"/>
              <w:rPr>
                <w:b/>
                <w:sz w:val="22"/>
                <w:szCs w:val="22"/>
              </w:rPr>
            </w:pPr>
            <w:r w:rsidRPr="00A56071">
              <w:rPr>
                <w:b/>
                <w:sz w:val="22"/>
                <w:szCs w:val="22"/>
              </w:rPr>
              <w:t>Стоимость за 1 шт. руб с НДС</w:t>
            </w:r>
          </w:p>
        </w:tc>
        <w:tc>
          <w:tcPr>
            <w:tcW w:w="2282" w:type="dxa"/>
            <w:vMerge w:val="restart"/>
            <w:tcBorders>
              <w:top w:val="single" w:sz="4" w:space="0" w:color="auto"/>
              <w:left w:val="single" w:sz="4" w:space="0" w:color="auto"/>
              <w:right w:val="single" w:sz="4" w:space="0" w:color="auto"/>
            </w:tcBorders>
          </w:tcPr>
          <w:p w:rsidR="000D5559" w:rsidRPr="00A56071" w:rsidRDefault="000D5559" w:rsidP="000D5559">
            <w:pPr>
              <w:rPr>
                <w:b/>
                <w:sz w:val="22"/>
                <w:szCs w:val="22"/>
              </w:rPr>
            </w:pPr>
          </w:p>
          <w:p w:rsidR="000D5559" w:rsidRPr="00A56071" w:rsidRDefault="000D5559" w:rsidP="000D5559">
            <w:pPr>
              <w:jc w:val="center"/>
              <w:rPr>
                <w:b/>
                <w:color w:val="000000"/>
                <w:sz w:val="22"/>
                <w:szCs w:val="22"/>
              </w:rPr>
            </w:pPr>
            <w:r w:rsidRPr="00A56071">
              <w:rPr>
                <w:b/>
                <w:sz w:val="22"/>
                <w:szCs w:val="22"/>
              </w:rPr>
              <w:t>Техническое задание</w:t>
            </w:r>
          </w:p>
        </w:tc>
        <w:tc>
          <w:tcPr>
            <w:tcW w:w="1417" w:type="dxa"/>
            <w:vMerge w:val="restart"/>
            <w:tcBorders>
              <w:top w:val="single" w:sz="4" w:space="0" w:color="auto"/>
              <w:left w:val="single" w:sz="4" w:space="0" w:color="auto"/>
              <w:right w:val="single" w:sz="4" w:space="0" w:color="auto"/>
            </w:tcBorders>
          </w:tcPr>
          <w:p w:rsidR="000D5559" w:rsidRPr="00A56071" w:rsidRDefault="000D5559" w:rsidP="000D5559">
            <w:pPr>
              <w:rPr>
                <w:b/>
                <w:sz w:val="22"/>
                <w:szCs w:val="22"/>
              </w:rPr>
            </w:pPr>
          </w:p>
          <w:p w:rsidR="000D5559" w:rsidRPr="00A56071" w:rsidRDefault="000D5559" w:rsidP="000D5559">
            <w:pPr>
              <w:jc w:val="center"/>
              <w:rPr>
                <w:b/>
                <w:color w:val="000000"/>
                <w:sz w:val="22"/>
                <w:szCs w:val="22"/>
              </w:rPr>
            </w:pPr>
            <w:r w:rsidRPr="00A56071">
              <w:rPr>
                <w:b/>
                <w:sz w:val="22"/>
                <w:szCs w:val="22"/>
              </w:rPr>
              <w:t>Предложение участника о коэффициенте снижения</w:t>
            </w:r>
          </w:p>
        </w:tc>
        <w:tc>
          <w:tcPr>
            <w:tcW w:w="1418" w:type="dxa"/>
            <w:vMerge w:val="restart"/>
            <w:tcBorders>
              <w:top w:val="single" w:sz="4" w:space="0" w:color="auto"/>
              <w:left w:val="single" w:sz="4" w:space="0" w:color="auto"/>
              <w:right w:val="single" w:sz="4" w:space="0" w:color="auto"/>
            </w:tcBorders>
          </w:tcPr>
          <w:p w:rsidR="000D5559" w:rsidRPr="00A56071" w:rsidRDefault="000D5559" w:rsidP="000D5559">
            <w:pPr>
              <w:jc w:val="center"/>
              <w:rPr>
                <w:b/>
                <w:color w:val="000000"/>
                <w:sz w:val="22"/>
                <w:szCs w:val="22"/>
              </w:rPr>
            </w:pPr>
            <w:r w:rsidRPr="00A56071">
              <w:rPr>
                <w:b/>
                <w:sz w:val="22"/>
                <w:szCs w:val="22"/>
              </w:rPr>
              <w:t>Наименование страны оказания услуги Российское лицо/ Иностранное лицо</w:t>
            </w:r>
          </w:p>
        </w:tc>
      </w:tr>
      <w:tr w:rsidR="000D5559" w:rsidRPr="00A56071" w:rsidTr="00A56071">
        <w:trPr>
          <w:trHeight w:val="784"/>
        </w:trPr>
        <w:tc>
          <w:tcPr>
            <w:tcW w:w="4595" w:type="dxa"/>
            <w:vMerge/>
            <w:tcBorders>
              <w:top w:val="single" w:sz="4" w:space="0" w:color="000000"/>
              <w:left w:val="single" w:sz="4" w:space="0" w:color="000000"/>
              <w:bottom w:val="single" w:sz="4" w:space="0" w:color="000000"/>
            </w:tcBorders>
            <w:vAlign w:val="bottom"/>
          </w:tcPr>
          <w:p w:rsidR="000D5559" w:rsidRPr="00A56071" w:rsidRDefault="000D5559" w:rsidP="000D5559">
            <w:pPr>
              <w:rPr>
                <w:sz w:val="22"/>
                <w:szCs w:val="22"/>
              </w:rPr>
            </w:pPr>
          </w:p>
        </w:tc>
        <w:tc>
          <w:tcPr>
            <w:tcW w:w="3164" w:type="dxa"/>
            <w:gridSpan w:val="2"/>
            <w:tcBorders>
              <w:left w:val="single" w:sz="4" w:space="0" w:color="000000"/>
              <w:bottom w:val="single" w:sz="4" w:space="0" w:color="000000"/>
            </w:tcBorders>
            <w:vAlign w:val="bottom"/>
          </w:tcPr>
          <w:p w:rsidR="000D5559" w:rsidRPr="00A56071" w:rsidRDefault="000D5559" w:rsidP="000D5559">
            <w:pPr>
              <w:jc w:val="center"/>
              <w:rPr>
                <w:b/>
                <w:sz w:val="22"/>
                <w:szCs w:val="22"/>
              </w:rPr>
            </w:pPr>
            <w:r w:rsidRPr="00A56071">
              <w:rPr>
                <w:b/>
                <w:sz w:val="22"/>
                <w:szCs w:val="22"/>
              </w:rPr>
              <w:t xml:space="preserve">  При тираже </w:t>
            </w:r>
          </w:p>
          <w:p w:rsidR="000D5559" w:rsidRPr="00A56071" w:rsidRDefault="000D5559" w:rsidP="000D5559">
            <w:pPr>
              <w:jc w:val="center"/>
              <w:rPr>
                <w:b/>
                <w:sz w:val="22"/>
                <w:szCs w:val="22"/>
              </w:rPr>
            </w:pPr>
            <w:r w:rsidRPr="00A56071">
              <w:rPr>
                <w:b/>
                <w:sz w:val="22"/>
                <w:szCs w:val="22"/>
              </w:rPr>
              <w:t>до 3000 шт.</w:t>
            </w:r>
          </w:p>
        </w:tc>
        <w:tc>
          <w:tcPr>
            <w:tcW w:w="2673" w:type="dxa"/>
            <w:gridSpan w:val="2"/>
            <w:tcBorders>
              <w:left w:val="single" w:sz="4" w:space="0" w:color="000000"/>
              <w:bottom w:val="single" w:sz="4" w:space="0" w:color="000000"/>
              <w:right w:val="single" w:sz="4" w:space="0" w:color="auto"/>
            </w:tcBorders>
            <w:vAlign w:val="bottom"/>
          </w:tcPr>
          <w:p w:rsidR="000D5559" w:rsidRPr="00A56071" w:rsidRDefault="000D5559" w:rsidP="000D5559">
            <w:pPr>
              <w:jc w:val="center"/>
              <w:rPr>
                <w:b/>
                <w:sz w:val="22"/>
                <w:szCs w:val="22"/>
              </w:rPr>
            </w:pPr>
            <w:r w:rsidRPr="00A56071">
              <w:rPr>
                <w:b/>
                <w:sz w:val="22"/>
                <w:szCs w:val="22"/>
              </w:rPr>
              <w:t>При тираже</w:t>
            </w:r>
          </w:p>
          <w:p w:rsidR="000D5559" w:rsidRPr="00A56071" w:rsidRDefault="000D5559" w:rsidP="000D5559">
            <w:pPr>
              <w:jc w:val="center"/>
              <w:rPr>
                <w:b/>
                <w:sz w:val="22"/>
                <w:szCs w:val="22"/>
              </w:rPr>
            </w:pPr>
            <w:r w:rsidRPr="00A56071">
              <w:rPr>
                <w:b/>
                <w:sz w:val="22"/>
                <w:szCs w:val="22"/>
              </w:rPr>
              <w:t xml:space="preserve"> от 3001 до 5000шт.</w:t>
            </w:r>
          </w:p>
        </w:tc>
        <w:tc>
          <w:tcPr>
            <w:tcW w:w="2282" w:type="dxa"/>
            <w:vMerge/>
            <w:tcBorders>
              <w:left w:val="single" w:sz="4" w:space="0" w:color="auto"/>
              <w:right w:val="single" w:sz="4" w:space="0" w:color="auto"/>
            </w:tcBorders>
          </w:tcPr>
          <w:p w:rsidR="000D5559" w:rsidRPr="00A56071" w:rsidRDefault="000D5559" w:rsidP="000D5559">
            <w:pPr>
              <w:jc w:val="center"/>
              <w:rPr>
                <w:sz w:val="22"/>
                <w:szCs w:val="22"/>
              </w:rPr>
            </w:pPr>
          </w:p>
        </w:tc>
        <w:tc>
          <w:tcPr>
            <w:tcW w:w="1417" w:type="dxa"/>
            <w:vMerge/>
            <w:tcBorders>
              <w:left w:val="single" w:sz="4" w:space="0" w:color="auto"/>
              <w:right w:val="single" w:sz="4" w:space="0" w:color="auto"/>
            </w:tcBorders>
          </w:tcPr>
          <w:p w:rsidR="000D5559" w:rsidRPr="00A56071" w:rsidRDefault="000D5559" w:rsidP="000D5559">
            <w:pPr>
              <w:jc w:val="center"/>
              <w:rPr>
                <w:sz w:val="22"/>
                <w:szCs w:val="22"/>
              </w:rPr>
            </w:pPr>
          </w:p>
        </w:tc>
        <w:tc>
          <w:tcPr>
            <w:tcW w:w="1418" w:type="dxa"/>
            <w:vMerge/>
            <w:tcBorders>
              <w:left w:val="single" w:sz="4" w:space="0" w:color="auto"/>
              <w:right w:val="single" w:sz="4" w:space="0" w:color="auto"/>
            </w:tcBorders>
          </w:tcPr>
          <w:p w:rsidR="000D5559" w:rsidRPr="00A56071" w:rsidRDefault="000D5559" w:rsidP="000D5559">
            <w:pPr>
              <w:jc w:val="center"/>
              <w:rPr>
                <w:sz w:val="22"/>
                <w:szCs w:val="22"/>
              </w:rPr>
            </w:pPr>
          </w:p>
        </w:tc>
      </w:tr>
      <w:tr w:rsidR="000D5559" w:rsidRPr="00A56071" w:rsidTr="00A56071">
        <w:trPr>
          <w:trHeight w:val="276"/>
        </w:trPr>
        <w:tc>
          <w:tcPr>
            <w:tcW w:w="4595" w:type="dxa"/>
            <w:tcBorders>
              <w:left w:val="single" w:sz="4" w:space="0" w:color="000000"/>
              <w:bottom w:val="single" w:sz="4" w:space="0" w:color="000000"/>
            </w:tcBorders>
            <w:vAlign w:val="bottom"/>
          </w:tcPr>
          <w:p w:rsidR="000D5559" w:rsidRPr="00A56071" w:rsidRDefault="000D5559" w:rsidP="000D5559">
            <w:pPr>
              <w:rPr>
                <w:b/>
                <w:sz w:val="22"/>
                <w:szCs w:val="22"/>
              </w:rPr>
            </w:pPr>
            <w:r w:rsidRPr="00A56071">
              <w:rPr>
                <w:b/>
                <w:sz w:val="22"/>
                <w:szCs w:val="22"/>
              </w:rPr>
              <w:t>Размещение РИМ на приподъездных информационных стендах/досках  объявлений в населенных пунктах:</w:t>
            </w:r>
          </w:p>
        </w:tc>
        <w:tc>
          <w:tcPr>
            <w:tcW w:w="1744" w:type="dxa"/>
            <w:tcBorders>
              <w:left w:val="single" w:sz="4" w:space="0" w:color="000000"/>
              <w:bottom w:val="single" w:sz="4" w:space="0" w:color="000000"/>
            </w:tcBorders>
            <w:vAlign w:val="bottom"/>
          </w:tcPr>
          <w:p w:rsidR="000D5559" w:rsidRPr="00A56071" w:rsidRDefault="000D5559" w:rsidP="000D5559">
            <w:pPr>
              <w:jc w:val="center"/>
              <w:rPr>
                <w:b/>
                <w:bCs/>
                <w:sz w:val="22"/>
                <w:szCs w:val="22"/>
              </w:rPr>
            </w:pPr>
            <w:r w:rsidRPr="00A56071">
              <w:rPr>
                <w:b/>
                <w:bCs/>
                <w:sz w:val="22"/>
                <w:szCs w:val="22"/>
              </w:rPr>
              <w:t>ф.А5</w:t>
            </w:r>
          </w:p>
        </w:tc>
        <w:tc>
          <w:tcPr>
            <w:tcW w:w="1420" w:type="dxa"/>
            <w:tcBorders>
              <w:left w:val="single" w:sz="4" w:space="0" w:color="000000"/>
              <w:bottom w:val="single" w:sz="4" w:space="0" w:color="000000"/>
            </w:tcBorders>
            <w:vAlign w:val="bottom"/>
          </w:tcPr>
          <w:p w:rsidR="000D5559" w:rsidRPr="00A56071" w:rsidRDefault="000D5559" w:rsidP="000D5559">
            <w:pPr>
              <w:jc w:val="center"/>
              <w:rPr>
                <w:b/>
                <w:bCs/>
                <w:sz w:val="22"/>
                <w:szCs w:val="22"/>
              </w:rPr>
            </w:pPr>
            <w:r w:rsidRPr="00A56071">
              <w:rPr>
                <w:b/>
                <w:bCs/>
                <w:sz w:val="22"/>
                <w:szCs w:val="22"/>
              </w:rPr>
              <w:t>ф.А4</w:t>
            </w:r>
          </w:p>
        </w:tc>
        <w:tc>
          <w:tcPr>
            <w:tcW w:w="1144" w:type="dxa"/>
            <w:tcBorders>
              <w:left w:val="single" w:sz="4" w:space="0" w:color="000000"/>
              <w:bottom w:val="single" w:sz="4" w:space="0" w:color="000000"/>
            </w:tcBorders>
            <w:vAlign w:val="bottom"/>
          </w:tcPr>
          <w:p w:rsidR="000D5559" w:rsidRPr="00A56071" w:rsidRDefault="000D5559" w:rsidP="000D5559">
            <w:pPr>
              <w:jc w:val="center"/>
              <w:rPr>
                <w:b/>
                <w:bCs/>
                <w:sz w:val="22"/>
                <w:szCs w:val="22"/>
              </w:rPr>
            </w:pPr>
            <w:r w:rsidRPr="00A56071">
              <w:rPr>
                <w:b/>
                <w:bCs/>
                <w:sz w:val="22"/>
                <w:szCs w:val="22"/>
              </w:rPr>
              <w:t>ф.А5</w:t>
            </w:r>
          </w:p>
        </w:tc>
        <w:tc>
          <w:tcPr>
            <w:tcW w:w="1529" w:type="dxa"/>
            <w:tcBorders>
              <w:left w:val="single" w:sz="4" w:space="0" w:color="000000"/>
              <w:bottom w:val="single" w:sz="4" w:space="0" w:color="000000"/>
              <w:right w:val="single" w:sz="4" w:space="0" w:color="auto"/>
            </w:tcBorders>
            <w:vAlign w:val="bottom"/>
          </w:tcPr>
          <w:p w:rsidR="000D5559" w:rsidRPr="00A56071" w:rsidRDefault="000D5559" w:rsidP="000D5559">
            <w:pPr>
              <w:jc w:val="center"/>
              <w:rPr>
                <w:b/>
                <w:bCs/>
                <w:sz w:val="22"/>
                <w:szCs w:val="22"/>
              </w:rPr>
            </w:pPr>
            <w:r w:rsidRPr="00A56071">
              <w:rPr>
                <w:b/>
                <w:bCs/>
                <w:sz w:val="22"/>
                <w:szCs w:val="22"/>
              </w:rPr>
              <w:t>ф.А4</w:t>
            </w:r>
          </w:p>
        </w:tc>
        <w:tc>
          <w:tcPr>
            <w:tcW w:w="2282" w:type="dxa"/>
            <w:vMerge/>
            <w:tcBorders>
              <w:left w:val="single" w:sz="4" w:space="0" w:color="auto"/>
              <w:bottom w:val="single" w:sz="4" w:space="0" w:color="000000"/>
              <w:right w:val="single" w:sz="4" w:space="0" w:color="auto"/>
            </w:tcBorders>
          </w:tcPr>
          <w:p w:rsidR="000D5559" w:rsidRPr="00A56071" w:rsidRDefault="000D5559" w:rsidP="000D5559">
            <w:pPr>
              <w:jc w:val="center"/>
              <w:rPr>
                <w:bCs/>
                <w:sz w:val="22"/>
                <w:szCs w:val="22"/>
              </w:rPr>
            </w:pPr>
          </w:p>
        </w:tc>
        <w:tc>
          <w:tcPr>
            <w:tcW w:w="1417" w:type="dxa"/>
            <w:vMerge/>
            <w:tcBorders>
              <w:left w:val="single" w:sz="4" w:space="0" w:color="auto"/>
              <w:bottom w:val="single" w:sz="4" w:space="0" w:color="000000"/>
              <w:right w:val="single" w:sz="4" w:space="0" w:color="auto"/>
            </w:tcBorders>
          </w:tcPr>
          <w:p w:rsidR="000D5559" w:rsidRPr="00A56071" w:rsidRDefault="000D5559" w:rsidP="000D5559">
            <w:pPr>
              <w:jc w:val="center"/>
              <w:rPr>
                <w:bCs/>
                <w:sz w:val="22"/>
                <w:szCs w:val="22"/>
              </w:rPr>
            </w:pPr>
          </w:p>
        </w:tc>
        <w:tc>
          <w:tcPr>
            <w:tcW w:w="1418" w:type="dxa"/>
            <w:vMerge/>
            <w:tcBorders>
              <w:left w:val="single" w:sz="4" w:space="0" w:color="auto"/>
              <w:bottom w:val="single" w:sz="4" w:space="0" w:color="000000"/>
              <w:right w:val="single" w:sz="4" w:space="0" w:color="auto"/>
            </w:tcBorders>
          </w:tcPr>
          <w:p w:rsidR="000D5559" w:rsidRPr="00A56071" w:rsidRDefault="000D5559" w:rsidP="000D5559">
            <w:pPr>
              <w:jc w:val="center"/>
              <w:rPr>
                <w:bCs/>
                <w:sz w:val="22"/>
                <w:szCs w:val="22"/>
              </w:rPr>
            </w:pPr>
          </w:p>
        </w:tc>
      </w:tr>
      <w:tr w:rsidR="000D5559" w:rsidRPr="00A56071" w:rsidTr="00A56071">
        <w:trPr>
          <w:trHeight w:val="567"/>
        </w:trPr>
        <w:tc>
          <w:tcPr>
            <w:tcW w:w="4595" w:type="dxa"/>
            <w:tcBorders>
              <w:left w:val="single" w:sz="4" w:space="0" w:color="000000"/>
              <w:bottom w:val="single" w:sz="4" w:space="0" w:color="000000"/>
            </w:tcBorders>
            <w:vAlign w:val="bottom"/>
          </w:tcPr>
          <w:p w:rsidR="000D5559" w:rsidRPr="00A56071" w:rsidRDefault="000D5559" w:rsidP="000D5559">
            <w:pPr>
              <w:rPr>
                <w:sz w:val="22"/>
                <w:szCs w:val="22"/>
              </w:rPr>
            </w:pPr>
            <w:r w:rsidRPr="00A56071">
              <w:rPr>
                <w:sz w:val="22"/>
                <w:szCs w:val="22"/>
              </w:rPr>
              <w:t xml:space="preserve"> г.Нальчик, г.Баксан, с.Атажукино, с.Заюково, г.Чегем, п.Звездный, с.Шалушка, с.Лечинкай, с.Нартан, г.Майский, с.Александровская, г.Нарткала, с.Урвань, г.п.Кашхатау</w:t>
            </w:r>
          </w:p>
        </w:tc>
        <w:tc>
          <w:tcPr>
            <w:tcW w:w="17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19,98</w:t>
            </w:r>
          </w:p>
        </w:tc>
        <w:tc>
          <w:tcPr>
            <w:tcW w:w="1420"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27,37</w:t>
            </w:r>
          </w:p>
        </w:tc>
        <w:tc>
          <w:tcPr>
            <w:tcW w:w="11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19,98</w:t>
            </w:r>
          </w:p>
        </w:tc>
        <w:tc>
          <w:tcPr>
            <w:tcW w:w="1529" w:type="dxa"/>
            <w:tcBorders>
              <w:left w:val="single" w:sz="4" w:space="0" w:color="000000"/>
              <w:bottom w:val="single" w:sz="4" w:space="0" w:color="000000"/>
              <w:right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27,37</w:t>
            </w:r>
          </w:p>
        </w:tc>
        <w:tc>
          <w:tcPr>
            <w:tcW w:w="2282" w:type="dxa"/>
            <w:tcBorders>
              <w:left w:val="single" w:sz="4" w:space="0" w:color="000000"/>
              <w:bottom w:val="single" w:sz="4" w:space="0" w:color="000000"/>
              <w:right w:val="single" w:sz="4" w:space="0" w:color="000000"/>
            </w:tcBorders>
          </w:tcPr>
          <w:p w:rsidR="000D5559" w:rsidRPr="00A56071" w:rsidRDefault="000D5559" w:rsidP="000D5559">
            <w:pPr>
              <w:rPr>
                <w:sz w:val="22"/>
                <w:szCs w:val="22"/>
              </w:rPr>
            </w:pPr>
            <w:r w:rsidRPr="00A56071">
              <w:rPr>
                <w:sz w:val="22"/>
                <w:szCs w:val="22"/>
              </w:rPr>
              <w:t>В соответствии с Разделом IV и V  Документации – Технического задания и условий исполнения Договора</w:t>
            </w:r>
          </w:p>
        </w:tc>
        <w:tc>
          <w:tcPr>
            <w:tcW w:w="1417" w:type="dxa"/>
            <w:tcBorders>
              <w:left w:val="single" w:sz="4" w:space="0" w:color="000000"/>
              <w:bottom w:val="single" w:sz="4" w:space="0" w:color="000000"/>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c>
          <w:tcPr>
            <w:tcW w:w="1418" w:type="dxa"/>
            <w:tcBorders>
              <w:left w:val="single" w:sz="4" w:space="0" w:color="000000"/>
              <w:bottom w:val="single" w:sz="4" w:space="0" w:color="000000"/>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r>
      <w:tr w:rsidR="000D5559" w:rsidRPr="00A56071" w:rsidTr="00A56071">
        <w:trPr>
          <w:trHeight w:val="542"/>
        </w:trPr>
        <w:tc>
          <w:tcPr>
            <w:tcW w:w="4595" w:type="dxa"/>
            <w:tcBorders>
              <w:left w:val="single" w:sz="4" w:space="0" w:color="000000"/>
              <w:bottom w:val="single" w:sz="4" w:space="0" w:color="000000"/>
            </w:tcBorders>
            <w:vAlign w:val="bottom"/>
          </w:tcPr>
          <w:p w:rsidR="000D5559" w:rsidRPr="00A56071" w:rsidRDefault="000D5559" w:rsidP="000D5559">
            <w:pPr>
              <w:rPr>
                <w:sz w:val="22"/>
                <w:szCs w:val="22"/>
              </w:rPr>
            </w:pPr>
            <w:r w:rsidRPr="00A56071">
              <w:rPr>
                <w:color w:val="000000"/>
                <w:sz w:val="22"/>
                <w:szCs w:val="22"/>
              </w:rPr>
              <w:t>г.Прохладный, с.Янтарное, с.Прималкинское, с.Пролетарское, с.Приближная, г.Терек, с.Верхний Акбаш, г.п.Залукокоаже</w:t>
            </w:r>
          </w:p>
        </w:tc>
        <w:tc>
          <w:tcPr>
            <w:tcW w:w="17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19,98</w:t>
            </w:r>
          </w:p>
        </w:tc>
        <w:tc>
          <w:tcPr>
            <w:tcW w:w="1420"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27,37</w:t>
            </w:r>
          </w:p>
        </w:tc>
        <w:tc>
          <w:tcPr>
            <w:tcW w:w="11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19,98</w:t>
            </w:r>
          </w:p>
        </w:tc>
        <w:tc>
          <w:tcPr>
            <w:tcW w:w="1529" w:type="dxa"/>
            <w:tcBorders>
              <w:left w:val="single" w:sz="4" w:space="0" w:color="000000"/>
              <w:bottom w:val="single" w:sz="4" w:space="0" w:color="000000"/>
              <w:right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27,37</w:t>
            </w:r>
          </w:p>
        </w:tc>
        <w:tc>
          <w:tcPr>
            <w:tcW w:w="2282" w:type="dxa"/>
            <w:tcBorders>
              <w:left w:val="single" w:sz="4" w:space="0" w:color="000000"/>
              <w:bottom w:val="single" w:sz="4" w:space="0" w:color="000000"/>
              <w:right w:val="single" w:sz="4" w:space="0" w:color="000000"/>
            </w:tcBorders>
          </w:tcPr>
          <w:p w:rsidR="000D5559" w:rsidRPr="00A56071" w:rsidRDefault="000D5559" w:rsidP="000D5559">
            <w:pPr>
              <w:rPr>
                <w:sz w:val="22"/>
                <w:szCs w:val="22"/>
              </w:rPr>
            </w:pPr>
            <w:r w:rsidRPr="00A56071">
              <w:rPr>
                <w:sz w:val="22"/>
                <w:szCs w:val="22"/>
              </w:rPr>
              <w:t>В соответствии с Разделом IV и V  Документации – Технического задания и условий исполнения Договора</w:t>
            </w:r>
          </w:p>
        </w:tc>
        <w:tc>
          <w:tcPr>
            <w:tcW w:w="1417" w:type="dxa"/>
            <w:tcBorders>
              <w:left w:val="single" w:sz="4" w:space="0" w:color="000000"/>
              <w:bottom w:val="single" w:sz="4" w:space="0" w:color="000000"/>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c>
          <w:tcPr>
            <w:tcW w:w="1418" w:type="dxa"/>
            <w:tcBorders>
              <w:left w:val="single" w:sz="4" w:space="0" w:color="000000"/>
              <w:bottom w:val="single" w:sz="4" w:space="0" w:color="000000"/>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r>
      <w:tr w:rsidR="000D5559" w:rsidRPr="00A56071" w:rsidTr="00A56071">
        <w:trPr>
          <w:trHeight w:val="357"/>
        </w:trPr>
        <w:tc>
          <w:tcPr>
            <w:tcW w:w="4595" w:type="dxa"/>
            <w:tcBorders>
              <w:left w:val="single" w:sz="4" w:space="0" w:color="000000"/>
              <w:bottom w:val="single" w:sz="4" w:space="0" w:color="000000"/>
            </w:tcBorders>
            <w:vAlign w:val="bottom"/>
          </w:tcPr>
          <w:p w:rsidR="000D5559" w:rsidRPr="00A56071" w:rsidRDefault="000D5559" w:rsidP="000D5559">
            <w:pPr>
              <w:ind w:right="-42"/>
              <w:rPr>
                <w:sz w:val="22"/>
                <w:szCs w:val="22"/>
              </w:rPr>
            </w:pPr>
            <w:r w:rsidRPr="00A56071">
              <w:rPr>
                <w:color w:val="000000"/>
                <w:sz w:val="22"/>
                <w:szCs w:val="22"/>
              </w:rPr>
              <w:t>г.Тырныауз, с.Эльбрус, с.Терскол, с.Нейтрино</w:t>
            </w:r>
          </w:p>
        </w:tc>
        <w:tc>
          <w:tcPr>
            <w:tcW w:w="17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19,98</w:t>
            </w:r>
          </w:p>
        </w:tc>
        <w:tc>
          <w:tcPr>
            <w:tcW w:w="1420"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27,37</w:t>
            </w:r>
          </w:p>
        </w:tc>
        <w:tc>
          <w:tcPr>
            <w:tcW w:w="11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19,98</w:t>
            </w:r>
          </w:p>
        </w:tc>
        <w:tc>
          <w:tcPr>
            <w:tcW w:w="1529" w:type="dxa"/>
            <w:tcBorders>
              <w:left w:val="single" w:sz="4" w:space="0" w:color="000000"/>
              <w:bottom w:val="single" w:sz="4" w:space="0" w:color="000000"/>
              <w:right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27,37</w:t>
            </w:r>
          </w:p>
        </w:tc>
        <w:tc>
          <w:tcPr>
            <w:tcW w:w="2282" w:type="dxa"/>
            <w:tcBorders>
              <w:left w:val="single" w:sz="4" w:space="0" w:color="000000"/>
              <w:bottom w:val="single" w:sz="4" w:space="0" w:color="auto"/>
              <w:right w:val="single" w:sz="4" w:space="0" w:color="000000"/>
            </w:tcBorders>
          </w:tcPr>
          <w:p w:rsidR="000D5559" w:rsidRPr="00A56071" w:rsidRDefault="000D5559" w:rsidP="000D5559">
            <w:pPr>
              <w:rPr>
                <w:sz w:val="22"/>
                <w:szCs w:val="22"/>
              </w:rPr>
            </w:pPr>
            <w:r w:rsidRPr="00A56071">
              <w:rPr>
                <w:sz w:val="22"/>
                <w:szCs w:val="22"/>
              </w:rPr>
              <w:t>В соответствии с Разделом IV и V  Документации – Технического задания и условий исполнения Договора</w:t>
            </w:r>
          </w:p>
        </w:tc>
        <w:tc>
          <w:tcPr>
            <w:tcW w:w="1417" w:type="dxa"/>
            <w:tcBorders>
              <w:left w:val="single" w:sz="4" w:space="0" w:color="000000"/>
              <w:bottom w:val="single" w:sz="4" w:space="0" w:color="auto"/>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c>
          <w:tcPr>
            <w:tcW w:w="1418" w:type="dxa"/>
            <w:tcBorders>
              <w:left w:val="single" w:sz="4" w:space="0" w:color="000000"/>
              <w:bottom w:val="single" w:sz="4" w:space="0" w:color="auto"/>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r>
      <w:tr w:rsidR="00A56071" w:rsidRPr="00A56071" w:rsidTr="00A56071">
        <w:trPr>
          <w:trHeight w:val="253"/>
        </w:trPr>
        <w:tc>
          <w:tcPr>
            <w:tcW w:w="4595" w:type="dxa"/>
            <w:vMerge w:val="restart"/>
            <w:tcBorders>
              <w:left w:val="single" w:sz="4" w:space="0" w:color="000000"/>
              <w:bottom w:val="single" w:sz="4" w:space="0" w:color="000000"/>
            </w:tcBorders>
            <w:vAlign w:val="bottom"/>
          </w:tcPr>
          <w:p w:rsidR="00A56071" w:rsidRPr="00A56071" w:rsidRDefault="00A56071" w:rsidP="000D5559">
            <w:pPr>
              <w:rPr>
                <w:sz w:val="22"/>
                <w:szCs w:val="22"/>
              </w:rPr>
            </w:pPr>
            <w:r w:rsidRPr="00A56071">
              <w:rPr>
                <w:b/>
                <w:sz w:val="22"/>
                <w:szCs w:val="22"/>
              </w:rPr>
              <w:t>Изготовление и размещение РИМ 4+0 плотностью не ниже 90г/м2 на приподъездных информационных стендах/досках  объявлений в населенных пунктах:</w:t>
            </w:r>
          </w:p>
        </w:tc>
        <w:tc>
          <w:tcPr>
            <w:tcW w:w="3164" w:type="dxa"/>
            <w:gridSpan w:val="2"/>
            <w:tcBorders>
              <w:left w:val="single" w:sz="4" w:space="0" w:color="000000"/>
              <w:bottom w:val="single" w:sz="4" w:space="0" w:color="000000"/>
            </w:tcBorders>
            <w:vAlign w:val="bottom"/>
          </w:tcPr>
          <w:p w:rsidR="00A56071" w:rsidRPr="00A56071" w:rsidRDefault="00A56071" w:rsidP="000D5559">
            <w:pPr>
              <w:jc w:val="center"/>
              <w:rPr>
                <w:b/>
                <w:sz w:val="22"/>
                <w:szCs w:val="22"/>
              </w:rPr>
            </w:pPr>
            <w:r w:rsidRPr="00A56071">
              <w:rPr>
                <w:b/>
                <w:sz w:val="22"/>
                <w:szCs w:val="22"/>
              </w:rPr>
              <w:t xml:space="preserve">  При тираже </w:t>
            </w:r>
          </w:p>
          <w:p w:rsidR="00A56071" w:rsidRPr="00A56071" w:rsidRDefault="00A56071" w:rsidP="000D5559">
            <w:pPr>
              <w:jc w:val="center"/>
              <w:rPr>
                <w:b/>
                <w:sz w:val="22"/>
                <w:szCs w:val="22"/>
              </w:rPr>
            </w:pPr>
            <w:r w:rsidRPr="00A56071">
              <w:rPr>
                <w:b/>
                <w:sz w:val="22"/>
                <w:szCs w:val="22"/>
              </w:rPr>
              <w:t>до 3000 шт.</w:t>
            </w:r>
          </w:p>
        </w:tc>
        <w:tc>
          <w:tcPr>
            <w:tcW w:w="2673" w:type="dxa"/>
            <w:gridSpan w:val="2"/>
            <w:tcBorders>
              <w:left w:val="single" w:sz="4" w:space="0" w:color="000000"/>
              <w:bottom w:val="single" w:sz="4" w:space="0" w:color="000000"/>
              <w:right w:val="single" w:sz="4" w:space="0" w:color="auto"/>
            </w:tcBorders>
            <w:vAlign w:val="bottom"/>
          </w:tcPr>
          <w:p w:rsidR="00A56071" w:rsidRPr="00A56071" w:rsidRDefault="00A56071" w:rsidP="000D5559">
            <w:pPr>
              <w:jc w:val="center"/>
              <w:rPr>
                <w:b/>
                <w:sz w:val="22"/>
                <w:szCs w:val="22"/>
              </w:rPr>
            </w:pPr>
            <w:r w:rsidRPr="00A56071">
              <w:rPr>
                <w:b/>
                <w:sz w:val="22"/>
                <w:szCs w:val="22"/>
              </w:rPr>
              <w:t>При тираже</w:t>
            </w:r>
          </w:p>
          <w:p w:rsidR="00A56071" w:rsidRPr="00A56071" w:rsidRDefault="00A56071" w:rsidP="000D5559">
            <w:pPr>
              <w:jc w:val="center"/>
              <w:rPr>
                <w:b/>
                <w:sz w:val="22"/>
                <w:szCs w:val="22"/>
              </w:rPr>
            </w:pPr>
            <w:r w:rsidRPr="00A56071">
              <w:rPr>
                <w:b/>
                <w:sz w:val="22"/>
                <w:szCs w:val="22"/>
              </w:rPr>
              <w:t xml:space="preserve"> от 3001 до 5000шт.</w:t>
            </w:r>
          </w:p>
        </w:tc>
        <w:tc>
          <w:tcPr>
            <w:tcW w:w="2282" w:type="dxa"/>
            <w:vMerge w:val="restart"/>
            <w:tcBorders>
              <w:top w:val="single" w:sz="4" w:space="0" w:color="auto"/>
              <w:left w:val="single" w:sz="4" w:space="0" w:color="auto"/>
              <w:bottom w:val="single" w:sz="4" w:space="0" w:color="auto"/>
              <w:right w:val="single" w:sz="4" w:space="0" w:color="auto"/>
            </w:tcBorders>
          </w:tcPr>
          <w:p w:rsidR="00A56071" w:rsidRPr="00A56071" w:rsidRDefault="00A56071" w:rsidP="000D5559">
            <w:pPr>
              <w:jc w:val="center"/>
              <w:rPr>
                <w:b/>
                <w:sz w:val="22"/>
                <w:szCs w:val="22"/>
              </w:rPr>
            </w:pPr>
          </w:p>
        </w:tc>
        <w:tc>
          <w:tcPr>
            <w:tcW w:w="1417" w:type="dxa"/>
            <w:vMerge w:val="restart"/>
            <w:tcBorders>
              <w:top w:val="single" w:sz="4" w:space="0" w:color="auto"/>
              <w:left w:val="single" w:sz="4" w:space="0" w:color="auto"/>
              <w:bottom w:val="single" w:sz="4" w:space="0" w:color="auto"/>
              <w:right w:val="single" w:sz="4" w:space="0" w:color="auto"/>
            </w:tcBorders>
          </w:tcPr>
          <w:p w:rsidR="00A56071" w:rsidRPr="00A56071" w:rsidRDefault="00A56071" w:rsidP="000D5559">
            <w:pPr>
              <w:jc w:val="center"/>
              <w:rPr>
                <w:b/>
                <w:sz w:val="22"/>
                <w:szCs w:val="22"/>
              </w:rPr>
            </w:pPr>
          </w:p>
        </w:tc>
        <w:tc>
          <w:tcPr>
            <w:tcW w:w="1418" w:type="dxa"/>
            <w:vMerge w:val="restart"/>
            <w:tcBorders>
              <w:top w:val="single" w:sz="4" w:space="0" w:color="auto"/>
              <w:left w:val="single" w:sz="4" w:space="0" w:color="auto"/>
              <w:bottom w:val="single" w:sz="4" w:space="0" w:color="auto"/>
              <w:right w:val="single" w:sz="4" w:space="0" w:color="auto"/>
            </w:tcBorders>
          </w:tcPr>
          <w:p w:rsidR="00A56071" w:rsidRPr="00A56071" w:rsidRDefault="00A56071" w:rsidP="000D5559">
            <w:pPr>
              <w:jc w:val="center"/>
              <w:rPr>
                <w:b/>
                <w:sz w:val="22"/>
                <w:szCs w:val="22"/>
              </w:rPr>
            </w:pPr>
          </w:p>
        </w:tc>
      </w:tr>
      <w:tr w:rsidR="00A56071" w:rsidRPr="00A56071" w:rsidTr="00A56071">
        <w:trPr>
          <w:trHeight w:val="253"/>
        </w:trPr>
        <w:tc>
          <w:tcPr>
            <w:tcW w:w="4595" w:type="dxa"/>
            <w:vMerge/>
            <w:tcBorders>
              <w:left w:val="single" w:sz="4" w:space="0" w:color="000000"/>
              <w:bottom w:val="single" w:sz="4" w:space="0" w:color="000000"/>
            </w:tcBorders>
            <w:vAlign w:val="bottom"/>
          </w:tcPr>
          <w:p w:rsidR="00A56071" w:rsidRPr="00A56071" w:rsidRDefault="00A56071" w:rsidP="000D5559">
            <w:pPr>
              <w:rPr>
                <w:sz w:val="22"/>
                <w:szCs w:val="22"/>
              </w:rPr>
            </w:pPr>
          </w:p>
        </w:tc>
        <w:tc>
          <w:tcPr>
            <w:tcW w:w="1744" w:type="dxa"/>
            <w:tcBorders>
              <w:left w:val="single" w:sz="4" w:space="0" w:color="000000"/>
              <w:bottom w:val="single" w:sz="4" w:space="0" w:color="000000"/>
            </w:tcBorders>
            <w:vAlign w:val="bottom"/>
          </w:tcPr>
          <w:p w:rsidR="00A56071" w:rsidRPr="00A56071" w:rsidRDefault="00A56071" w:rsidP="000D5559">
            <w:pPr>
              <w:jc w:val="center"/>
              <w:rPr>
                <w:b/>
                <w:sz w:val="22"/>
                <w:szCs w:val="22"/>
              </w:rPr>
            </w:pPr>
            <w:r w:rsidRPr="00A56071">
              <w:rPr>
                <w:b/>
                <w:sz w:val="22"/>
                <w:szCs w:val="22"/>
              </w:rPr>
              <w:t>ф.А5</w:t>
            </w:r>
          </w:p>
        </w:tc>
        <w:tc>
          <w:tcPr>
            <w:tcW w:w="1420" w:type="dxa"/>
            <w:tcBorders>
              <w:left w:val="single" w:sz="4" w:space="0" w:color="000000"/>
              <w:bottom w:val="single" w:sz="4" w:space="0" w:color="000000"/>
            </w:tcBorders>
            <w:vAlign w:val="bottom"/>
          </w:tcPr>
          <w:p w:rsidR="00A56071" w:rsidRPr="00A56071" w:rsidRDefault="00A56071" w:rsidP="000D5559">
            <w:pPr>
              <w:jc w:val="center"/>
              <w:rPr>
                <w:b/>
                <w:sz w:val="22"/>
                <w:szCs w:val="22"/>
              </w:rPr>
            </w:pPr>
            <w:r w:rsidRPr="00A56071">
              <w:rPr>
                <w:b/>
                <w:sz w:val="22"/>
                <w:szCs w:val="22"/>
              </w:rPr>
              <w:t>ф.А4</w:t>
            </w:r>
          </w:p>
        </w:tc>
        <w:tc>
          <w:tcPr>
            <w:tcW w:w="1144" w:type="dxa"/>
            <w:tcBorders>
              <w:left w:val="single" w:sz="4" w:space="0" w:color="000000"/>
              <w:bottom w:val="single" w:sz="4" w:space="0" w:color="000000"/>
            </w:tcBorders>
            <w:vAlign w:val="bottom"/>
          </w:tcPr>
          <w:p w:rsidR="00A56071" w:rsidRPr="00A56071" w:rsidRDefault="00A56071" w:rsidP="000D5559">
            <w:pPr>
              <w:jc w:val="center"/>
              <w:rPr>
                <w:b/>
                <w:sz w:val="22"/>
                <w:szCs w:val="22"/>
              </w:rPr>
            </w:pPr>
            <w:r w:rsidRPr="00A56071">
              <w:rPr>
                <w:b/>
                <w:sz w:val="22"/>
                <w:szCs w:val="22"/>
              </w:rPr>
              <w:t>ф.А5</w:t>
            </w:r>
          </w:p>
        </w:tc>
        <w:tc>
          <w:tcPr>
            <w:tcW w:w="1529" w:type="dxa"/>
            <w:tcBorders>
              <w:left w:val="single" w:sz="4" w:space="0" w:color="000000"/>
              <w:bottom w:val="single" w:sz="4" w:space="0" w:color="000000"/>
              <w:right w:val="single" w:sz="4" w:space="0" w:color="000000"/>
            </w:tcBorders>
            <w:vAlign w:val="bottom"/>
          </w:tcPr>
          <w:p w:rsidR="00A56071" w:rsidRPr="00A56071" w:rsidRDefault="00A56071" w:rsidP="000D5559">
            <w:pPr>
              <w:jc w:val="center"/>
              <w:rPr>
                <w:b/>
                <w:sz w:val="22"/>
                <w:szCs w:val="22"/>
              </w:rPr>
            </w:pPr>
            <w:r w:rsidRPr="00A56071">
              <w:rPr>
                <w:b/>
                <w:sz w:val="22"/>
                <w:szCs w:val="22"/>
              </w:rPr>
              <w:t>ф.А4</w:t>
            </w:r>
          </w:p>
        </w:tc>
        <w:tc>
          <w:tcPr>
            <w:tcW w:w="2282" w:type="dxa"/>
            <w:vMerge/>
            <w:tcBorders>
              <w:left w:val="single" w:sz="4" w:space="0" w:color="000000"/>
              <w:bottom w:val="single" w:sz="4" w:space="0" w:color="000000"/>
              <w:right w:val="single" w:sz="4" w:space="0" w:color="000000"/>
            </w:tcBorders>
          </w:tcPr>
          <w:p w:rsidR="00A56071" w:rsidRPr="00A56071" w:rsidRDefault="00A56071" w:rsidP="000D5559">
            <w:pPr>
              <w:jc w:val="center"/>
              <w:rPr>
                <w:b/>
                <w:sz w:val="22"/>
                <w:szCs w:val="22"/>
              </w:rPr>
            </w:pPr>
          </w:p>
        </w:tc>
        <w:tc>
          <w:tcPr>
            <w:tcW w:w="1417" w:type="dxa"/>
            <w:vMerge/>
            <w:tcBorders>
              <w:left w:val="single" w:sz="4" w:space="0" w:color="000000"/>
              <w:bottom w:val="single" w:sz="4" w:space="0" w:color="000000"/>
              <w:right w:val="single" w:sz="4" w:space="0" w:color="auto"/>
            </w:tcBorders>
          </w:tcPr>
          <w:p w:rsidR="00A56071" w:rsidRPr="00A56071" w:rsidRDefault="00A56071" w:rsidP="000D5559">
            <w:pPr>
              <w:jc w:val="center"/>
              <w:rPr>
                <w:b/>
                <w:sz w:val="22"/>
                <w:szCs w:val="22"/>
              </w:rPr>
            </w:pPr>
          </w:p>
        </w:tc>
        <w:tc>
          <w:tcPr>
            <w:tcW w:w="1418" w:type="dxa"/>
            <w:vMerge/>
            <w:tcBorders>
              <w:top w:val="single" w:sz="4" w:space="0" w:color="auto"/>
              <w:left w:val="single" w:sz="4" w:space="0" w:color="auto"/>
              <w:bottom w:val="single" w:sz="4" w:space="0" w:color="auto"/>
              <w:right w:val="single" w:sz="4" w:space="0" w:color="auto"/>
            </w:tcBorders>
          </w:tcPr>
          <w:p w:rsidR="00A56071" w:rsidRPr="00A56071" w:rsidRDefault="00A56071" w:rsidP="000D5559">
            <w:pPr>
              <w:jc w:val="center"/>
              <w:rPr>
                <w:b/>
                <w:sz w:val="22"/>
                <w:szCs w:val="22"/>
              </w:rPr>
            </w:pPr>
          </w:p>
        </w:tc>
      </w:tr>
      <w:tr w:rsidR="000D5559" w:rsidRPr="00A56071" w:rsidTr="00A56071">
        <w:trPr>
          <w:trHeight w:val="567"/>
        </w:trPr>
        <w:tc>
          <w:tcPr>
            <w:tcW w:w="4595" w:type="dxa"/>
            <w:tcBorders>
              <w:left w:val="single" w:sz="4" w:space="0" w:color="000000"/>
              <w:bottom w:val="single" w:sz="4" w:space="0" w:color="000000"/>
            </w:tcBorders>
            <w:vAlign w:val="bottom"/>
          </w:tcPr>
          <w:p w:rsidR="000D5559" w:rsidRPr="00A56071" w:rsidRDefault="000D5559" w:rsidP="000D5559">
            <w:pPr>
              <w:rPr>
                <w:sz w:val="22"/>
                <w:szCs w:val="22"/>
              </w:rPr>
            </w:pPr>
            <w:r w:rsidRPr="00A56071">
              <w:rPr>
                <w:sz w:val="22"/>
                <w:szCs w:val="22"/>
              </w:rPr>
              <w:t xml:space="preserve"> г.Нальчик, г.Баксан, с.Атажукино, с.Заюково, г.Чегем, п.Звездный, с.Шалушка, с.Лечинкай, с.Нартан, г.Майский, с.Александровская, г.Нарткала, с.Урвань, г.п.Кашхатау</w:t>
            </w:r>
          </w:p>
        </w:tc>
        <w:tc>
          <w:tcPr>
            <w:tcW w:w="17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23,95</w:t>
            </w:r>
          </w:p>
        </w:tc>
        <w:tc>
          <w:tcPr>
            <w:tcW w:w="1420"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32,45</w:t>
            </w:r>
          </w:p>
        </w:tc>
        <w:tc>
          <w:tcPr>
            <w:tcW w:w="11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23,95</w:t>
            </w:r>
          </w:p>
        </w:tc>
        <w:tc>
          <w:tcPr>
            <w:tcW w:w="1529" w:type="dxa"/>
            <w:tcBorders>
              <w:left w:val="single" w:sz="4" w:space="0" w:color="000000"/>
              <w:bottom w:val="single" w:sz="4" w:space="0" w:color="000000"/>
              <w:right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32,45</w:t>
            </w:r>
          </w:p>
        </w:tc>
        <w:tc>
          <w:tcPr>
            <w:tcW w:w="2282" w:type="dxa"/>
            <w:tcBorders>
              <w:left w:val="single" w:sz="4" w:space="0" w:color="000000"/>
              <w:bottom w:val="single" w:sz="4" w:space="0" w:color="000000"/>
              <w:right w:val="single" w:sz="4" w:space="0" w:color="000000"/>
            </w:tcBorders>
          </w:tcPr>
          <w:p w:rsidR="000D5559" w:rsidRPr="00A56071" w:rsidRDefault="000D5559" w:rsidP="000D5559">
            <w:pPr>
              <w:rPr>
                <w:sz w:val="22"/>
                <w:szCs w:val="22"/>
              </w:rPr>
            </w:pPr>
            <w:r w:rsidRPr="00A56071">
              <w:rPr>
                <w:sz w:val="22"/>
                <w:szCs w:val="22"/>
              </w:rPr>
              <w:t>В соответствии с Разделом IV и V  Документации – Технического задания и условий исполнения Договора</w:t>
            </w:r>
          </w:p>
        </w:tc>
        <w:tc>
          <w:tcPr>
            <w:tcW w:w="1417" w:type="dxa"/>
            <w:tcBorders>
              <w:left w:val="single" w:sz="4" w:space="0" w:color="000000"/>
              <w:bottom w:val="single" w:sz="4" w:space="0" w:color="000000"/>
              <w:right w:val="single" w:sz="4" w:space="0" w:color="auto"/>
            </w:tcBorders>
          </w:tcPr>
          <w:p w:rsidR="000D5559" w:rsidRPr="00A56071" w:rsidRDefault="000D5559" w:rsidP="000D5559">
            <w:pPr>
              <w:pStyle w:val="43"/>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D5559" w:rsidRPr="00A56071" w:rsidRDefault="000D5559" w:rsidP="000D5559">
            <w:pPr>
              <w:pStyle w:val="43"/>
              <w:jc w:val="center"/>
              <w:rPr>
                <w:rFonts w:ascii="Times New Roman" w:hAnsi="Times New Roman" w:cs="Times New Roman"/>
                <w:sz w:val="22"/>
                <w:szCs w:val="22"/>
              </w:rPr>
            </w:pPr>
          </w:p>
        </w:tc>
      </w:tr>
      <w:tr w:rsidR="000D5559" w:rsidRPr="00A56071" w:rsidTr="00A56071">
        <w:trPr>
          <w:trHeight w:val="567"/>
        </w:trPr>
        <w:tc>
          <w:tcPr>
            <w:tcW w:w="4595" w:type="dxa"/>
            <w:tcBorders>
              <w:left w:val="single" w:sz="4" w:space="0" w:color="000000"/>
              <w:bottom w:val="single" w:sz="4" w:space="0" w:color="000000"/>
            </w:tcBorders>
            <w:vAlign w:val="bottom"/>
          </w:tcPr>
          <w:p w:rsidR="000D5559" w:rsidRPr="00A56071" w:rsidRDefault="000D5559" w:rsidP="000D5559">
            <w:pPr>
              <w:rPr>
                <w:sz w:val="22"/>
                <w:szCs w:val="22"/>
              </w:rPr>
            </w:pPr>
            <w:r w:rsidRPr="00A56071">
              <w:rPr>
                <w:sz w:val="22"/>
                <w:szCs w:val="22"/>
              </w:rPr>
              <w:t>г.Прохладный, с.Янтарное, с.Прималкинское, с.</w:t>
            </w:r>
            <w:r w:rsidRPr="00A56071">
              <w:rPr>
                <w:color w:val="000000"/>
                <w:sz w:val="22"/>
                <w:szCs w:val="22"/>
              </w:rPr>
              <w:t xml:space="preserve">Пролетарское, с.Приближная, г.Терек, с.Верхний Акбаш, </w:t>
            </w:r>
            <w:r w:rsidRPr="00A56071">
              <w:rPr>
                <w:color w:val="FF4000"/>
                <w:sz w:val="22"/>
                <w:szCs w:val="22"/>
              </w:rPr>
              <w:t>г</w:t>
            </w:r>
            <w:r w:rsidRPr="00A56071">
              <w:rPr>
                <w:color w:val="000000"/>
                <w:sz w:val="22"/>
                <w:szCs w:val="22"/>
              </w:rPr>
              <w:t>.п.Залукокоаже</w:t>
            </w:r>
          </w:p>
        </w:tc>
        <w:tc>
          <w:tcPr>
            <w:tcW w:w="17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23,95</w:t>
            </w:r>
          </w:p>
        </w:tc>
        <w:tc>
          <w:tcPr>
            <w:tcW w:w="1420"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32,45</w:t>
            </w:r>
          </w:p>
        </w:tc>
        <w:tc>
          <w:tcPr>
            <w:tcW w:w="11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23,95</w:t>
            </w:r>
          </w:p>
        </w:tc>
        <w:tc>
          <w:tcPr>
            <w:tcW w:w="1529" w:type="dxa"/>
            <w:tcBorders>
              <w:left w:val="single" w:sz="4" w:space="0" w:color="000000"/>
              <w:bottom w:val="single" w:sz="4" w:space="0" w:color="000000"/>
              <w:right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32,45</w:t>
            </w:r>
          </w:p>
        </w:tc>
        <w:tc>
          <w:tcPr>
            <w:tcW w:w="2282" w:type="dxa"/>
            <w:tcBorders>
              <w:left w:val="single" w:sz="4" w:space="0" w:color="000000"/>
              <w:bottom w:val="single" w:sz="4" w:space="0" w:color="000000"/>
              <w:right w:val="single" w:sz="4" w:space="0" w:color="000000"/>
            </w:tcBorders>
          </w:tcPr>
          <w:p w:rsidR="000D5559" w:rsidRPr="00A56071" w:rsidRDefault="000D5559" w:rsidP="000D5559">
            <w:pPr>
              <w:rPr>
                <w:sz w:val="22"/>
                <w:szCs w:val="22"/>
              </w:rPr>
            </w:pPr>
            <w:r w:rsidRPr="00A56071">
              <w:rPr>
                <w:sz w:val="22"/>
                <w:szCs w:val="22"/>
              </w:rPr>
              <w:t>В соответствии с Разделом IV и V  Документации – Технического задания и условий исполнения Договора</w:t>
            </w:r>
          </w:p>
        </w:tc>
        <w:tc>
          <w:tcPr>
            <w:tcW w:w="1417" w:type="dxa"/>
            <w:tcBorders>
              <w:left w:val="single" w:sz="4" w:space="0" w:color="000000"/>
              <w:bottom w:val="single" w:sz="4" w:space="0" w:color="000000"/>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c>
          <w:tcPr>
            <w:tcW w:w="1418" w:type="dxa"/>
            <w:tcBorders>
              <w:top w:val="single" w:sz="4" w:space="0" w:color="auto"/>
              <w:left w:val="single" w:sz="4" w:space="0" w:color="000000"/>
              <w:bottom w:val="single" w:sz="4" w:space="0" w:color="000000"/>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r>
      <w:tr w:rsidR="000D5559" w:rsidRPr="00A56071" w:rsidTr="00A56071">
        <w:trPr>
          <w:trHeight w:val="400"/>
        </w:trPr>
        <w:tc>
          <w:tcPr>
            <w:tcW w:w="4595" w:type="dxa"/>
            <w:tcBorders>
              <w:left w:val="single" w:sz="4" w:space="0" w:color="000000"/>
              <w:bottom w:val="single" w:sz="4" w:space="0" w:color="000000"/>
            </w:tcBorders>
            <w:vAlign w:val="bottom"/>
          </w:tcPr>
          <w:p w:rsidR="000D5559" w:rsidRPr="00A56071" w:rsidRDefault="000D5559" w:rsidP="000D5559">
            <w:pPr>
              <w:ind w:right="-42"/>
              <w:rPr>
                <w:sz w:val="22"/>
                <w:szCs w:val="22"/>
              </w:rPr>
            </w:pPr>
            <w:r w:rsidRPr="00A56071">
              <w:rPr>
                <w:color w:val="000000"/>
                <w:sz w:val="22"/>
                <w:szCs w:val="22"/>
              </w:rPr>
              <w:t>г.Тырныауз, с.Эльбрус, с.Терскол, с.Нейтрино</w:t>
            </w:r>
          </w:p>
        </w:tc>
        <w:tc>
          <w:tcPr>
            <w:tcW w:w="17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23,95</w:t>
            </w:r>
          </w:p>
        </w:tc>
        <w:tc>
          <w:tcPr>
            <w:tcW w:w="1420"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32,45</w:t>
            </w:r>
          </w:p>
        </w:tc>
        <w:tc>
          <w:tcPr>
            <w:tcW w:w="11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23,95</w:t>
            </w:r>
          </w:p>
        </w:tc>
        <w:tc>
          <w:tcPr>
            <w:tcW w:w="1529" w:type="dxa"/>
            <w:tcBorders>
              <w:left w:val="single" w:sz="4" w:space="0" w:color="000000"/>
              <w:bottom w:val="single" w:sz="4" w:space="0" w:color="000000"/>
              <w:right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32,45</w:t>
            </w:r>
          </w:p>
        </w:tc>
        <w:tc>
          <w:tcPr>
            <w:tcW w:w="2282" w:type="dxa"/>
            <w:tcBorders>
              <w:left w:val="single" w:sz="4" w:space="0" w:color="000000"/>
              <w:bottom w:val="single" w:sz="4" w:space="0" w:color="000000"/>
              <w:right w:val="single" w:sz="4" w:space="0" w:color="000000"/>
            </w:tcBorders>
          </w:tcPr>
          <w:p w:rsidR="000D5559" w:rsidRPr="00A56071" w:rsidRDefault="000D5559" w:rsidP="000D5559">
            <w:pPr>
              <w:rPr>
                <w:sz w:val="22"/>
                <w:szCs w:val="22"/>
              </w:rPr>
            </w:pPr>
            <w:r w:rsidRPr="00A56071">
              <w:rPr>
                <w:sz w:val="22"/>
                <w:szCs w:val="22"/>
              </w:rPr>
              <w:t>В соответствии с Разделом IV и V  Документации – Технического задания и условий исполнения Договора</w:t>
            </w:r>
          </w:p>
        </w:tc>
        <w:tc>
          <w:tcPr>
            <w:tcW w:w="1417" w:type="dxa"/>
            <w:tcBorders>
              <w:left w:val="single" w:sz="4" w:space="0" w:color="000000"/>
              <w:bottom w:val="single" w:sz="4" w:space="0" w:color="000000"/>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c>
          <w:tcPr>
            <w:tcW w:w="1418" w:type="dxa"/>
            <w:tcBorders>
              <w:left w:val="single" w:sz="4" w:space="0" w:color="000000"/>
              <w:bottom w:val="single" w:sz="4" w:space="0" w:color="000000"/>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r>
    </w:tbl>
    <w:p w:rsidR="00036624" w:rsidRPr="00A56071" w:rsidRDefault="00036624" w:rsidP="000D5559">
      <w:pPr>
        <w:rPr>
          <w:b/>
          <w:sz w:val="22"/>
          <w:szCs w:val="22"/>
        </w:rPr>
      </w:pPr>
    </w:p>
    <w:p w:rsidR="00C2544A" w:rsidRDefault="00E87C68">
      <w:pPr>
        <w:rPr>
          <w:color w:val="808080"/>
          <w:sz w:val="22"/>
        </w:rPr>
      </w:pPr>
      <w:r>
        <w:rPr>
          <w:color w:val="808080"/>
          <w:sz w:val="22"/>
        </w:rPr>
        <w:t>ИНСТРУКЦИИ ПО ЗАПОЛНЕНИЮ</w:t>
      </w:r>
    </w:p>
    <w:p w:rsidR="00C2544A" w:rsidRDefault="00E87C68">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C2544A" w:rsidRDefault="00E87C68">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C2544A" w:rsidRDefault="00E87C68">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C2544A" w:rsidRDefault="00922B30">
      <w:pPr>
        <w:jc w:val="both"/>
        <w:rPr>
          <w:color w:val="808080"/>
          <w:sz w:val="22"/>
        </w:rPr>
      </w:pPr>
      <w:r>
        <w:rPr>
          <w:color w:val="808080"/>
          <w:sz w:val="22"/>
        </w:rPr>
        <w:t>4</w:t>
      </w:r>
      <w:r w:rsidR="00E87C68">
        <w:rPr>
          <w:color w:val="808080"/>
          <w:sz w:val="22"/>
        </w:rPr>
        <w:t>. Технико-коммерческое предложение участника должно включать:</w:t>
      </w:r>
    </w:p>
    <w:p w:rsidR="00C2544A" w:rsidRDefault="00E87C68">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C2544A" w:rsidRDefault="00E87C68">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C2544A" w:rsidRDefault="00E87C68">
      <w:pPr>
        <w:jc w:val="both"/>
        <w:rPr>
          <w:color w:val="808080"/>
          <w:sz w:val="22"/>
        </w:rPr>
        <w:sectPr w:rsidR="00C2544A">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r>
        <w:rPr>
          <w:color w:val="808080"/>
          <w:sz w:val="22"/>
        </w:rPr>
        <w:t>договора.</w:t>
      </w:r>
    </w:p>
    <w:p w:rsidR="00C2544A" w:rsidRDefault="00E87C68">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54336129"/>
      <w:bookmarkStart w:id="302" w:name="_Toc23149542"/>
      <w:bookmarkStart w:id="303" w:name="_Toc203475995"/>
      <w:bookmarkEnd w:id="299"/>
      <w:bookmarkEnd w:id="300"/>
      <w:r>
        <w:rPr>
          <w:rFonts w:ascii="Times New Roman" w:eastAsia="MS Mincho" w:hAnsi="Times New Roman"/>
          <w:color w:val="548DD4"/>
          <w:kern w:val="2"/>
          <w:szCs w:val="24"/>
          <w:lang w:val="x-none" w:eastAsia="x-none"/>
        </w:rPr>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C2544A" w:rsidRDefault="00C2544A"/>
    <w:p w:rsidR="00C2544A" w:rsidRDefault="00E87C68">
      <w:pPr>
        <w:jc w:val="center"/>
      </w:pPr>
      <w:bookmarkStart w:id="304" w:name="_Toc314507388"/>
      <w:bookmarkStart w:id="305" w:name="_Ref313304436"/>
      <w:r>
        <w:t xml:space="preserve">РЕКОМЕНДУЕМАЯ ФОРМА ЗАПРОСА РАЗЪЯСНЕНИЙ </w:t>
      </w:r>
      <w:bookmarkEnd w:id="304"/>
      <w:bookmarkEnd w:id="305"/>
      <w:r>
        <w:t>ИЗВЕЩЕНИЯ И ДОКУМЕНТАЦИИ</w:t>
      </w:r>
    </w:p>
    <w:p w:rsidR="00C2544A" w:rsidRDefault="00E87C68">
      <w:pPr>
        <w:jc w:val="center"/>
      </w:pPr>
      <w:bookmarkStart w:id="306" w:name="_Toc322209429"/>
      <w:r>
        <w:t>О ЗАКУПКЕ</w:t>
      </w:r>
      <w:bookmarkEnd w:id="306"/>
    </w:p>
    <w:p w:rsidR="00C2544A" w:rsidRDefault="00C2544A">
      <w:pPr>
        <w:pStyle w:val="a6"/>
        <w:tabs>
          <w:tab w:val="clear" w:pos="4677"/>
          <w:tab w:val="clear" w:pos="9355"/>
        </w:tabs>
      </w:pPr>
    </w:p>
    <w:p w:rsidR="00C2544A" w:rsidRDefault="00E87C68">
      <w:pPr>
        <w:pStyle w:val="a6"/>
        <w:tabs>
          <w:tab w:val="clear" w:pos="4677"/>
          <w:tab w:val="clear" w:pos="9355"/>
        </w:tabs>
        <w:jc w:val="center"/>
        <w:rPr>
          <w:i/>
        </w:rPr>
      </w:pPr>
      <w:r w:rsidRPr="00922B30">
        <w:rPr>
          <w:i/>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C2544A">
      <w:pPr>
        <w:jc w:val="right"/>
      </w:pPr>
    </w:p>
    <w:p w:rsidR="00C2544A" w:rsidRDefault="00C2544A"/>
    <w:p w:rsidR="00C2544A" w:rsidRDefault="00E87C68">
      <w:pPr>
        <w:jc w:val="center"/>
      </w:pPr>
      <w:r>
        <w:t>Уважаемые господа!</w:t>
      </w:r>
    </w:p>
    <w:p w:rsidR="00C2544A" w:rsidRDefault="00E87C68">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C2544A" w:rsidRDefault="00C2544A"/>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C2544A">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Содержание запроса на разъяснение положений документации о закупке</w:t>
            </w:r>
          </w:p>
        </w:tc>
      </w:tr>
      <w:tr w:rsidR="00C2544A">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r w:rsidR="00C2544A">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C2544A" w:rsidRDefault="00E87C68">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bl>
    <w:p w:rsidR="00C2544A" w:rsidRDefault="00C2544A">
      <w:pPr>
        <w:sectPr w:rsidR="00C2544A">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bookmarkStart w:id="307" w:name="_РАЗДЕЛ_IV._Техническое"/>
      <w:bookmarkStart w:id="308" w:name="_Форма_7_План_1"/>
      <w:bookmarkStart w:id="309" w:name="_Форма_5_Декларация"/>
      <w:bookmarkStart w:id="310" w:name="_Форма_6_Декларация"/>
      <w:bookmarkStart w:id="311" w:name="_Форма_5_ФОРМА"/>
      <w:bookmarkStart w:id="312" w:name="_Форма_5_Справка"/>
      <w:bookmarkStart w:id="313" w:name="__RefHeading___Toc85004_71719336"/>
      <w:bookmarkStart w:id="314" w:name="_РАЗДЕЛ_IV._ТЕХНИЧЕСКОЕ_1"/>
      <w:bookmarkStart w:id="315" w:name="_Toc23149544"/>
      <w:bookmarkStart w:id="316" w:name="_Toc203475996"/>
      <w:bookmarkStart w:id="317" w:name="_Toc54336131"/>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922B30" w:rsidRPr="00922B30" w:rsidRDefault="00922B30" w:rsidP="00922B30">
      <w:pPr>
        <w:rPr>
          <w:rFonts w:eastAsia="MS Mincho"/>
          <w:lang w:eastAsia="x-none"/>
        </w:rPr>
      </w:pPr>
    </w:p>
    <w:p w:rsidR="00922B30" w:rsidRDefault="00922B30" w:rsidP="00922B30">
      <w:bookmarkStart w:id="318" w:name="_РАЗДЕЛ_V._ПРОЕКТ"/>
      <w:bookmarkStart w:id="319" w:name="__RefHeading___Toc85006_71719336"/>
      <w:bookmarkStart w:id="320" w:name="_Toc23149545"/>
      <w:bookmarkStart w:id="321" w:name="_Toc54336132"/>
      <w:bookmarkStart w:id="322" w:name="_Toc203475997"/>
      <w:bookmarkEnd w:id="318"/>
      <w:bookmarkEnd w:id="319"/>
      <w:r>
        <w:t>Техническое задание приложено отдельным файлом и является неотъемлемой частью документации.</w:t>
      </w:r>
    </w:p>
    <w:p w:rsidR="00922B30" w:rsidRDefault="00922B30" w:rsidP="00922B30">
      <w:pPr>
        <w:pStyle w:val="1"/>
        <w:keepLines w:val="0"/>
        <w:tabs>
          <w:tab w:val="left" w:pos="6424"/>
        </w:tabs>
        <w:spacing w:before="0"/>
        <w:rPr>
          <w:rFonts w:ascii="Times New Roman" w:eastAsia="MS Mincho" w:hAnsi="Times New Roman"/>
          <w:color w:val="17365D"/>
          <w:kern w:val="2"/>
          <w:szCs w:val="24"/>
          <w:lang w:eastAsia="x-none"/>
        </w:r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r>
        <w:rPr>
          <w:rFonts w:ascii="Times New Roman" w:eastAsia="MS Mincho" w:hAnsi="Times New Roman"/>
          <w:color w:val="17365D"/>
          <w:kern w:val="2"/>
          <w:szCs w:val="24"/>
          <w:lang w:val="x-none" w:eastAsia="x-none"/>
        </w:rPr>
        <w:t xml:space="preserve">РАЗДЕЛ V. </w:t>
      </w:r>
      <w:bookmarkEnd w:id="320"/>
      <w:r>
        <w:rPr>
          <w:rFonts w:ascii="Times New Roman" w:eastAsia="MS Mincho" w:hAnsi="Times New Roman"/>
          <w:color w:val="17365D"/>
          <w:kern w:val="2"/>
          <w:szCs w:val="24"/>
          <w:lang w:eastAsia="x-none"/>
        </w:rPr>
        <w:t>ПРОЕКТ ДОГОВОРА</w:t>
      </w:r>
      <w:bookmarkEnd w:id="321"/>
      <w:bookmarkEnd w:id="322"/>
    </w:p>
    <w:p w:rsidR="00922B30" w:rsidRPr="00922B30" w:rsidRDefault="00922B30" w:rsidP="00922B30">
      <w:pPr>
        <w:rPr>
          <w:rFonts w:eastAsia="MS Mincho"/>
          <w:lang w:eastAsia="x-none"/>
        </w:rPr>
      </w:pPr>
    </w:p>
    <w:p w:rsidR="00922B30" w:rsidRDefault="00922B30" w:rsidP="00922B30">
      <w:pPr>
        <w:rPr>
          <w:color w:val="FF0000"/>
        </w:rPr>
      </w:pPr>
      <w:r>
        <w:t>Проект договора приложен отдельным файлом и является неотъемлемой частью документации.</w:t>
      </w:r>
    </w:p>
    <w:p w:rsidR="00922B30" w:rsidRDefault="00922B30" w:rsidP="00922B30"/>
    <w:p w:rsidR="00C2544A" w:rsidRDefault="00C2544A">
      <w:pPr>
        <w:jc w:val="both"/>
        <w:rPr>
          <w:rFonts w:eastAsia="MS Mincho"/>
          <w:color w:val="FF0000"/>
          <w:lang w:eastAsia="x-none"/>
        </w:rPr>
      </w:pPr>
    </w:p>
    <w:p w:rsidR="00C2544A" w:rsidRDefault="00E87C68">
      <w:pPr>
        <w:rPr>
          <w:rFonts w:eastAsia="MS Mincho"/>
          <w:lang w:eastAsia="x-none"/>
        </w:rPr>
      </w:pPr>
      <w:bookmarkStart w:id="323" w:name="_Приложение_№_1"/>
      <w:bookmarkStart w:id="324" w:name="_Приложение_№_1_1"/>
      <w:bookmarkStart w:id="325" w:name="_РАЗДЕЛ_VI._КРИТЕРИИ"/>
      <w:bookmarkStart w:id="326" w:name="_Toc54336134"/>
      <w:bookmarkStart w:id="327" w:name="_Toc23149546"/>
      <w:bookmarkStart w:id="328" w:name="_Toc381635648"/>
      <w:bookmarkStart w:id="329" w:name="_Toc381633807"/>
      <w:bookmarkStart w:id="330" w:name="_Toc381613567"/>
      <w:bookmarkEnd w:id="323"/>
      <w:bookmarkEnd w:id="324"/>
      <w:bookmarkEnd w:id="325"/>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331" w:name="__RefHeading___Toc85008_71719336"/>
      <w:bookmarkStart w:id="332" w:name="_Toc203475998"/>
      <w:bookmarkEnd w:id="331"/>
      <w:r>
        <w:rPr>
          <w:rFonts w:ascii="Times New Roman" w:eastAsia="MS Mincho" w:hAnsi="Times New Roman"/>
          <w:color w:val="17365D"/>
          <w:kern w:val="2"/>
          <w:szCs w:val="24"/>
          <w:u w:val="single"/>
          <w:lang w:eastAsia="x-none"/>
        </w:rPr>
        <w:t>П</w:t>
      </w:r>
      <w:r>
        <w:rPr>
          <w:rFonts w:ascii="Times New Roman" w:eastAsia="MS Mincho" w:hAnsi="Times New Roman"/>
          <w:color w:val="17365D"/>
          <w:kern w:val="2"/>
          <w:szCs w:val="24"/>
          <w:u w:val="single"/>
          <w:lang w:val="x-none" w:eastAsia="x-none"/>
        </w:rPr>
        <w:t>риложение № 1</w:t>
      </w:r>
      <w:bookmarkEnd w:id="326"/>
      <w:bookmarkEnd w:id="327"/>
      <w:bookmarkEnd w:id="328"/>
      <w:bookmarkEnd w:id="329"/>
      <w:bookmarkEnd w:id="330"/>
      <w:bookmarkEnd w:id="332"/>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C2544A" w:rsidRDefault="00C2544A">
      <w:pPr>
        <w:rPr>
          <w:rFonts w:eastAsia="MS Mincho"/>
          <w:lang w:eastAsia="x-none"/>
        </w:rPr>
      </w:pPr>
    </w:p>
    <w:p w:rsidR="00C2544A" w:rsidRDefault="00E87C68">
      <w:pPr>
        <w:spacing w:line="276" w:lineRule="auto"/>
        <w:jc w:val="center"/>
      </w:pPr>
      <w:bookmarkStart w:id="333" w:name="_Приложение_№_2"/>
      <w:bookmarkEnd w:id="333"/>
      <w:r>
        <w:t>БАНКОВСКАЯ  ГАРАНТИЯ № _______</w:t>
      </w:r>
    </w:p>
    <w:p w:rsidR="00C2544A" w:rsidRDefault="00C2544A">
      <w:pPr>
        <w:spacing w:line="276" w:lineRule="auto"/>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C2544A">
      <w:pPr>
        <w:ind w:left="284" w:right="283" w:firstLine="284"/>
        <w:jc w:val="both"/>
        <w:rPr>
          <w:color w:val="000000"/>
        </w:rPr>
      </w:pPr>
    </w:p>
    <w:p w:rsidR="00C2544A" w:rsidRDefault="00E87C68">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2544A" w:rsidRDefault="00E87C68">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C2544A" w:rsidRDefault="00E87C68">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C2544A" w:rsidRDefault="00E87C68">
      <w:pPr>
        <w:ind w:left="284" w:right="283" w:firstLine="284"/>
        <w:jc w:val="both"/>
        <w:rPr>
          <w:color w:val="000000"/>
        </w:rPr>
      </w:pPr>
      <w:r>
        <w:rPr>
          <w:color w:val="000000"/>
        </w:rP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C2544A" w:rsidRDefault="00E87C68">
      <w:pPr>
        <w:ind w:left="284" w:right="283" w:firstLine="284"/>
        <w:jc w:val="both"/>
        <w:rPr>
          <w:color w:val="000000"/>
        </w:rPr>
      </w:pPr>
      <w:r>
        <w:rPr>
          <w:color w:val="000000"/>
        </w:rPr>
        <w:tab/>
        <w:t>Настоящая Гарантия не может быть отозвана Гарантом.</w:t>
      </w:r>
    </w:p>
    <w:p w:rsidR="00C2544A" w:rsidRDefault="00E87C68">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C2544A" w:rsidRDefault="00C2544A">
      <w:pPr>
        <w:ind w:left="284" w:right="283"/>
        <w:jc w:val="both"/>
        <w:rPr>
          <w:color w:val="000000"/>
        </w:rPr>
      </w:pPr>
    </w:p>
    <w:p w:rsidR="00C2544A" w:rsidRDefault="00E87C68">
      <w:pPr>
        <w:ind w:left="284" w:right="283"/>
        <w:jc w:val="both"/>
      </w:pPr>
      <w:r>
        <w:rPr>
          <w:b/>
          <w:bCs/>
        </w:rPr>
        <w:t xml:space="preserve">Должность уполномоченного  лица  Гаранта   </w:t>
      </w:r>
      <w:r>
        <w:rPr>
          <w:b/>
        </w:rPr>
        <w:t>________________       (Ф.И.О.)</w:t>
      </w:r>
    </w:p>
    <w:p w:rsidR="00C2544A" w:rsidRDefault="00E87C68">
      <w:pPr>
        <w:ind w:firstLine="567"/>
        <w:rPr>
          <w:b/>
          <w:bCs/>
        </w:rPr>
      </w:pPr>
      <w:r>
        <w:rPr>
          <w:b/>
          <w:bCs/>
        </w:rPr>
        <w:t>М.П.</w:t>
      </w:r>
    </w:p>
    <w:p w:rsidR="00C2544A" w:rsidRDefault="00E87C68">
      <w:pPr>
        <w:rPr>
          <w:b/>
          <w:bCs/>
        </w:rPr>
      </w:pPr>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34" w:name="__RefHeading___Toc85010_71719336"/>
      <w:bookmarkStart w:id="335" w:name="_Toc54336135"/>
      <w:bookmarkStart w:id="336" w:name="_Toc23149547"/>
      <w:bookmarkStart w:id="337" w:name="_Toc381635649"/>
      <w:bookmarkStart w:id="338" w:name="_Toc381633808"/>
      <w:bookmarkStart w:id="339" w:name="_Toc381613568"/>
      <w:bookmarkStart w:id="340" w:name="_Toc203475999"/>
      <w:bookmarkEnd w:id="334"/>
      <w:r>
        <w:rPr>
          <w:rFonts w:ascii="Times New Roman" w:eastAsia="MS Mincho" w:hAnsi="Times New Roman"/>
          <w:color w:val="17365D"/>
          <w:kern w:val="2"/>
          <w:szCs w:val="24"/>
          <w:lang w:val="x-none" w:eastAsia="x-none"/>
        </w:rPr>
        <w:t>Приложение № 2</w:t>
      </w:r>
      <w:bookmarkEnd w:id="335"/>
      <w:bookmarkEnd w:id="336"/>
      <w:bookmarkEnd w:id="337"/>
      <w:bookmarkEnd w:id="338"/>
      <w:bookmarkEnd w:id="339"/>
      <w:bookmarkEnd w:id="340"/>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C2544A" w:rsidRDefault="00C2544A">
      <w:pPr>
        <w:rPr>
          <w:rFonts w:eastAsia="MS Mincho"/>
          <w:lang w:eastAsia="x-none"/>
        </w:rPr>
      </w:pPr>
    </w:p>
    <w:p w:rsidR="00C2544A" w:rsidRDefault="00E87C68">
      <w:pPr>
        <w:jc w:val="center"/>
      </w:pPr>
      <w:r>
        <w:t>БАНКОВСКАЯ  ГАРАНТИЯ № _______</w:t>
      </w:r>
    </w:p>
    <w:p w:rsidR="00C2544A" w:rsidRDefault="00C2544A">
      <w:pPr>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E87C68">
      <w:pPr>
        <w:tabs>
          <w:tab w:val="left" w:pos="360"/>
          <w:tab w:val="left" w:pos="709"/>
          <w:tab w:val="left" w:pos="851"/>
        </w:tabs>
        <w:ind w:left="284" w:right="284" w:firstLine="284"/>
        <w:jc w:val="both"/>
      </w:pPr>
      <w:r>
        <w:tab/>
      </w:r>
    </w:p>
    <w:p w:rsidR="00C2544A" w:rsidRDefault="00E87C68">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C2544A" w:rsidRDefault="00E87C68">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2544A" w:rsidRDefault="00E87C68">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2544A" w:rsidRDefault="00E87C68">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2544A" w:rsidRDefault="00E87C68">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C2544A" w:rsidRDefault="00E87C68">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2544A" w:rsidRDefault="00E87C68">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C2544A" w:rsidRDefault="00E87C68">
      <w:pPr>
        <w:tabs>
          <w:tab w:val="left" w:pos="0"/>
          <w:tab w:val="left" w:pos="709"/>
          <w:tab w:val="left" w:pos="851"/>
          <w:tab w:val="left" w:pos="10347"/>
        </w:tabs>
        <w:ind w:left="284" w:right="-1" w:firstLine="284"/>
        <w:jc w:val="both"/>
      </w:pPr>
      <w:r>
        <w:t>Настоящая Гарантия не может быть отозвана Гарантом.</w:t>
      </w:r>
    </w:p>
    <w:p w:rsidR="00C2544A" w:rsidRDefault="00E87C68">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E87C68">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C2544A" w:rsidRDefault="00E87C68">
      <w:pPr>
        <w:tabs>
          <w:tab w:val="left" w:pos="709"/>
          <w:tab w:val="left" w:pos="851"/>
        </w:tabs>
        <w:ind w:left="284" w:right="284" w:firstLine="284"/>
        <w:rPr>
          <w:bCs/>
        </w:rPr>
      </w:pPr>
      <w:r>
        <w:rPr>
          <w:b/>
          <w:bCs/>
        </w:rPr>
        <w:t>М. П.</w:t>
      </w:r>
    </w:p>
    <w:p w:rsidR="00C2544A" w:rsidRDefault="00C2544A">
      <w:pPr>
        <w:tabs>
          <w:tab w:val="left" w:pos="709"/>
          <w:tab w:val="left" w:pos="851"/>
        </w:tabs>
        <w:spacing w:line="276" w:lineRule="auto"/>
        <w:ind w:left="284" w:right="284" w:firstLine="284"/>
        <w:rPr>
          <w:bCs/>
          <w:sz w:val="22"/>
          <w:szCs w:val="22"/>
        </w:rPr>
      </w:pPr>
    </w:p>
    <w:p w:rsidR="00C2544A" w:rsidRDefault="00C2544A">
      <w:pPr>
        <w:tabs>
          <w:tab w:val="left" w:pos="709"/>
          <w:tab w:val="left" w:pos="851"/>
        </w:tabs>
        <w:spacing w:line="276" w:lineRule="auto"/>
        <w:ind w:left="284" w:right="284" w:firstLine="284"/>
        <w:rPr>
          <w:bCs/>
          <w:sz w:val="22"/>
          <w:szCs w:val="22"/>
        </w:rPr>
      </w:pPr>
    </w:p>
    <w:p w:rsidR="00C2544A" w:rsidRDefault="00C2544A">
      <w:pPr>
        <w:pStyle w:val="rvps1"/>
        <w:rPr>
          <w:rFonts w:eastAsia="MS Mincho"/>
          <w:lang w:eastAsia="x-none"/>
        </w:rPr>
      </w:pPr>
    </w:p>
    <w:sectPr w:rsidR="00C2544A">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BEB" w:rsidRDefault="00EF7BEB">
      <w:r>
        <w:separator/>
      </w:r>
    </w:p>
  </w:endnote>
  <w:endnote w:type="continuationSeparator" w:id="0">
    <w:p w:rsidR="00EF7BEB" w:rsidRDefault="00EF7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BEB" w:rsidRDefault="00EF7BEB">
      <w:r>
        <w:separator/>
      </w:r>
    </w:p>
  </w:footnote>
  <w:footnote w:type="continuationSeparator" w:id="0">
    <w:p w:rsidR="00EF7BEB" w:rsidRDefault="00EF7BEB">
      <w:r>
        <w:continuationSeparator/>
      </w:r>
    </w:p>
  </w:footnote>
  <w:footnote w:id="1">
    <w:p w:rsidR="00EF7BEB" w:rsidRDefault="00EF7BEB">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EF7BEB" w:rsidRDefault="00EF7BEB">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EF7BEB" w:rsidRDefault="00EF7BEB">
      <w:pPr>
        <w:pStyle w:val="af1"/>
      </w:pPr>
      <w:r>
        <w:rPr>
          <w:rStyle w:val="af2"/>
        </w:rPr>
        <w:footnoteRef/>
      </w:r>
      <w:r>
        <w:t xml:space="preserve"> </w:t>
      </w:r>
      <w:r>
        <w:rPr>
          <w:i/>
          <w:sz w:val="18"/>
          <w:szCs w:val="18"/>
        </w:rPr>
        <w:t>Указывается наименование закупочной процедуры</w:t>
      </w:r>
    </w:p>
  </w:footnote>
  <w:footnote w:id="4">
    <w:p w:rsidR="00EF7BEB" w:rsidRDefault="00EF7BEB">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EF7BEB" w:rsidRDefault="00EF7BEB">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EF7BEB" w:rsidRDefault="00EF7BEB">
      <w:pPr>
        <w:pStyle w:val="af1"/>
        <w:rPr>
          <w:i/>
        </w:rPr>
      </w:pPr>
      <w:r>
        <w:rPr>
          <w:rStyle w:val="af2"/>
        </w:rPr>
        <w:footnoteRef/>
      </w:r>
      <w:r>
        <w:rPr>
          <w:i/>
          <w:sz w:val="18"/>
          <w:szCs w:val="18"/>
        </w:rPr>
        <w:t xml:space="preserve"> Указывается наименование закупочной процедуры</w:t>
      </w:r>
    </w:p>
  </w:footnote>
  <w:footnote w:id="7">
    <w:p w:rsidR="00EF7BEB" w:rsidRDefault="00EF7BEB">
      <w:pPr>
        <w:pStyle w:val="af1"/>
      </w:pPr>
      <w:r>
        <w:rPr>
          <w:rStyle w:val="af2"/>
        </w:rPr>
        <w:footnoteRef/>
      </w:r>
      <w:r>
        <w:t xml:space="preserve"> </w:t>
      </w:r>
      <w:r>
        <w:rPr>
          <w:i/>
          <w:sz w:val="18"/>
          <w:szCs w:val="18"/>
        </w:rPr>
        <w:t>Данный текст необходимо удалить</w:t>
      </w:r>
    </w:p>
  </w:footnote>
  <w:footnote w:id="8">
    <w:p w:rsidR="00EF7BEB" w:rsidRDefault="00EF7BEB">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EF7BEB" w:rsidRDefault="00EF7BEB">
        <w:pPr>
          <w:pStyle w:val="a6"/>
          <w:jc w:val="center"/>
        </w:pPr>
        <w:r>
          <w:fldChar w:fldCharType="begin"/>
        </w:r>
        <w:r>
          <w:instrText xml:space="preserve"> PAGE </w:instrText>
        </w:r>
        <w:r>
          <w:fldChar w:fldCharType="separate"/>
        </w:r>
        <w:r w:rsidR="00DE0503">
          <w:rPr>
            <w:noProof/>
          </w:rPr>
          <w:t>5</w:t>
        </w:r>
        <w:r>
          <w:fldChar w:fldCharType="end"/>
        </w:r>
      </w:p>
    </w:sdtContent>
  </w:sdt>
  <w:p w:rsidR="00EF7BEB" w:rsidRDefault="00EF7BEB">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jc w:val="center"/>
    </w:pPr>
  </w:p>
  <w:p w:rsidR="00EF7BEB" w:rsidRDefault="00EF7BEB">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EndPr/>
    <w:sdtContent>
      <w:p w:rsidR="00EF7BEB" w:rsidRDefault="00EF7BEB">
        <w:pPr>
          <w:pStyle w:val="a6"/>
          <w:jc w:val="center"/>
        </w:pPr>
        <w:r>
          <w:fldChar w:fldCharType="begin"/>
        </w:r>
        <w:r>
          <w:instrText xml:space="preserve"> PAGE </w:instrText>
        </w:r>
        <w:r>
          <w:fldChar w:fldCharType="separate"/>
        </w:r>
        <w:r w:rsidR="00DE0503">
          <w:rPr>
            <w:noProof/>
          </w:rPr>
          <w:t>27</w:t>
        </w:r>
        <w:r>
          <w:fldChar w:fldCharType="end"/>
        </w:r>
      </w:p>
    </w:sdtContent>
  </w:sdt>
  <w:p w:rsidR="00EF7BEB" w:rsidRDefault="00EF7BEB">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jc w:val="center"/>
    </w:pPr>
  </w:p>
  <w:p w:rsidR="00EF7BEB" w:rsidRDefault="00EF7BEB">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EndPr/>
    <w:sdtContent>
      <w:p w:rsidR="00EF7BEB" w:rsidRDefault="00EF7BEB">
        <w:pPr>
          <w:pStyle w:val="a6"/>
          <w:jc w:val="center"/>
        </w:pPr>
        <w:r>
          <w:fldChar w:fldCharType="begin"/>
        </w:r>
        <w:r>
          <w:instrText xml:space="preserve"> PAGE </w:instrText>
        </w:r>
        <w:r>
          <w:fldChar w:fldCharType="separate"/>
        </w:r>
        <w:r w:rsidR="00DE0503">
          <w:rPr>
            <w:noProof/>
          </w:rPr>
          <w:t>33</w:t>
        </w:r>
        <w:r>
          <w:fldChar w:fldCharType="end"/>
        </w:r>
      </w:p>
    </w:sdtContent>
  </w:sdt>
  <w:p w:rsidR="00EF7BEB" w:rsidRDefault="00EF7BEB">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jc w:val="center"/>
    </w:pPr>
  </w:p>
  <w:p w:rsidR="00EF7BEB" w:rsidRDefault="00EF7BEB">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EndPr/>
    <w:sdtContent>
      <w:p w:rsidR="00EF7BEB" w:rsidRDefault="00EF7BEB">
        <w:pPr>
          <w:pStyle w:val="a6"/>
          <w:jc w:val="center"/>
        </w:pPr>
        <w:r>
          <w:fldChar w:fldCharType="begin"/>
        </w:r>
        <w:r>
          <w:instrText xml:space="preserve"> PAGE </w:instrText>
        </w:r>
        <w:r>
          <w:fldChar w:fldCharType="separate"/>
        </w:r>
        <w:r>
          <w:rPr>
            <w:noProof/>
          </w:rPr>
          <w:t>32</w:t>
        </w:r>
        <w:r>
          <w:fldChar w:fldCharType="end"/>
        </w:r>
      </w:p>
    </w:sdtContent>
  </w:sdt>
  <w:p w:rsidR="00EF7BEB" w:rsidRDefault="00EF7BEB">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jc w:val="center"/>
    </w:pPr>
  </w:p>
  <w:p w:rsidR="00EF7BEB" w:rsidRDefault="00EF7BEB">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jc w:val="center"/>
    </w:pPr>
    <w:r>
      <w:fldChar w:fldCharType="begin"/>
    </w:r>
    <w:r>
      <w:instrText xml:space="preserve"> PAGE </w:instrText>
    </w:r>
    <w:r>
      <w:fldChar w:fldCharType="separate"/>
    </w:r>
    <w:r w:rsidR="00DE0503">
      <w:rPr>
        <w:noProof/>
      </w:rPr>
      <w:t>37</w:t>
    </w:r>
    <w:r>
      <w:fldChar w:fldCharType="end"/>
    </w:r>
  </w:p>
  <w:p w:rsidR="00EF7BEB" w:rsidRDefault="00EF7BEB">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jc w:val="center"/>
    </w:pPr>
    <w:r>
      <w:fldChar w:fldCharType="begin"/>
    </w:r>
    <w:r>
      <w:instrText xml:space="preserve"> PAGE </w:instrText>
    </w:r>
    <w:r>
      <w:fldChar w:fldCharType="separate"/>
    </w:r>
    <w:r>
      <w:t>43</w:t>
    </w:r>
    <w:r>
      <w:fldChar w:fldCharType="end"/>
    </w:r>
  </w:p>
  <w:p w:rsidR="00EF7BEB" w:rsidRDefault="00EF7BE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E2C22"/>
    <w:multiLevelType w:val="multilevel"/>
    <w:tmpl w:val="8AAC52E6"/>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7055C9E"/>
    <w:multiLevelType w:val="multilevel"/>
    <w:tmpl w:val="B51CA7D6"/>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9B91272"/>
    <w:multiLevelType w:val="multilevel"/>
    <w:tmpl w:val="AA90DA0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25F32265"/>
    <w:multiLevelType w:val="multilevel"/>
    <w:tmpl w:val="62863BF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26315DF5"/>
    <w:multiLevelType w:val="multilevel"/>
    <w:tmpl w:val="AF0ABBE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2D3F7EDD"/>
    <w:multiLevelType w:val="multilevel"/>
    <w:tmpl w:val="6FA0DAC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2D606E8B"/>
    <w:multiLevelType w:val="multilevel"/>
    <w:tmpl w:val="591ACABA"/>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EE95D8E"/>
    <w:multiLevelType w:val="multilevel"/>
    <w:tmpl w:val="91CE2AF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05430A8"/>
    <w:multiLevelType w:val="multilevel"/>
    <w:tmpl w:val="B0E48B6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15:restartNumberingAfterBreak="0">
    <w:nsid w:val="34A4474E"/>
    <w:multiLevelType w:val="multilevel"/>
    <w:tmpl w:val="9EBC154C"/>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0" w15:restartNumberingAfterBreak="0">
    <w:nsid w:val="38891CD3"/>
    <w:multiLevelType w:val="multilevel"/>
    <w:tmpl w:val="2076AE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9E930CD"/>
    <w:multiLevelType w:val="multilevel"/>
    <w:tmpl w:val="C6F42ECA"/>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2" w15:restartNumberingAfterBreak="0">
    <w:nsid w:val="4ECE77CE"/>
    <w:multiLevelType w:val="multilevel"/>
    <w:tmpl w:val="FE3E2C68"/>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33842FA"/>
    <w:multiLevelType w:val="multilevel"/>
    <w:tmpl w:val="5CDCBC9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5788501A"/>
    <w:multiLevelType w:val="multilevel"/>
    <w:tmpl w:val="5ECAD662"/>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5" w15:restartNumberingAfterBreak="0">
    <w:nsid w:val="63865092"/>
    <w:multiLevelType w:val="multilevel"/>
    <w:tmpl w:val="9436500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696E606A"/>
    <w:multiLevelType w:val="multilevel"/>
    <w:tmpl w:val="F5CAD23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7" w15:restartNumberingAfterBreak="0">
    <w:nsid w:val="72353988"/>
    <w:multiLevelType w:val="multilevel"/>
    <w:tmpl w:val="A2ECD116"/>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8" w15:restartNumberingAfterBreak="0">
    <w:nsid w:val="79C83171"/>
    <w:multiLevelType w:val="multilevel"/>
    <w:tmpl w:val="E96A421E"/>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A1F3734"/>
    <w:multiLevelType w:val="multilevel"/>
    <w:tmpl w:val="F5184F44"/>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num w:numId="1">
    <w:abstractNumId w:val="7"/>
  </w:num>
  <w:num w:numId="2">
    <w:abstractNumId w:val="13"/>
  </w:num>
  <w:num w:numId="3">
    <w:abstractNumId w:val="9"/>
  </w:num>
  <w:num w:numId="4">
    <w:abstractNumId w:val="5"/>
  </w:num>
  <w:num w:numId="5">
    <w:abstractNumId w:val="11"/>
  </w:num>
  <w:num w:numId="6">
    <w:abstractNumId w:val="4"/>
  </w:num>
  <w:num w:numId="7">
    <w:abstractNumId w:val="2"/>
  </w:num>
  <w:num w:numId="8">
    <w:abstractNumId w:val="12"/>
  </w:num>
  <w:num w:numId="9">
    <w:abstractNumId w:val="0"/>
  </w:num>
  <w:num w:numId="10">
    <w:abstractNumId w:val="14"/>
  </w:num>
  <w:num w:numId="11">
    <w:abstractNumId w:val="19"/>
  </w:num>
  <w:num w:numId="12">
    <w:abstractNumId w:val="6"/>
  </w:num>
  <w:num w:numId="13">
    <w:abstractNumId w:val="17"/>
  </w:num>
  <w:num w:numId="14">
    <w:abstractNumId w:val="16"/>
  </w:num>
  <w:num w:numId="15">
    <w:abstractNumId w:val="1"/>
  </w:num>
  <w:num w:numId="16">
    <w:abstractNumId w:val="8"/>
  </w:num>
  <w:num w:numId="17">
    <w:abstractNumId w:val="3"/>
  </w:num>
  <w:num w:numId="18">
    <w:abstractNumId w:val="18"/>
  </w:num>
  <w:num w:numId="19">
    <w:abstractNumId w:val="15"/>
  </w:num>
  <w:num w:numId="20">
    <w:abstractNumId w:val="10"/>
  </w:num>
  <w:num w:numId="21">
    <w:abstractNumId w:val="13"/>
    <w:lvlOverride w:ilvl="0">
      <w:startOverride w:val="1"/>
    </w:lvlOverride>
    <w:lvlOverride w:ilvl="1">
      <w:startOverride w:val="1"/>
    </w:lvlOverride>
    <w:lvlOverride w:ilvl="2">
      <w:startOverride w:val="1"/>
    </w:lvlOverride>
  </w:num>
  <w:num w:numId="22">
    <w:abstractNumId w:val="13"/>
  </w:num>
  <w:num w:numId="23">
    <w:abstractNumId w:val="1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44A"/>
    <w:rsid w:val="00036624"/>
    <w:rsid w:val="000D5559"/>
    <w:rsid w:val="002F3C63"/>
    <w:rsid w:val="0032396E"/>
    <w:rsid w:val="003B4E90"/>
    <w:rsid w:val="00922B30"/>
    <w:rsid w:val="00A56071"/>
    <w:rsid w:val="00C2544A"/>
    <w:rsid w:val="00DE0503"/>
    <w:rsid w:val="00E87C68"/>
    <w:rsid w:val="00EF7BEB"/>
    <w:rsid w:val="00FA1F8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5B4B8C-C814-4B40-AFD2-A54CB3A3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link w:val="11"/>
    <w:uiPriority w:val="99"/>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2">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af2">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3">
    <w:name w:val="Заголовок №1_"/>
    <w:link w:val="14"/>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aff6">
    <w:name w:val="Ссылка указателя"/>
    <w:qFormat/>
  </w:style>
  <w:style w:type="character" w:customStyle="1" w:styleId="user0">
    <w:name w:val="Символ концевой сноски (user)"/>
    <w:qFormat/>
    <w:rPr>
      <w:vertAlign w:val="superscript"/>
    </w:rPr>
  </w:style>
  <w:style w:type="character" w:customStyle="1" w:styleId="aff7">
    <w:name w:val="Символ концевой сноски"/>
    <w:qFormat/>
    <w:rPr>
      <w:vertAlign w:val="superscript"/>
    </w:rPr>
  </w:style>
  <w:style w:type="character" w:styleId="aff8">
    <w:name w:val="endnote reference"/>
    <w:rPr>
      <w:vertAlign w:val="superscript"/>
    </w:rPr>
  </w:style>
  <w:style w:type="character" w:customStyle="1" w:styleId="user1">
    <w:name w:val="Ссылка указателя (user)"/>
    <w:qFormat/>
  </w:style>
  <w:style w:type="character" w:customStyle="1" w:styleId="15">
    <w:name w:val="Тема примечания1"/>
    <w:basedOn w:val="a1"/>
    <w:link w:val="annotationsubject1"/>
    <w:qFormat/>
    <w:rsid w:val="00CD7AC2"/>
    <w:rPr>
      <w:b/>
    </w:rPr>
  </w:style>
  <w:style w:type="paragraph" w:customStyle="1" w:styleId="16">
    <w:name w:val="Заголовок1"/>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9">
    <w:name w:val="List"/>
    <w:basedOn w:val="afd"/>
  </w:style>
  <w:style w:type="paragraph" w:styleId="affa">
    <w:name w:val="caption"/>
    <w:basedOn w:val="a0"/>
    <w:qFormat/>
    <w:pPr>
      <w:suppressLineNumbers/>
      <w:spacing w:before="120" w:after="120"/>
    </w:pPr>
    <w:rPr>
      <w:i/>
      <w:iCs/>
    </w:rPr>
  </w:style>
  <w:style w:type="paragraph" w:customStyle="1" w:styleId="17">
    <w:name w:val="Указатель1"/>
    <w:basedOn w:val="a0"/>
    <w:qFormat/>
    <w:pPr>
      <w:suppressLineNumbers/>
    </w:pPr>
  </w:style>
  <w:style w:type="paragraph" w:customStyle="1" w:styleId="user2">
    <w:name w:val="Заголовок (user)"/>
    <w:basedOn w:val="a0"/>
    <w:next w:val="afd"/>
    <w:qFormat/>
    <w:pPr>
      <w:keepNext/>
      <w:spacing w:before="240" w:after="120"/>
    </w:pPr>
    <w:rPr>
      <w:rFonts w:ascii="Liberation Sans" w:eastAsia="Tahoma" w:hAnsi="Liberation Sans" w:cs="Noto Sans"/>
      <w:sz w:val="28"/>
      <w:szCs w:val="28"/>
    </w:rPr>
  </w:style>
  <w:style w:type="paragraph" w:customStyle="1" w:styleId="user3">
    <w:name w:val="Указатель (user)"/>
    <w:basedOn w:val="a0"/>
    <w:qFormat/>
    <w:pPr>
      <w:suppressLineNumbers/>
    </w:pPr>
    <w:rPr>
      <w:rFonts w:cs="Noto Sans"/>
    </w:rPr>
  </w:style>
  <w:style w:type="paragraph" w:styleId="affb">
    <w:name w:val="Title"/>
    <w:basedOn w:val="a0"/>
    <w:next w:val="afd"/>
    <w:qFormat/>
    <w:pPr>
      <w:keepNext/>
      <w:spacing w:before="240" w:after="120"/>
    </w:pPr>
    <w:rPr>
      <w:rFonts w:ascii="Liberation Sans" w:eastAsia="Noto Sans" w:hAnsi="Liberation Sans" w:cs="Noto Sans"/>
      <w:sz w:val="28"/>
      <w:szCs w:val="28"/>
    </w:rPr>
  </w:style>
  <w:style w:type="paragraph" w:styleId="affc">
    <w:name w:val="index heading"/>
    <w:basedOn w:val="16"/>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8">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affd">
    <w:name w:val="Колонтитулы"/>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e">
    <w:name w:val="Таблица шапка"/>
    <w:basedOn w:val="a0"/>
    <w:qFormat/>
    <w:rsid w:val="009A5341"/>
    <w:pPr>
      <w:keepNext/>
      <w:snapToGrid w:val="0"/>
      <w:spacing w:before="40" w:after="40"/>
      <w:ind w:left="57" w:right="57"/>
    </w:pPr>
    <w:rPr>
      <w:sz w:val="22"/>
      <w:szCs w:val="20"/>
    </w:rPr>
  </w:style>
  <w:style w:type="paragraph" w:customStyle="1" w:styleId="afff">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2"/>
    <w:qFormat/>
    <w:rsid w:val="009A5341"/>
    <w:pPr>
      <w:spacing w:before="120" w:after="120" w:line="360" w:lineRule="auto"/>
      <w:ind w:firstLine="851"/>
      <w:jc w:val="both"/>
    </w:pPr>
    <w:rPr>
      <w:rFonts w:ascii="Arial" w:eastAsia="Calibri" w:hAnsi="Arial" w:cs="Arial"/>
      <w:lang w:eastAsia="en-US"/>
    </w:rPr>
  </w:style>
  <w:style w:type="paragraph" w:customStyle="1" w:styleId="afff0">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1">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2">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3">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9">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link w:val="Default0"/>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4">
    <w:name w:val="Revision"/>
    <w:uiPriority w:val="99"/>
    <w:semiHidden/>
    <w:qFormat/>
    <w:rsid w:val="00BD18D2"/>
    <w:rPr>
      <w:rFonts w:eastAsia="Times New Roman"/>
      <w:sz w:val="24"/>
      <w:szCs w:val="24"/>
    </w:rPr>
  </w:style>
  <w:style w:type="paragraph" w:customStyle="1" w:styleId="14">
    <w:name w:val="Заголовок №1"/>
    <w:basedOn w:val="a0"/>
    <w:link w:val="13"/>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5">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afff6">
    <w:name w:val="Верхний колонтитул слева"/>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a">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5"/>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afff7">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8">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111">
    <w:name w:val="Default111"/>
    <w:rsid w:val="00E87C68"/>
    <w:pPr>
      <w:suppressAutoHyphens w:val="0"/>
    </w:pPr>
    <w:rPr>
      <w:rFonts w:eastAsia="Times New Roman"/>
      <w:color w:val="000000"/>
      <w:sz w:val="24"/>
    </w:rPr>
  </w:style>
  <w:style w:type="paragraph" w:customStyle="1" w:styleId="37">
    <w:name w:val="Содержимое таблицы3"/>
    <w:basedOn w:val="a0"/>
    <w:qFormat/>
    <w:rsid w:val="00036624"/>
    <w:pPr>
      <w:widowControl w:val="0"/>
      <w:suppressLineNumbers/>
    </w:pPr>
    <w:rPr>
      <w:rFonts w:ascii="Liberation Serif" w:eastAsia="Tahoma" w:hAnsi="Liberation Serif" w:cs="Noto Sans"/>
      <w:color w:val="000000"/>
      <w:szCs w:val="20"/>
      <w:lang w:eastAsia="zh-CN" w:bidi="hi-IN"/>
    </w:rPr>
  </w:style>
  <w:style w:type="paragraph" w:customStyle="1" w:styleId="11">
    <w:name w:val="Гиперссылка1"/>
    <w:link w:val="a4"/>
    <w:uiPriority w:val="99"/>
    <w:rsid w:val="002F3C63"/>
    <w:pPr>
      <w:suppressAutoHyphens w:val="0"/>
    </w:pPr>
    <w:rPr>
      <w:color w:val="0000FF"/>
      <w:u w:val="single"/>
    </w:rPr>
  </w:style>
  <w:style w:type="character" w:customStyle="1" w:styleId="Default0">
    <w:name w:val="Default Знак"/>
    <w:link w:val="Default"/>
    <w:qFormat/>
    <w:locked/>
    <w:rsid w:val="002F3C63"/>
    <w:rPr>
      <w:color w:val="000000"/>
      <w:sz w:val="24"/>
      <w:szCs w:val="24"/>
      <w:lang w:eastAsia="en-US"/>
    </w:rPr>
  </w:style>
  <w:style w:type="paragraph" w:customStyle="1" w:styleId="afff9">
    <w:name w:val="Содержимое таблицы"/>
    <w:basedOn w:val="a0"/>
    <w:qFormat/>
    <w:rsid w:val="002F3C63"/>
    <w:pPr>
      <w:widowControl w:val="0"/>
      <w:suppressLineNumbers/>
    </w:pPr>
    <w:rPr>
      <w:rFonts w:eastAsia="Tahoma" w:cs="Noto Sans"/>
      <w:color w:val="000000"/>
      <w:szCs w:val="20"/>
      <w:lang w:eastAsia="zh-CN" w:bidi="hi-IN"/>
    </w:rPr>
  </w:style>
  <w:style w:type="paragraph" w:customStyle="1" w:styleId="43">
    <w:name w:val="Содержимое таблицы4"/>
    <w:basedOn w:val="a0"/>
    <w:qFormat/>
    <w:rsid w:val="000D5559"/>
    <w:rPr>
      <w:rFonts w:ascii="Liberation Serif" w:eastAsia="Tahoma" w:hAnsi="Liberation Serif" w:cs="Noto Sans"/>
      <w:color w:val="00000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anna.pomerantsev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Natalya.Belyaeva@south.rt.ru"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A045BA" w:rsidRDefault="00951F78" w:rsidP="00951F78">
          <w:pPr>
            <w:pStyle w:val="F99682FC2C6F4C7598544B7F7D7264F7"/>
          </w:pPr>
          <w:r w:rsidRPr="00E43B94">
            <w:rPr>
              <w:rStyle w:val="a3"/>
            </w:rPr>
            <w:t>Выберите элемент.</w:t>
          </w:r>
        </w:p>
      </w:docPartBody>
    </w:docPart>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A045BA"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A045BA"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A045BA" w:rsidRDefault="00951F78" w:rsidP="00951F78">
          <w:pPr>
            <w:pStyle w:val="FB7AA27B19454BADBDDC0824A67C190A"/>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A045BA" w:rsidRDefault="00951F78" w:rsidP="00951F78">
          <w:pPr>
            <w:pStyle w:val="BA2FBEDFE8B543DEBB4CD0B8B514467A"/>
          </w:pPr>
          <w:r w:rsidRPr="00E43B94">
            <w:rPr>
              <w:rStyle w:val="a3"/>
            </w:rPr>
            <w:t>Место для ввода текста.</w:t>
          </w:r>
        </w:p>
      </w:docPartBody>
    </w:docPart>
    <w:docPart>
      <w:docPartPr>
        <w:name w:val="96D4308645094214BC98598D2B20601F"/>
        <w:category>
          <w:name w:val="Общие"/>
          <w:gallery w:val="placeholder"/>
        </w:category>
        <w:types>
          <w:type w:val="bbPlcHdr"/>
        </w:types>
        <w:behaviors>
          <w:behavior w:val="content"/>
        </w:behaviors>
        <w:guid w:val="{46AAAFD5-63A8-48C1-B725-F0BE4BC735AE}"/>
      </w:docPartPr>
      <w:docPartBody>
        <w:p w:rsidR="00A045BA" w:rsidRDefault="00951F78" w:rsidP="00951F78">
          <w:pPr>
            <w:pStyle w:val="96D4308645094214BC98598D2B20601F"/>
          </w:pPr>
          <w:r w:rsidRPr="00E43B94">
            <w:rPr>
              <w:rStyle w:val="a3"/>
            </w:rPr>
            <w:t>Место для ввода текста.</w:t>
          </w:r>
        </w:p>
      </w:docPartBody>
    </w:docPart>
    <w:docPart>
      <w:docPartPr>
        <w:name w:val="4E428C3AFAE14B28A25F619C91DC069D"/>
        <w:category>
          <w:name w:val="Общие"/>
          <w:gallery w:val="placeholder"/>
        </w:category>
        <w:types>
          <w:type w:val="bbPlcHdr"/>
        </w:types>
        <w:behaviors>
          <w:behavior w:val="content"/>
        </w:behaviors>
        <w:guid w:val="{6332398B-EB85-429F-85B4-6657959492CD}"/>
      </w:docPartPr>
      <w:docPartBody>
        <w:p w:rsidR="00A045BA" w:rsidRDefault="00951F78" w:rsidP="00951F78">
          <w:pPr>
            <w:pStyle w:val="4E428C3AFAE14B28A25F619C91DC069D"/>
          </w:pPr>
          <w:r w:rsidRPr="00E43B94">
            <w:rPr>
              <w:rStyle w:val="a3"/>
            </w:rPr>
            <w:t>Место для ввода текста.</w:t>
          </w:r>
        </w:p>
      </w:docPartBody>
    </w:docPart>
    <w:docPart>
      <w:docPartPr>
        <w:name w:val="6CD1C61B624D42A0811C83C59A8E1C1C"/>
        <w:category>
          <w:name w:val="Общие"/>
          <w:gallery w:val="placeholder"/>
        </w:category>
        <w:types>
          <w:type w:val="bbPlcHdr"/>
        </w:types>
        <w:behaviors>
          <w:behavior w:val="content"/>
        </w:behaviors>
        <w:guid w:val="{D91407C3-B793-4F03-9091-5C9AE74824DB}"/>
      </w:docPartPr>
      <w:docPartBody>
        <w:p w:rsidR="00A045BA" w:rsidRDefault="00951F78" w:rsidP="00951F78">
          <w:pPr>
            <w:pStyle w:val="6CD1C61B624D42A0811C83C59A8E1C1C"/>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A045BA"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A045BA" w:rsidRDefault="00951F78" w:rsidP="00951F78">
          <w:pPr>
            <w:pStyle w:val="42C9ABCD774D49B887CAF0FF825E5277"/>
          </w:pPr>
          <w:r w:rsidRPr="00E43B94">
            <w:rPr>
              <w:rStyle w:val="a3"/>
            </w:rPr>
            <w:t>Выберите элемент.</w:t>
          </w:r>
        </w:p>
      </w:docPartBody>
    </w:docPart>
    <w:docPart>
      <w:docPartPr>
        <w:name w:val="602350C60EA841C891C7035A001D584D"/>
        <w:category>
          <w:name w:val="Общие"/>
          <w:gallery w:val="placeholder"/>
        </w:category>
        <w:types>
          <w:type w:val="bbPlcHdr"/>
        </w:types>
        <w:behaviors>
          <w:behavior w:val="content"/>
        </w:behaviors>
        <w:guid w:val="{51AB1AF2-DB56-4A0A-BF63-FF23B51C7461}"/>
      </w:docPartPr>
      <w:docPartBody>
        <w:p w:rsidR="00A045BA" w:rsidRDefault="00951F78" w:rsidP="00951F78">
          <w:pPr>
            <w:pStyle w:val="602350C60EA841C891C7035A001D584D"/>
          </w:pPr>
          <w:r w:rsidRPr="00E43B94">
            <w:rPr>
              <w:rStyle w:val="a3"/>
            </w:rPr>
            <w:t>Место для ввода текста.</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A045BA"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A045BA"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A045BA"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A045BA"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A045BA"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A045BA"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A045BA"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A045BA"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A045BA"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A045BA"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A045BA"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A045BA"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A045BA"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A045BA"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A045BA"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A045BA"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A045BA"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A045BA"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A045BA"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A045BA"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A045BA"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A045BA" w:rsidRDefault="00951F78" w:rsidP="00951F78">
          <w:pPr>
            <w:pStyle w:val="D4C09B5B13C443179DFDF31CC756B544"/>
          </w:pPr>
          <w:r w:rsidRPr="00E43B94">
            <w:rPr>
              <w:rStyle w:val="a3"/>
            </w:rPr>
            <w:t>Место для ввода текста.</w:t>
          </w:r>
        </w:p>
      </w:docPartBody>
    </w:docPart>
    <w:docPart>
      <w:docPartPr>
        <w:name w:val="DD698CAFC9274398832A4D9A5F52B969"/>
        <w:category>
          <w:name w:val="Общие"/>
          <w:gallery w:val="placeholder"/>
        </w:category>
        <w:types>
          <w:type w:val="bbPlcHdr"/>
        </w:types>
        <w:behaviors>
          <w:behavior w:val="content"/>
        </w:behaviors>
        <w:guid w:val="{516765E8-AE71-4EE0-97B3-B8044EEF8A13}"/>
      </w:docPartPr>
      <w:docPartBody>
        <w:p w:rsidR="0000344D" w:rsidRDefault="004A6DC9" w:rsidP="004A6DC9">
          <w:pPr>
            <w:pStyle w:val="DD698CAFC9274398832A4D9A5F52B969"/>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0344D"/>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6C6B"/>
    <w:rsid w:val="00314BAE"/>
    <w:rsid w:val="00360169"/>
    <w:rsid w:val="00367B21"/>
    <w:rsid w:val="00384060"/>
    <w:rsid w:val="003A2C49"/>
    <w:rsid w:val="003C5FB1"/>
    <w:rsid w:val="003D4FDD"/>
    <w:rsid w:val="003E324C"/>
    <w:rsid w:val="00415CF2"/>
    <w:rsid w:val="004A122F"/>
    <w:rsid w:val="004A6DC9"/>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8269B"/>
    <w:rsid w:val="006D2DD1"/>
    <w:rsid w:val="007333CB"/>
    <w:rsid w:val="007373F5"/>
    <w:rsid w:val="00767292"/>
    <w:rsid w:val="007706BF"/>
    <w:rsid w:val="00777F1F"/>
    <w:rsid w:val="007B7DAC"/>
    <w:rsid w:val="007E7FEA"/>
    <w:rsid w:val="00800ED2"/>
    <w:rsid w:val="0081743F"/>
    <w:rsid w:val="008553F7"/>
    <w:rsid w:val="008822BB"/>
    <w:rsid w:val="00897F14"/>
    <w:rsid w:val="008B1F7B"/>
    <w:rsid w:val="008B2BDE"/>
    <w:rsid w:val="008D63CF"/>
    <w:rsid w:val="008E3CB0"/>
    <w:rsid w:val="008E44DB"/>
    <w:rsid w:val="008F3389"/>
    <w:rsid w:val="009016E4"/>
    <w:rsid w:val="0090794C"/>
    <w:rsid w:val="00910CCD"/>
    <w:rsid w:val="0094499A"/>
    <w:rsid w:val="00951F78"/>
    <w:rsid w:val="00960661"/>
    <w:rsid w:val="00984DE4"/>
    <w:rsid w:val="00990DAD"/>
    <w:rsid w:val="009D2408"/>
    <w:rsid w:val="00A02F4F"/>
    <w:rsid w:val="00A045BA"/>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2A20"/>
    <w:rsid w:val="00CB61BB"/>
    <w:rsid w:val="00CC3775"/>
    <w:rsid w:val="00CE175A"/>
    <w:rsid w:val="00D07304"/>
    <w:rsid w:val="00D15E01"/>
    <w:rsid w:val="00D315A7"/>
    <w:rsid w:val="00D341A4"/>
    <w:rsid w:val="00D36017"/>
    <w:rsid w:val="00D40B00"/>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4A6DC9"/>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4A6DC9"/>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 w:type="paragraph" w:customStyle="1" w:styleId="DD698CAFC9274398832A4D9A5F52B969">
    <w:name w:val="DD698CAFC9274398832A4D9A5F52B969"/>
    <w:rsid w:val="004A6D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0A53E-29A5-4272-A030-228DA56E9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1080</TotalTime>
  <Pages>39</Pages>
  <Words>17632</Words>
  <Characters>100509</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Померанцева Анна Владимировна</cp:lastModifiedBy>
  <cp:revision>40</cp:revision>
  <cp:lastPrinted>2026-07-20T10:33:00Z</cp:lastPrinted>
  <dcterms:created xsi:type="dcterms:W3CDTF">2024-12-26T08:47:00Z</dcterms:created>
  <dcterms:modified xsi:type="dcterms:W3CDTF">2026-07-20T10:35:00Z</dcterms:modified>
  <dc:language>ru-RU</dc:language>
</cp:coreProperties>
</file>