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650A04B6" w:rsidR="000B26BE" w:rsidRPr="00105261" w:rsidRDefault="0048003B"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105261">
        <w:rPr>
          <w:rFonts w:ascii="Times New Roman" w:eastAsia="Times New Roman" w:hAnsi="Times New Roman" w:cs="Times New Roman"/>
          <w:b/>
          <w:sz w:val="28"/>
          <w:szCs w:val="28"/>
          <w:lang w:eastAsia="ru-RU"/>
        </w:rPr>
        <w:t>З</w:t>
      </w:r>
      <w:r w:rsidR="000B26BE" w:rsidRPr="00105261">
        <w:rPr>
          <w:rFonts w:ascii="Times New Roman" w:eastAsia="Times New Roman" w:hAnsi="Times New Roman" w:cs="Times New Roman"/>
          <w:b/>
          <w:sz w:val="28"/>
          <w:szCs w:val="28"/>
          <w:lang w:eastAsia="ru-RU"/>
        </w:rPr>
        <w:t>апрос на предоставление ценовой информации</w:t>
      </w:r>
    </w:p>
    <w:p w14:paraId="4C639CDF" w14:textId="2486004A" w:rsidR="00AF34D6" w:rsidRPr="00105261" w:rsidRDefault="00AF34D6"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71ECF84" w14:textId="77777777" w:rsidR="00AF34D6" w:rsidRPr="00105261" w:rsidRDefault="00AF34D6" w:rsidP="00060ED5">
      <w:pPr>
        <w:jc w:val="center"/>
        <w:rPr>
          <w:rFonts w:ascii="Times New Roman" w:hAnsi="Times New Roman" w:cs="Times New Roman"/>
          <w:sz w:val="28"/>
          <w:szCs w:val="28"/>
        </w:rPr>
      </w:pPr>
      <w:r w:rsidRPr="00105261">
        <w:rPr>
          <w:rFonts w:ascii="Times New Roman" w:hAnsi="Times New Roman" w:cs="Times New Roman"/>
          <w:sz w:val="28"/>
          <w:szCs w:val="28"/>
        </w:rPr>
        <w:t>Уважаемые Участники!</w:t>
      </w:r>
    </w:p>
    <w:p w14:paraId="0AAD3CE6" w14:textId="77777777" w:rsidR="000B26BE" w:rsidRPr="00105261" w:rsidRDefault="000B26BE"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5863A428" w14:textId="2D8F03FD" w:rsidR="00467A1E" w:rsidRPr="00782746" w:rsidRDefault="00026E5B" w:rsidP="00782746">
      <w:pPr>
        <w:pStyle w:val="ConsPlusNormal"/>
        <w:ind w:firstLine="709"/>
        <w:rPr>
          <w:rFonts w:ascii="Times New Roman" w:hAnsi="Times New Roman" w:cs="Times New Roman"/>
          <w:sz w:val="28"/>
          <w:szCs w:val="28"/>
        </w:rPr>
      </w:pPr>
      <w:r w:rsidRPr="00105261">
        <w:rPr>
          <w:rFonts w:ascii="Times New Roman" w:hAnsi="Times New Roman" w:cs="Times New Roman"/>
          <w:sz w:val="28"/>
          <w:szCs w:val="28"/>
        </w:rPr>
        <w:t xml:space="preserve">УФПС </w:t>
      </w:r>
      <w:r w:rsidR="002D4F4A" w:rsidRPr="00105261">
        <w:rPr>
          <w:rFonts w:ascii="Times New Roman" w:hAnsi="Times New Roman" w:cs="Times New Roman"/>
          <w:sz w:val="28"/>
          <w:szCs w:val="28"/>
        </w:rPr>
        <w:t>Саратовской</w:t>
      </w:r>
      <w:r w:rsidRPr="00105261">
        <w:rPr>
          <w:rFonts w:ascii="Times New Roman" w:hAnsi="Times New Roman" w:cs="Times New Roman"/>
          <w:sz w:val="28"/>
          <w:szCs w:val="28"/>
        </w:rPr>
        <w:t xml:space="preserve"> области АО «Почта России» просит Вас предоставить ценовую информацию в отношении следующего предмета закупки: </w:t>
      </w:r>
      <w:r w:rsidR="002D4F4A" w:rsidRPr="00105261">
        <w:rPr>
          <w:rFonts w:ascii="Times New Roman" w:hAnsi="Times New Roman" w:cs="Times New Roman"/>
          <w:sz w:val="28"/>
          <w:szCs w:val="28"/>
        </w:rPr>
        <w:t>«</w:t>
      </w:r>
      <w:r w:rsidR="00782746" w:rsidRPr="000F5C4D">
        <w:rPr>
          <w:rFonts w:ascii="Times New Roman" w:hAnsi="Times New Roman" w:cs="Times New Roman"/>
          <w:sz w:val="28"/>
          <w:szCs w:val="28"/>
        </w:rPr>
        <w:t xml:space="preserve">Оказание услуг по физической охране </w:t>
      </w:r>
      <w:r w:rsidR="00782746">
        <w:rPr>
          <w:rFonts w:ascii="Times New Roman" w:hAnsi="Times New Roman" w:cs="Times New Roman"/>
          <w:sz w:val="28"/>
          <w:szCs w:val="28"/>
        </w:rPr>
        <w:t>объекта УФПС Саратовской области АО «Почта России</w:t>
      </w:r>
      <w:r w:rsidR="002D4F4A" w:rsidRPr="00105261">
        <w:rPr>
          <w:rFonts w:ascii="Times New Roman" w:hAnsi="Times New Roman" w:cs="Times New Roman"/>
          <w:sz w:val="28"/>
          <w:szCs w:val="28"/>
        </w:rPr>
        <w:t xml:space="preserve">», </w:t>
      </w:r>
      <w:r w:rsidRPr="00105261">
        <w:rPr>
          <w:rFonts w:ascii="Times New Roman" w:hAnsi="Times New Roman" w:cs="Times New Roman"/>
          <w:sz w:val="28"/>
          <w:szCs w:val="28"/>
        </w:rPr>
        <w:t>в соответствии с нижеприведенными условиями:</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5397"/>
      </w:tblGrid>
      <w:tr w:rsidR="00892DF7" w:rsidRPr="00892DF7" w14:paraId="2A7C55A9" w14:textId="77777777" w:rsidTr="00E23225">
        <w:trPr>
          <w:trHeight w:val="278"/>
          <w:jc w:val="center"/>
        </w:trPr>
        <w:tc>
          <w:tcPr>
            <w:tcW w:w="562" w:type="dxa"/>
            <w:noWrap/>
            <w:vAlign w:val="center"/>
            <w:hideMark/>
          </w:tcPr>
          <w:p w14:paraId="019D69AD"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0EEBCED8"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5397" w:type="dxa"/>
            <w:noWrap/>
            <w:vAlign w:val="center"/>
            <w:hideMark/>
          </w:tcPr>
          <w:p w14:paraId="076AE268" w14:textId="6D1C3400" w:rsidR="00467A1E" w:rsidRPr="00E23225" w:rsidRDefault="002D4F4A" w:rsidP="00782746">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 xml:space="preserve">Оказание услуг по </w:t>
            </w:r>
            <w:r w:rsidR="00782746">
              <w:rPr>
                <w:rFonts w:ascii="Times New Roman" w:eastAsia="Times New Roman" w:hAnsi="Times New Roman" w:cs="Times New Roman"/>
                <w:sz w:val="24"/>
                <w:szCs w:val="24"/>
                <w:lang w:eastAsia="ru-RU"/>
              </w:rPr>
              <w:t xml:space="preserve">физической охране объекта </w:t>
            </w:r>
            <w:r w:rsidRPr="00E23225">
              <w:rPr>
                <w:rFonts w:ascii="Times New Roman" w:eastAsia="Times New Roman" w:hAnsi="Times New Roman" w:cs="Times New Roman"/>
                <w:sz w:val="24"/>
                <w:szCs w:val="24"/>
                <w:lang w:eastAsia="ru-RU"/>
              </w:rPr>
              <w:t>УФПС Саратовской области АО «Почта России» с примене</w:t>
            </w:r>
            <w:r w:rsidR="00782746">
              <w:rPr>
                <w:rFonts w:ascii="Times New Roman" w:eastAsia="Times New Roman" w:hAnsi="Times New Roman" w:cs="Times New Roman"/>
                <w:sz w:val="24"/>
                <w:szCs w:val="24"/>
                <w:lang w:eastAsia="ru-RU"/>
              </w:rPr>
              <w:t>нием технических средств охраны</w:t>
            </w:r>
            <w:r w:rsidRPr="00E23225">
              <w:rPr>
                <w:rFonts w:ascii="Times New Roman" w:eastAsia="Times New Roman" w:hAnsi="Times New Roman" w:cs="Times New Roman"/>
                <w:sz w:val="24"/>
                <w:szCs w:val="24"/>
                <w:lang w:eastAsia="ru-RU"/>
              </w:rPr>
              <w:t xml:space="preserve"> </w:t>
            </w:r>
          </w:p>
        </w:tc>
      </w:tr>
      <w:tr w:rsidR="00892DF7" w:rsidRPr="00892DF7" w14:paraId="6209A40B" w14:textId="77777777" w:rsidTr="00E23225">
        <w:trPr>
          <w:trHeight w:val="278"/>
          <w:jc w:val="center"/>
        </w:trPr>
        <w:tc>
          <w:tcPr>
            <w:tcW w:w="562" w:type="dxa"/>
            <w:noWrap/>
            <w:vAlign w:val="center"/>
            <w:hideMark/>
          </w:tcPr>
          <w:p w14:paraId="7EEEF41E" w14:textId="77777777" w:rsidR="00467A1E" w:rsidRPr="00892DF7" w:rsidRDefault="00467A1E" w:rsidP="007653C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3018228A"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5397" w:type="dxa"/>
            <w:noWrap/>
            <w:vAlign w:val="center"/>
            <w:hideMark/>
          </w:tcPr>
          <w:p w14:paraId="28F1DF20" w14:textId="3EE1235A" w:rsidR="00467A1E" w:rsidRPr="00E23225" w:rsidRDefault="00026E5B"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Месяц</w:t>
            </w:r>
          </w:p>
        </w:tc>
      </w:tr>
      <w:tr w:rsidR="00892DF7" w:rsidRPr="00892DF7" w14:paraId="784D1614" w14:textId="77777777" w:rsidTr="00E23225">
        <w:trPr>
          <w:trHeight w:val="278"/>
          <w:jc w:val="center"/>
        </w:trPr>
        <w:tc>
          <w:tcPr>
            <w:tcW w:w="562" w:type="dxa"/>
            <w:noWrap/>
            <w:vAlign w:val="center"/>
          </w:tcPr>
          <w:p w14:paraId="26E71689" w14:textId="77777777" w:rsidR="00467A1E" w:rsidRPr="00892DF7" w:rsidRDefault="00467A1E" w:rsidP="007653C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686" w:type="dxa"/>
            <w:vAlign w:val="center"/>
          </w:tcPr>
          <w:p w14:paraId="0A5845C3"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5397" w:type="dxa"/>
            <w:noWrap/>
            <w:vAlign w:val="center"/>
          </w:tcPr>
          <w:p w14:paraId="777901F5" w14:textId="2DC19D89" w:rsidR="00467A1E" w:rsidRPr="00E23225" w:rsidRDefault="00782746" w:rsidP="007653C2">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80.10.12.900</w:t>
            </w:r>
          </w:p>
        </w:tc>
      </w:tr>
      <w:tr w:rsidR="00892DF7" w:rsidRPr="00892DF7" w14:paraId="077E9316" w14:textId="77777777" w:rsidTr="00E23225">
        <w:trPr>
          <w:trHeight w:val="612"/>
          <w:jc w:val="center"/>
        </w:trPr>
        <w:tc>
          <w:tcPr>
            <w:tcW w:w="562" w:type="dxa"/>
            <w:noWrap/>
            <w:vAlign w:val="center"/>
            <w:hideMark/>
          </w:tcPr>
          <w:p w14:paraId="4054E3B1"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13AFE2D5"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5397" w:type="dxa"/>
            <w:noWrap/>
            <w:vAlign w:val="center"/>
            <w:hideMark/>
          </w:tcPr>
          <w:p w14:paraId="5D9DBD93" w14:textId="37729E1F" w:rsidR="00467A1E" w:rsidRPr="00E23225" w:rsidRDefault="00782746" w:rsidP="007653C2">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892DF7" w:rsidRPr="00892DF7" w14:paraId="6D2562DB" w14:textId="77777777" w:rsidTr="00E23225">
        <w:trPr>
          <w:trHeight w:val="490"/>
          <w:jc w:val="center"/>
        </w:trPr>
        <w:tc>
          <w:tcPr>
            <w:tcW w:w="562" w:type="dxa"/>
            <w:noWrap/>
            <w:vAlign w:val="center"/>
          </w:tcPr>
          <w:p w14:paraId="1DDD6EF0"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52F5ACA7"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5397" w:type="dxa"/>
            <w:noWrap/>
            <w:vAlign w:val="center"/>
          </w:tcPr>
          <w:p w14:paraId="35ED56BD" w14:textId="2D474772" w:rsidR="00467A1E" w:rsidRPr="00E23225" w:rsidRDefault="00026E5B" w:rsidP="002D4F4A">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соотв</w:t>
            </w:r>
            <w:r w:rsidR="002D4F4A" w:rsidRPr="00E23225">
              <w:rPr>
                <w:rFonts w:ascii="Times New Roman" w:eastAsia="Times New Roman" w:hAnsi="Times New Roman" w:cs="Times New Roman"/>
                <w:sz w:val="24"/>
                <w:szCs w:val="24"/>
                <w:lang w:eastAsia="ru-RU"/>
              </w:rPr>
              <w:t>етствии с Техническим заданием</w:t>
            </w:r>
          </w:p>
        </w:tc>
      </w:tr>
      <w:tr w:rsidR="00892DF7" w:rsidRPr="00892DF7" w14:paraId="35A3F190" w14:textId="77777777" w:rsidTr="00E23225">
        <w:trPr>
          <w:trHeight w:val="490"/>
          <w:jc w:val="center"/>
        </w:trPr>
        <w:tc>
          <w:tcPr>
            <w:tcW w:w="562" w:type="dxa"/>
            <w:noWrap/>
            <w:vAlign w:val="center"/>
          </w:tcPr>
          <w:p w14:paraId="4E4E4F5D"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2D477A87"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5397" w:type="dxa"/>
            <w:noWrap/>
            <w:vAlign w:val="center"/>
          </w:tcPr>
          <w:p w14:paraId="2A345B6B" w14:textId="73603106" w:rsidR="00467A1E" w:rsidRPr="00E23225" w:rsidRDefault="00026E5B"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w:t>
            </w:r>
            <w:r w:rsidR="002D4F4A" w:rsidRPr="00E23225">
              <w:rPr>
                <w:rFonts w:ascii="Times New Roman" w:eastAsia="Times New Roman" w:hAnsi="Times New Roman" w:cs="Times New Roman"/>
                <w:sz w:val="24"/>
                <w:szCs w:val="24"/>
                <w:lang w:eastAsia="ru-RU"/>
              </w:rPr>
              <w:t>ветствии с Техническим заданием</w:t>
            </w:r>
          </w:p>
        </w:tc>
      </w:tr>
      <w:tr w:rsidR="00892DF7" w:rsidRPr="00892DF7" w14:paraId="75EE0F6A" w14:textId="77777777" w:rsidTr="00E23225">
        <w:trPr>
          <w:trHeight w:val="490"/>
          <w:jc w:val="center"/>
        </w:trPr>
        <w:tc>
          <w:tcPr>
            <w:tcW w:w="562" w:type="dxa"/>
            <w:noWrap/>
            <w:vAlign w:val="center"/>
          </w:tcPr>
          <w:p w14:paraId="6D76E50C"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053DDEFF" w14:textId="77777777" w:rsidR="00467A1E" w:rsidRPr="00892DF7" w:rsidRDefault="00467A1E" w:rsidP="007653C2">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5397" w:type="dxa"/>
            <w:noWrap/>
            <w:vAlign w:val="center"/>
          </w:tcPr>
          <w:p w14:paraId="31A083D3" w14:textId="5F825AC0" w:rsidR="00467A1E" w:rsidRPr="00E23225" w:rsidRDefault="00026E5B"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соответствии с Техн</w:t>
            </w:r>
            <w:r w:rsidR="002D4F4A" w:rsidRPr="00E23225">
              <w:rPr>
                <w:rFonts w:ascii="Times New Roman" w:eastAsia="Times New Roman" w:hAnsi="Times New Roman" w:cs="Times New Roman"/>
                <w:sz w:val="24"/>
                <w:szCs w:val="24"/>
                <w:lang w:eastAsia="ru-RU"/>
              </w:rPr>
              <w:t>ическим заданием</w:t>
            </w:r>
          </w:p>
        </w:tc>
      </w:tr>
      <w:tr w:rsidR="00892DF7" w:rsidRPr="00892DF7" w14:paraId="16503917" w14:textId="77777777" w:rsidTr="00E23225">
        <w:trPr>
          <w:trHeight w:val="367"/>
          <w:jc w:val="center"/>
        </w:trPr>
        <w:tc>
          <w:tcPr>
            <w:tcW w:w="562" w:type="dxa"/>
            <w:noWrap/>
            <w:vAlign w:val="center"/>
            <w:hideMark/>
          </w:tcPr>
          <w:p w14:paraId="48D24693"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45EA52FD"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5397" w:type="dxa"/>
            <w:noWrap/>
            <w:vAlign w:val="center"/>
            <w:hideMark/>
          </w:tcPr>
          <w:p w14:paraId="497E88BB" w14:textId="13CEE658" w:rsidR="00467A1E" w:rsidRPr="00E23225" w:rsidRDefault="002D4F4A"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 xml:space="preserve">Июль - август </w:t>
            </w:r>
            <w:r w:rsidR="00026E5B" w:rsidRPr="00E23225">
              <w:rPr>
                <w:rFonts w:ascii="Times New Roman" w:eastAsia="Times New Roman" w:hAnsi="Times New Roman" w:cs="Times New Roman"/>
                <w:sz w:val="24"/>
                <w:szCs w:val="24"/>
                <w:lang w:eastAsia="ru-RU"/>
              </w:rPr>
              <w:t>2026</w:t>
            </w:r>
            <w:r w:rsidRPr="00E23225">
              <w:rPr>
                <w:rFonts w:ascii="Times New Roman" w:eastAsia="Times New Roman" w:hAnsi="Times New Roman" w:cs="Times New Roman"/>
                <w:sz w:val="24"/>
                <w:szCs w:val="24"/>
                <w:lang w:eastAsia="ru-RU"/>
              </w:rPr>
              <w:t xml:space="preserve"> года</w:t>
            </w:r>
          </w:p>
        </w:tc>
      </w:tr>
      <w:tr w:rsidR="00892DF7" w:rsidRPr="00892DF7" w14:paraId="7D5AAD05" w14:textId="77777777" w:rsidTr="00E23225">
        <w:trPr>
          <w:trHeight w:val="278"/>
          <w:jc w:val="center"/>
        </w:trPr>
        <w:tc>
          <w:tcPr>
            <w:tcW w:w="562" w:type="dxa"/>
            <w:noWrap/>
            <w:vAlign w:val="center"/>
            <w:hideMark/>
          </w:tcPr>
          <w:p w14:paraId="1EAAE1F4"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1CAB02C4"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5397" w:type="dxa"/>
            <w:noWrap/>
            <w:vAlign w:val="center"/>
            <w:hideMark/>
          </w:tcPr>
          <w:p w14:paraId="5DDF6617" w14:textId="51B6E960" w:rsidR="0094719E" w:rsidRPr="00E23225" w:rsidRDefault="0094719E" w:rsidP="0094719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537DBF0C" w14:textId="73E62363" w:rsidR="0094719E" w:rsidRPr="00E23225" w:rsidRDefault="0094719E" w:rsidP="0094719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Вариант 2. Оплата производится в течение 60 (шестьдесят)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6795EAB9" w14:textId="405611AF" w:rsidR="00467A1E" w:rsidRPr="00E23225" w:rsidRDefault="0094719E" w:rsidP="0094719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 xml:space="preserve">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w:t>
            </w:r>
            <w:r w:rsidRPr="00E23225">
              <w:rPr>
                <w:rFonts w:ascii="Times New Roman" w:eastAsia="Times New Roman" w:hAnsi="Times New Roman" w:cs="Times New Roman"/>
                <w:sz w:val="24"/>
                <w:szCs w:val="24"/>
                <w:lang w:eastAsia="ru-RU"/>
              </w:rPr>
              <w:lastRenderedPageBreak/>
              <w:t>соответствующего Акта).</w:t>
            </w:r>
          </w:p>
        </w:tc>
      </w:tr>
      <w:tr w:rsidR="00892DF7" w:rsidRPr="00892DF7" w14:paraId="5659DB5B" w14:textId="77777777" w:rsidTr="00E23225">
        <w:trPr>
          <w:trHeight w:val="278"/>
          <w:jc w:val="center"/>
        </w:trPr>
        <w:tc>
          <w:tcPr>
            <w:tcW w:w="562" w:type="dxa"/>
            <w:noWrap/>
            <w:vAlign w:val="center"/>
            <w:hideMark/>
          </w:tcPr>
          <w:p w14:paraId="1AAC95A6"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69F5CC75"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5397" w:type="dxa"/>
            <w:noWrap/>
            <w:vAlign w:val="center"/>
            <w:hideMark/>
          </w:tcPr>
          <w:p w14:paraId="15B18577" w14:textId="59D1FD81" w:rsidR="00467A1E" w:rsidRPr="00E23225" w:rsidRDefault="00501AC2"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5% от начальной (максимальной) цены договора</w:t>
            </w:r>
          </w:p>
        </w:tc>
      </w:tr>
      <w:tr w:rsidR="00892DF7" w:rsidRPr="00892DF7" w14:paraId="61396095" w14:textId="77777777" w:rsidTr="00E23225">
        <w:trPr>
          <w:trHeight w:val="278"/>
          <w:jc w:val="center"/>
        </w:trPr>
        <w:tc>
          <w:tcPr>
            <w:tcW w:w="562" w:type="dxa"/>
            <w:noWrap/>
            <w:vAlign w:val="center"/>
            <w:hideMark/>
          </w:tcPr>
          <w:p w14:paraId="50410394"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69333694"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5397" w:type="dxa"/>
            <w:noWrap/>
            <w:vAlign w:val="center"/>
            <w:hideMark/>
          </w:tcPr>
          <w:p w14:paraId="6CC1C898" w14:textId="4FD97485" w:rsidR="00501AC2" w:rsidRPr="00E23225" w:rsidRDefault="00501AC2" w:rsidP="002D4F4A">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соотв</w:t>
            </w:r>
            <w:r w:rsidR="002D4F4A" w:rsidRPr="00E23225">
              <w:rPr>
                <w:rFonts w:ascii="Times New Roman" w:eastAsia="Times New Roman" w:hAnsi="Times New Roman" w:cs="Times New Roman"/>
                <w:sz w:val="24"/>
                <w:szCs w:val="24"/>
                <w:lang w:eastAsia="ru-RU"/>
              </w:rPr>
              <w:t>етствии с Техническим заданием</w:t>
            </w:r>
          </w:p>
        </w:tc>
      </w:tr>
      <w:tr w:rsidR="00892DF7" w:rsidRPr="00892DF7" w14:paraId="58FCD7C4" w14:textId="77777777" w:rsidTr="00E23225">
        <w:trPr>
          <w:trHeight w:val="6119"/>
          <w:jc w:val="center"/>
        </w:trPr>
        <w:tc>
          <w:tcPr>
            <w:tcW w:w="562" w:type="dxa"/>
            <w:noWrap/>
            <w:vAlign w:val="center"/>
          </w:tcPr>
          <w:p w14:paraId="78269F65" w14:textId="77777777" w:rsidR="00F41353" w:rsidRPr="00892DF7" w:rsidRDefault="00F41353"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7CBDE691" w14:textId="7E03D4BE" w:rsidR="00F41353" w:rsidRPr="00892DF7" w:rsidRDefault="00B7097F"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397" w:type="dxa"/>
            <w:noWrap/>
            <w:vAlign w:val="center"/>
          </w:tcPr>
          <w:p w14:paraId="1C4332B4" w14:textId="1A2B81CE" w:rsidR="00F41353" w:rsidRPr="00E23225" w:rsidRDefault="002D4F4A" w:rsidP="002D4F4A">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hAnsi="Times New Roman" w:cs="Times New Roman"/>
                <w:sz w:val="24"/>
                <w:szCs w:val="24"/>
              </w:rPr>
              <w:t>Наличие лицензии на осуществление частной охранной деятельности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 в соответствии с Федеральным законом от 27.05.1996 № 57-ФЗ «О государственной охране»).</w:t>
            </w:r>
          </w:p>
        </w:tc>
      </w:tr>
    </w:tbl>
    <w:p w14:paraId="34D958AB" w14:textId="77777777" w:rsidR="002D4F4A" w:rsidRDefault="002D4F4A" w:rsidP="0048003B">
      <w:pPr>
        <w:autoSpaceDE w:val="0"/>
        <w:autoSpaceDN w:val="0"/>
        <w:adjustRightInd w:val="0"/>
        <w:spacing w:after="0" w:line="240" w:lineRule="auto"/>
        <w:ind w:firstLine="708"/>
        <w:jc w:val="both"/>
        <w:rPr>
          <w:rFonts w:ascii="TimesNewRomanPSMT" w:hAnsi="TimesNewRomanPSMT" w:cs="TimesNewRomanPSMT"/>
          <w:color w:val="000000"/>
          <w:sz w:val="28"/>
          <w:szCs w:val="28"/>
        </w:rPr>
      </w:pPr>
    </w:p>
    <w:p w14:paraId="28057461" w14:textId="480096AE" w:rsidR="00AF34D6" w:rsidRPr="00060ED5" w:rsidRDefault="00AF34D6" w:rsidP="00AF34D6">
      <w:pPr>
        <w:tabs>
          <w:tab w:val="left" w:pos="567"/>
        </w:tabs>
        <w:spacing w:after="0" w:line="240" w:lineRule="auto"/>
        <w:jc w:val="both"/>
        <w:rPr>
          <w:rStyle w:val="a3"/>
          <w:rFonts w:ascii="Times New Roman" w:eastAsia="Calibri" w:hAnsi="Times New Roman"/>
          <w:kern w:val="2"/>
          <w:sz w:val="28"/>
          <w:szCs w:val="28"/>
          <w14:ligatures w14:val="standardContextual"/>
        </w:rPr>
      </w:pPr>
      <w:r>
        <w:rPr>
          <w:rFonts w:ascii="Times New Roman" w:eastAsia="Calibri" w:hAnsi="Times New Roman" w:cs="Times New Roman"/>
          <w:kern w:val="2"/>
          <w:sz w:val="24"/>
          <w:szCs w:val="24"/>
          <w14:ligatures w14:val="standardContextual"/>
        </w:rPr>
        <w:tab/>
      </w:r>
      <w:r w:rsidRPr="00060ED5">
        <w:rPr>
          <w:rFonts w:ascii="Times New Roman" w:eastAsia="Calibri" w:hAnsi="Times New Roman" w:cs="Times New Roman"/>
          <w:kern w:val="2"/>
          <w:sz w:val="28"/>
          <w:szCs w:val="28"/>
          <w14:ligatures w14:val="standardContextual"/>
        </w:rPr>
        <w:t xml:space="preserve">Просим предоставить ценовое предложение в соответствии с информацией, указанной в данном запросе, в течение </w:t>
      </w:r>
      <w:r w:rsidRPr="00060ED5">
        <w:rPr>
          <w:rFonts w:ascii="Times New Roman" w:hAnsi="Times New Roman" w:cs="Times New Roman"/>
          <w:sz w:val="28"/>
          <w:szCs w:val="28"/>
        </w:rPr>
        <w:t xml:space="preserve">7 (семи) </w:t>
      </w:r>
      <w:r w:rsidRPr="00060ED5">
        <w:rPr>
          <w:rFonts w:ascii="Times New Roman" w:eastAsia="Calibri" w:hAnsi="Times New Roman" w:cs="Times New Roman"/>
          <w:kern w:val="2"/>
          <w:sz w:val="28"/>
          <w:szCs w:val="28"/>
          <w14:ligatures w14:val="standardContextual"/>
        </w:rPr>
        <w:t xml:space="preserve">календарных дней, </w:t>
      </w:r>
      <w:r w:rsidRPr="00060ED5">
        <w:rPr>
          <w:rFonts w:ascii="Times New Roman" w:eastAsia="Calibri" w:hAnsi="Times New Roman" w:cs="Times New Roman"/>
          <w:color w:val="000000"/>
          <w:kern w:val="2"/>
          <w:sz w:val="28"/>
          <w:szCs w:val="28"/>
          <w14:ligatures w14:val="standardContextual"/>
        </w:rPr>
        <w:t>посредством функционала Электронной торговой площадки.</w:t>
      </w:r>
    </w:p>
    <w:p w14:paraId="6A9C2EB6" w14:textId="30CFCD35" w:rsidR="0048003B" w:rsidRPr="00060ED5" w:rsidRDefault="0048003B" w:rsidP="007653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60ED5">
        <w:rPr>
          <w:rFonts w:ascii="Times New Roman" w:hAnsi="Times New Roman" w:cs="Times New Roman"/>
          <w:color w:val="000000"/>
          <w:sz w:val="28"/>
          <w:szCs w:val="28"/>
        </w:rPr>
        <w:t xml:space="preserve">Контактное лицо инициатора </w:t>
      </w:r>
      <w:r w:rsidR="00AF34D6" w:rsidRPr="00060ED5">
        <w:rPr>
          <w:rFonts w:ascii="Times New Roman" w:hAnsi="Times New Roman" w:cs="Times New Roman"/>
          <w:color w:val="000000"/>
          <w:sz w:val="28"/>
          <w:szCs w:val="28"/>
        </w:rPr>
        <w:t>запроса Гендельман Наталья Викторовна</w:t>
      </w:r>
      <w:r w:rsidRPr="00060ED5">
        <w:rPr>
          <w:rFonts w:ascii="Times New Roman" w:hAnsi="Times New Roman" w:cs="Times New Roman"/>
          <w:color w:val="000000"/>
          <w:sz w:val="28"/>
          <w:szCs w:val="28"/>
        </w:rPr>
        <w:t>,</w:t>
      </w:r>
      <w:r w:rsidR="007653C2" w:rsidRPr="00060ED5">
        <w:rPr>
          <w:rFonts w:ascii="Times New Roman" w:hAnsi="Times New Roman" w:cs="Times New Roman"/>
          <w:color w:val="000000"/>
          <w:sz w:val="28"/>
          <w:szCs w:val="28"/>
        </w:rPr>
        <w:t xml:space="preserve"> </w:t>
      </w:r>
      <w:r w:rsidR="00AF34D6" w:rsidRPr="00060ED5">
        <w:rPr>
          <w:rFonts w:ascii="Times New Roman" w:hAnsi="Times New Roman" w:cs="Times New Roman"/>
          <w:color w:val="000000"/>
          <w:sz w:val="28"/>
          <w:szCs w:val="28"/>
        </w:rPr>
        <w:t>телефон +7(8452)257-515</w:t>
      </w:r>
      <w:r w:rsidR="00060ED5" w:rsidRPr="00060ED5">
        <w:rPr>
          <w:rFonts w:ascii="Times New Roman" w:hAnsi="Times New Roman" w:cs="Times New Roman"/>
          <w:color w:val="000000"/>
          <w:sz w:val="28"/>
          <w:szCs w:val="28"/>
        </w:rPr>
        <w:t>,</w:t>
      </w:r>
      <w:r w:rsidR="00AF34D6" w:rsidRPr="00060ED5">
        <w:rPr>
          <w:rFonts w:ascii="Times New Roman" w:hAnsi="Times New Roman" w:cs="Times New Roman"/>
          <w:color w:val="000000"/>
          <w:sz w:val="28"/>
          <w:szCs w:val="28"/>
        </w:rPr>
        <w:t xml:space="preserve"> </w:t>
      </w:r>
      <w:r w:rsidRPr="00060ED5">
        <w:rPr>
          <w:rFonts w:ascii="Times New Roman" w:hAnsi="Times New Roman" w:cs="Times New Roman"/>
          <w:color w:val="000000"/>
          <w:sz w:val="28"/>
          <w:szCs w:val="28"/>
        </w:rPr>
        <w:t>доб.</w:t>
      </w:r>
      <w:r w:rsidR="00AF34D6" w:rsidRPr="00060ED5">
        <w:rPr>
          <w:rFonts w:ascii="Times New Roman" w:hAnsi="Times New Roman" w:cs="Times New Roman"/>
          <w:color w:val="000000"/>
          <w:sz w:val="28"/>
          <w:szCs w:val="28"/>
        </w:rPr>
        <w:t xml:space="preserve"> 6018</w:t>
      </w:r>
      <w:r w:rsidRPr="00060ED5">
        <w:rPr>
          <w:rFonts w:ascii="Times New Roman" w:hAnsi="Times New Roman" w:cs="Times New Roman"/>
          <w:color w:val="000000"/>
          <w:sz w:val="28"/>
          <w:szCs w:val="28"/>
        </w:rPr>
        <w:t>.</w:t>
      </w:r>
    </w:p>
    <w:p w14:paraId="387B421E" w14:textId="77777777" w:rsidR="00AF34D6" w:rsidRPr="00060ED5" w:rsidRDefault="00AF34D6" w:rsidP="00AF34D6">
      <w:pPr>
        <w:tabs>
          <w:tab w:val="left" w:pos="567"/>
        </w:tabs>
        <w:spacing w:after="0" w:line="240" w:lineRule="auto"/>
        <w:ind w:firstLine="709"/>
        <w:rPr>
          <w:rFonts w:ascii="Times New Roman" w:eastAsia="Calibri" w:hAnsi="Times New Roman" w:cs="Times New Roman"/>
          <w:kern w:val="2"/>
          <w:sz w:val="28"/>
          <w:szCs w:val="28"/>
          <w14:ligatures w14:val="standardContextual"/>
        </w:rPr>
      </w:pPr>
      <w:r w:rsidRPr="00060ED5">
        <w:rPr>
          <w:rFonts w:ascii="Times New Roman" w:eastAsia="Calibri" w:hAnsi="Times New Roman" w:cs="Times New Roman"/>
          <w:kern w:val="2"/>
          <w:sz w:val="28"/>
          <w:szCs w:val="28"/>
          <w14:ligatures w14:val="standardContextual"/>
        </w:rPr>
        <w:t>Предоставляемое ценовое предложение должно содержать:</w:t>
      </w:r>
    </w:p>
    <w:p w14:paraId="6BA44386"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7BF6897"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срок действия ценового предложения;</w:t>
      </w:r>
    </w:p>
    <w:p w14:paraId="251C148A"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расчет предлагаемой цены с целью предупреждения намеренного завышения или занижения цен товара/ работ/ услуг;</w:t>
      </w:r>
    </w:p>
    <w:p w14:paraId="414CC800"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сведения об ИНН/ ОГРН (при наличии);</w:t>
      </w:r>
    </w:p>
    <w:p w14:paraId="39A187FC" w14:textId="284946A6"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lastRenderedPageBreak/>
        <w:t>копии документов или</w:t>
      </w:r>
      <w:r w:rsidRPr="00060ED5">
        <w:rPr>
          <w:rStyle w:val="a7"/>
          <w:rFonts w:ascii="Times New Roman" w:eastAsia="Times New Roman" w:hAnsi="Times New Roman" w:cs="Times New Roman"/>
          <w:sz w:val="28"/>
          <w:szCs w:val="28"/>
          <w:lang w:eastAsia="ru-RU"/>
        </w:rPr>
        <w:footnoteReference w:id="1"/>
      </w:r>
      <w:r w:rsidRPr="00060ED5">
        <w:rPr>
          <w:rFonts w:ascii="Times New Roman" w:eastAsia="Times New Roman" w:hAnsi="Times New Roman" w:cs="Times New Roman"/>
          <w:sz w:val="28"/>
          <w:szCs w:val="28"/>
          <w:lang w:eastAsia="en-GB"/>
        </w:rPr>
        <w:t xml:space="preserve"> реквизиты (регистрационный номер и дату получения) / выписку из реестра разрешающих документов, подтверждающих наличие специальной правоспособности в соответствии с действующим законодательством Российской Федерации</w:t>
      </w:r>
      <w:bookmarkStart w:id="0" w:name="_GoBack"/>
      <w:bookmarkEnd w:id="0"/>
      <w:r w:rsidRPr="00060ED5">
        <w:rPr>
          <w:rFonts w:ascii="Times New Roman" w:eastAsia="Times New Roman" w:hAnsi="Times New Roman" w:cs="Times New Roman"/>
          <w:sz w:val="28"/>
          <w:szCs w:val="28"/>
          <w:lang w:eastAsia="en-GB"/>
        </w:rPr>
        <w:t>;</w:t>
      </w:r>
    </w:p>
    <w:p w14:paraId="04EA9C2D" w14:textId="2E77DCA8" w:rsidR="00AF34D6" w:rsidRPr="00060ED5" w:rsidRDefault="00AF34D6" w:rsidP="00AF34D6">
      <w:pPr>
        <w:tabs>
          <w:tab w:val="left" w:pos="426"/>
          <w:tab w:val="left" w:pos="4820"/>
        </w:tabs>
        <w:spacing w:after="0" w:line="240" w:lineRule="auto"/>
        <w:ind w:firstLine="709"/>
        <w:jc w:val="both"/>
        <w:rPr>
          <w:rFonts w:ascii="Times New Roman" w:eastAsia="Calibri" w:hAnsi="Times New Roman" w:cs="Times New Roman"/>
          <w:color w:val="000000"/>
          <w:kern w:val="2"/>
          <w:sz w:val="28"/>
          <w:szCs w:val="28"/>
          <w14:ligatures w14:val="standardContextual"/>
        </w:rPr>
      </w:pPr>
      <w:r w:rsidRPr="00060ED5">
        <w:rPr>
          <w:rFonts w:ascii="Times New Roman" w:eastAsia="Calibri" w:hAnsi="Times New Roman" w:cs="Times New Roman"/>
          <w:color w:val="000000"/>
          <w:kern w:val="2"/>
          <w:sz w:val="28"/>
          <w:szCs w:val="28"/>
          <w14:ligatures w14:val="standardContextual"/>
        </w:rPr>
        <w:t xml:space="preserve">Если ценовое предложение будет направлено вами на электронную почту </w:t>
      </w:r>
      <w:r w:rsidR="00105261" w:rsidRPr="00060ED5">
        <w:rPr>
          <w:rFonts w:ascii="Times New Roman" w:eastAsia="Calibri" w:hAnsi="Times New Roman" w:cs="Times New Roman"/>
          <w:color w:val="000000"/>
          <w:kern w:val="2"/>
          <w:sz w:val="28"/>
          <w:szCs w:val="28"/>
          <w14:ligatures w14:val="standardContextual"/>
        </w:rPr>
        <w:br/>
      </w:r>
      <w:hyperlink r:id="rId8" w:history="1">
        <w:r w:rsidR="00105261" w:rsidRPr="00642EE3">
          <w:rPr>
            <w:rStyle w:val="a3"/>
            <w:rFonts w:ascii="Times New Roman" w:eastAsia="Calibri" w:hAnsi="Times New Roman"/>
            <w:color w:val="0000FF"/>
            <w:kern w:val="2"/>
            <w:sz w:val="28"/>
            <w:szCs w:val="28"/>
            <w14:ligatures w14:val="standardContextual"/>
          </w:rPr>
          <w:t>offer-R64@russianpost.ru</w:t>
        </w:r>
      </w:hyperlink>
      <w:r w:rsidRPr="00060ED5">
        <w:rPr>
          <w:rFonts w:ascii="Times New Roman" w:eastAsia="Calibri" w:hAnsi="Times New Roman" w:cs="Times New Roman"/>
          <w:color w:val="000000"/>
          <w:kern w:val="2"/>
          <w:sz w:val="28"/>
          <w:szCs w:val="28"/>
          <w14:ligatures w14:val="standardContextual"/>
        </w:rPr>
        <w:t xml:space="preserve"> предупреждаем, что ценовое предложение будет подлежать регистрации </w:t>
      </w:r>
      <w:r w:rsidRPr="00060ED5">
        <w:rPr>
          <w:rFonts w:ascii="Times New Roman" w:eastAsia="Calibri" w:hAnsi="Times New Roman" w:cs="Times New Roman"/>
          <w:color w:val="000000"/>
          <w:kern w:val="2"/>
          <w:sz w:val="28"/>
          <w:szCs w:val="28"/>
          <w:u w:val="single"/>
          <w14:ligatures w14:val="standardContextual"/>
        </w:rPr>
        <w:t>при обязательном наличии</w:t>
      </w:r>
      <w:r w:rsidRPr="00060ED5">
        <w:rPr>
          <w:rFonts w:ascii="Times New Roman" w:eastAsia="Calibri" w:hAnsi="Times New Roman" w:cs="Times New Roman"/>
          <w:color w:val="000000"/>
          <w:kern w:val="2"/>
          <w:sz w:val="28"/>
          <w:szCs w:val="28"/>
          <w14:ligatures w14:val="standardContextual"/>
        </w:rPr>
        <w:t>:</w:t>
      </w:r>
    </w:p>
    <w:p w14:paraId="377624B8"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официального бланка (при наличии) и подписи лица – представителя отправителя;</w:t>
      </w:r>
    </w:p>
    <w:p w14:paraId="4A6B6D6D" w14:textId="3A1BE920"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 xml:space="preserve">полного наименования получателя </w:t>
      </w:r>
      <w:r w:rsidRPr="00060ED5">
        <w:rPr>
          <w:rFonts w:ascii="Times New Roman" w:eastAsia="Times New Roman" w:hAnsi="Times New Roman" w:cs="Times New Roman"/>
          <w:i/>
          <w:color w:val="000000"/>
          <w:sz w:val="28"/>
          <w:szCs w:val="28"/>
          <w:lang w:eastAsia="en-GB"/>
        </w:rPr>
        <w:t>(указывается полное наименование МР, УФПС, ПТ, СП) АО «Почта России»</w:t>
      </w:r>
      <w:r w:rsidRPr="00060ED5">
        <w:rPr>
          <w:rFonts w:ascii="Times New Roman" w:eastAsia="Times New Roman" w:hAnsi="Times New Roman" w:cs="Times New Roman"/>
          <w:color w:val="000000"/>
          <w:sz w:val="28"/>
          <w:szCs w:val="28"/>
          <w:lang w:eastAsia="en-GB"/>
        </w:rPr>
        <w:t>;</w:t>
      </w:r>
    </w:p>
    <w:p w14:paraId="1651CC7C"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номера процедуры запроса цен на Электронной торговой площадке;</w:t>
      </w:r>
    </w:p>
    <w:p w14:paraId="5B1E7B60"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ФИО контактного лица от Инициатора запроса, телефона, электронной почты;</w:t>
      </w:r>
    </w:p>
    <w:p w14:paraId="3B6FF2E8"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наименования (предмета) закупки.</w:t>
      </w:r>
    </w:p>
    <w:p w14:paraId="50C690BC" w14:textId="77777777" w:rsidR="00AF34D6" w:rsidRPr="00060ED5" w:rsidRDefault="00AF34D6" w:rsidP="00AF34D6">
      <w:pPr>
        <w:tabs>
          <w:tab w:val="left" w:pos="426"/>
          <w:tab w:val="left" w:pos="4820"/>
        </w:tabs>
        <w:spacing w:after="0" w:line="240" w:lineRule="auto"/>
        <w:ind w:left="720"/>
        <w:contextualSpacing/>
        <w:jc w:val="both"/>
        <w:rPr>
          <w:rFonts w:ascii="Times New Roman" w:eastAsia="Times New Roman" w:hAnsi="Times New Roman" w:cs="Times New Roman"/>
          <w:color w:val="000000"/>
          <w:sz w:val="28"/>
          <w:szCs w:val="28"/>
          <w:lang w:eastAsia="en-GB"/>
        </w:rPr>
      </w:pPr>
    </w:p>
    <w:p w14:paraId="6CAB700F" w14:textId="77777777" w:rsidR="00AF34D6" w:rsidRPr="00060ED5" w:rsidRDefault="00AF34D6" w:rsidP="00AF34D6">
      <w:pPr>
        <w:tabs>
          <w:tab w:val="left" w:pos="4820"/>
        </w:tabs>
        <w:spacing w:after="0" w:line="240" w:lineRule="auto"/>
        <w:ind w:firstLine="709"/>
        <w:jc w:val="both"/>
        <w:rPr>
          <w:rFonts w:ascii="Times New Roman" w:eastAsia="Calibri" w:hAnsi="Times New Roman" w:cs="Times New Roman"/>
          <w:kern w:val="2"/>
          <w:sz w:val="28"/>
          <w:szCs w:val="28"/>
          <w14:ligatures w14:val="standardContextual"/>
        </w:rPr>
      </w:pPr>
      <w:r w:rsidRPr="00060ED5">
        <w:rPr>
          <w:rFonts w:ascii="Times New Roman" w:eastAsia="Calibri" w:hAnsi="Times New Roman" w:cs="Times New Roman"/>
          <w:kern w:val="2"/>
          <w:sz w:val="28"/>
          <w:szCs w:val="28"/>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7F6E1A5" w14:textId="77777777" w:rsidR="00AF34D6" w:rsidRPr="00060ED5" w:rsidRDefault="00AF34D6" w:rsidP="00AF34D6">
      <w:pPr>
        <w:tabs>
          <w:tab w:val="left" w:pos="4820"/>
        </w:tabs>
        <w:spacing w:after="0" w:line="240" w:lineRule="auto"/>
        <w:ind w:firstLine="709"/>
        <w:jc w:val="both"/>
        <w:rPr>
          <w:rFonts w:ascii="Times New Roman" w:eastAsia="Calibri"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7537"/>
      </w:tblGrid>
      <w:tr w:rsidR="00060ED5" w:rsidRPr="00B237F4" w14:paraId="60D4D839" w14:textId="77777777" w:rsidTr="0062226F">
        <w:tc>
          <w:tcPr>
            <w:tcW w:w="1808" w:type="dxa"/>
          </w:tcPr>
          <w:p w14:paraId="7E9516B1" w14:textId="77777777" w:rsidR="00060ED5" w:rsidRPr="00F42298" w:rsidRDefault="00060ED5" w:rsidP="0062226F">
            <w:pPr>
              <w:rPr>
                <w:rFonts w:eastAsiaTheme="minorHAnsi"/>
                <w:sz w:val="28"/>
                <w:szCs w:val="22"/>
                <w:lang w:eastAsia="en-US"/>
              </w:rPr>
            </w:pPr>
            <w:r w:rsidRPr="00F42298">
              <w:rPr>
                <w:rFonts w:eastAsiaTheme="minorHAnsi"/>
                <w:sz w:val="28"/>
                <w:szCs w:val="22"/>
                <w:lang w:eastAsia="en-US"/>
              </w:rPr>
              <w:t>Приложение:</w:t>
            </w:r>
          </w:p>
        </w:tc>
        <w:tc>
          <w:tcPr>
            <w:tcW w:w="7537" w:type="dxa"/>
          </w:tcPr>
          <w:p w14:paraId="38949164" w14:textId="6077E6E2" w:rsidR="00060ED5" w:rsidRDefault="00060ED5" w:rsidP="00060ED5">
            <w:pPr>
              <w:numPr>
                <w:ilvl w:val="0"/>
                <w:numId w:val="10"/>
              </w:numPr>
              <w:spacing w:line="256" w:lineRule="auto"/>
              <w:contextualSpacing/>
              <w:rPr>
                <w:rFonts w:eastAsiaTheme="minorHAnsi"/>
                <w:sz w:val="28"/>
                <w:szCs w:val="22"/>
                <w:lang w:eastAsia="en-US"/>
              </w:rPr>
            </w:pPr>
            <w:r>
              <w:rPr>
                <w:rFonts w:eastAsiaTheme="minorHAnsi"/>
                <w:sz w:val="28"/>
                <w:szCs w:val="22"/>
                <w:lang w:eastAsia="en-US"/>
              </w:rPr>
              <w:t>Техническое задание.</w:t>
            </w:r>
          </w:p>
          <w:p w14:paraId="369A845E" w14:textId="72E166AE" w:rsidR="00060ED5" w:rsidRPr="00B237F4" w:rsidRDefault="00060ED5" w:rsidP="00060ED5">
            <w:pPr>
              <w:numPr>
                <w:ilvl w:val="0"/>
                <w:numId w:val="10"/>
              </w:numPr>
              <w:spacing w:line="256" w:lineRule="auto"/>
              <w:contextualSpacing/>
              <w:rPr>
                <w:rFonts w:eastAsiaTheme="minorHAnsi"/>
                <w:sz w:val="28"/>
                <w:szCs w:val="22"/>
                <w:lang w:eastAsia="en-US"/>
              </w:rPr>
            </w:pPr>
            <w:r>
              <w:rPr>
                <w:rFonts w:eastAsiaTheme="minorHAnsi"/>
                <w:sz w:val="28"/>
                <w:szCs w:val="22"/>
                <w:lang w:eastAsia="en-US"/>
              </w:rPr>
              <w:t>Форма заполнения ценовой информации.</w:t>
            </w:r>
          </w:p>
        </w:tc>
      </w:tr>
    </w:tbl>
    <w:p w14:paraId="590EEE79" w14:textId="77777777" w:rsidR="0048003B" w:rsidRPr="0048003B" w:rsidRDefault="0048003B" w:rsidP="0048003B">
      <w:pPr>
        <w:rPr>
          <w:rFonts w:ascii="Times New Roman" w:hAnsi="Times New Roman" w:cs="Times New Roman"/>
          <w:color w:val="00339A"/>
          <w:sz w:val="28"/>
          <w:szCs w:val="28"/>
        </w:rPr>
      </w:pPr>
      <w:r w:rsidRPr="0048003B">
        <w:rPr>
          <w:rFonts w:ascii="Times New Roman" w:hAnsi="Times New Roman" w:cs="Times New Roman"/>
          <w:color w:val="00339A"/>
          <w:sz w:val="28"/>
          <w:szCs w:val="28"/>
        </w:rPr>
        <w:t xml:space="preserve">                      </w:t>
      </w:r>
    </w:p>
    <w:p w14:paraId="349838C1" w14:textId="77777777" w:rsidR="00060ED5" w:rsidRDefault="00060ED5" w:rsidP="00060ED5">
      <w:pPr>
        <w:spacing w:after="0" w:line="240" w:lineRule="auto"/>
        <w:rPr>
          <w:rFonts w:ascii="Times New Roman" w:hAnsi="Times New Roman" w:cs="Times New Roman"/>
          <w:sz w:val="28"/>
          <w:szCs w:val="28"/>
        </w:rPr>
      </w:pPr>
    </w:p>
    <w:p w14:paraId="638344AE" w14:textId="54877B87" w:rsidR="00467A1E" w:rsidRPr="007653C2" w:rsidRDefault="00467A1E" w:rsidP="00060ED5">
      <w:pPr>
        <w:spacing w:after="0" w:line="240" w:lineRule="auto"/>
        <w:rPr>
          <w:rFonts w:ascii="Times New Roman" w:hAnsi="Times New Roman" w:cs="Times New Roman"/>
          <w:sz w:val="28"/>
          <w:szCs w:val="28"/>
        </w:rPr>
      </w:pPr>
    </w:p>
    <w:sectPr w:rsidR="00467A1E" w:rsidRPr="007653C2" w:rsidSect="00E23225">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88727" w14:textId="77777777" w:rsidR="00362CF3" w:rsidRDefault="00362CF3" w:rsidP="00467A1E">
      <w:pPr>
        <w:spacing w:after="0" w:line="240" w:lineRule="auto"/>
      </w:pPr>
      <w:r>
        <w:separator/>
      </w:r>
    </w:p>
  </w:endnote>
  <w:endnote w:type="continuationSeparator" w:id="0">
    <w:p w14:paraId="7C72BAD0" w14:textId="77777777" w:rsidR="00362CF3" w:rsidRDefault="00362CF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E8742" w14:textId="77777777" w:rsidR="00362CF3" w:rsidRDefault="00362CF3" w:rsidP="00467A1E">
      <w:pPr>
        <w:spacing w:after="0" w:line="240" w:lineRule="auto"/>
      </w:pPr>
      <w:r>
        <w:separator/>
      </w:r>
    </w:p>
  </w:footnote>
  <w:footnote w:type="continuationSeparator" w:id="0">
    <w:p w14:paraId="4F03FB3F" w14:textId="77777777" w:rsidR="00362CF3" w:rsidRDefault="00362CF3" w:rsidP="00467A1E">
      <w:pPr>
        <w:spacing w:after="0" w:line="240" w:lineRule="auto"/>
      </w:pPr>
      <w:r>
        <w:continuationSeparator/>
      </w:r>
    </w:p>
  </w:footnote>
  <w:footnote w:id="1">
    <w:p w14:paraId="143CD50A" w14:textId="77777777" w:rsidR="00AF34D6" w:rsidRDefault="00AF34D6" w:rsidP="00AF34D6">
      <w:pPr>
        <w:pStyle w:val="a8"/>
      </w:pPr>
      <w:r>
        <w:rPr>
          <w:rStyle w:val="a7"/>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037B"/>
    <w:multiLevelType w:val="hybridMultilevel"/>
    <w:tmpl w:val="D3644AEE"/>
    <w:lvl w:ilvl="0" w:tplc="FC6ED4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1"/>
  </w:num>
  <w:num w:numId="6">
    <w:abstractNumId w:val="2"/>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26E5B"/>
    <w:rsid w:val="00036511"/>
    <w:rsid w:val="00060ED5"/>
    <w:rsid w:val="00097869"/>
    <w:rsid w:val="000A3A3B"/>
    <w:rsid w:val="000B26BE"/>
    <w:rsid w:val="000D6C34"/>
    <w:rsid w:val="00105261"/>
    <w:rsid w:val="00115497"/>
    <w:rsid w:val="00152D26"/>
    <w:rsid w:val="00173843"/>
    <w:rsid w:val="00183A9A"/>
    <w:rsid w:val="001942D6"/>
    <w:rsid w:val="002234AE"/>
    <w:rsid w:val="00275C8C"/>
    <w:rsid w:val="002C6428"/>
    <w:rsid w:val="002D4F4A"/>
    <w:rsid w:val="0034611E"/>
    <w:rsid w:val="00362CF3"/>
    <w:rsid w:val="00466831"/>
    <w:rsid w:val="00467A1E"/>
    <w:rsid w:val="004719B0"/>
    <w:rsid w:val="00477820"/>
    <w:rsid w:val="0048003B"/>
    <w:rsid w:val="004C5139"/>
    <w:rsid w:val="004D4ACB"/>
    <w:rsid w:val="004F3B7C"/>
    <w:rsid w:val="00501AC2"/>
    <w:rsid w:val="00574EDB"/>
    <w:rsid w:val="00595780"/>
    <w:rsid w:val="005A321D"/>
    <w:rsid w:val="005D19C6"/>
    <w:rsid w:val="00642EE3"/>
    <w:rsid w:val="006461DB"/>
    <w:rsid w:val="006F7A1C"/>
    <w:rsid w:val="007044E0"/>
    <w:rsid w:val="007653C2"/>
    <w:rsid w:val="00782746"/>
    <w:rsid w:val="007D4B10"/>
    <w:rsid w:val="007D5D55"/>
    <w:rsid w:val="00892DF7"/>
    <w:rsid w:val="008A5AA8"/>
    <w:rsid w:val="0094719E"/>
    <w:rsid w:val="009B5F1B"/>
    <w:rsid w:val="009F66C0"/>
    <w:rsid w:val="00A278F8"/>
    <w:rsid w:val="00A944A5"/>
    <w:rsid w:val="00AF34D6"/>
    <w:rsid w:val="00AF4572"/>
    <w:rsid w:val="00B34BAB"/>
    <w:rsid w:val="00B6573D"/>
    <w:rsid w:val="00B7097F"/>
    <w:rsid w:val="00C1340D"/>
    <w:rsid w:val="00C47853"/>
    <w:rsid w:val="00C57DCB"/>
    <w:rsid w:val="00C91B8E"/>
    <w:rsid w:val="00CC4008"/>
    <w:rsid w:val="00D10E1B"/>
    <w:rsid w:val="00D13480"/>
    <w:rsid w:val="00D31A12"/>
    <w:rsid w:val="00D41ABD"/>
    <w:rsid w:val="00D827B9"/>
    <w:rsid w:val="00DA0AE0"/>
    <w:rsid w:val="00DB1275"/>
    <w:rsid w:val="00DE7198"/>
    <w:rsid w:val="00DF05E4"/>
    <w:rsid w:val="00E2037E"/>
    <w:rsid w:val="00E23225"/>
    <w:rsid w:val="00E830B0"/>
    <w:rsid w:val="00EA5A5D"/>
    <w:rsid w:val="00F01C96"/>
    <w:rsid w:val="00F16FC0"/>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3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unhideWhenUsed/>
    <w:rsid w:val="00AF4572"/>
    <w:pPr>
      <w:spacing w:line="240" w:lineRule="auto"/>
    </w:pPr>
    <w:rPr>
      <w:sz w:val="20"/>
      <w:szCs w:val="20"/>
    </w:rPr>
  </w:style>
  <w:style w:type="character" w:customStyle="1" w:styleId="af1">
    <w:name w:val="Текст примечания Знак"/>
    <w:basedOn w:val="a0"/>
    <w:link w:val="af0"/>
    <w:uiPriority w:val="99"/>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48003B"/>
    <w:pPr>
      <w:spacing w:after="0" w:line="240" w:lineRule="auto"/>
    </w:pPr>
    <w:rPr>
      <w:rFonts w:ascii="Calibri" w:eastAsia="Calibri" w:hAnsi="Calibri" w:cs="Times New Roman"/>
    </w:rPr>
  </w:style>
  <w:style w:type="character" w:customStyle="1" w:styleId="af8">
    <w:name w:val="Без интервала Знак"/>
    <w:link w:val="af7"/>
    <w:locked/>
    <w:rsid w:val="004800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B102-908D-4E3C-B4B6-0EE518D0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cp:lastPrinted>2026-07-20T10:04:00Z</cp:lastPrinted>
  <dcterms:created xsi:type="dcterms:W3CDTF">2026-07-21T08:11:00Z</dcterms:created>
  <dcterms:modified xsi:type="dcterms:W3CDTF">2026-07-21T08:11:00Z</dcterms:modified>
</cp:coreProperties>
</file>