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584" w:rsidRPr="003742CD" w:rsidRDefault="008A3584" w:rsidP="008A3584">
      <w:pPr>
        <w:spacing w:after="0" w:line="240" w:lineRule="auto"/>
        <w:jc w:val="center"/>
        <w:rPr>
          <w:rFonts w:ascii="Times New Roman" w:hAnsi="Times New Roman" w:cs="Times New Roman"/>
          <w:b/>
          <w:noProof/>
          <w:sz w:val="23"/>
          <w:szCs w:val="23"/>
        </w:rPr>
      </w:pPr>
    </w:p>
    <w:tbl>
      <w:tblPr>
        <w:tblStyle w:val="ab"/>
        <w:tblpPr w:leftFromText="180" w:rightFromText="180" w:vertAnchor="page" w:horzAnchor="margin" w:tblpY="85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gridCol w:w="1417"/>
        <w:gridCol w:w="4253"/>
      </w:tblGrid>
      <w:tr w:rsidR="000176E3" w:rsidRPr="003742CD" w:rsidTr="00B05E8C">
        <w:trPr>
          <w:trHeight w:val="1699"/>
        </w:trPr>
        <w:tc>
          <w:tcPr>
            <w:tcW w:w="4361" w:type="dxa"/>
          </w:tcPr>
          <w:p w:rsidR="000176E3" w:rsidRPr="003742CD" w:rsidRDefault="000176E3" w:rsidP="008660D1">
            <w:pPr>
              <w:rPr>
                <w:rFonts w:ascii="Times New Roman" w:hAnsi="Times New Roman" w:cs="Times New Roman"/>
                <w:sz w:val="23"/>
                <w:szCs w:val="23"/>
              </w:rPr>
            </w:pPr>
            <w:r w:rsidRPr="003742CD">
              <w:rPr>
                <w:rFonts w:ascii="Times New Roman" w:hAnsi="Times New Roman" w:cs="Times New Roman"/>
                <w:noProof/>
                <w:sz w:val="23"/>
                <w:szCs w:val="23"/>
                <w:lang w:eastAsia="ru-RU"/>
              </w:rPr>
              <w:drawing>
                <wp:inline distT="0" distB="0" distL="0" distR="0" wp14:anchorId="15C627E2" wp14:editId="6DF4C6B1">
                  <wp:extent cx="2583455" cy="661120"/>
                  <wp:effectExtent l="19050" t="0" r="7345"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p Rosseti Logos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455" cy="661120"/>
                          </a:xfrm>
                          <a:prstGeom prst="rect">
                            <a:avLst/>
                          </a:prstGeom>
                        </pic:spPr>
                      </pic:pic>
                    </a:graphicData>
                  </a:graphic>
                </wp:inline>
              </w:drawing>
            </w:r>
          </w:p>
        </w:tc>
        <w:tc>
          <w:tcPr>
            <w:tcW w:w="1417" w:type="dxa"/>
          </w:tcPr>
          <w:p w:rsidR="000176E3" w:rsidRPr="003742CD" w:rsidRDefault="000176E3" w:rsidP="00B05E8C">
            <w:pPr>
              <w:rPr>
                <w:rFonts w:ascii="Times New Roman" w:hAnsi="Times New Roman" w:cs="Times New Roman"/>
                <w:sz w:val="23"/>
                <w:szCs w:val="23"/>
              </w:rPr>
            </w:pPr>
          </w:p>
        </w:tc>
        <w:tc>
          <w:tcPr>
            <w:tcW w:w="4253" w:type="dxa"/>
          </w:tcPr>
          <w:p w:rsidR="000176E3" w:rsidRPr="003742CD" w:rsidRDefault="000176E3" w:rsidP="00B05E8C">
            <w:pPr>
              <w:spacing w:line="360" w:lineRule="auto"/>
              <w:rPr>
                <w:rFonts w:ascii="Times New Roman" w:hAnsi="Times New Roman" w:cs="Times New Roman"/>
                <w:b/>
                <w:sz w:val="23"/>
                <w:szCs w:val="23"/>
              </w:rPr>
            </w:pPr>
          </w:p>
        </w:tc>
      </w:tr>
    </w:tbl>
    <w:p w:rsidR="008A3584" w:rsidRPr="003742CD" w:rsidRDefault="008A3584" w:rsidP="0085156A">
      <w:pPr>
        <w:spacing w:after="0" w:line="240" w:lineRule="auto"/>
        <w:jc w:val="center"/>
        <w:rPr>
          <w:rFonts w:ascii="Times New Roman" w:hAnsi="Times New Roman" w:cs="Times New Roman"/>
          <w:b/>
          <w:noProof/>
          <w:sz w:val="23"/>
          <w:szCs w:val="23"/>
        </w:rPr>
      </w:pPr>
      <w:r w:rsidRPr="003742CD">
        <w:rPr>
          <w:rFonts w:ascii="Times New Roman" w:hAnsi="Times New Roman" w:cs="Times New Roman"/>
          <w:b/>
          <w:sz w:val="23"/>
          <w:szCs w:val="23"/>
        </w:rPr>
        <w:t xml:space="preserve">Приглашение к участию в </w:t>
      </w:r>
      <w:r w:rsidRPr="003742CD">
        <w:rPr>
          <w:rFonts w:ascii="Times New Roman" w:hAnsi="Times New Roman" w:cs="Times New Roman"/>
          <w:b/>
          <w:noProof/>
          <w:sz w:val="23"/>
          <w:szCs w:val="23"/>
        </w:rPr>
        <w:t>закупке, проводимой способом «сравнение цен»</w:t>
      </w:r>
    </w:p>
    <w:p w:rsidR="0085156A" w:rsidRPr="003742CD" w:rsidRDefault="0085156A" w:rsidP="0085156A">
      <w:pPr>
        <w:spacing w:after="0" w:line="240" w:lineRule="auto"/>
        <w:jc w:val="center"/>
        <w:rPr>
          <w:rFonts w:ascii="Times New Roman" w:hAnsi="Times New Roman" w:cs="Times New Roman"/>
          <w:b/>
          <w:sz w:val="23"/>
          <w:szCs w:val="23"/>
        </w:rPr>
      </w:pPr>
    </w:p>
    <w:p w:rsidR="008A3584" w:rsidRPr="00225001" w:rsidRDefault="008A3584" w:rsidP="009D5FFF">
      <w:pPr>
        <w:spacing w:after="0" w:line="240" w:lineRule="auto"/>
        <w:ind w:left="142"/>
        <w:rPr>
          <w:rFonts w:ascii="Times New Roman" w:hAnsi="Times New Roman" w:cs="Times New Roman"/>
          <w:sz w:val="23"/>
          <w:szCs w:val="23"/>
        </w:rPr>
      </w:pPr>
      <w:r w:rsidRPr="003742CD">
        <w:rPr>
          <w:rFonts w:ascii="Times New Roman" w:hAnsi="Times New Roman" w:cs="Times New Roman"/>
          <w:sz w:val="23"/>
          <w:szCs w:val="23"/>
        </w:rPr>
        <w:t>№</w:t>
      </w:r>
      <w:r w:rsidR="009D5FFF">
        <w:rPr>
          <w:rFonts w:ascii="Times New Roman" w:hAnsi="Times New Roman" w:cs="Times New Roman"/>
          <w:sz w:val="23"/>
          <w:szCs w:val="23"/>
        </w:rPr>
        <w:t>6</w:t>
      </w:r>
      <w:r w:rsidR="0085156A" w:rsidRPr="003742CD">
        <w:rPr>
          <w:rFonts w:ascii="Times New Roman" w:hAnsi="Times New Roman" w:cs="Times New Roman"/>
          <w:sz w:val="23"/>
          <w:szCs w:val="23"/>
        </w:rPr>
        <w:t>-СР/202</w:t>
      </w:r>
      <w:r w:rsidR="005426F1">
        <w:rPr>
          <w:rFonts w:ascii="Times New Roman" w:hAnsi="Times New Roman" w:cs="Times New Roman"/>
          <w:sz w:val="23"/>
          <w:szCs w:val="23"/>
        </w:rPr>
        <w:t>6</w:t>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005BAE" w:rsidRPr="003742CD">
        <w:rPr>
          <w:rFonts w:ascii="Times New Roman" w:hAnsi="Times New Roman" w:cs="Times New Roman"/>
          <w:sz w:val="23"/>
          <w:szCs w:val="23"/>
        </w:rPr>
        <w:tab/>
      </w:r>
      <w:r w:rsidR="0085156A" w:rsidRPr="003742CD">
        <w:rPr>
          <w:rFonts w:ascii="Times New Roman" w:hAnsi="Times New Roman" w:cs="Times New Roman"/>
          <w:sz w:val="23"/>
          <w:szCs w:val="23"/>
        </w:rPr>
        <w:t xml:space="preserve">                    </w:t>
      </w:r>
      <w:r w:rsidR="009D5FFF">
        <w:rPr>
          <w:rFonts w:ascii="Times New Roman" w:hAnsi="Times New Roman" w:cs="Times New Roman"/>
          <w:sz w:val="23"/>
          <w:szCs w:val="23"/>
        </w:rPr>
        <w:t xml:space="preserve">     </w:t>
      </w:r>
      <w:r w:rsidRPr="00225001">
        <w:rPr>
          <w:rFonts w:ascii="Times New Roman" w:hAnsi="Times New Roman" w:cs="Times New Roman"/>
          <w:sz w:val="23"/>
          <w:szCs w:val="23"/>
        </w:rPr>
        <w:t>от «</w:t>
      </w:r>
      <w:r w:rsidR="009D5FFF">
        <w:rPr>
          <w:rFonts w:ascii="Times New Roman" w:hAnsi="Times New Roman" w:cs="Times New Roman"/>
          <w:sz w:val="23"/>
          <w:szCs w:val="23"/>
        </w:rPr>
        <w:t>22</w:t>
      </w:r>
      <w:r w:rsidRPr="00225001">
        <w:rPr>
          <w:rFonts w:ascii="Times New Roman" w:hAnsi="Times New Roman" w:cs="Times New Roman"/>
          <w:sz w:val="23"/>
          <w:szCs w:val="23"/>
        </w:rPr>
        <w:t>»</w:t>
      </w:r>
      <w:r w:rsidR="002C142D" w:rsidRPr="00225001">
        <w:rPr>
          <w:rFonts w:ascii="Times New Roman" w:hAnsi="Times New Roman" w:cs="Times New Roman"/>
          <w:sz w:val="23"/>
          <w:szCs w:val="23"/>
        </w:rPr>
        <w:t xml:space="preserve"> </w:t>
      </w:r>
      <w:r w:rsidR="00225001" w:rsidRPr="00225001">
        <w:rPr>
          <w:rFonts w:ascii="Times New Roman" w:hAnsi="Times New Roman" w:cs="Times New Roman"/>
          <w:sz w:val="23"/>
          <w:szCs w:val="23"/>
        </w:rPr>
        <w:t>ию</w:t>
      </w:r>
      <w:r w:rsidR="009D5FFF">
        <w:rPr>
          <w:rFonts w:ascii="Times New Roman" w:hAnsi="Times New Roman" w:cs="Times New Roman"/>
          <w:sz w:val="23"/>
          <w:szCs w:val="23"/>
        </w:rPr>
        <w:t>л</w:t>
      </w:r>
      <w:r w:rsidR="00225001" w:rsidRPr="00225001">
        <w:rPr>
          <w:rFonts w:ascii="Times New Roman" w:hAnsi="Times New Roman" w:cs="Times New Roman"/>
          <w:sz w:val="23"/>
          <w:szCs w:val="23"/>
        </w:rPr>
        <w:t>я</w:t>
      </w:r>
      <w:r w:rsidR="005426F1" w:rsidRPr="00225001">
        <w:rPr>
          <w:rFonts w:ascii="Times New Roman" w:hAnsi="Times New Roman" w:cs="Times New Roman"/>
          <w:sz w:val="23"/>
          <w:szCs w:val="23"/>
        </w:rPr>
        <w:t xml:space="preserve"> </w:t>
      </w:r>
      <w:r w:rsidR="002C142D" w:rsidRPr="00225001">
        <w:rPr>
          <w:rFonts w:ascii="Times New Roman" w:hAnsi="Times New Roman" w:cs="Times New Roman"/>
          <w:sz w:val="23"/>
          <w:szCs w:val="23"/>
        </w:rPr>
        <w:t>20</w:t>
      </w:r>
      <w:r w:rsidR="005426F1" w:rsidRPr="00225001">
        <w:rPr>
          <w:rFonts w:ascii="Times New Roman" w:hAnsi="Times New Roman" w:cs="Times New Roman"/>
          <w:sz w:val="23"/>
          <w:szCs w:val="23"/>
        </w:rPr>
        <w:t>26</w:t>
      </w:r>
      <w:r w:rsidRPr="00225001">
        <w:rPr>
          <w:rFonts w:ascii="Times New Roman" w:hAnsi="Times New Roman" w:cs="Times New Roman"/>
          <w:sz w:val="23"/>
          <w:szCs w:val="23"/>
        </w:rPr>
        <w:t> года</w:t>
      </w:r>
    </w:p>
    <w:p w:rsidR="008A3584" w:rsidRPr="003742CD" w:rsidRDefault="008A3584" w:rsidP="0085156A">
      <w:pPr>
        <w:spacing w:after="0" w:line="240" w:lineRule="auto"/>
        <w:rPr>
          <w:rFonts w:ascii="Times New Roman" w:hAnsi="Times New Roman" w:cs="Times New Roman"/>
          <w:sz w:val="23"/>
          <w:szCs w:val="23"/>
        </w:rPr>
      </w:pPr>
    </w:p>
    <w:p w:rsidR="008A3584" w:rsidRPr="00E94A98" w:rsidRDefault="008A3584" w:rsidP="00E94A98">
      <w:pPr>
        <w:pStyle w:val="a3"/>
        <w:numPr>
          <w:ilvl w:val="0"/>
          <w:numId w:val="4"/>
        </w:numPr>
        <w:spacing w:after="0"/>
        <w:ind w:right="-6"/>
        <w:jc w:val="both"/>
        <w:rPr>
          <w:sz w:val="23"/>
          <w:szCs w:val="23"/>
          <w:lang w:val="ru-RU"/>
        </w:rPr>
      </w:pPr>
      <w:r w:rsidRPr="00E94A98">
        <w:rPr>
          <w:sz w:val="23"/>
          <w:szCs w:val="23"/>
        </w:rPr>
        <w:t xml:space="preserve">Инициатор закупки  </w:t>
      </w:r>
      <w:r w:rsidR="000176E3" w:rsidRPr="00E94A98">
        <w:rPr>
          <w:b/>
          <w:bCs/>
          <w:sz w:val="23"/>
          <w:szCs w:val="23"/>
        </w:rPr>
        <w:t>Акционерное общество «Санаторий-профилакторий «Энергетик»</w:t>
      </w:r>
      <w:r w:rsidR="000176E3" w:rsidRPr="00E94A98">
        <w:rPr>
          <w:sz w:val="23"/>
          <w:szCs w:val="23"/>
        </w:rPr>
        <w:t xml:space="preserve"> </w:t>
      </w:r>
      <w:r w:rsidR="000176E3" w:rsidRPr="00E94A98">
        <w:rPr>
          <w:sz w:val="23"/>
          <w:szCs w:val="23"/>
          <w:lang w:val="ru-RU"/>
        </w:rPr>
        <w:t xml:space="preserve"> </w:t>
      </w:r>
      <w:r w:rsidRPr="00E94A98">
        <w:rPr>
          <w:sz w:val="23"/>
          <w:szCs w:val="23"/>
        </w:rPr>
        <w:t xml:space="preserve">(далее – </w:t>
      </w:r>
      <w:r w:rsidR="00C918D7" w:rsidRPr="00E94A98">
        <w:rPr>
          <w:sz w:val="23"/>
          <w:szCs w:val="23"/>
          <w:lang w:val="ru-RU"/>
        </w:rPr>
        <w:t>Заказчик</w:t>
      </w:r>
      <w:r w:rsidRPr="00E94A98">
        <w:rPr>
          <w:sz w:val="23"/>
          <w:szCs w:val="23"/>
        </w:rPr>
        <w:t>), расположенн</w:t>
      </w:r>
      <w:r w:rsidRPr="00E94A98">
        <w:rPr>
          <w:sz w:val="23"/>
          <w:szCs w:val="23"/>
          <w:lang w:val="ru-RU"/>
        </w:rPr>
        <w:t>о</w:t>
      </w:r>
      <w:r w:rsidR="000176E3" w:rsidRPr="00E94A98">
        <w:rPr>
          <w:sz w:val="23"/>
          <w:szCs w:val="23"/>
          <w:lang w:val="ru-RU"/>
        </w:rPr>
        <w:t>е</w:t>
      </w:r>
      <w:r w:rsidRPr="00E94A98">
        <w:rPr>
          <w:sz w:val="23"/>
          <w:szCs w:val="23"/>
        </w:rPr>
        <w:t xml:space="preserve"> по адресу: </w:t>
      </w:r>
      <w:r w:rsidR="000176E3" w:rsidRPr="00E94A98">
        <w:rPr>
          <w:sz w:val="23"/>
          <w:szCs w:val="23"/>
        </w:rPr>
        <w:t>426009, Удмуртская Республика, г. Ижевск, ул. Авиационная, д.10</w:t>
      </w:r>
      <w:r w:rsidRPr="00E94A98">
        <w:rPr>
          <w:sz w:val="23"/>
          <w:szCs w:val="23"/>
        </w:rPr>
        <w:t>, настоящим уведомляет о проведении закупки</w:t>
      </w:r>
      <w:r w:rsidRPr="00E94A98">
        <w:rPr>
          <w:sz w:val="23"/>
          <w:szCs w:val="23"/>
          <w:lang w:val="ru-RU"/>
        </w:rPr>
        <w:t>, проводимой способом «сравнение цен»</w:t>
      </w:r>
      <w:r w:rsidR="000176E3" w:rsidRPr="00E94A98">
        <w:rPr>
          <w:sz w:val="23"/>
          <w:szCs w:val="23"/>
          <w:lang w:val="ru-RU"/>
        </w:rPr>
        <w:t xml:space="preserve"> в электронной форме</w:t>
      </w:r>
      <w:r w:rsidRPr="00E94A98">
        <w:rPr>
          <w:sz w:val="23"/>
          <w:szCs w:val="23"/>
        </w:rPr>
        <w:t xml:space="preserve"> (далее – </w:t>
      </w:r>
      <w:r w:rsidR="00DC379E" w:rsidRPr="00E94A98">
        <w:rPr>
          <w:sz w:val="23"/>
          <w:szCs w:val="23"/>
          <w:lang w:val="ru-RU"/>
        </w:rPr>
        <w:t>з</w:t>
      </w:r>
      <w:proofErr w:type="spellStart"/>
      <w:r w:rsidR="006C13A4" w:rsidRPr="00E94A98">
        <w:rPr>
          <w:sz w:val="23"/>
          <w:szCs w:val="23"/>
        </w:rPr>
        <w:t>акупка</w:t>
      </w:r>
      <w:proofErr w:type="spellEnd"/>
      <w:r w:rsidRPr="00E94A98">
        <w:rPr>
          <w:sz w:val="23"/>
          <w:szCs w:val="23"/>
        </w:rPr>
        <w:t xml:space="preserve">) и приглашает юридических лиц, физических лиц, в том числе индивидуальных предпринимателей (далее – </w:t>
      </w:r>
      <w:r w:rsidR="00191F65">
        <w:rPr>
          <w:sz w:val="23"/>
          <w:szCs w:val="23"/>
          <w:lang w:val="ru-RU"/>
        </w:rPr>
        <w:t>Поставщики</w:t>
      </w:r>
      <w:r w:rsidRPr="00E94A98">
        <w:rPr>
          <w:sz w:val="23"/>
          <w:szCs w:val="23"/>
        </w:rPr>
        <w:t xml:space="preserve">), принять участие в процедуре Закупки с целью определения наилучшей заявки и заключения Договора </w:t>
      </w:r>
      <w:r w:rsidR="00E82628" w:rsidRPr="00E94A98">
        <w:rPr>
          <w:b/>
          <w:i/>
          <w:sz w:val="23"/>
          <w:szCs w:val="23"/>
          <w:lang w:val="ru-RU"/>
        </w:rPr>
        <w:t>на</w:t>
      </w:r>
      <w:r w:rsidR="004E7D92" w:rsidRPr="00E94A98">
        <w:rPr>
          <w:b/>
          <w:i/>
          <w:sz w:val="23"/>
          <w:szCs w:val="23"/>
        </w:rPr>
        <w:t xml:space="preserve"> </w:t>
      </w:r>
      <w:r w:rsidR="005426F1">
        <w:rPr>
          <w:b/>
          <w:i/>
          <w:sz w:val="23"/>
          <w:szCs w:val="23"/>
          <w:lang w:val="ru-RU"/>
        </w:rPr>
        <w:t xml:space="preserve">поставку </w:t>
      </w:r>
      <w:r w:rsidR="009D5FFF">
        <w:rPr>
          <w:b/>
          <w:i/>
          <w:sz w:val="23"/>
          <w:szCs w:val="23"/>
          <w:lang w:val="ru-RU"/>
        </w:rPr>
        <w:t>индикаторных полосок и дезинфицирующих средств</w:t>
      </w:r>
      <w:r w:rsidR="005426F1">
        <w:rPr>
          <w:b/>
          <w:i/>
          <w:sz w:val="23"/>
          <w:szCs w:val="23"/>
          <w:lang w:val="ru-RU"/>
        </w:rPr>
        <w:t xml:space="preserve"> </w:t>
      </w:r>
      <w:r w:rsidRPr="00E94A98">
        <w:rPr>
          <w:sz w:val="23"/>
          <w:szCs w:val="23"/>
        </w:rPr>
        <w:t>с лицом ее подавшим.</w:t>
      </w:r>
    </w:p>
    <w:p w:rsidR="002D70A7" w:rsidRPr="003742CD" w:rsidRDefault="002D70A7" w:rsidP="0085156A">
      <w:pPr>
        <w:pStyle w:val="a3"/>
        <w:spacing w:after="0"/>
        <w:ind w:left="720" w:right="-6"/>
        <w:jc w:val="both"/>
        <w:rPr>
          <w:sz w:val="23"/>
          <w:szCs w:val="23"/>
          <w:lang w:val="ru-RU"/>
        </w:rPr>
      </w:pPr>
    </w:p>
    <w:p w:rsidR="005356C0" w:rsidRPr="003742CD" w:rsidRDefault="002D70A7" w:rsidP="005356C0">
      <w:pPr>
        <w:pStyle w:val="af"/>
        <w:numPr>
          <w:ilvl w:val="0"/>
          <w:numId w:val="7"/>
        </w:numPr>
        <w:tabs>
          <w:tab w:val="left" w:pos="0"/>
          <w:tab w:val="left" w:pos="993"/>
        </w:tabs>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b/>
          <w:sz w:val="23"/>
          <w:szCs w:val="23"/>
          <w:lang w:eastAsia="ru-RU"/>
        </w:rPr>
        <w:t>Предмет Закупки:</w:t>
      </w:r>
      <w:r w:rsidRPr="003742CD">
        <w:rPr>
          <w:rFonts w:ascii="Times New Roman" w:eastAsia="Times New Roman" w:hAnsi="Times New Roman" w:cs="Times New Roman"/>
          <w:sz w:val="23"/>
          <w:szCs w:val="23"/>
          <w:lang w:eastAsia="ru-RU"/>
        </w:rPr>
        <w:t xml:space="preserve"> </w:t>
      </w:r>
      <w:r w:rsidR="00191F65">
        <w:rPr>
          <w:rFonts w:ascii="Times New Roman" w:hAnsi="Times New Roman" w:cs="Times New Roman"/>
          <w:sz w:val="23"/>
          <w:szCs w:val="23"/>
        </w:rPr>
        <w:t xml:space="preserve">поставка </w:t>
      </w:r>
      <w:r w:rsidR="009D5FFF">
        <w:rPr>
          <w:rFonts w:ascii="Times New Roman" w:hAnsi="Times New Roman" w:cs="Times New Roman"/>
          <w:sz w:val="23"/>
          <w:szCs w:val="23"/>
        </w:rPr>
        <w:t xml:space="preserve">индикаторных полосок и дезинфицирующих средств </w:t>
      </w:r>
      <w:r w:rsidR="006915A6">
        <w:rPr>
          <w:rFonts w:ascii="Times New Roman" w:hAnsi="Times New Roman" w:cs="Times New Roman"/>
          <w:sz w:val="23"/>
          <w:szCs w:val="23"/>
        </w:rPr>
        <w:t xml:space="preserve"> </w:t>
      </w:r>
    </w:p>
    <w:p w:rsidR="005356C0" w:rsidRPr="003742CD" w:rsidRDefault="005356C0" w:rsidP="005356C0">
      <w:pPr>
        <w:pStyle w:val="af"/>
        <w:tabs>
          <w:tab w:val="left" w:pos="0"/>
          <w:tab w:val="left" w:pos="993"/>
        </w:tabs>
        <w:spacing w:after="0" w:line="240" w:lineRule="auto"/>
        <w:ind w:left="785"/>
        <w:jc w:val="both"/>
        <w:rPr>
          <w:rFonts w:ascii="Times New Roman" w:eastAsia="Times New Roman" w:hAnsi="Times New Roman" w:cs="Times New Roman"/>
          <w:sz w:val="23"/>
          <w:szCs w:val="23"/>
          <w:lang w:eastAsia="ru-RU"/>
        </w:rPr>
      </w:pPr>
    </w:p>
    <w:p w:rsidR="005356C0" w:rsidRPr="003742CD" w:rsidRDefault="005356C0" w:rsidP="005356C0">
      <w:pPr>
        <w:pStyle w:val="af"/>
        <w:numPr>
          <w:ilvl w:val="0"/>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Основные условия заключаемого по результатам закупки договора состоят в следующем:</w:t>
      </w:r>
    </w:p>
    <w:p w:rsidR="005356C0" w:rsidRPr="003742CD" w:rsidRDefault="005356C0" w:rsidP="005356C0">
      <w:pPr>
        <w:pStyle w:val="af"/>
        <w:numPr>
          <w:ilvl w:val="1"/>
          <w:numId w:val="7"/>
        </w:numPr>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Требования к закупаемым товарам/работам/услугам (продукции): </w:t>
      </w:r>
      <w:r w:rsidRPr="003742CD">
        <w:rPr>
          <w:rFonts w:ascii="Times New Roman" w:eastAsia="Times New Roman" w:hAnsi="Times New Roman" w:cs="Times New Roman"/>
          <w:sz w:val="23"/>
          <w:szCs w:val="23"/>
          <w:lang w:eastAsia="ru-RU"/>
        </w:rPr>
        <w:t>указаны Приложении к данному Приглашению («Техническое задание»).</w:t>
      </w:r>
    </w:p>
    <w:p w:rsidR="005356C0" w:rsidRPr="003742CD" w:rsidRDefault="005356C0" w:rsidP="005356C0">
      <w:pPr>
        <w:pStyle w:val="af"/>
        <w:numPr>
          <w:ilvl w:val="1"/>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 Срок </w:t>
      </w:r>
      <w:r w:rsidR="00191F65">
        <w:rPr>
          <w:rFonts w:ascii="Times New Roman" w:eastAsia="Times New Roman" w:hAnsi="Times New Roman" w:cs="Times New Roman"/>
          <w:b/>
          <w:sz w:val="23"/>
          <w:szCs w:val="23"/>
          <w:lang w:eastAsia="ru-RU"/>
        </w:rPr>
        <w:t>поставки Товара</w:t>
      </w:r>
      <w:r w:rsidRPr="003742CD">
        <w:rPr>
          <w:rFonts w:ascii="Times New Roman" w:eastAsia="Times New Roman" w:hAnsi="Times New Roman" w:cs="Times New Roman"/>
          <w:b/>
          <w:sz w:val="23"/>
          <w:szCs w:val="23"/>
          <w:lang w:eastAsia="ru-RU"/>
        </w:rPr>
        <w:t xml:space="preserve">: </w:t>
      </w:r>
      <w:r w:rsidR="003C4E39" w:rsidRPr="003C4E39">
        <w:rPr>
          <w:rFonts w:ascii="Times New Roman" w:eastAsia="Times New Roman" w:hAnsi="Times New Roman" w:cs="Times New Roman"/>
          <w:sz w:val="23"/>
          <w:szCs w:val="23"/>
          <w:lang w:eastAsia="ru-RU"/>
        </w:rPr>
        <w:t>в течение 10 рабочих дней с момента получения заявки от Заказчика</w:t>
      </w:r>
      <w:r w:rsidR="00191F65" w:rsidRPr="00191F65">
        <w:rPr>
          <w:rFonts w:ascii="Times New Roman" w:eastAsia="Times New Roman" w:hAnsi="Times New Roman" w:cs="Times New Roman"/>
          <w:sz w:val="23"/>
          <w:szCs w:val="23"/>
          <w:lang w:eastAsia="ru-RU"/>
        </w:rPr>
        <w:t>, с 8-00ч. до 15-00ч. по местному времени г. Ижевск.</w:t>
      </w:r>
    </w:p>
    <w:p w:rsidR="005356C0" w:rsidRPr="003742CD" w:rsidRDefault="005356C0" w:rsidP="008367A4">
      <w:pPr>
        <w:pStyle w:val="af"/>
        <w:numPr>
          <w:ilvl w:val="1"/>
          <w:numId w:val="7"/>
        </w:numPr>
        <w:tabs>
          <w:tab w:val="left" w:pos="0"/>
          <w:tab w:val="left" w:pos="993"/>
        </w:tabs>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b/>
          <w:sz w:val="23"/>
          <w:szCs w:val="23"/>
          <w:lang w:eastAsia="ru-RU"/>
        </w:rPr>
        <w:t xml:space="preserve">Условия оплаты: </w:t>
      </w:r>
      <w:r w:rsidR="008367A4" w:rsidRPr="003742CD">
        <w:rPr>
          <w:rFonts w:ascii="Times New Roman" w:eastAsia="Times New Roman" w:hAnsi="Times New Roman" w:cs="Times New Roman"/>
          <w:sz w:val="23"/>
          <w:szCs w:val="23"/>
          <w:lang w:eastAsia="ru-RU"/>
        </w:rPr>
        <w:t xml:space="preserve">Оплата осуществляется Заказчиком путем перечисления денежных средств на расчетный счет </w:t>
      </w:r>
      <w:r w:rsidR="00191F65">
        <w:rPr>
          <w:rFonts w:ascii="Times New Roman" w:eastAsia="Times New Roman" w:hAnsi="Times New Roman" w:cs="Times New Roman"/>
          <w:sz w:val="23"/>
          <w:szCs w:val="23"/>
          <w:lang w:eastAsia="ru-RU"/>
        </w:rPr>
        <w:t>Поставщика</w:t>
      </w:r>
      <w:r w:rsidR="008367A4" w:rsidRPr="003742CD">
        <w:rPr>
          <w:rFonts w:ascii="Times New Roman" w:eastAsia="Times New Roman" w:hAnsi="Times New Roman" w:cs="Times New Roman"/>
          <w:sz w:val="23"/>
          <w:szCs w:val="23"/>
          <w:lang w:eastAsia="ru-RU"/>
        </w:rPr>
        <w:t xml:space="preserve"> в размере 100% от стоимости оказанных</w:t>
      </w:r>
      <w:r w:rsidR="00CD2755">
        <w:rPr>
          <w:rFonts w:ascii="Times New Roman" w:eastAsia="Times New Roman" w:hAnsi="Times New Roman" w:cs="Times New Roman"/>
          <w:sz w:val="23"/>
          <w:szCs w:val="23"/>
          <w:lang w:eastAsia="ru-RU"/>
        </w:rPr>
        <w:t xml:space="preserve"> </w:t>
      </w:r>
      <w:r w:rsidR="008367A4" w:rsidRPr="003742CD">
        <w:rPr>
          <w:rFonts w:ascii="Times New Roman" w:eastAsia="Times New Roman" w:hAnsi="Times New Roman" w:cs="Times New Roman"/>
          <w:sz w:val="23"/>
          <w:szCs w:val="23"/>
          <w:lang w:eastAsia="ru-RU"/>
        </w:rPr>
        <w:t xml:space="preserve">услуг в течение 30 (тридцати) рабочих дней с даты подписания Заказчиком </w:t>
      </w:r>
      <w:r w:rsidR="00191F65">
        <w:rPr>
          <w:rFonts w:ascii="Times New Roman" w:eastAsia="Times New Roman" w:hAnsi="Times New Roman" w:cs="Times New Roman"/>
          <w:sz w:val="23"/>
          <w:szCs w:val="23"/>
          <w:lang w:eastAsia="ru-RU"/>
        </w:rPr>
        <w:t xml:space="preserve">товарной накладной </w:t>
      </w:r>
      <w:r w:rsidR="008367A4" w:rsidRPr="003742CD">
        <w:rPr>
          <w:rFonts w:ascii="Times New Roman" w:eastAsia="Times New Roman" w:hAnsi="Times New Roman" w:cs="Times New Roman"/>
          <w:sz w:val="23"/>
          <w:szCs w:val="23"/>
          <w:lang w:eastAsia="ru-RU"/>
        </w:rPr>
        <w:t>на основании счета</w:t>
      </w:r>
      <w:r w:rsidR="00191F65">
        <w:rPr>
          <w:rFonts w:ascii="Times New Roman" w:eastAsia="Times New Roman" w:hAnsi="Times New Roman" w:cs="Times New Roman"/>
          <w:sz w:val="23"/>
          <w:szCs w:val="23"/>
          <w:lang w:eastAsia="ru-RU"/>
        </w:rPr>
        <w:t>.</w:t>
      </w:r>
      <w:r w:rsidR="008367A4" w:rsidRPr="003742CD">
        <w:rPr>
          <w:rFonts w:ascii="Times New Roman" w:eastAsia="Times New Roman" w:hAnsi="Times New Roman" w:cs="Times New Roman"/>
          <w:sz w:val="23"/>
          <w:szCs w:val="23"/>
          <w:lang w:eastAsia="ru-RU"/>
        </w:rPr>
        <w:t xml:space="preserve"> Предварительная оплата не производится. В случае если победителем признается субъект малого и среднего предпринимательства, то срок оплаты для СМП по 223-ФЗ не превышает 7 (семи) рабочих дней с даты подписания Заказчиком </w:t>
      </w:r>
      <w:r w:rsidR="00191F65">
        <w:rPr>
          <w:rFonts w:ascii="Times New Roman" w:eastAsia="Times New Roman" w:hAnsi="Times New Roman" w:cs="Times New Roman"/>
          <w:sz w:val="23"/>
          <w:szCs w:val="23"/>
          <w:lang w:eastAsia="ru-RU"/>
        </w:rPr>
        <w:t>товарной накладной</w:t>
      </w:r>
      <w:r w:rsidR="008367A4" w:rsidRPr="003742CD">
        <w:rPr>
          <w:rFonts w:ascii="Times New Roman" w:eastAsia="Times New Roman" w:hAnsi="Times New Roman" w:cs="Times New Roman"/>
          <w:sz w:val="23"/>
          <w:szCs w:val="23"/>
          <w:lang w:eastAsia="ru-RU"/>
        </w:rPr>
        <w:t>.</w:t>
      </w:r>
    </w:p>
    <w:p w:rsidR="008367A4" w:rsidRPr="003742CD" w:rsidRDefault="008367A4" w:rsidP="005356C0">
      <w:pPr>
        <w:pStyle w:val="af"/>
        <w:numPr>
          <w:ilvl w:val="1"/>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Место </w:t>
      </w:r>
      <w:r w:rsidR="00191F65">
        <w:rPr>
          <w:rFonts w:ascii="Times New Roman" w:eastAsia="Times New Roman" w:hAnsi="Times New Roman" w:cs="Times New Roman"/>
          <w:b/>
          <w:sz w:val="23"/>
          <w:szCs w:val="23"/>
          <w:lang w:eastAsia="ru-RU"/>
        </w:rPr>
        <w:t>поставки Товара</w:t>
      </w:r>
      <w:r w:rsidRPr="003742CD">
        <w:rPr>
          <w:rFonts w:ascii="Times New Roman" w:eastAsia="Times New Roman" w:hAnsi="Times New Roman" w:cs="Times New Roman"/>
          <w:b/>
          <w:sz w:val="23"/>
          <w:szCs w:val="23"/>
          <w:lang w:eastAsia="ru-RU"/>
        </w:rPr>
        <w:t xml:space="preserve">: </w:t>
      </w:r>
      <w:r w:rsidR="000E73CC" w:rsidRPr="000E73CC">
        <w:rPr>
          <w:rFonts w:ascii="Times New Roman" w:eastAsia="Times New Roman" w:hAnsi="Times New Roman" w:cs="Times New Roman"/>
          <w:sz w:val="23"/>
          <w:szCs w:val="23"/>
          <w:lang w:eastAsia="ru-RU"/>
        </w:rPr>
        <w:t>Акционерное общество «Санаторий-профилакторий «Энергетик»</w:t>
      </w:r>
      <w:r w:rsidR="000E73CC">
        <w:rPr>
          <w:rFonts w:ascii="Times New Roman" w:eastAsia="Times New Roman" w:hAnsi="Times New Roman" w:cs="Times New Roman"/>
          <w:sz w:val="23"/>
          <w:szCs w:val="23"/>
          <w:lang w:eastAsia="ru-RU"/>
        </w:rPr>
        <w:t xml:space="preserve">, </w:t>
      </w:r>
      <w:r w:rsidR="000E73CC" w:rsidRPr="000E73CC">
        <w:rPr>
          <w:rFonts w:ascii="Times New Roman" w:eastAsia="Times New Roman" w:hAnsi="Times New Roman" w:cs="Times New Roman"/>
          <w:sz w:val="23"/>
          <w:szCs w:val="23"/>
          <w:lang w:eastAsia="ru-RU"/>
        </w:rPr>
        <w:t>Удмуртская Республика, г. Ижевск, ул. Авиационная,10</w:t>
      </w:r>
    </w:p>
    <w:p w:rsidR="00407A84" w:rsidRPr="003742CD" w:rsidRDefault="00407A84" w:rsidP="0085156A">
      <w:pPr>
        <w:tabs>
          <w:tab w:val="left" w:pos="0"/>
          <w:tab w:val="left" w:pos="993"/>
        </w:tabs>
        <w:spacing w:after="0" w:line="240" w:lineRule="auto"/>
        <w:ind w:firstLine="425"/>
        <w:jc w:val="both"/>
        <w:rPr>
          <w:rFonts w:ascii="Times New Roman" w:eastAsia="Times New Roman" w:hAnsi="Times New Roman" w:cs="Times New Roman"/>
          <w:sz w:val="23"/>
          <w:szCs w:val="23"/>
          <w:lang w:eastAsia="ru-RU"/>
        </w:rPr>
      </w:pPr>
    </w:p>
    <w:p w:rsidR="008367A4" w:rsidRPr="005426F1" w:rsidRDefault="008367A4" w:rsidP="00A916A6">
      <w:pPr>
        <w:pStyle w:val="af"/>
        <w:numPr>
          <w:ilvl w:val="0"/>
          <w:numId w:val="7"/>
        </w:numPr>
        <w:tabs>
          <w:tab w:val="left" w:pos="0"/>
          <w:tab w:val="left" w:pos="993"/>
        </w:tabs>
        <w:spacing w:after="0" w:line="240" w:lineRule="auto"/>
        <w:jc w:val="both"/>
        <w:rPr>
          <w:rFonts w:ascii="Times New Roman" w:eastAsia="Times New Roman" w:hAnsi="Times New Roman" w:cs="Times New Roman"/>
          <w:b/>
          <w:sz w:val="23"/>
          <w:szCs w:val="23"/>
          <w:lang w:eastAsia="ru-RU"/>
        </w:rPr>
      </w:pPr>
      <w:r w:rsidRPr="003742CD">
        <w:rPr>
          <w:rFonts w:ascii="Times New Roman" w:eastAsia="Times New Roman" w:hAnsi="Times New Roman" w:cs="Times New Roman"/>
          <w:b/>
          <w:sz w:val="23"/>
          <w:szCs w:val="23"/>
          <w:lang w:eastAsia="ru-RU"/>
        </w:rPr>
        <w:t xml:space="preserve">Сведения о начальной (максимальной) цене Договора: </w:t>
      </w:r>
      <w:bookmarkStart w:id="0" w:name="_Hlk235615400"/>
      <w:r w:rsidR="009D5FFF">
        <w:rPr>
          <w:rFonts w:ascii="Times New Roman" w:hAnsi="Times New Roman" w:cs="Times New Roman"/>
          <w:sz w:val="23"/>
          <w:szCs w:val="23"/>
        </w:rPr>
        <w:t xml:space="preserve">99 796 (Девяносто девять тысяч семьсот девяносто шесть) рублей 00 копеек </w:t>
      </w:r>
      <w:r w:rsidR="006915A6">
        <w:rPr>
          <w:rFonts w:ascii="Times New Roman" w:hAnsi="Times New Roman" w:cs="Times New Roman"/>
          <w:sz w:val="23"/>
          <w:szCs w:val="23"/>
        </w:rPr>
        <w:t xml:space="preserve"> </w:t>
      </w:r>
      <w:r w:rsidR="00225001">
        <w:rPr>
          <w:rFonts w:ascii="Times New Roman" w:hAnsi="Times New Roman" w:cs="Times New Roman"/>
          <w:sz w:val="23"/>
          <w:szCs w:val="23"/>
        </w:rPr>
        <w:t xml:space="preserve"> </w:t>
      </w:r>
      <w:r w:rsidR="005426F1">
        <w:rPr>
          <w:rFonts w:ascii="Times New Roman" w:hAnsi="Times New Roman" w:cs="Times New Roman"/>
          <w:sz w:val="23"/>
          <w:szCs w:val="23"/>
        </w:rPr>
        <w:t xml:space="preserve"> </w:t>
      </w:r>
      <w:bookmarkEnd w:id="0"/>
    </w:p>
    <w:p w:rsidR="005426F1" w:rsidRPr="00034834" w:rsidRDefault="005426F1" w:rsidP="00807CF1">
      <w:pPr>
        <w:pStyle w:val="af"/>
        <w:numPr>
          <w:ilvl w:val="1"/>
          <w:numId w:val="7"/>
        </w:numPr>
        <w:jc w:val="both"/>
        <w:rPr>
          <w:rFonts w:ascii="Times New Roman" w:eastAsia="Times New Roman" w:hAnsi="Times New Roman" w:cs="Times New Roman"/>
          <w:b/>
          <w:sz w:val="23"/>
          <w:szCs w:val="23"/>
          <w:lang w:eastAsia="ru-RU"/>
        </w:rPr>
      </w:pPr>
      <w:r w:rsidRPr="006C762F">
        <w:rPr>
          <w:rFonts w:ascii="Times New Roman" w:eastAsia="Times New Roman" w:hAnsi="Times New Roman" w:cs="Times New Roman"/>
          <w:b/>
          <w:sz w:val="23"/>
          <w:szCs w:val="23"/>
          <w:lang w:eastAsia="ru-RU"/>
        </w:rPr>
        <w:t xml:space="preserve">Начальная сумма цен единиц товара (работы, услуги): </w:t>
      </w:r>
      <w:r w:rsidR="00034834" w:rsidRPr="00034834">
        <w:rPr>
          <w:rFonts w:ascii="Times New Roman" w:eastAsia="Times New Roman" w:hAnsi="Times New Roman" w:cs="Times New Roman"/>
          <w:sz w:val="23"/>
          <w:szCs w:val="23"/>
          <w:lang w:eastAsia="ru-RU"/>
        </w:rPr>
        <w:t xml:space="preserve">2520 (Две тысячи пятьсот двадцать) рублей 00 копеек </w:t>
      </w:r>
      <w:r w:rsidR="006C762F" w:rsidRPr="00034834">
        <w:rPr>
          <w:rFonts w:ascii="Times New Roman" w:eastAsia="Times New Roman" w:hAnsi="Times New Roman" w:cs="Times New Roman"/>
          <w:sz w:val="23"/>
          <w:szCs w:val="23"/>
          <w:lang w:eastAsia="ru-RU"/>
        </w:rPr>
        <w:t xml:space="preserve"> </w:t>
      </w:r>
    </w:p>
    <w:p w:rsidR="002D70A7" w:rsidRDefault="002D70A7" w:rsidP="008367A4">
      <w:pPr>
        <w:pStyle w:val="af"/>
        <w:numPr>
          <w:ilvl w:val="1"/>
          <w:numId w:val="7"/>
        </w:numPr>
        <w:spacing w:after="0" w:line="240" w:lineRule="auto"/>
        <w:jc w:val="both"/>
        <w:rPr>
          <w:rFonts w:ascii="Times New Roman" w:hAnsi="Times New Roman" w:cs="Times New Roman"/>
          <w:sz w:val="23"/>
          <w:szCs w:val="23"/>
        </w:rPr>
      </w:pPr>
      <w:r w:rsidRPr="003742CD">
        <w:rPr>
          <w:rFonts w:ascii="Times New Roman" w:hAnsi="Times New Roman" w:cs="Times New Roman"/>
          <w:b/>
          <w:sz w:val="23"/>
          <w:szCs w:val="23"/>
        </w:rPr>
        <w:t>Начальная (максимальная) цена договора включает в себя:</w:t>
      </w:r>
      <w:r w:rsidRPr="003742CD">
        <w:rPr>
          <w:rFonts w:ascii="Times New Roman" w:hAnsi="Times New Roman" w:cs="Times New Roman"/>
          <w:sz w:val="23"/>
          <w:szCs w:val="23"/>
        </w:rPr>
        <w:t xml:space="preserve"> все затраты, накладные расходы, налоги, пошлины, таможенные платежи, страхование и прочие сборы, которые </w:t>
      </w:r>
      <w:r w:rsidR="00191F65">
        <w:rPr>
          <w:rFonts w:ascii="Times New Roman" w:hAnsi="Times New Roman" w:cs="Times New Roman"/>
          <w:sz w:val="23"/>
          <w:szCs w:val="23"/>
        </w:rPr>
        <w:t>Поставщик</w:t>
      </w:r>
      <w:r w:rsidRPr="003742CD">
        <w:rPr>
          <w:rFonts w:ascii="Times New Roman" w:hAnsi="Times New Roman" w:cs="Times New Roman"/>
          <w:sz w:val="23"/>
          <w:szCs w:val="23"/>
        </w:rPr>
        <w:t xml:space="preserve"> должен оплачивать в соответствии с условиями договора или на иных основаниях. </w:t>
      </w:r>
    </w:p>
    <w:p w:rsidR="005426F1" w:rsidRDefault="005426F1" w:rsidP="0092743F">
      <w:pPr>
        <w:pStyle w:val="af"/>
        <w:numPr>
          <w:ilvl w:val="1"/>
          <w:numId w:val="7"/>
        </w:numPr>
        <w:jc w:val="both"/>
        <w:rPr>
          <w:rFonts w:ascii="Times New Roman" w:hAnsi="Times New Roman" w:cs="Times New Roman"/>
          <w:sz w:val="23"/>
          <w:szCs w:val="23"/>
        </w:rPr>
      </w:pPr>
      <w:r w:rsidRPr="00C30ED7">
        <w:rPr>
          <w:rFonts w:ascii="Times New Roman" w:hAnsi="Times New Roman" w:cs="Times New Roman"/>
          <w:b/>
          <w:sz w:val="23"/>
          <w:szCs w:val="23"/>
        </w:rPr>
        <w:t>Обоснование начальной (максимальной) цены договора либо цены единицы товара, работы, услуги:</w:t>
      </w:r>
      <w:r w:rsidRPr="00C30ED7">
        <w:rPr>
          <w:rFonts w:ascii="Times New Roman" w:hAnsi="Times New Roman" w:cs="Times New Roman"/>
          <w:sz w:val="23"/>
          <w:szCs w:val="23"/>
        </w:rPr>
        <w:t xml:space="preserve"> Приложение №</w:t>
      </w:r>
      <w:r>
        <w:rPr>
          <w:rFonts w:ascii="Times New Roman" w:hAnsi="Times New Roman" w:cs="Times New Roman"/>
          <w:sz w:val="23"/>
          <w:szCs w:val="23"/>
        </w:rPr>
        <w:t>2</w:t>
      </w:r>
      <w:r w:rsidRPr="00C30ED7">
        <w:rPr>
          <w:rFonts w:ascii="Times New Roman" w:hAnsi="Times New Roman" w:cs="Times New Roman"/>
          <w:sz w:val="23"/>
          <w:szCs w:val="23"/>
        </w:rPr>
        <w:t xml:space="preserve"> к Приглашению к участию в сравнении цен        </w:t>
      </w:r>
    </w:p>
    <w:p w:rsidR="002D70A7" w:rsidRPr="003742CD" w:rsidRDefault="002D70A7" w:rsidP="0085156A">
      <w:pPr>
        <w:pStyle w:val="af"/>
        <w:spacing w:after="0" w:line="240" w:lineRule="auto"/>
        <w:ind w:left="0" w:firstLine="426"/>
        <w:jc w:val="both"/>
        <w:rPr>
          <w:rFonts w:ascii="Times New Roman" w:eastAsia="Times New Roman" w:hAnsi="Times New Roman" w:cs="Times New Roman"/>
          <w:sz w:val="23"/>
          <w:szCs w:val="23"/>
          <w:lang w:eastAsia="ru-RU"/>
        </w:rPr>
      </w:pPr>
    </w:p>
    <w:p w:rsidR="00995345" w:rsidRPr="003742CD" w:rsidRDefault="008367A4" w:rsidP="00995345">
      <w:pPr>
        <w:pStyle w:val="af"/>
        <w:numPr>
          <w:ilvl w:val="0"/>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Для участия в </w:t>
      </w:r>
      <w:r w:rsidR="00995345"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акупке необходимо своевременно подать </w:t>
      </w:r>
      <w:r w:rsidR="00995345"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аявку, в которой должна содержаться полная информация об </w:t>
      </w:r>
      <w:r w:rsidR="00995345" w:rsidRPr="003742CD">
        <w:rPr>
          <w:rFonts w:ascii="Times New Roman" w:eastAsia="Times New Roman" w:hAnsi="Times New Roman" w:cs="Times New Roman"/>
          <w:sz w:val="23"/>
          <w:szCs w:val="23"/>
          <w:lang w:eastAsia="ru-RU"/>
        </w:rPr>
        <w:t>оказании услуг</w:t>
      </w:r>
      <w:r w:rsidRPr="003742CD">
        <w:rPr>
          <w:rFonts w:ascii="Times New Roman" w:eastAsia="Times New Roman" w:hAnsi="Times New Roman" w:cs="Times New Roman"/>
          <w:sz w:val="23"/>
          <w:szCs w:val="23"/>
          <w:lang w:eastAsia="ru-RU"/>
        </w:rPr>
        <w:t xml:space="preserve">, подтверждение его согласия (возможности) </w:t>
      </w:r>
      <w:r w:rsidR="00995345" w:rsidRPr="003742CD">
        <w:rPr>
          <w:rFonts w:ascii="Times New Roman" w:eastAsia="Times New Roman" w:hAnsi="Times New Roman" w:cs="Times New Roman"/>
          <w:sz w:val="23"/>
          <w:szCs w:val="23"/>
          <w:lang w:eastAsia="ru-RU"/>
        </w:rPr>
        <w:t>оказания услуг</w:t>
      </w:r>
      <w:r w:rsidRPr="003742CD">
        <w:rPr>
          <w:rFonts w:ascii="Times New Roman" w:eastAsia="Times New Roman" w:hAnsi="Times New Roman" w:cs="Times New Roman"/>
          <w:sz w:val="23"/>
          <w:szCs w:val="23"/>
          <w:lang w:eastAsia="ru-RU"/>
        </w:rPr>
        <w:t>, указанных в п. 2</w:t>
      </w:r>
      <w:r w:rsidR="00995345" w:rsidRPr="003742CD">
        <w:rPr>
          <w:rFonts w:ascii="Times New Roman" w:eastAsia="Times New Roman" w:hAnsi="Times New Roman" w:cs="Times New Roman"/>
          <w:sz w:val="23"/>
          <w:szCs w:val="23"/>
          <w:lang w:eastAsia="ru-RU"/>
        </w:rPr>
        <w:t>.1 приглашения</w:t>
      </w:r>
      <w:r w:rsidRPr="003742CD">
        <w:rPr>
          <w:rFonts w:ascii="Times New Roman" w:eastAsia="Times New Roman" w:hAnsi="Times New Roman" w:cs="Times New Roman"/>
          <w:sz w:val="23"/>
          <w:szCs w:val="23"/>
          <w:lang w:eastAsia="ru-RU"/>
        </w:rPr>
        <w:t xml:space="preserve"> или в техническом задании. </w:t>
      </w:r>
    </w:p>
    <w:p w:rsidR="00901C5F" w:rsidRPr="003742CD" w:rsidRDefault="00995345" w:rsidP="00995345">
      <w:pPr>
        <w:pStyle w:val="af"/>
        <w:spacing w:after="0" w:line="240" w:lineRule="auto"/>
        <w:ind w:left="785"/>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Заявка должна быть </w:t>
      </w:r>
      <w:r w:rsidR="00901C5F" w:rsidRPr="003742CD">
        <w:rPr>
          <w:rFonts w:ascii="Times New Roman" w:eastAsia="Times New Roman" w:hAnsi="Times New Roman" w:cs="Times New Roman"/>
          <w:sz w:val="23"/>
          <w:szCs w:val="23"/>
          <w:lang w:eastAsia="ru-RU"/>
        </w:rPr>
        <w:t>направлена</w:t>
      </w:r>
      <w:r w:rsidRPr="003742CD">
        <w:rPr>
          <w:rFonts w:ascii="Times New Roman" w:eastAsia="Times New Roman" w:hAnsi="Times New Roman" w:cs="Times New Roman"/>
          <w:sz w:val="23"/>
          <w:szCs w:val="23"/>
          <w:lang w:eastAsia="ru-RU"/>
        </w:rPr>
        <w:t xml:space="preserve"> в форме электронного документа квалифицированной электронной подписью (ЭЦП)</w:t>
      </w:r>
      <w:r w:rsidR="00901C5F" w:rsidRPr="003742CD">
        <w:rPr>
          <w:rFonts w:ascii="Times New Roman" w:eastAsia="Times New Roman" w:hAnsi="Times New Roman" w:cs="Times New Roman"/>
          <w:sz w:val="23"/>
          <w:szCs w:val="23"/>
          <w:lang w:eastAsia="ru-RU"/>
        </w:rPr>
        <w:t xml:space="preserve">. Информация в электронной форме, подписанная, признается электронным документом, равнозначным документу на бумажном носителе, подписанному собственноручной подписью. </w:t>
      </w:r>
    </w:p>
    <w:p w:rsidR="00995345" w:rsidRPr="003742CD" w:rsidRDefault="00901C5F" w:rsidP="00995345">
      <w:pPr>
        <w:pStyle w:val="af"/>
        <w:spacing w:after="0" w:line="240" w:lineRule="auto"/>
        <w:ind w:left="785"/>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w:t>
      </w:r>
      <w:r w:rsidRPr="003742CD">
        <w:rPr>
          <w:rFonts w:ascii="Times New Roman" w:eastAsia="Times New Roman" w:hAnsi="Times New Roman" w:cs="Times New Roman"/>
          <w:sz w:val="23"/>
          <w:szCs w:val="23"/>
          <w:lang w:eastAsia="ru-RU"/>
        </w:rPr>
        <w:lastRenderedPageBreak/>
        <w:t xml:space="preserve">быть подписана квалифицированной электронной подписью юридического лица (п. 1 ч. 1 ст. 17.2 Закона N 63-ФЗ)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юридического лица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 </w:t>
      </w:r>
    </w:p>
    <w:p w:rsidR="002435E6" w:rsidRPr="003742CD" w:rsidRDefault="002435E6" w:rsidP="002435E6">
      <w:pPr>
        <w:spacing w:after="0" w:line="240" w:lineRule="auto"/>
        <w:jc w:val="both"/>
        <w:rPr>
          <w:rFonts w:ascii="Times New Roman" w:eastAsia="Times New Roman" w:hAnsi="Times New Roman" w:cs="Times New Roman"/>
          <w:sz w:val="23"/>
          <w:szCs w:val="23"/>
          <w:lang w:eastAsia="ru-RU"/>
        </w:rPr>
      </w:pPr>
    </w:p>
    <w:p w:rsidR="002435E6" w:rsidRPr="009402BB" w:rsidRDefault="002435E6" w:rsidP="002435E6">
      <w:pPr>
        <w:pStyle w:val="af"/>
        <w:numPr>
          <w:ilvl w:val="0"/>
          <w:numId w:val="7"/>
        </w:numPr>
        <w:spacing w:after="0" w:line="240" w:lineRule="auto"/>
        <w:jc w:val="both"/>
        <w:rPr>
          <w:rFonts w:ascii="Times New Roman" w:eastAsia="Times New Roman" w:hAnsi="Times New Roman" w:cs="Times New Roman"/>
          <w:sz w:val="23"/>
          <w:szCs w:val="23"/>
          <w:highlight w:val="lightGray"/>
          <w:lang w:eastAsia="ru-RU"/>
        </w:rPr>
      </w:pPr>
      <w:r w:rsidRPr="003742CD">
        <w:rPr>
          <w:rFonts w:ascii="Times New Roman" w:eastAsia="Times New Roman" w:hAnsi="Times New Roman" w:cs="Times New Roman"/>
          <w:sz w:val="23"/>
          <w:szCs w:val="23"/>
          <w:lang w:eastAsia="ru-RU"/>
        </w:rPr>
        <w:t>Заявки представляются</w:t>
      </w:r>
      <w:r w:rsidR="00DC379E" w:rsidRPr="003742CD">
        <w:rPr>
          <w:rFonts w:ascii="Times New Roman" w:eastAsia="Times New Roman" w:hAnsi="Times New Roman" w:cs="Times New Roman"/>
          <w:sz w:val="23"/>
          <w:szCs w:val="23"/>
          <w:lang w:eastAsia="ru-RU"/>
        </w:rPr>
        <w:t xml:space="preserve"> через функционал Электронной Торговой Площадки (далее – ЭТП) АО «РОССИЙСКИЙ АУКЦИОННЫЙ ДОМ» </w:t>
      </w:r>
      <w:hyperlink r:id="rId8" w:history="1">
        <w:r w:rsidR="00DC379E" w:rsidRPr="003742CD">
          <w:rPr>
            <w:rStyle w:val="ae"/>
            <w:rFonts w:ascii="Times New Roman" w:eastAsia="Times New Roman" w:hAnsi="Times New Roman" w:cs="Times New Roman"/>
            <w:sz w:val="23"/>
            <w:szCs w:val="23"/>
            <w:lang w:eastAsia="ru-RU"/>
          </w:rPr>
          <w:t>https://lot-online.ru</w:t>
        </w:r>
      </w:hyperlink>
      <w:r w:rsidR="00DC379E" w:rsidRPr="003742CD">
        <w:rPr>
          <w:rFonts w:ascii="Times New Roman" w:eastAsia="Times New Roman" w:hAnsi="Times New Roman" w:cs="Times New Roman"/>
          <w:sz w:val="23"/>
          <w:szCs w:val="23"/>
          <w:lang w:eastAsia="ru-RU"/>
        </w:rPr>
        <w:t xml:space="preserve"> </w:t>
      </w:r>
      <w:r w:rsidRPr="00225001">
        <w:rPr>
          <w:rFonts w:ascii="Times New Roman" w:eastAsia="Times New Roman" w:hAnsi="Times New Roman" w:cs="Times New Roman"/>
          <w:sz w:val="23"/>
          <w:szCs w:val="23"/>
          <w:lang w:eastAsia="ru-RU"/>
        </w:rPr>
        <w:t xml:space="preserve">с </w:t>
      </w:r>
      <w:r w:rsidRPr="00225001">
        <w:rPr>
          <w:rFonts w:ascii="Times New Roman" w:eastAsia="Times New Roman" w:hAnsi="Times New Roman" w:cs="Times New Roman"/>
          <w:sz w:val="23"/>
          <w:szCs w:val="23"/>
          <w:highlight w:val="lightGray"/>
          <w:lang w:eastAsia="ru-RU"/>
        </w:rPr>
        <w:t>«</w:t>
      </w:r>
      <w:r w:rsidR="009D5FFF">
        <w:rPr>
          <w:rFonts w:ascii="Times New Roman" w:eastAsia="Times New Roman" w:hAnsi="Times New Roman" w:cs="Times New Roman"/>
          <w:sz w:val="23"/>
          <w:szCs w:val="23"/>
          <w:highlight w:val="lightGray"/>
          <w:lang w:eastAsia="ru-RU"/>
        </w:rPr>
        <w:t>23</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w:t>
      </w:r>
      <w:r w:rsidR="009D5FFF">
        <w:rPr>
          <w:rFonts w:ascii="Times New Roman" w:eastAsia="Times New Roman" w:hAnsi="Times New Roman" w:cs="Times New Roman"/>
          <w:sz w:val="23"/>
          <w:szCs w:val="23"/>
          <w:highlight w:val="lightGray"/>
          <w:lang w:eastAsia="ru-RU"/>
        </w:rPr>
        <w:t>л</w:t>
      </w:r>
      <w:r w:rsidR="00225001" w:rsidRPr="00225001">
        <w:rPr>
          <w:rFonts w:ascii="Times New Roman" w:eastAsia="Times New Roman" w:hAnsi="Times New Roman" w:cs="Times New Roman"/>
          <w:sz w:val="23"/>
          <w:szCs w:val="23"/>
          <w:highlight w:val="lightGray"/>
          <w:lang w:eastAsia="ru-RU"/>
        </w:rPr>
        <w:t>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г</w:t>
      </w:r>
      <w:r w:rsidR="00DC379E" w:rsidRPr="00225001">
        <w:rPr>
          <w:rFonts w:ascii="Times New Roman" w:eastAsia="Times New Roman" w:hAnsi="Times New Roman" w:cs="Times New Roman"/>
          <w:sz w:val="23"/>
          <w:szCs w:val="23"/>
          <w:highlight w:val="lightGray"/>
          <w:lang w:eastAsia="ru-RU"/>
        </w:rPr>
        <w:t xml:space="preserve">. </w:t>
      </w:r>
      <w:r w:rsidRPr="00225001">
        <w:rPr>
          <w:rFonts w:ascii="Times New Roman" w:eastAsia="Times New Roman" w:hAnsi="Times New Roman" w:cs="Times New Roman"/>
          <w:sz w:val="23"/>
          <w:szCs w:val="23"/>
          <w:highlight w:val="lightGray"/>
          <w:lang w:eastAsia="ru-RU"/>
        </w:rPr>
        <w:t>по «</w:t>
      </w:r>
      <w:r w:rsidR="009D5FFF">
        <w:rPr>
          <w:rFonts w:ascii="Times New Roman" w:eastAsia="Times New Roman" w:hAnsi="Times New Roman" w:cs="Times New Roman"/>
          <w:sz w:val="23"/>
          <w:szCs w:val="23"/>
          <w:highlight w:val="lightGray"/>
          <w:lang w:eastAsia="ru-RU"/>
        </w:rPr>
        <w:t>29</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w:t>
      </w:r>
      <w:r w:rsidR="009D5FFF">
        <w:rPr>
          <w:rFonts w:ascii="Times New Roman" w:eastAsia="Times New Roman" w:hAnsi="Times New Roman" w:cs="Times New Roman"/>
          <w:sz w:val="23"/>
          <w:szCs w:val="23"/>
          <w:highlight w:val="lightGray"/>
          <w:lang w:eastAsia="ru-RU"/>
        </w:rPr>
        <w:t>л</w:t>
      </w:r>
      <w:r w:rsidR="00225001" w:rsidRPr="00225001">
        <w:rPr>
          <w:rFonts w:ascii="Times New Roman" w:eastAsia="Times New Roman" w:hAnsi="Times New Roman" w:cs="Times New Roman"/>
          <w:sz w:val="23"/>
          <w:szCs w:val="23"/>
          <w:highlight w:val="lightGray"/>
          <w:lang w:eastAsia="ru-RU"/>
        </w:rPr>
        <w:t>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 xml:space="preserve"> г</w:t>
      </w:r>
      <w:r w:rsidR="00DC379E" w:rsidRPr="00225001">
        <w:rPr>
          <w:rFonts w:ascii="Times New Roman" w:eastAsia="Times New Roman" w:hAnsi="Times New Roman" w:cs="Times New Roman"/>
          <w:sz w:val="23"/>
          <w:szCs w:val="23"/>
          <w:highlight w:val="lightGray"/>
          <w:lang w:eastAsia="ru-RU"/>
        </w:rPr>
        <w:t xml:space="preserve">. </w:t>
      </w:r>
      <w:r w:rsidR="00DE7708"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w:t>
      </w:r>
      <w:r w:rsidR="00DE7708" w:rsidRPr="00225001">
        <w:rPr>
          <w:rFonts w:ascii="Times New Roman" w:eastAsia="Times New Roman" w:hAnsi="Times New Roman" w:cs="Times New Roman"/>
          <w:sz w:val="23"/>
          <w:szCs w:val="23"/>
          <w:highlight w:val="lightGray"/>
          <w:lang w:eastAsia="ru-RU"/>
        </w:rPr>
        <w:t>00</w:t>
      </w:r>
      <w:r w:rsidR="00E83CA2">
        <w:rPr>
          <w:rFonts w:ascii="Times New Roman" w:eastAsia="Times New Roman" w:hAnsi="Times New Roman" w:cs="Times New Roman"/>
          <w:sz w:val="23"/>
          <w:szCs w:val="23"/>
          <w:highlight w:val="lightGray"/>
          <w:lang w:eastAsia="ru-RU"/>
        </w:rPr>
        <w:t xml:space="preserve"> МСК+1</w:t>
      </w:r>
      <w:bookmarkStart w:id="1" w:name="_GoBack"/>
      <w:bookmarkEnd w:id="1"/>
      <w:r w:rsidR="00CF1F62" w:rsidRPr="00225001">
        <w:rPr>
          <w:rFonts w:ascii="Times New Roman" w:eastAsia="Times New Roman" w:hAnsi="Times New Roman" w:cs="Times New Roman"/>
          <w:sz w:val="23"/>
          <w:szCs w:val="23"/>
          <w:highlight w:val="lightGray"/>
          <w:lang w:eastAsia="ru-RU"/>
        </w:rPr>
        <w:t xml:space="preserve"> </w:t>
      </w:r>
    </w:p>
    <w:p w:rsidR="008E1432" w:rsidRPr="008E1432" w:rsidRDefault="002435E6" w:rsidP="008E1432">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Участник закупки подает заявку на участие в закупке в форме электронного документа в порядке, предусмотренном правилами (регламентом)</w:t>
      </w:r>
      <w:r w:rsidR="00DC379E" w:rsidRPr="003742CD">
        <w:rPr>
          <w:rFonts w:ascii="Times New Roman" w:eastAsia="Times New Roman" w:hAnsi="Times New Roman" w:cs="Times New Roman"/>
          <w:sz w:val="23"/>
          <w:szCs w:val="23"/>
          <w:lang w:eastAsia="ru-RU"/>
        </w:rPr>
        <w:t xml:space="preserve"> ЭТП</w:t>
      </w:r>
      <w:r w:rsidRPr="003742CD">
        <w:rPr>
          <w:rFonts w:ascii="Times New Roman" w:eastAsia="Times New Roman" w:hAnsi="Times New Roman" w:cs="Times New Roman"/>
          <w:sz w:val="23"/>
          <w:szCs w:val="23"/>
          <w:lang w:eastAsia="ru-RU"/>
        </w:rPr>
        <w:t xml:space="preserve"> с использованием функционала и в соответствии с Регламентом работы данной ЭТП. </w:t>
      </w:r>
      <w:r w:rsidR="00DC379E" w:rsidRPr="003742CD">
        <w:rPr>
          <w:rFonts w:ascii="Times New Roman" w:eastAsia="Times New Roman" w:hAnsi="Times New Roman" w:cs="Times New Roman"/>
          <w:sz w:val="23"/>
          <w:szCs w:val="23"/>
          <w:lang w:eastAsia="ru-RU"/>
        </w:rPr>
        <w:t xml:space="preserve"> </w:t>
      </w:r>
    </w:p>
    <w:p w:rsidR="002435E6" w:rsidRDefault="002435E6" w:rsidP="002435E6">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Срок приема </w:t>
      </w:r>
      <w:r w:rsidR="00DC379E"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аявок может быть, при необходимости, продлен Заказчиком.</w:t>
      </w:r>
    </w:p>
    <w:p w:rsidR="008E1432" w:rsidRPr="008E1432" w:rsidRDefault="008E1432" w:rsidP="008E1432">
      <w:pPr>
        <w:pStyle w:val="af"/>
        <w:numPr>
          <w:ilvl w:val="1"/>
          <w:numId w:val="7"/>
        </w:numPr>
        <w:jc w:val="both"/>
        <w:rPr>
          <w:rFonts w:ascii="Times New Roman" w:eastAsia="Times New Roman" w:hAnsi="Times New Roman" w:cs="Times New Roman"/>
          <w:sz w:val="23"/>
          <w:szCs w:val="23"/>
          <w:lang w:eastAsia="ru-RU"/>
        </w:rPr>
      </w:pPr>
      <w:r w:rsidRPr="008E1432">
        <w:rPr>
          <w:rFonts w:ascii="Times New Roman" w:eastAsia="Times New Roman" w:hAnsi="Times New Roman" w:cs="Times New Roman"/>
          <w:sz w:val="23"/>
          <w:szCs w:val="23"/>
          <w:lang w:eastAsia="ru-RU"/>
        </w:rPr>
        <w:t xml:space="preserve">Предложение должно быть действительным в течение срока, указанного Участником в </w:t>
      </w:r>
      <w:r>
        <w:rPr>
          <w:rFonts w:ascii="Times New Roman" w:eastAsia="Times New Roman" w:hAnsi="Times New Roman" w:cs="Times New Roman"/>
          <w:sz w:val="23"/>
          <w:szCs w:val="23"/>
          <w:lang w:eastAsia="ru-RU"/>
        </w:rPr>
        <w:t>заявке</w:t>
      </w:r>
      <w:r w:rsidRPr="008E1432">
        <w:rPr>
          <w:rFonts w:ascii="Times New Roman" w:eastAsia="Times New Roman" w:hAnsi="Times New Roman" w:cs="Times New Roman"/>
          <w:sz w:val="23"/>
          <w:szCs w:val="23"/>
          <w:lang w:eastAsia="ru-RU"/>
        </w:rPr>
        <w:t xml:space="preserve">. В любом случае этот срок не должен </w:t>
      </w:r>
      <w:r w:rsidRPr="008E1432">
        <w:rPr>
          <w:rFonts w:ascii="Times New Roman" w:eastAsia="Times New Roman" w:hAnsi="Times New Roman" w:cs="Times New Roman"/>
          <w:b/>
          <w:sz w:val="23"/>
          <w:szCs w:val="23"/>
          <w:lang w:eastAsia="ru-RU"/>
        </w:rPr>
        <w:t xml:space="preserve">быть менее чем </w:t>
      </w:r>
      <w:r w:rsidR="009C274C">
        <w:rPr>
          <w:rFonts w:ascii="Times New Roman" w:eastAsia="Times New Roman" w:hAnsi="Times New Roman" w:cs="Times New Roman"/>
          <w:b/>
          <w:sz w:val="23"/>
          <w:szCs w:val="23"/>
          <w:lang w:eastAsia="ru-RU"/>
        </w:rPr>
        <w:t>90</w:t>
      </w:r>
      <w:r w:rsidRPr="008E1432">
        <w:rPr>
          <w:rFonts w:ascii="Times New Roman" w:eastAsia="Times New Roman" w:hAnsi="Times New Roman" w:cs="Times New Roman"/>
          <w:b/>
          <w:sz w:val="23"/>
          <w:szCs w:val="23"/>
          <w:lang w:eastAsia="ru-RU"/>
        </w:rPr>
        <w:t xml:space="preserve"> календарных дней</w:t>
      </w:r>
      <w:r w:rsidRPr="008E1432">
        <w:rPr>
          <w:rFonts w:ascii="Times New Roman" w:eastAsia="Times New Roman" w:hAnsi="Times New Roman" w:cs="Times New Roman"/>
          <w:sz w:val="23"/>
          <w:szCs w:val="23"/>
          <w:lang w:eastAsia="ru-RU"/>
        </w:rPr>
        <w:t xml:space="preserve"> со дня, следующего за днем окончания приема предложений.</w:t>
      </w:r>
    </w:p>
    <w:p w:rsidR="008367A4" w:rsidRPr="003742CD" w:rsidRDefault="002435E6" w:rsidP="00DC379E">
      <w:pPr>
        <w:pStyle w:val="af"/>
        <w:numPr>
          <w:ilvl w:val="0"/>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Заявки, полученные до окончания срока подачи заявок, рассматриваются </w:t>
      </w:r>
      <w:r w:rsidR="00DC379E" w:rsidRPr="003742CD">
        <w:rPr>
          <w:rFonts w:ascii="Times New Roman" w:eastAsia="Times New Roman" w:hAnsi="Times New Roman" w:cs="Times New Roman"/>
          <w:sz w:val="23"/>
          <w:szCs w:val="23"/>
          <w:lang w:eastAsia="ru-RU"/>
        </w:rPr>
        <w:t>Заказчиком</w:t>
      </w:r>
      <w:r w:rsidRPr="003742CD">
        <w:rPr>
          <w:rFonts w:ascii="Times New Roman" w:eastAsia="Times New Roman" w:hAnsi="Times New Roman" w:cs="Times New Roman"/>
          <w:sz w:val="23"/>
          <w:szCs w:val="23"/>
          <w:lang w:eastAsia="ru-RU"/>
        </w:rPr>
        <w:t xml:space="preserve"> в срок, не превышающий 10 рабочих дней</w:t>
      </w:r>
      <w:r w:rsidR="00DC379E" w:rsidRPr="003742CD">
        <w:rPr>
          <w:rFonts w:ascii="Times New Roman" w:eastAsia="Times New Roman" w:hAnsi="Times New Roman" w:cs="Times New Roman"/>
          <w:sz w:val="23"/>
          <w:szCs w:val="23"/>
          <w:lang w:eastAsia="ru-RU"/>
        </w:rPr>
        <w:t xml:space="preserve"> с момента получения</w:t>
      </w:r>
      <w:r w:rsidRPr="003742CD">
        <w:rPr>
          <w:rFonts w:ascii="Times New Roman" w:eastAsia="Times New Roman" w:hAnsi="Times New Roman" w:cs="Times New Roman"/>
          <w:sz w:val="23"/>
          <w:szCs w:val="23"/>
          <w:lang w:eastAsia="ru-RU"/>
        </w:rPr>
        <w:t xml:space="preserve">. Срок рассмотрения </w:t>
      </w:r>
      <w:r w:rsidR="00DC379E" w:rsidRPr="003742CD">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аявок может быть, при необходимости, продлен </w:t>
      </w:r>
      <w:r w:rsidR="00DC379E" w:rsidRPr="003742CD">
        <w:rPr>
          <w:rFonts w:ascii="Times New Roman" w:eastAsia="Times New Roman" w:hAnsi="Times New Roman" w:cs="Times New Roman"/>
          <w:sz w:val="23"/>
          <w:szCs w:val="23"/>
          <w:lang w:eastAsia="ru-RU"/>
        </w:rPr>
        <w:t>Заказчиком</w:t>
      </w:r>
      <w:r w:rsidRPr="003742CD">
        <w:rPr>
          <w:rFonts w:ascii="Times New Roman" w:eastAsia="Times New Roman" w:hAnsi="Times New Roman" w:cs="Times New Roman"/>
          <w:sz w:val="23"/>
          <w:szCs w:val="23"/>
          <w:lang w:eastAsia="ru-RU"/>
        </w:rPr>
        <w:t>.</w:t>
      </w:r>
      <w:r w:rsidR="00DC379E" w:rsidRPr="003742CD">
        <w:rPr>
          <w:rFonts w:ascii="Times New Roman" w:eastAsia="Times New Roman" w:hAnsi="Times New Roman" w:cs="Times New Roman"/>
          <w:sz w:val="23"/>
          <w:szCs w:val="23"/>
          <w:lang w:eastAsia="ru-RU"/>
        </w:rPr>
        <w:t xml:space="preserve"> </w:t>
      </w:r>
    </w:p>
    <w:p w:rsidR="003742CD" w:rsidRPr="003742CD" w:rsidRDefault="00DC379E" w:rsidP="000E73CC">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 xml:space="preserve">Запросы на разъяснение параметров закупки принимаются через функционал ЭТП в срок до </w:t>
      </w:r>
      <w:r w:rsidR="00DE7708" w:rsidRPr="00225001">
        <w:rPr>
          <w:rFonts w:ascii="Times New Roman" w:eastAsia="Times New Roman" w:hAnsi="Times New Roman" w:cs="Times New Roman"/>
          <w:sz w:val="23"/>
          <w:szCs w:val="23"/>
          <w:highlight w:val="lightGray"/>
          <w:lang w:eastAsia="ru-RU"/>
        </w:rPr>
        <w:t>08</w:t>
      </w:r>
      <w:r w:rsidRPr="00225001">
        <w:rPr>
          <w:rFonts w:ascii="Times New Roman" w:eastAsia="Times New Roman" w:hAnsi="Times New Roman" w:cs="Times New Roman"/>
          <w:sz w:val="23"/>
          <w:szCs w:val="23"/>
          <w:highlight w:val="lightGray"/>
          <w:lang w:eastAsia="ru-RU"/>
        </w:rPr>
        <w:t>:</w:t>
      </w:r>
      <w:r w:rsidR="00DE7708" w:rsidRPr="00225001">
        <w:rPr>
          <w:rFonts w:ascii="Times New Roman" w:eastAsia="Times New Roman" w:hAnsi="Times New Roman" w:cs="Times New Roman"/>
          <w:sz w:val="23"/>
          <w:szCs w:val="23"/>
          <w:highlight w:val="lightGray"/>
          <w:lang w:eastAsia="ru-RU"/>
        </w:rPr>
        <w:t>00</w:t>
      </w:r>
      <w:r w:rsidR="00CF1F62" w:rsidRPr="00225001">
        <w:rPr>
          <w:rFonts w:ascii="Times New Roman" w:eastAsia="Times New Roman" w:hAnsi="Times New Roman" w:cs="Times New Roman"/>
          <w:sz w:val="23"/>
          <w:szCs w:val="23"/>
          <w:highlight w:val="lightGray"/>
          <w:lang w:eastAsia="ru-RU"/>
        </w:rPr>
        <w:t xml:space="preserve"> </w:t>
      </w:r>
      <w:r w:rsidRPr="00225001">
        <w:rPr>
          <w:rFonts w:ascii="Times New Roman" w:eastAsia="Times New Roman" w:hAnsi="Times New Roman" w:cs="Times New Roman"/>
          <w:sz w:val="23"/>
          <w:szCs w:val="23"/>
          <w:highlight w:val="lightGray"/>
          <w:lang w:eastAsia="ru-RU"/>
        </w:rPr>
        <w:t>«</w:t>
      </w:r>
      <w:r w:rsidR="009D5FFF">
        <w:rPr>
          <w:rFonts w:ascii="Times New Roman" w:eastAsia="Times New Roman" w:hAnsi="Times New Roman" w:cs="Times New Roman"/>
          <w:sz w:val="23"/>
          <w:szCs w:val="23"/>
          <w:highlight w:val="lightGray"/>
          <w:lang w:eastAsia="ru-RU"/>
        </w:rPr>
        <w:t>28</w:t>
      </w:r>
      <w:r w:rsidRPr="00225001">
        <w:rPr>
          <w:rFonts w:ascii="Times New Roman" w:eastAsia="Times New Roman" w:hAnsi="Times New Roman" w:cs="Times New Roman"/>
          <w:sz w:val="23"/>
          <w:szCs w:val="23"/>
          <w:highlight w:val="lightGray"/>
          <w:lang w:eastAsia="ru-RU"/>
        </w:rPr>
        <w:t xml:space="preserve">» </w:t>
      </w:r>
      <w:r w:rsidR="00225001" w:rsidRPr="00225001">
        <w:rPr>
          <w:rFonts w:ascii="Times New Roman" w:eastAsia="Times New Roman" w:hAnsi="Times New Roman" w:cs="Times New Roman"/>
          <w:sz w:val="23"/>
          <w:szCs w:val="23"/>
          <w:highlight w:val="lightGray"/>
          <w:lang w:eastAsia="ru-RU"/>
        </w:rPr>
        <w:t>ию</w:t>
      </w:r>
      <w:r w:rsidR="009D5FFF">
        <w:rPr>
          <w:rFonts w:ascii="Times New Roman" w:eastAsia="Times New Roman" w:hAnsi="Times New Roman" w:cs="Times New Roman"/>
          <w:sz w:val="23"/>
          <w:szCs w:val="23"/>
          <w:highlight w:val="lightGray"/>
          <w:lang w:eastAsia="ru-RU"/>
        </w:rPr>
        <w:t>л</w:t>
      </w:r>
      <w:r w:rsidR="00225001" w:rsidRPr="00225001">
        <w:rPr>
          <w:rFonts w:ascii="Times New Roman" w:eastAsia="Times New Roman" w:hAnsi="Times New Roman" w:cs="Times New Roman"/>
          <w:sz w:val="23"/>
          <w:szCs w:val="23"/>
          <w:highlight w:val="lightGray"/>
          <w:lang w:eastAsia="ru-RU"/>
        </w:rPr>
        <w:t>я</w:t>
      </w:r>
      <w:r w:rsidRPr="00225001">
        <w:rPr>
          <w:rFonts w:ascii="Times New Roman" w:eastAsia="Times New Roman" w:hAnsi="Times New Roman" w:cs="Times New Roman"/>
          <w:sz w:val="23"/>
          <w:szCs w:val="23"/>
          <w:highlight w:val="lightGray"/>
          <w:lang w:eastAsia="ru-RU"/>
        </w:rPr>
        <w:t xml:space="preserve"> 202</w:t>
      </w:r>
      <w:r w:rsidR="00225001" w:rsidRPr="00225001">
        <w:rPr>
          <w:rFonts w:ascii="Times New Roman" w:eastAsia="Times New Roman" w:hAnsi="Times New Roman" w:cs="Times New Roman"/>
          <w:sz w:val="23"/>
          <w:szCs w:val="23"/>
          <w:highlight w:val="lightGray"/>
          <w:lang w:eastAsia="ru-RU"/>
        </w:rPr>
        <w:t>6</w:t>
      </w:r>
      <w:r w:rsidRPr="00225001">
        <w:rPr>
          <w:rFonts w:ascii="Times New Roman" w:eastAsia="Times New Roman" w:hAnsi="Times New Roman" w:cs="Times New Roman"/>
          <w:sz w:val="23"/>
          <w:szCs w:val="23"/>
          <w:highlight w:val="lightGray"/>
          <w:lang w:eastAsia="ru-RU"/>
        </w:rPr>
        <w:t>г.  (включительно).</w:t>
      </w:r>
      <w:r w:rsidRPr="005426F1">
        <w:rPr>
          <w:rFonts w:ascii="Times New Roman" w:eastAsia="Times New Roman" w:hAnsi="Times New Roman" w:cs="Times New Roman"/>
          <w:color w:val="FF0000"/>
          <w:sz w:val="23"/>
          <w:szCs w:val="23"/>
          <w:lang w:eastAsia="ru-RU"/>
        </w:rPr>
        <w:t xml:space="preserve"> </w:t>
      </w:r>
      <w:r w:rsidRPr="003742CD">
        <w:rPr>
          <w:rFonts w:ascii="Times New Roman" w:eastAsia="Times New Roman" w:hAnsi="Times New Roman" w:cs="Times New Roman"/>
          <w:sz w:val="23"/>
          <w:szCs w:val="23"/>
          <w:lang w:eastAsia="ru-RU"/>
        </w:rPr>
        <w:t>Срок приема запросов на разъяснение может быть, при необходимости, продлен Заказчиком.</w:t>
      </w:r>
    </w:p>
    <w:p w:rsidR="003742CD" w:rsidRP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заключает договор с Участником закупки, предложившим минимальную стоимость</w:t>
      </w:r>
      <w:r>
        <w:rPr>
          <w:rFonts w:ascii="Times New Roman" w:eastAsia="Times New Roman" w:hAnsi="Times New Roman" w:cs="Times New Roman"/>
          <w:sz w:val="23"/>
          <w:szCs w:val="23"/>
          <w:lang w:eastAsia="ru-RU"/>
        </w:rPr>
        <w:t xml:space="preserve"> </w:t>
      </w:r>
      <w:r w:rsidRPr="003742CD">
        <w:rPr>
          <w:rFonts w:ascii="Times New Roman" w:eastAsia="Times New Roman" w:hAnsi="Times New Roman" w:cs="Times New Roman"/>
          <w:sz w:val="23"/>
          <w:szCs w:val="23"/>
          <w:lang w:eastAsia="ru-RU"/>
        </w:rPr>
        <w:t>услуг/работ/товаров</w:t>
      </w:r>
      <w:r>
        <w:rPr>
          <w:rFonts w:ascii="Times New Roman" w:eastAsia="Times New Roman" w:hAnsi="Times New Roman" w:cs="Times New Roman"/>
          <w:sz w:val="23"/>
          <w:szCs w:val="23"/>
          <w:lang w:eastAsia="ru-RU"/>
        </w:rPr>
        <w:t xml:space="preserve"> </w:t>
      </w:r>
      <w:r w:rsidRPr="003742CD">
        <w:rPr>
          <w:rFonts w:ascii="Times New Roman" w:eastAsia="Times New Roman" w:hAnsi="Times New Roman" w:cs="Times New Roman"/>
          <w:sz w:val="23"/>
          <w:szCs w:val="23"/>
          <w:lang w:eastAsia="ru-RU"/>
        </w:rPr>
        <w:t xml:space="preserve">при условии, если </w:t>
      </w:r>
      <w:r>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 xml:space="preserve">аявка такого Участника закупки признана </w:t>
      </w:r>
      <w:proofErr w:type="gramStart"/>
      <w:r w:rsidRPr="003742CD">
        <w:rPr>
          <w:rFonts w:ascii="Times New Roman" w:eastAsia="Times New Roman" w:hAnsi="Times New Roman" w:cs="Times New Roman"/>
          <w:sz w:val="23"/>
          <w:szCs w:val="23"/>
          <w:lang w:eastAsia="ru-RU"/>
        </w:rPr>
        <w:t>соответствующей по существу</w:t>
      </w:r>
      <w:proofErr w:type="gramEnd"/>
      <w:r w:rsidRPr="003742CD">
        <w:rPr>
          <w:rFonts w:ascii="Times New Roman" w:eastAsia="Times New Roman" w:hAnsi="Times New Roman" w:cs="Times New Roman"/>
          <w:sz w:val="23"/>
          <w:szCs w:val="23"/>
          <w:lang w:eastAsia="ru-RU"/>
        </w:rPr>
        <w:t xml:space="preserve"> требованиям Заказчика, установленным в Приглашении. Если в нескольких заявках, при условии соответствия Участника, </w:t>
      </w:r>
      <w:r>
        <w:rPr>
          <w:rFonts w:ascii="Times New Roman" w:eastAsia="Times New Roman" w:hAnsi="Times New Roman" w:cs="Times New Roman"/>
          <w:sz w:val="23"/>
          <w:szCs w:val="23"/>
          <w:lang w:eastAsia="ru-RU"/>
        </w:rPr>
        <w:t>з</w:t>
      </w:r>
      <w:r w:rsidRPr="003742CD">
        <w:rPr>
          <w:rFonts w:ascii="Times New Roman" w:eastAsia="Times New Roman" w:hAnsi="Times New Roman" w:cs="Times New Roman"/>
          <w:sz w:val="23"/>
          <w:szCs w:val="23"/>
          <w:lang w:eastAsia="ru-RU"/>
        </w:rPr>
        <w:t>аявки и предлагаемых услуг/работ/товаров требованиям закупки, несколькими участниками предложена одинаковая стоимость, приоритет отдается заявке на участие в закупке, которая поступила ранее других заявок.</w:t>
      </w:r>
      <w:r>
        <w:rPr>
          <w:rFonts w:ascii="Times New Roman" w:eastAsia="Times New Roman" w:hAnsi="Times New Roman" w:cs="Times New Roman"/>
          <w:sz w:val="23"/>
          <w:szCs w:val="23"/>
          <w:lang w:eastAsia="ru-RU"/>
        </w:rPr>
        <w:t xml:space="preserve"> </w:t>
      </w:r>
    </w:p>
    <w:p w:rsidR="003742CD" w:rsidRDefault="003742CD" w:rsidP="003742CD">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Указание в заявке большей цены, чем в п. 3</w:t>
      </w:r>
      <w:r w:rsidR="009D5FFF">
        <w:rPr>
          <w:rFonts w:ascii="Times New Roman" w:eastAsia="Times New Roman" w:hAnsi="Times New Roman" w:cs="Times New Roman"/>
          <w:sz w:val="23"/>
          <w:szCs w:val="23"/>
          <w:lang w:eastAsia="ru-RU"/>
        </w:rPr>
        <w:t>, п.3.1.</w:t>
      </w:r>
      <w:r w:rsidRPr="003742CD">
        <w:rPr>
          <w:rFonts w:ascii="Times New Roman" w:eastAsia="Times New Roman" w:hAnsi="Times New Roman" w:cs="Times New Roman"/>
          <w:sz w:val="23"/>
          <w:szCs w:val="23"/>
          <w:lang w:eastAsia="ru-RU"/>
        </w:rPr>
        <w:t xml:space="preserve"> Приглашения служит основанием для отклонения заявки, без ее рассмотрения, по существу. </w:t>
      </w:r>
    </w:p>
    <w:p w:rsidR="00B93B94" w:rsidRPr="00B93B94" w:rsidRDefault="00B93B94" w:rsidP="00B93B94">
      <w:pPr>
        <w:pStyle w:val="af"/>
        <w:numPr>
          <w:ilvl w:val="1"/>
          <w:numId w:val="7"/>
        </w:numPr>
        <w:jc w:val="both"/>
        <w:rPr>
          <w:rFonts w:ascii="Times New Roman" w:eastAsia="Times New Roman" w:hAnsi="Times New Roman" w:cs="Times New Roman"/>
          <w:sz w:val="23"/>
          <w:szCs w:val="23"/>
          <w:lang w:eastAsia="ru-RU"/>
        </w:rPr>
      </w:pPr>
      <w:r w:rsidRPr="00B93B94">
        <w:rPr>
          <w:rFonts w:ascii="Times New Roman" w:eastAsia="Times New Roman" w:hAnsi="Times New Roman" w:cs="Times New Roman"/>
          <w:sz w:val="23"/>
          <w:szCs w:val="23"/>
          <w:lang w:eastAsia="ru-RU"/>
        </w:rPr>
        <w:t xml:space="preserve">Не предоставление/неполное предоставление сведений, </w:t>
      </w:r>
      <w:r>
        <w:rPr>
          <w:rFonts w:ascii="Times New Roman" w:eastAsia="Times New Roman" w:hAnsi="Times New Roman" w:cs="Times New Roman"/>
          <w:sz w:val="23"/>
          <w:szCs w:val="23"/>
          <w:lang w:eastAsia="ru-RU"/>
        </w:rPr>
        <w:t xml:space="preserve">указанных </w:t>
      </w:r>
      <w:proofErr w:type="gramStart"/>
      <w:r>
        <w:rPr>
          <w:rFonts w:ascii="Times New Roman" w:eastAsia="Times New Roman" w:hAnsi="Times New Roman" w:cs="Times New Roman"/>
          <w:sz w:val="23"/>
          <w:szCs w:val="23"/>
          <w:lang w:eastAsia="ru-RU"/>
        </w:rPr>
        <w:t>в заявке</w:t>
      </w:r>
      <w:proofErr w:type="gramEnd"/>
      <w:r w:rsidRPr="00B93B94">
        <w:rPr>
          <w:rFonts w:ascii="Times New Roman" w:eastAsia="Times New Roman" w:hAnsi="Times New Roman" w:cs="Times New Roman"/>
          <w:sz w:val="23"/>
          <w:szCs w:val="23"/>
          <w:lang w:eastAsia="ru-RU"/>
        </w:rPr>
        <w:t xml:space="preserve"> может послужить основанием для отклонения заявки. </w:t>
      </w:r>
    </w:p>
    <w:p w:rsidR="003742CD" w:rsidRPr="003742CD" w:rsidRDefault="003742CD" w:rsidP="003742CD">
      <w:pPr>
        <w:pStyle w:val="af"/>
        <w:numPr>
          <w:ilvl w:val="1"/>
          <w:numId w:val="7"/>
        </w:numPr>
        <w:spacing w:after="0" w:line="240" w:lineRule="auto"/>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вправе отклонить заявки Участников закупки, аффилированных между собой или с сотрудниками Заказчика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Times New Roman" w:hAnsi="Times New Roman" w:cs="Times New Roman"/>
          <w:sz w:val="23"/>
          <w:szCs w:val="23"/>
          <w:lang w:eastAsia="ru-RU"/>
        </w:rPr>
        <w:t>Заказчик вправе отказаться от проведения закупки в любое время без каких-либо последствий для себя. Заказчик оставляет за собой право уведомить об отказе от проведения закупки Участников закупки, представивших свои заявки.</w:t>
      </w:r>
    </w:p>
    <w:p w:rsidR="003742CD" w:rsidRPr="003742CD" w:rsidRDefault="003742CD" w:rsidP="003742CD">
      <w:pPr>
        <w:pStyle w:val="af"/>
        <w:numPr>
          <w:ilvl w:val="0"/>
          <w:numId w:val="7"/>
        </w:numPr>
        <w:jc w:val="both"/>
        <w:rPr>
          <w:rFonts w:ascii="Times New Roman" w:eastAsia="Times New Roman" w:hAnsi="Times New Roman" w:cs="Times New Roman"/>
          <w:sz w:val="23"/>
          <w:szCs w:val="23"/>
          <w:lang w:eastAsia="ru-RU"/>
        </w:rPr>
      </w:pPr>
      <w:r w:rsidRPr="003742CD">
        <w:rPr>
          <w:rFonts w:ascii="Times New Roman" w:eastAsia="Calibri" w:hAnsi="Times New Roman" w:cs="Times New Roman"/>
          <w:sz w:val="23"/>
          <w:szCs w:val="23"/>
        </w:rPr>
        <w:t xml:space="preserve">Договор по результатам </w:t>
      </w:r>
      <w:r>
        <w:rPr>
          <w:rFonts w:ascii="Times New Roman" w:eastAsia="Calibri" w:hAnsi="Times New Roman" w:cs="Times New Roman"/>
          <w:sz w:val="23"/>
          <w:szCs w:val="23"/>
        </w:rPr>
        <w:t>з</w:t>
      </w:r>
      <w:r w:rsidRPr="003742CD">
        <w:rPr>
          <w:rFonts w:ascii="Times New Roman" w:eastAsia="Calibri" w:hAnsi="Times New Roman" w:cs="Times New Roman"/>
          <w:sz w:val="23"/>
          <w:szCs w:val="23"/>
        </w:rPr>
        <w:t xml:space="preserve">акупки между Заказчиком и Участником закупки, представившим наилучшую </w:t>
      </w:r>
      <w:r>
        <w:rPr>
          <w:rFonts w:ascii="Times New Roman" w:eastAsia="Calibri" w:hAnsi="Times New Roman" w:cs="Times New Roman"/>
          <w:sz w:val="23"/>
          <w:szCs w:val="23"/>
        </w:rPr>
        <w:t>з</w:t>
      </w:r>
      <w:r w:rsidRPr="003742CD">
        <w:rPr>
          <w:rFonts w:ascii="Times New Roman" w:eastAsia="Calibri" w:hAnsi="Times New Roman" w:cs="Times New Roman"/>
          <w:sz w:val="23"/>
          <w:szCs w:val="23"/>
        </w:rPr>
        <w:t>аявку, в случае принятия Заказчиком</w:t>
      </w:r>
      <w:r>
        <w:rPr>
          <w:rFonts w:ascii="Times New Roman" w:eastAsia="Calibri" w:hAnsi="Times New Roman" w:cs="Times New Roman"/>
          <w:sz w:val="23"/>
          <w:szCs w:val="23"/>
        </w:rPr>
        <w:t xml:space="preserve"> </w:t>
      </w:r>
      <w:r w:rsidRPr="003742CD">
        <w:rPr>
          <w:rFonts w:ascii="Times New Roman" w:eastAsia="Calibri" w:hAnsi="Times New Roman" w:cs="Times New Roman"/>
          <w:sz w:val="23"/>
          <w:szCs w:val="23"/>
        </w:rPr>
        <w:t>решения о заключении с данным Участником закупки договора, будет заключен в течение 20 календарных дней.</w:t>
      </w:r>
      <w:r>
        <w:rPr>
          <w:rFonts w:ascii="Times New Roman" w:eastAsia="Calibri" w:hAnsi="Times New Roman" w:cs="Times New Roman"/>
          <w:sz w:val="23"/>
          <w:szCs w:val="23"/>
        </w:rPr>
        <w:t xml:space="preserve"> </w:t>
      </w:r>
      <w:r w:rsidRPr="003742CD">
        <w:rPr>
          <w:rFonts w:ascii="Times New Roman" w:eastAsia="Calibri" w:hAnsi="Times New Roman" w:cs="Times New Roman"/>
          <w:sz w:val="23"/>
          <w:szCs w:val="23"/>
        </w:rPr>
        <w:t>Данный срок, при необходимости, может быть изменен Заказчиком.</w:t>
      </w:r>
      <w:r>
        <w:rPr>
          <w:rFonts w:ascii="Times New Roman" w:eastAsia="Calibri" w:hAnsi="Times New Roman" w:cs="Times New Roman"/>
          <w:sz w:val="23"/>
          <w:szCs w:val="23"/>
        </w:rPr>
        <w:t xml:space="preserve"> </w:t>
      </w:r>
    </w:p>
    <w:p w:rsidR="003742CD" w:rsidRPr="003742CD" w:rsidRDefault="003742CD" w:rsidP="003742CD">
      <w:pPr>
        <w:pStyle w:val="af"/>
        <w:numPr>
          <w:ilvl w:val="1"/>
          <w:numId w:val="7"/>
        </w:numPr>
        <w:tabs>
          <w:tab w:val="left" w:pos="993"/>
        </w:tabs>
        <w:jc w:val="both"/>
        <w:rPr>
          <w:rFonts w:ascii="Times New Roman" w:eastAsia="Times New Roman" w:hAnsi="Times New Roman" w:cs="Times New Roman"/>
          <w:sz w:val="23"/>
          <w:szCs w:val="23"/>
          <w:lang w:eastAsia="ru-RU"/>
        </w:rPr>
      </w:pPr>
      <w:r w:rsidRPr="003742CD">
        <w:rPr>
          <w:rFonts w:ascii="Times New Roman" w:eastAsia="Calibri" w:hAnsi="Times New Roman" w:cs="Times New Roman"/>
          <w:sz w:val="23"/>
          <w:szCs w:val="23"/>
        </w:rPr>
        <w:t>По результатам Закупки договор может быть заключен в любой форме, предусмотренной действующим законодательством</w:t>
      </w:r>
      <w:r>
        <w:rPr>
          <w:rFonts w:ascii="Times New Roman" w:eastAsia="Calibri" w:hAnsi="Times New Roman" w:cs="Times New Roman"/>
          <w:sz w:val="23"/>
          <w:szCs w:val="23"/>
        </w:rPr>
        <w:t xml:space="preserve"> Российской Федерации.</w:t>
      </w:r>
    </w:p>
    <w:p w:rsidR="00CE3902" w:rsidRPr="00CE3902" w:rsidRDefault="003742CD" w:rsidP="00191F65">
      <w:pPr>
        <w:pStyle w:val="af"/>
        <w:numPr>
          <w:ilvl w:val="0"/>
          <w:numId w:val="7"/>
        </w:numPr>
        <w:jc w:val="both"/>
        <w:rPr>
          <w:rFonts w:ascii="Times New Roman" w:eastAsia="Times New Roman" w:hAnsi="Times New Roman" w:cs="Times New Roman"/>
          <w:sz w:val="23"/>
          <w:szCs w:val="23"/>
          <w:lang w:eastAsia="ru-RU"/>
        </w:rPr>
      </w:pPr>
      <w:r w:rsidRPr="00CE3902">
        <w:rPr>
          <w:rFonts w:ascii="Times New Roman" w:eastAsia="Calibri" w:hAnsi="Times New Roman" w:cs="Times New Roman"/>
          <w:b/>
          <w:sz w:val="23"/>
          <w:szCs w:val="23"/>
        </w:rPr>
        <w:t>Иные существенные условия Закупки:</w:t>
      </w:r>
      <w:r w:rsidRPr="00CE3902">
        <w:rPr>
          <w:rFonts w:ascii="Times New Roman" w:eastAsia="Calibri" w:hAnsi="Times New Roman" w:cs="Times New Roman"/>
          <w:sz w:val="23"/>
          <w:szCs w:val="23"/>
        </w:rPr>
        <w:t xml:space="preserve"> </w:t>
      </w:r>
      <w:r w:rsidR="005426F1">
        <w:rPr>
          <w:rFonts w:ascii="Times New Roman" w:eastAsia="Calibri" w:hAnsi="Times New Roman" w:cs="Times New Roman"/>
          <w:sz w:val="23"/>
          <w:szCs w:val="23"/>
        </w:rPr>
        <w:t>-</w:t>
      </w:r>
    </w:p>
    <w:p w:rsidR="00B93B94" w:rsidRPr="00CE3902" w:rsidRDefault="00B93B94" w:rsidP="00191F65">
      <w:pPr>
        <w:pStyle w:val="af"/>
        <w:numPr>
          <w:ilvl w:val="0"/>
          <w:numId w:val="7"/>
        </w:numPr>
        <w:jc w:val="both"/>
        <w:rPr>
          <w:rFonts w:ascii="Times New Roman" w:eastAsia="Times New Roman" w:hAnsi="Times New Roman" w:cs="Times New Roman"/>
          <w:sz w:val="23"/>
          <w:szCs w:val="23"/>
          <w:lang w:eastAsia="ru-RU"/>
        </w:rPr>
      </w:pPr>
      <w:r w:rsidRPr="00CE3902">
        <w:rPr>
          <w:rFonts w:ascii="Times New Roman" w:eastAsia="Calibri" w:hAnsi="Times New Roman" w:cs="Times New Roman"/>
          <w:sz w:val="23"/>
          <w:szCs w:val="23"/>
        </w:rPr>
        <w:t>Во всем, что не урегулировано настоящим Приглашением стороны руководствуются Законом 223-ФЗ, Гражданским кодексом Российской Федерации, Единым стандартом закупок ПАО «</w:t>
      </w:r>
      <w:proofErr w:type="spellStart"/>
      <w:r w:rsidRPr="00CE3902">
        <w:rPr>
          <w:rFonts w:ascii="Times New Roman" w:eastAsia="Calibri" w:hAnsi="Times New Roman" w:cs="Times New Roman"/>
          <w:sz w:val="23"/>
          <w:szCs w:val="23"/>
        </w:rPr>
        <w:t>Россети</w:t>
      </w:r>
      <w:proofErr w:type="spellEnd"/>
      <w:r w:rsidRPr="00CE3902">
        <w:rPr>
          <w:rFonts w:ascii="Times New Roman" w:eastAsia="Calibri" w:hAnsi="Times New Roman" w:cs="Times New Roman"/>
          <w:sz w:val="23"/>
          <w:szCs w:val="23"/>
        </w:rPr>
        <w:t>» (Положением о закупке)</w:t>
      </w:r>
    </w:p>
    <w:p w:rsidR="00B93B94" w:rsidRPr="00B93B94" w:rsidRDefault="00B93B94" w:rsidP="00B93B94">
      <w:pPr>
        <w:pStyle w:val="af"/>
        <w:numPr>
          <w:ilvl w:val="0"/>
          <w:numId w:val="7"/>
        </w:numPr>
        <w:tabs>
          <w:tab w:val="left" w:pos="993"/>
        </w:tabs>
        <w:jc w:val="both"/>
        <w:rPr>
          <w:rFonts w:ascii="Times New Roman" w:eastAsia="Times New Roman" w:hAnsi="Times New Roman" w:cs="Times New Roman"/>
          <w:sz w:val="23"/>
          <w:szCs w:val="23"/>
          <w:lang w:eastAsia="ru-RU"/>
        </w:rPr>
      </w:pPr>
      <w:r w:rsidRPr="00B93B94">
        <w:rPr>
          <w:rFonts w:ascii="Times New Roman" w:eastAsia="Times New Roman" w:hAnsi="Times New Roman" w:cs="Times New Roman"/>
          <w:sz w:val="23"/>
          <w:szCs w:val="23"/>
          <w:lang w:eastAsia="ru-RU"/>
        </w:rPr>
        <w:t>Настоящее приглашение не является офертой, приглашением делать оферты, а проводимая Закупка не является способом заключения Договора на торгах, публичным конкурсом и не несет для Заказчика никаких правовых последствий.</w:t>
      </w:r>
    </w:p>
    <w:p w:rsidR="00B93B94" w:rsidRPr="00B93B94" w:rsidRDefault="003742CD" w:rsidP="00B93B94">
      <w:pPr>
        <w:pStyle w:val="af"/>
        <w:numPr>
          <w:ilvl w:val="0"/>
          <w:numId w:val="7"/>
        </w:numPr>
        <w:tabs>
          <w:tab w:val="left" w:pos="993"/>
        </w:tabs>
        <w:jc w:val="both"/>
        <w:rPr>
          <w:rFonts w:ascii="Times New Roman" w:eastAsia="Times New Roman" w:hAnsi="Times New Roman" w:cs="Times New Roman"/>
          <w:b/>
          <w:sz w:val="23"/>
          <w:szCs w:val="23"/>
          <w:lang w:eastAsia="ru-RU"/>
        </w:rPr>
      </w:pPr>
      <w:r w:rsidRPr="00B93B94">
        <w:rPr>
          <w:rFonts w:ascii="Times New Roman" w:eastAsia="Calibri" w:hAnsi="Times New Roman" w:cs="Times New Roman"/>
          <w:b/>
          <w:sz w:val="23"/>
          <w:szCs w:val="23"/>
        </w:rPr>
        <w:lastRenderedPageBreak/>
        <w:t>В состав Заявки включаются следующие документы:</w:t>
      </w:r>
    </w:p>
    <w:p w:rsidR="00B93B94" w:rsidRPr="00B93B94" w:rsidRDefault="00B93B94" w:rsidP="00B93B94">
      <w:pPr>
        <w:pStyle w:val="af"/>
        <w:numPr>
          <w:ilvl w:val="1"/>
          <w:numId w:val="7"/>
        </w:numPr>
        <w:tabs>
          <w:tab w:val="left" w:pos="993"/>
        </w:tabs>
        <w:jc w:val="both"/>
        <w:rPr>
          <w:rFonts w:ascii="Times New Roman" w:eastAsia="Times New Roman" w:hAnsi="Times New Roman" w:cs="Times New Roman"/>
          <w:sz w:val="23"/>
          <w:szCs w:val="23"/>
          <w:lang w:eastAsia="ru-RU"/>
        </w:rPr>
      </w:pPr>
      <w:r w:rsidRPr="00B93B94">
        <w:rPr>
          <w:rFonts w:ascii="Times New Roman" w:hAnsi="Times New Roman" w:cs="Times New Roman"/>
          <w:sz w:val="23"/>
          <w:szCs w:val="23"/>
        </w:rPr>
        <w:t xml:space="preserve">Заявка на участие в закупке способом сравнения цен </w:t>
      </w:r>
      <w:r w:rsidR="007E4245" w:rsidRPr="00B93B94">
        <w:rPr>
          <w:rFonts w:ascii="Times New Roman" w:hAnsi="Times New Roman" w:cs="Times New Roman"/>
          <w:sz w:val="23"/>
          <w:szCs w:val="23"/>
        </w:rPr>
        <w:t>(рекомендуемая форма</w:t>
      </w:r>
      <w:r w:rsidR="007E4245">
        <w:rPr>
          <w:rFonts w:ascii="Times New Roman" w:hAnsi="Times New Roman" w:cs="Times New Roman"/>
          <w:sz w:val="23"/>
          <w:szCs w:val="23"/>
        </w:rPr>
        <w:t xml:space="preserve"> </w:t>
      </w:r>
      <w:r w:rsidRPr="00B93B94">
        <w:rPr>
          <w:rFonts w:ascii="Times New Roman" w:hAnsi="Times New Roman" w:cs="Times New Roman"/>
          <w:sz w:val="23"/>
          <w:szCs w:val="23"/>
        </w:rPr>
        <w:t>(</w:t>
      </w:r>
      <w:r w:rsidR="007E4245">
        <w:rPr>
          <w:rFonts w:ascii="Times New Roman" w:hAnsi="Times New Roman" w:cs="Times New Roman"/>
          <w:sz w:val="23"/>
          <w:szCs w:val="23"/>
        </w:rPr>
        <w:t>форма 1</w:t>
      </w:r>
      <w:r w:rsidRPr="00B93B94">
        <w:rPr>
          <w:rFonts w:ascii="Times New Roman" w:hAnsi="Times New Roman" w:cs="Times New Roman"/>
          <w:sz w:val="23"/>
          <w:szCs w:val="23"/>
        </w:rPr>
        <w:t>)</w:t>
      </w:r>
      <w:r w:rsidR="007E4245">
        <w:rPr>
          <w:rFonts w:ascii="Times New Roman" w:hAnsi="Times New Roman" w:cs="Times New Roman"/>
          <w:sz w:val="23"/>
          <w:szCs w:val="23"/>
        </w:rPr>
        <w:t>)</w:t>
      </w:r>
      <w:r w:rsidRPr="00B93B94">
        <w:rPr>
          <w:rFonts w:ascii="Times New Roman" w:hAnsi="Times New Roman" w:cs="Times New Roman"/>
          <w:sz w:val="23"/>
          <w:szCs w:val="23"/>
        </w:rPr>
        <w:t>.</w:t>
      </w:r>
    </w:p>
    <w:p w:rsidR="007E4245" w:rsidRDefault="007E4245"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Default="005426F1" w:rsidP="009C274C">
      <w:pPr>
        <w:tabs>
          <w:tab w:val="left" w:pos="993"/>
        </w:tabs>
        <w:jc w:val="both"/>
        <w:rPr>
          <w:rFonts w:ascii="Times New Roman" w:eastAsia="Times New Roman" w:hAnsi="Times New Roman" w:cs="Times New Roman"/>
          <w:sz w:val="23"/>
          <w:szCs w:val="23"/>
          <w:lang w:eastAsia="ru-RU"/>
        </w:rPr>
      </w:pPr>
    </w:p>
    <w:p w:rsidR="005426F1" w:rsidRPr="009C274C" w:rsidRDefault="005426F1" w:rsidP="009C274C">
      <w:pPr>
        <w:tabs>
          <w:tab w:val="left" w:pos="993"/>
        </w:tabs>
        <w:jc w:val="both"/>
        <w:rPr>
          <w:rFonts w:ascii="Times New Roman" w:eastAsia="Times New Roman" w:hAnsi="Times New Roman" w:cs="Times New Roman"/>
          <w:sz w:val="23"/>
          <w:szCs w:val="23"/>
          <w:lang w:eastAsia="ru-RU"/>
        </w:rPr>
      </w:pPr>
    </w:p>
    <w:p w:rsidR="007E4245" w:rsidRPr="007E4245" w:rsidRDefault="007E4245" w:rsidP="007E4245">
      <w:pPr>
        <w:pStyle w:val="a5"/>
        <w:spacing w:before="40" w:line="240" w:lineRule="auto"/>
        <w:jc w:val="left"/>
        <w:rPr>
          <w:b/>
          <w:sz w:val="23"/>
          <w:szCs w:val="23"/>
        </w:rPr>
      </w:pPr>
      <w:r w:rsidRPr="007E4245">
        <w:rPr>
          <w:b/>
          <w:sz w:val="23"/>
          <w:szCs w:val="23"/>
        </w:rPr>
        <w:lastRenderedPageBreak/>
        <w:t xml:space="preserve">Форма 1. </w:t>
      </w:r>
    </w:p>
    <w:p w:rsidR="007E4245" w:rsidRPr="007E4245" w:rsidRDefault="007E4245" w:rsidP="007E4245">
      <w:pPr>
        <w:pStyle w:val="a5"/>
        <w:spacing w:before="40" w:line="240" w:lineRule="auto"/>
        <w:rPr>
          <w:sz w:val="23"/>
          <w:szCs w:val="23"/>
        </w:rPr>
      </w:pPr>
    </w:p>
    <w:tbl>
      <w:tblPr>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tblGrid>
      <w:tr w:rsidR="007E4245" w:rsidRPr="007E4245" w:rsidTr="007E4245">
        <w:tc>
          <w:tcPr>
            <w:tcW w:w="4248" w:type="dxa"/>
            <w:vAlign w:val="center"/>
          </w:tcPr>
          <w:p w:rsidR="007E4245" w:rsidRPr="007E4245" w:rsidRDefault="007E4245" w:rsidP="00B05E8C">
            <w:pPr>
              <w:tabs>
                <w:tab w:val="left" w:pos="7938"/>
              </w:tabs>
              <w:jc w:val="center"/>
              <w:rPr>
                <w:rFonts w:ascii="Times New Roman" w:hAnsi="Times New Roman" w:cs="Times New Roman"/>
                <w:b/>
                <w:bCs/>
                <w:snapToGrid w:val="0"/>
                <w:sz w:val="23"/>
                <w:szCs w:val="23"/>
              </w:rPr>
            </w:pPr>
            <w:r w:rsidRPr="007E4245">
              <w:rPr>
                <w:rFonts w:ascii="Times New Roman" w:hAnsi="Times New Roman" w:cs="Times New Roman"/>
                <w:b/>
                <w:bCs/>
                <w:snapToGrid w:val="0"/>
                <w:sz w:val="23"/>
                <w:szCs w:val="23"/>
              </w:rPr>
              <w:t>Фирменный бланк участника закупки</w:t>
            </w:r>
          </w:p>
          <w:p w:rsidR="007E4245" w:rsidRPr="007E4245" w:rsidRDefault="007E4245" w:rsidP="00B05E8C">
            <w:pPr>
              <w:tabs>
                <w:tab w:val="left" w:pos="7938"/>
              </w:tabs>
              <w:jc w:val="center"/>
              <w:rPr>
                <w:rFonts w:ascii="Times New Roman" w:hAnsi="Times New Roman" w:cs="Times New Roman"/>
                <w:b/>
                <w:bCs/>
                <w:snapToGrid w:val="0"/>
                <w:sz w:val="23"/>
                <w:szCs w:val="23"/>
              </w:rPr>
            </w:pPr>
          </w:p>
          <w:p w:rsidR="007E4245" w:rsidRPr="007E4245" w:rsidRDefault="007E4245" w:rsidP="00B05E8C">
            <w:pPr>
              <w:tabs>
                <w:tab w:val="left" w:pos="7938"/>
              </w:tabs>
              <w:jc w:val="center"/>
              <w:rPr>
                <w:rFonts w:ascii="Times New Roman" w:hAnsi="Times New Roman" w:cs="Times New Roman"/>
                <w:b/>
                <w:bCs/>
                <w:snapToGrid w:val="0"/>
                <w:sz w:val="23"/>
                <w:szCs w:val="23"/>
              </w:rPr>
            </w:pPr>
            <w:r w:rsidRPr="007E4245">
              <w:rPr>
                <w:rFonts w:ascii="Times New Roman" w:hAnsi="Times New Roman" w:cs="Times New Roman"/>
                <w:bCs/>
                <w:snapToGrid w:val="0"/>
                <w:sz w:val="23"/>
                <w:szCs w:val="23"/>
              </w:rPr>
              <w:t>«____</w:t>
            </w:r>
            <w:proofErr w:type="gramStart"/>
            <w:r w:rsidRPr="007E4245">
              <w:rPr>
                <w:rFonts w:ascii="Times New Roman" w:hAnsi="Times New Roman" w:cs="Times New Roman"/>
                <w:bCs/>
                <w:snapToGrid w:val="0"/>
                <w:sz w:val="23"/>
                <w:szCs w:val="23"/>
              </w:rPr>
              <w:t>_»_</w:t>
            </w:r>
            <w:proofErr w:type="gramEnd"/>
            <w:r w:rsidRPr="007E4245">
              <w:rPr>
                <w:rFonts w:ascii="Times New Roman" w:hAnsi="Times New Roman" w:cs="Times New Roman"/>
                <w:bCs/>
                <w:snapToGrid w:val="0"/>
                <w:sz w:val="23"/>
                <w:szCs w:val="23"/>
              </w:rPr>
              <w:t>_________года  №______</w:t>
            </w:r>
          </w:p>
        </w:tc>
      </w:tr>
    </w:tbl>
    <w:p w:rsidR="007E4245" w:rsidRPr="007E4245" w:rsidRDefault="007E4245" w:rsidP="007E4245">
      <w:pPr>
        <w:pStyle w:val="a5"/>
        <w:spacing w:before="40" w:line="240" w:lineRule="auto"/>
        <w:jc w:val="center"/>
        <w:rPr>
          <w:b/>
          <w:sz w:val="23"/>
          <w:szCs w:val="23"/>
        </w:rPr>
      </w:pPr>
      <w:r w:rsidRPr="007E4245">
        <w:rPr>
          <w:b/>
          <w:sz w:val="23"/>
          <w:szCs w:val="23"/>
        </w:rPr>
        <w:t>Заявка на участие в сравнении цен</w:t>
      </w:r>
    </w:p>
    <w:p w:rsidR="007E4245" w:rsidRPr="007E4245" w:rsidRDefault="007E4245" w:rsidP="007E4245">
      <w:pPr>
        <w:tabs>
          <w:tab w:val="left" w:pos="7938"/>
        </w:tabs>
        <w:rPr>
          <w:rFonts w:ascii="Times New Roman" w:hAnsi="Times New Roman" w:cs="Times New Roman"/>
          <w:b/>
          <w:bCs/>
          <w:snapToGrid w:val="0"/>
          <w:sz w:val="23"/>
          <w:szCs w:val="23"/>
        </w:rPr>
      </w:pPr>
    </w:p>
    <w:p w:rsidR="007E4245" w:rsidRPr="007E4245" w:rsidRDefault="007E4245" w:rsidP="007E4245">
      <w:pPr>
        <w:widowControl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napToGrid w:val="0"/>
          <w:sz w:val="23"/>
          <w:szCs w:val="23"/>
        </w:rPr>
        <w:t>Изучив Приглашение на участие в сравнении цен</w:t>
      </w:r>
      <w:r w:rsidRPr="007E4245">
        <w:rPr>
          <w:rFonts w:ascii="Times New Roman" w:hAnsi="Times New Roman" w:cs="Times New Roman"/>
          <w:bCs/>
          <w:sz w:val="23"/>
          <w:szCs w:val="23"/>
        </w:rPr>
        <w:t>_______________________________________</w:t>
      </w:r>
    </w:p>
    <w:p w:rsidR="007E4245" w:rsidRPr="007E4245" w:rsidRDefault="007E4245" w:rsidP="007E4245">
      <w:pPr>
        <w:suppressAutoHyphens/>
        <w:overflowPunct w:val="0"/>
        <w:autoSpaceDE w:val="0"/>
        <w:autoSpaceDN w:val="0"/>
        <w:adjustRightInd w:val="0"/>
        <w:jc w:val="center"/>
        <w:rPr>
          <w:rFonts w:ascii="Times New Roman" w:hAnsi="Times New Roman" w:cs="Times New Roman"/>
          <w:bCs/>
          <w:sz w:val="23"/>
          <w:szCs w:val="23"/>
          <w:vertAlign w:val="superscript"/>
        </w:rPr>
      </w:pPr>
      <w:r w:rsidRPr="007E4245">
        <w:rPr>
          <w:rFonts w:ascii="Times New Roman" w:hAnsi="Times New Roman" w:cs="Times New Roman"/>
          <w:bCs/>
          <w:sz w:val="23"/>
          <w:szCs w:val="23"/>
          <w:vertAlign w:val="superscript"/>
        </w:rPr>
        <w:t xml:space="preserve">                                                                                                                 (полное наименование Участника закупки с указанием организационно-правовой формы)</w:t>
      </w:r>
    </w:p>
    <w:p w:rsidR="007E4245" w:rsidRPr="007E4245" w:rsidRDefault="007E4245" w:rsidP="007E4245">
      <w:pPr>
        <w:suppressAutoHyphens/>
        <w:overflowPunct w:val="0"/>
        <w:autoSpaceDE w:val="0"/>
        <w:autoSpaceDN w:val="0"/>
        <w:adjustRightInd w:val="0"/>
        <w:rPr>
          <w:rFonts w:ascii="Times New Roman" w:hAnsi="Times New Roman" w:cs="Times New Roman"/>
          <w:bCs/>
          <w:sz w:val="23"/>
          <w:szCs w:val="23"/>
        </w:rPr>
      </w:pPr>
      <w:r w:rsidRPr="007E4245">
        <w:rPr>
          <w:rFonts w:ascii="Times New Roman" w:hAnsi="Times New Roman" w:cs="Times New Roman"/>
          <w:bCs/>
          <w:sz w:val="23"/>
          <w:szCs w:val="23"/>
        </w:rPr>
        <w:t>зарегистрированное по адресу: _____________________________________________________,</w:t>
      </w:r>
    </w:p>
    <w:p w:rsidR="007E4245" w:rsidRPr="007E4245" w:rsidRDefault="007E4245" w:rsidP="007E4245">
      <w:pPr>
        <w:suppressAutoHyphens/>
        <w:overflowPunct w:val="0"/>
        <w:autoSpaceDE w:val="0"/>
        <w:autoSpaceDN w:val="0"/>
        <w:adjustRightInd w:val="0"/>
        <w:jc w:val="center"/>
        <w:rPr>
          <w:rFonts w:ascii="Times New Roman" w:hAnsi="Times New Roman" w:cs="Times New Roman"/>
          <w:bCs/>
          <w:sz w:val="23"/>
          <w:szCs w:val="23"/>
          <w:vertAlign w:val="superscript"/>
        </w:rPr>
      </w:pPr>
      <w:r w:rsidRPr="007E4245">
        <w:rPr>
          <w:rFonts w:ascii="Times New Roman" w:hAnsi="Times New Roman" w:cs="Times New Roman"/>
          <w:bCs/>
          <w:sz w:val="23"/>
          <w:szCs w:val="23"/>
          <w:vertAlign w:val="superscript"/>
        </w:rPr>
        <w:t xml:space="preserve">                                                                                                            (адрес места нахождения Участника закупки)</w:t>
      </w:r>
    </w:p>
    <w:p w:rsidR="007E4245" w:rsidRDefault="008E1432" w:rsidP="007E4245">
      <w:pPr>
        <w:suppressAutoHyphens/>
        <w:overflowPunct w:val="0"/>
        <w:autoSpaceDE w:val="0"/>
        <w:autoSpaceDN w:val="0"/>
        <w:adjustRightInd w:val="0"/>
        <w:rPr>
          <w:rFonts w:ascii="Times New Roman" w:hAnsi="Times New Roman" w:cs="Times New Roman"/>
          <w:bCs/>
          <w:sz w:val="23"/>
          <w:szCs w:val="23"/>
        </w:rPr>
      </w:pPr>
      <w:r>
        <w:rPr>
          <w:rFonts w:ascii="Times New Roman" w:hAnsi="Times New Roman" w:cs="Times New Roman"/>
          <w:bCs/>
          <w:sz w:val="23"/>
          <w:szCs w:val="23"/>
        </w:rPr>
        <w:t>Банковские реквизиты _____________________________________________________</w:t>
      </w:r>
    </w:p>
    <w:p w:rsidR="008E1432" w:rsidRPr="007E4245" w:rsidRDefault="008E1432" w:rsidP="007E4245">
      <w:pPr>
        <w:suppressAutoHyphens/>
        <w:overflowPunct w:val="0"/>
        <w:autoSpaceDE w:val="0"/>
        <w:autoSpaceDN w:val="0"/>
        <w:adjustRightInd w:val="0"/>
        <w:rPr>
          <w:rFonts w:ascii="Times New Roman" w:hAnsi="Times New Roman" w:cs="Times New Roman"/>
          <w:bCs/>
          <w:sz w:val="23"/>
          <w:szCs w:val="23"/>
        </w:rPr>
      </w:pPr>
    </w:p>
    <w:p w:rsidR="007E4245" w:rsidRPr="007E4245" w:rsidRDefault="007E4245" w:rsidP="007E4245">
      <w:pPr>
        <w:suppressAutoHyphens/>
        <w:overflowPunct w:val="0"/>
        <w:autoSpaceDE w:val="0"/>
        <w:autoSpaceDN w:val="0"/>
        <w:adjustRightInd w:val="0"/>
        <w:rPr>
          <w:rFonts w:ascii="Times New Roman" w:hAnsi="Times New Roman" w:cs="Times New Roman"/>
          <w:bCs/>
          <w:sz w:val="23"/>
          <w:szCs w:val="23"/>
        </w:rPr>
      </w:pPr>
      <w:r w:rsidRPr="007E4245">
        <w:rPr>
          <w:rFonts w:ascii="Times New Roman" w:hAnsi="Times New Roman" w:cs="Times New Roman"/>
          <w:bCs/>
          <w:sz w:val="23"/>
          <w:szCs w:val="23"/>
        </w:rPr>
        <w:t xml:space="preserve">предлагает заключить Договор </w:t>
      </w:r>
      <w:proofErr w:type="gramStart"/>
      <w:r w:rsidRPr="007E4245">
        <w:rPr>
          <w:rFonts w:ascii="Times New Roman" w:hAnsi="Times New Roman" w:cs="Times New Roman"/>
          <w:bCs/>
          <w:sz w:val="23"/>
          <w:szCs w:val="23"/>
        </w:rPr>
        <w:t>на:_</w:t>
      </w:r>
      <w:proofErr w:type="gramEnd"/>
      <w:r w:rsidRPr="007E4245">
        <w:rPr>
          <w:rFonts w:ascii="Times New Roman" w:hAnsi="Times New Roman" w:cs="Times New Roman"/>
          <w:bCs/>
          <w:sz w:val="23"/>
          <w:szCs w:val="23"/>
        </w:rPr>
        <w:t>___________________________________________________</w:t>
      </w:r>
    </w:p>
    <w:p w:rsidR="007E4245" w:rsidRPr="007E4245" w:rsidRDefault="007E4245" w:rsidP="007E4245">
      <w:pPr>
        <w:ind w:firstLine="851"/>
        <w:jc w:val="center"/>
        <w:rPr>
          <w:rFonts w:ascii="Times New Roman" w:hAnsi="Times New Roman" w:cs="Times New Roman"/>
          <w:sz w:val="23"/>
          <w:szCs w:val="23"/>
          <w:vertAlign w:val="superscript"/>
        </w:rPr>
      </w:pPr>
      <w:r w:rsidRPr="007E4245">
        <w:rPr>
          <w:rFonts w:ascii="Times New Roman" w:hAnsi="Times New Roman" w:cs="Times New Roman"/>
          <w:sz w:val="23"/>
          <w:szCs w:val="23"/>
          <w:vertAlign w:val="superscript"/>
        </w:rPr>
        <w:t xml:space="preserve">                                                                                      (наименование закупки)</w:t>
      </w:r>
    </w:p>
    <w:p w:rsidR="007E4245" w:rsidRPr="007E4245" w:rsidRDefault="00AB768D" w:rsidP="00AB768D">
      <w:pPr>
        <w:rPr>
          <w:rFonts w:ascii="Times New Roman" w:hAnsi="Times New Roman" w:cs="Times New Roman"/>
          <w:sz w:val="23"/>
          <w:szCs w:val="23"/>
        </w:rPr>
      </w:pPr>
      <w:r w:rsidRPr="00AB768D">
        <w:rPr>
          <w:rFonts w:ascii="Times New Roman" w:hAnsi="Times New Roman" w:cs="Times New Roman"/>
          <w:bCs/>
          <w:sz w:val="23"/>
          <w:szCs w:val="23"/>
        </w:rPr>
        <w:t>Предложение цены договора______________________ рублей.</w:t>
      </w:r>
    </w:p>
    <w:p w:rsidR="00AB768D" w:rsidRDefault="00AB768D" w:rsidP="007E4245">
      <w:pPr>
        <w:suppressAutoHyphens/>
        <w:overflowPunct w:val="0"/>
        <w:autoSpaceDE w:val="0"/>
        <w:autoSpaceDN w:val="0"/>
        <w:adjustRightInd w:val="0"/>
        <w:spacing w:after="240"/>
        <w:rPr>
          <w:rFonts w:ascii="Times New Roman" w:hAnsi="Times New Roman" w:cs="Times New Roman"/>
          <w:bCs/>
          <w:sz w:val="23"/>
          <w:szCs w:val="23"/>
        </w:rPr>
      </w:pPr>
    </w:p>
    <w:p w:rsidR="008E1432" w:rsidRDefault="008E1432" w:rsidP="008E1432">
      <w:pPr>
        <w:suppressAutoHyphens/>
        <w:overflowPunct w:val="0"/>
        <w:autoSpaceDE w:val="0"/>
        <w:autoSpaceDN w:val="0"/>
        <w:adjustRightInd w:val="0"/>
        <w:spacing w:after="240"/>
        <w:jc w:val="both"/>
        <w:rPr>
          <w:rFonts w:ascii="Times New Roman" w:hAnsi="Times New Roman" w:cs="Times New Roman"/>
          <w:bCs/>
          <w:sz w:val="23"/>
          <w:szCs w:val="23"/>
        </w:rPr>
      </w:pPr>
      <w:r w:rsidRPr="008E1432">
        <w:rPr>
          <w:rFonts w:ascii="Times New Roman" w:hAnsi="Times New Roman" w:cs="Times New Roman"/>
          <w:bCs/>
          <w:sz w:val="23"/>
          <w:szCs w:val="23"/>
        </w:rPr>
        <w:t xml:space="preserve">Участник закупки дает свое согласие на </w:t>
      </w:r>
      <w:r w:rsidR="00D24B93">
        <w:rPr>
          <w:rFonts w:ascii="Times New Roman" w:hAnsi="Times New Roman" w:cs="Times New Roman"/>
          <w:bCs/>
          <w:sz w:val="23"/>
          <w:szCs w:val="23"/>
        </w:rPr>
        <w:t>поставку Товара</w:t>
      </w:r>
      <w:r w:rsidRPr="008E1432">
        <w:rPr>
          <w:rFonts w:ascii="Times New Roman" w:hAnsi="Times New Roman" w:cs="Times New Roman"/>
          <w:bCs/>
          <w:sz w:val="23"/>
          <w:szCs w:val="23"/>
        </w:rPr>
        <w:t>, котор</w:t>
      </w:r>
      <w:r>
        <w:rPr>
          <w:rFonts w:ascii="Times New Roman" w:hAnsi="Times New Roman" w:cs="Times New Roman"/>
          <w:bCs/>
          <w:sz w:val="23"/>
          <w:szCs w:val="23"/>
        </w:rPr>
        <w:t>ое</w:t>
      </w:r>
      <w:r w:rsidRPr="008E1432">
        <w:rPr>
          <w:rFonts w:ascii="Times New Roman" w:hAnsi="Times New Roman" w:cs="Times New Roman"/>
          <w:bCs/>
          <w:sz w:val="23"/>
          <w:szCs w:val="23"/>
        </w:rPr>
        <w:t xml:space="preserve"> указан</w:t>
      </w:r>
      <w:r>
        <w:rPr>
          <w:rFonts w:ascii="Times New Roman" w:hAnsi="Times New Roman" w:cs="Times New Roman"/>
          <w:bCs/>
          <w:sz w:val="23"/>
          <w:szCs w:val="23"/>
        </w:rPr>
        <w:t xml:space="preserve">о </w:t>
      </w:r>
      <w:r w:rsidRPr="008E1432">
        <w:rPr>
          <w:rFonts w:ascii="Times New Roman" w:hAnsi="Times New Roman" w:cs="Times New Roman"/>
          <w:bCs/>
          <w:sz w:val="23"/>
          <w:szCs w:val="23"/>
        </w:rPr>
        <w:t>в</w:t>
      </w:r>
      <w:r>
        <w:rPr>
          <w:rFonts w:ascii="Times New Roman" w:hAnsi="Times New Roman" w:cs="Times New Roman"/>
          <w:bCs/>
          <w:sz w:val="23"/>
          <w:szCs w:val="23"/>
        </w:rPr>
        <w:t xml:space="preserve"> приглашении на участие</w:t>
      </w:r>
      <w:r w:rsidRPr="008E1432">
        <w:rPr>
          <w:rFonts w:ascii="Times New Roman" w:hAnsi="Times New Roman" w:cs="Times New Roman"/>
          <w:bCs/>
          <w:sz w:val="23"/>
          <w:szCs w:val="23"/>
        </w:rPr>
        <w:t xml:space="preserve">, и в отношении которого в таком </w:t>
      </w:r>
      <w:r>
        <w:rPr>
          <w:rFonts w:ascii="Times New Roman" w:hAnsi="Times New Roman" w:cs="Times New Roman"/>
          <w:bCs/>
          <w:sz w:val="23"/>
          <w:szCs w:val="23"/>
        </w:rPr>
        <w:t xml:space="preserve">приглашении на участие </w:t>
      </w:r>
      <w:r w:rsidRPr="008E1432">
        <w:rPr>
          <w:rFonts w:ascii="Times New Roman" w:hAnsi="Times New Roman" w:cs="Times New Roman"/>
          <w:bCs/>
          <w:sz w:val="23"/>
          <w:szCs w:val="23"/>
        </w:rPr>
        <w:t xml:space="preserve">содержится указание на товарный </w:t>
      </w:r>
      <w:proofErr w:type="gramStart"/>
      <w:r w:rsidRPr="008E1432">
        <w:rPr>
          <w:rFonts w:ascii="Times New Roman" w:hAnsi="Times New Roman" w:cs="Times New Roman"/>
          <w:bCs/>
          <w:sz w:val="23"/>
          <w:szCs w:val="23"/>
        </w:rPr>
        <w:t xml:space="preserve">знак </w:t>
      </w:r>
      <w:r>
        <w:rPr>
          <w:rFonts w:ascii="Times New Roman" w:hAnsi="Times New Roman" w:cs="Times New Roman"/>
          <w:bCs/>
          <w:sz w:val="23"/>
          <w:szCs w:val="23"/>
        </w:rPr>
        <w:t xml:space="preserve"> </w:t>
      </w:r>
      <w:r w:rsidRPr="008E1432">
        <w:rPr>
          <w:rFonts w:ascii="Times New Roman" w:hAnsi="Times New Roman" w:cs="Times New Roman"/>
          <w:bCs/>
          <w:sz w:val="23"/>
          <w:szCs w:val="23"/>
        </w:rPr>
        <w:t>на</w:t>
      </w:r>
      <w:proofErr w:type="gramEnd"/>
      <w:r w:rsidRPr="008E1432">
        <w:rPr>
          <w:rFonts w:ascii="Times New Roman" w:hAnsi="Times New Roman" w:cs="Times New Roman"/>
          <w:bCs/>
          <w:sz w:val="23"/>
          <w:szCs w:val="23"/>
        </w:rPr>
        <w:t xml:space="preserve"> условиях, предусмотренных проектом договора и не подлежащих изменению по результатам проведения</w:t>
      </w:r>
      <w:r>
        <w:rPr>
          <w:rFonts w:ascii="Times New Roman" w:hAnsi="Times New Roman" w:cs="Times New Roman"/>
          <w:bCs/>
          <w:sz w:val="23"/>
          <w:szCs w:val="23"/>
        </w:rPr>
        <w:t xml:space="preserve"> сравнения цен. </w:t>
      </w:r>
    </w:p>
    <w:p w:rsidR="008E1432" w:rsidRDefault="008E1432" w:rsidP="008E1432">
      <w:pPr>
        <w:pStyle w:val="a5"/>
        <w:spacing w:before="0"/>
        <w:rPr>
          <w:sz w:val="23"/>
          <w:szCs w:val="23"/>
        </w:rPr>
      </w:pPr>
    </w:p>
    <w:p w:rsidR="007E4245" w:rsidRPr="007E4245" w:rsidRDefault="007E4245" w:rsidP="008E1432">
      <w:pPr>
        <w:pStyle w:val="a5"/>
        <w:spacing w:before="0"/>
        <w:rPr>
          <w:i/>
          <w:sz w:val="23"/>
          <w:szCs w:val="23"/>
        </w:rPr>
      </w:pPr>
      <w:r w:rsidRPr="007E4245">
        <w:rPr>
          <w:sz w:val="23"/>
          <w:szCs w:val="23"/>
        </w:rPr>
        <w:t>Настоящая заявка действует в течение:</w:t>
      </w:r>
      <w:r w:rsidRPr="007E4245">
        <w:rPr>
          <w:i/>
          <w:sz w:val="23"/>
          <w:szCs w:val="23"/>
        </w:rPr>
        <w:t xml:space="preserve"> [</w:t>
      </w:r>
      <w:r w:rsidRPr="007E4245">
        <w:rPr>
          <w:bCs/>
          <w:i/>
          <w:snapToGrid w:val="0"/>
          <w:sz w:val="23"/>
          <w:szCs w:val="23"/>
          <w:shd w:val="clear" w:color="auto" w:fill="FFFF99"/>
        </w:rPr>
        <w:t>прописывается срок действия Заявки</w:t>
      </w:r>
      <w:r w:rsidRPr="007E4245">
        <w:rPr>
          <w:i/>
          <w:sz w:val="23"/>
          <w:szCs w:val="23"/>
        </w:rPr>
        <w:t>].</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z w:val="23"/>
          <w:szCs w:val="23"/>
        </w:rPr>
        <w:t>Приложения:</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r w:rsidRPr="007E4245">
        <w:rPr>
          <w:rFonts w:ascii="Times New Roman" w:hAnsi="Times New Roman" w:cs="Times New Roman"/>
          <w:bCs/>
          <w:sz w:val="23"/>
          <w:szCs w:val="23"/>
        </w:rPr>
        <w:t>[</w:t>
      </w:r>
      <w:r w:rsidRPr="007E4245">
        <w:rPr>
          <w:rFonts w:ascii="Times New Roman" w:hAnsi="Times New Roman" w:cs="Times New Roman"/>
          <w:bCs/>
          <w:i/>
          <w:snapToGrid w:val="0"/>
          <w:sz w:val="23"/>
          <w:szCs w:val="23"/>
          <w:shd w:val="clear" w:color="auto" w:fill="FFFF99"/>
        </w:rPr>
        <w:t>указываются приложения, которые участник закупки считает необходимыми приложить к заявке</w:t>
      </w:r>
      <w:r w:rsidRPr="007E4245">
        <w:rPr>
          <w:rFonts w:ascii="Times New Roman" w:hAnsi="Times New Roman" w:cs="Times New Roman"/>
          <w:bCs/>
          <w:sz w:val="23"/>
          <w:szCs w:val="23"/>
        </w:rPr>
        <w:t>]</w:t>
      </w:r>
    </w:p>
    <w:p w:rsidR="007E4245" w:rsidRPr="007E4245" w:rsidRDefault="007E4245" w:rsidP="007E4245">
      <w:pPr>
        <w:suppressAutoHyphens/>
        <w:overflowPunct w:val="0"/>
        <w:autoSpaceDE w:val="0"/>
        <w:autoSpaceDN w:val="0"/>
        <w:adjustRightInd w:val="0"/>
        <w:jc w:val="both"/>
        <w:rPr>
          <w:rFonts w:ascii="Times New Roman" w:hAnsi="Times New Roman" w:cs="Times New Roman"/>
          <w:bCs/>
          <w:sz w:val="23"/>
          <w:szCs w:val="23"/>
        </w:rPr>
      </w:pPr>
    </w:p>
    <w:tbl>
      <w:tblPr>
        <w:tblW w:w="0" w:type="auto"/>
        <w:jc w:val="center"/>
        <w:tblLook w:val="01E0" w:firstRow="1" w:lastRow="1" w:firstColumn="1" w:lastColumn="1" w:noHBand="0" w:noVBand="0"/>
      </w:tblPr>
      <w:tblGrid>
        <w:gridCol w:w="3960"/>
        <w:gridCol w:w="1620"/>
        <w:gridCol w:w="3882"/>
      </w:tblGrid>
      <w:tr w:rsidR="007E4245" w:rsidRPr="007E4245" w:rsidTr="00B05E8C">
        <w:trPr>
          <w:jc w:val="center"/>
        </w:trPr>
        <w:tc>
          <w:tcPr>
            <w:tcW w:w="3960" w:type="dxa"/>
            <w:tcBorders>
              <w:bottom w:val="single" w:sz="4" w:space="0" w:color="auto"/>
            </w:tcBorders>
          </w:tcPr>
          <w:p w:rsidR="007E4245" w:rsidRPr="007E4245" w:rsidRDefault="007E4245" w:rsidP="00B05E8C">
            <w:pPr>
              <w:spacing w:line="288" w:lineRule="auto"/>
              <w:rPr>
                <w:rFonts w:ascii="Times New Roman" w:hAnsi="Times New Roman" w:cs="Times New Roman"/>
                <w:color w:val="000000"/>
                <w:sz w:val="23"/>
                <w:szCs w:val="23"/>
              </w:rPr>
            </w:pPr>
          </w:p>
          <w:p w:rsidR="007E4245" w:rsidRPr="007E4245" w:rsidRDefault="007E4245" w:rsidP="00B05E8C">
            <w:pPr>
              <w:spacing w:line="288" w:lineRule="auto"/>
              <w:rPr>
                <w:rFonts w:ascii="Times New Roman" w:hAnsi="Times New Roman" w:cs="Times New Roman"/>
                <w:color w:val="000000"/>
                <w:sz w:val="23"/>
                <w:szCs w:val="23"/>
              </w:rPr>
            </w:pPr>
          </w:p>
        </w:tc>
        <w:tc>
          <w:tcPr>
            <w:tcW w:w="1620" w:type="dxa"/>
          </w:tcPr>
          <w:p w:rsidR="007E4245" w:rsidRPr="007E4245" w:rsidRDefault="007E4245" w:rsidP="00B05E8C">
            <w:pPr>
              <w:spacing w:line="288" w:lineRule="auto"/>
              <w:rPr>
                <w:rFonts w:ascii="Times New Roman" w:hAnsi="Times New Roman" w:cs="Times New Roman"/>
                <w:color w:val="000000"/>
                <w:sz w:val="23"/>
                <w:szCs w:val="23"/>
              </w:rPr>
            </w:pPr>
          </w:p>
        </w:tc>
        <w:tc>
          <w:tcPr>
            <w:tcW w:w="3882" w:type="dxa"/>
            <w:tcBorders>
              <w:bottom w:val="single" w:sz="4" w:space="0" w:color="auto"/>
            </w:tcBorders>
          </w:tcPr>
          <w:p w:rsidR="007E4245" w:rsidRPr="007E4245" w:rsidRDefault="007E4245" w:rsidP="00B05E8C">
            <w:pPr>
              <w:spacing w:line="288" w:lineRule="auto"/>
              <w:rPr>
                <w:rFonts w:ascii="Times New Roman" w:hAnsi="Times New Roman" w:cs="Times New Roman"/>
                <w:color w:val="000000"/>
                <w:sz w:val="23"/>
                <w:szCs w:val="23"/>
              </w:rPr>
            </w:pPr>
          </w:p>
        </w:tc>
      </w:tr>
      <w:tr w:rsidR="007E4245" w:rsidRPr="007E4245" w:rsidTr="00B05E8C">
        <w:trPr>
          <w:jc w:val="center"/>
        </w:trPr>
        <w:tc>
          <w:tcPr>
            <w:tcW w:w="3960" w:type="dxa"/>
            <w:tcBorders>
              <w:top w:val="single" w:sz="4" w:space="0" w:color="auto"/>
            </w:tcBorders>
          </w:tcPr>
          <w:p w:rsidR="007E4245" w:rsidRPr="007E4245" w:rsidRDefault="007E4245" w:rsidP="00B05E8C">
            <w:pPr>
              <w:spacing w:line="288" w:lineRule="auto"/>
              <w:jc w:val="center"/>
              <w:rPr>
                <w:rFonts w:ascii="Times New Roman" w:hAnsi="Times New Roman" w:cs="Times New Roman"/>
                <w:color w:val="000000"/>
                <w:sz w:val="23"/>
                <w:szCs w:val="23"/>
              </w:rPr>
            </w:pPr>
            <w:r w:rsidRPr="007E4245">
              <w:rPr>
                <w:rFonts w:ascii="Times New Roman" w:hAnsi="Times New Roman" w:cs="Times New Roman"/>
                <w:color w:val="000000"/>
                <w:sz w:val="23"/>
                <w:szCs w:val="23"/>
                <w:vertAlign w:val="superscript"/>
              </w:rPr>
              <w:t>(подпись уполномоченного представителя)</w:t>
            </w:r>
          </w:p>
        </w:tc>
        <w:tc>
          <w:tcPr>
            <w:tcW w:w="1620" w:type="dxa"/>
          </w:tcPr>
          <w:p w:rsidR="007E4245" w:rsidRPr="007E4245" w:rsidRDefault="007E4245" w:rsidP="00B05E8C">
            <w:pPr>
              <w:spacing w:line="288" w:lineRule="auto"/>
              <w:rPr>
                <w:rFonts w:ascii="Times New Roman" w:hAnsi="Times New Roman" w:cs="Times New Roman"/>
                <w:color w:val="000000"/>
                <w:sz w:val="23"/>
                <w:szCs w:val="23"/>
              </w:rPr>
            </w:pPr>
          </w:p>
        </w:tc>
        <w:tc>
          <w:tcPr>
            <w:tcW w:w="3882" w:type="dxa"/>
            <w:tcBorders>
              <w:top w:val="single" w:sz="4" w:space="0" w:color="auto"/>
            </w:tcBorders>
          </w:tcPr>
          <w:p w:rsidR="007E4245" w:rsidRPr="007E4245" w:rsidRDefault="007E4245" w:rsidP="00B05E8C">
            <w:pPr>
              <w:spacing w:line="288" w:lineRule="auto"/>
              <w:jc w:val="center"/>
              <w:rPr>
                <w:rFonts w:ascii="Times New Roman" w:hAnsi="Times New Roman" w:cs="Times New Roman"/>
                <w:color w:val="000000"/>
                <w:sz w:val="23"/>
                <w:szCs w:val="23"/>
              </w:rPr>
            </w:pPr>
            <w:r w:rsidRPr="007E4245">
              <w:rPr>
                <w:rFonts w:ascii="Times New Roman" w:hAnsi="Times New Roman" w:cs="Times New Roman"/>
                <w:color w:val="000000"/>
                <w:sz w:val="23"/>
                <w:szCs w:val="23"/>
                <w:vertAlign w:val="superscript"/>
              </w:rPr>
              <w:t>(фамилия, имя, отчество подписавшего, должность)</w:t>
            </w:r>
          </w:p>
        </w:tc>
      </w:tr>
    </w:tbl>
    <w:p w:rsidR="007E4245" w:rsidRPr="007E4245" w:rsidRDefault="008E1432" w:rsidP="007E4245">
      <w:pPr>
        <w:overflowPunct w:val="0"/>
        <w:autoSpaceDE w:val="0"/>
        <w:autoSpaceDN w:val="0"/>
        <w:adjustRightInd w:val="0"/>
        <w:rPr>
          <w:rFonts w:ascii="Times New Roman" w:hAnsi="Times New Roman" w:cs="Times New Roman"/>
          <w:b/>
          <w:sz w:val="23"/>
          <w:szCs w:val="23"/>
        </w:rPr>
      </w:pPr>
      <w:r>
        <w:rPr>
          <w:rFonts w:ascii="Times New Roman" w:hAnsi="Times New Roman" w:cs="Times New Roman"/>
          <w:b/>
          <w:sz w:val="23"/>
          <w:szCs w:val="23"/>
        </w:rPr>
        <w:t xml:space="preserve"> </w:t>
      </w:r>
    </w:p>
    <w:p w:rsidR="007E4245" w:rsidRPr="007E4245" w:rsidRDefault="007E4245" w:rsidP="007E4245">
      <w:pPr>
        <w:pStyle w:val="af2"/>
        <w:spacing w:before="0" w:after="0" w:line="240" w:lineRule="auto"/>
        <w:rPr>
          <w:rFonts w:ascii="Times New Roman" w:hAnsi="Times New Roman"/>
          <w:b/>
          <w:bCs/>
          <w:sz w:val="23"/>
          <w:szCs w:val="23"/>
        </w:rPr>
      </w:pPr>
    </w:p>
    <w:p w:rsidR="007E4245" w:rsidRPr="007E4245" w:rsidRDefault="007E4245" w:rsidP="007E4245">
      <w:pPr>
        <w:pStyle w:val="af2"/>
        <w:spacing w:before="0" w:after="0" w:line="240" w:lineRule="auto"/>
        <w:rPr>
          <w:rFonts w:ascii="Times New Roman" w:hAnsi="Times New Roman"/>
          <w:b/>
          <w:bCs/>
          <w:sz w:val="23"/>
          <w:szCs w:val="23"/>
          <w:lang w:val="ru-RU"/>
        </w:rPr>
      </w:pPr>
      <w:r w:rsidRPr="007E4245">
        <w:rPr>
          <w:rFonts w:ascii="Times New Roman" w:hAnsi="Times New Roman"/>
          <w:b/>
          <w:bCs/>
          <w:sz w:val="23"/>
          <w:szCs w:val="23"/>
        </w:rPr>
        <w:t>Инструкции по заполнению</w:t>
      </w:r>
      <w:r w:rsidRPr="007E4245">
        <w:rPr>
          <w:rFonts w:ascii="Times New Roman" w:hAnsi="Times New Roman"/>
          <w:b/>
          <w:bCs/>
          <w:sz w:val="23"/>
          <w:szCs w:val="23"/>
          <w:lang w:val="ru-RU"/>
        </w:rPr>
        <w:t>:</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Данные инструкции не следует воспроизводить в документах, подготовленных Участником.</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Письмо следует оформить на официальном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7E4245" w:rsidRPr="007E4245" w:rsidRDefault="007E4245" w:rsidP="007E4245">
      <w:pPr>
        <w:pStyle w:val="af2"/>
        <w:numPr>
          <w:ilvl w:val="0"/>
          <w:numId w:val="11"/>
        </w:numPr>
        <w:tabs>
          <w:tab w:val="left" w:pos="1080"/>
        </w:tabs>
        <w:spacing w:before="0" w:after="0" w:line="240" w:lineRule="auto"/>
        <w:ind w:left="0" w:firstLine="567"/>
        <w:rPr>
          <w:rFonts w:ascii="Times New Roman" w:hAnsi="Times New Roman"/>
          <w:sz w:val="23"/>
          <w:szCs w:val="23"/>
        </w:rPr>
      </w:pPr>
      <w:r w:rsidRPr="007E4245">
        <w:rPr>
          <w:rFonts w:ascii="Times New Roman" w:hAnsi="Times New Roman"/>
          <w:sz w:val="23"/>
          <w:szCs w:val="23"/>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указывает полностью фамилию, имя, отчество, паспортные данные, адрес прописки (индивидуальный предприниматель – адрес регистрации)</w:t>
      </w:r>
      <w:r w:rsidR="008E1432">
        <w:rPr>
          <w:rFonts w:ascii="Times New Roman" w:hAnsi="Times New Roman"/>
          <w:sz w:val="23"/>
          <w:szCs w:val="23"/>
          <w:lang w:val="ru-RU"/>
        </w:rPr>
        <w:t>, банковские реквизиты (вправе указать)</w:t>
      </w:r>
    </w:p>
    <w:p w:rsidR="008E1432" w:rsidRPr="008E1432" w:rsidRDefault="007E4245"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lastRenderedPageBreak/>
        <w:t xml:space="preserve">Участник закупки должен указать стоимость поставляемой продукции цифрами и словами, в </w:t>
      </w:r>
      <w:r w:rsidR="008E1432">
        <w:rPr>
          <w:rFonts w:ascii="Times New Roman" w:hAnsi="Times New Roman"/>
          <w:sz w:val="23"/>
          <w:szCs w:val="23"/>
          <w:lang w:val="ru-RU"/>
        </w:rPr>
        <w:t xml:space="preserve">российских </w:t>
      </w:r>
      <w:r w:rsidRPr="008E1432">
        <w:rPr>
          <w:rFonts w:ascii="Times New Roman" w:hAnsi="Times New Roman"/>
          <w:sz w:val="23"/>
          <w:szCs w:val="23"/>
        </w:rPr>
        <w:t>рублях</w:t>
      </w:r>
      <w:r w:rsidR="008E1432">
        <w:rPr>
          <w:rFonts w:ascii="Times New Roman" w:hAnsi="Times New Roman"/>
          <w:sz w:val="23"/>
          <w:szCs w:val="23"/>
          <w:lang w:val="ru-RU"/>
        </w:rPr>
        <w:t xml:space="preserve">. </w:t>
      </w:r>
    </w:p>
    <w:p w:rsidR="008E1432" w:rsidRDefault="008E1432"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t xml:space="preserve">Предложение должно быть действительным в течение срока, указанного Участником в заявке. В любом случае этот срок не должен </w:t>
      </w:r>
      <w:r w:rsidRPr="005426F1">
        <w:rPr>
          <w:rFonts w:ascii="Times New Roman" w:hAnsi="Times New Roman"/>
          <w:b/>
          <w:sz w:val="23"/>
          <w:szCs w:val="23"/>
        </w:rPr>
        <w:t xml:space="preserve">быть менее чем </w:t>
      </w:r>
      <w:r w:rsidR="009C274C" w:rsidRPr="005426F1">
        <w:rPr>
          <w:rFonts w:ascii="Times New Roman" w:hAnsi="Times New Roman"/>
          <w:b/>
          <w:sz w:val="23"/>
          <w:szCs w:val="23"/>
          <w:lang w:val="ru-RU"/>
        </w:rPr>
        <w:t>90</w:t>
      </w:r>
      <w:r w:rsidRPr="005426F1">
        <w:rPr>
          <w:rFonts w:ascii="Times New Roman" w:hAnsi="Times New Roman"/>
          <w:b/>
          <w:sz w:val="23"/>
          <w:szCs w:val="23"/>
        </w:rPr>
        <w:t xml:space="preserve"> календарных дней со дня</w:t>
      </w:r>
      <w:r w:rsidRPr="008E1432">
        <w:rPr>
          <w:rFonts w:ascii="Times New Roman" w:hAnsi="Times New Roman"/>
          <w:sz w:val="23"/>
          <w:szCs w:val="23"/>
        </w:rPr>
        <w:t>, следующего за днем окончания приема предложений.</w:t>
      </w:r>
    </w:p>
    <w:p w:rsidR="008E1432" w:rsidRPr="008E1432" w:rsidRDefault="008E1432" w:rsidP="008E1432">
      <w:pPr>
        <w:pStyle w:val="af2"/>
        <w:numPr>
          <w:ilvl w:val="0"/>
          <w:numId w:val="11"/>
        </w:numPr>
        <w:tabs>
          <w:tab w:val="left" w:pos="1080"/>
        </w:tabs>
        <w:spacing w:before="0" w:after="0" w:line="240" w:lineRule="auto"/>
        <w:ind w:left="0" w:firstLine="567"/>
        <w:rPr>
          <w:rFonts w:ascii="Times New Roman" w:hAnsi="Times New Roman"/>
          <w:sz w:val="23"/>
          <w:szCs w:val="23"/>
        </w:rPr>
      </w:pPr>
      <w:r w:rsidRPr="008E1432">
        <w:rPr>
          <w:rFonts w:ascii="Times New Roman" w:hAnsi="Times New Roman"/>
          <w:sz w:val="23"/>
          <w:szCs w:val="23"/>
        </w:rPr>
        <w:t xml:space="preserve">Заявка должна быть направлена в форме электронного документа квалифицированной электронной подписью (ЭЦП). Информация в электронной форме, подписанная, признается электронным документом, равнозначным документу на бумажном носителе, подписанному собственноручной подписью. </w:t>
      </w:r>
    </w:p>
    <w:p w:rsidR="007E4245" w:rsidRPr="007E4245" w:rsidRDefault="008E1432" w:rsidP="008E1432">
      <w:pPr>
        <w:pStyle w:val="af2"/>
        <w:tabs>
          <w:tab w:val="left" w:pos="1080"/>
        </w:tabs>
        <w:spacing w:before="0" w:after="0" w:line="240" w:lineRule="auto"/>
        <w:ind w:firstLine="0"/>
        <w:rPr>
          <w:rFonts w:ascii="Times New Roman" w:hAnsi="Times New Roman"/>
          <w:sz w:val="23"/>
          <w:szCs w:val="23"/>
          <w:lang w:val="ru-RU"/>
        </w:rPr>
      </w:pPr>
      <w:r w:rsidRPr="008E1432">
        <w:rPr>
          <w:rFonts w:ascii="Times New Roman" w:hAnsi="Times New Roman"/>
          <w:sz w:val="23"/>
          <w:szCs w:val="23"/>
        </w:rPr>
        <w:t>В случае, если от имени юридического лица действует его представитель (физическое лицо, индивидуальный предприниматель или иное юридическое лицо), уполномоченный действовать от имени юридического лица на основании доверенности, выданной юридическим лицом в соответствии с Гражданским законодательством Российской Федерации, электронный документ подписывается квалифицированной электронной подписью такого представителя юридического лица. Одновременно представляется доверенность от имени юридического лица. Данная доверенность, выданная в электронной форме от имени юридического лица, должна быть подписана квалифицированной электронной подписью юридического лица (п. 1 ч. 1 ст. 17.2 Закона N 63-ФЗ) или квалифицированной электронной подписью лица, которому выдана доверенность с правом передоверия, или квалифицированной электронной подписью нотариуса в случае, если доверенность, в том числе доверенность, выданная в порядке передоверия, удостоверена нотариусом. В случае, если такая доверенность выдана в порядке передоверия, представляется также доверенность, допускающая возможность указанного передоверия, подписанная квалифицированной электронной подписью юридического лица или квалифицированной электронной подписью нотариуса, если доверенность удостоверена нотариусом. Представление доверенности осуществляется посредством ее включения в пакет электронных документов.</w:t>
      </w:r>
    </w:p>
    <w:p w:rsidR="007E4245" w:rsidRPr="007E4245" w:rsidRDefault="007E4245" w:rsidP="007E4245">
      <w:pPr>
        <w:pStyle w:val="af2"/>
        <w:tabs>
          <w:tab w:val="left" w:pos="1080"/>
        </w:tabs>
        <w:spacing w:before="0" w:after="0" w:line="240" w:lineRule="auto"/>
        <w:ind w:firstLine="0"/>
        <w:rPr>
          <w:rFonts w:ascii="Times New Roman" w:hAnsi="Times New Roman"/>
          <w:sz w:val="23"/>
          <w:szCs w:val="23"/>
          <w:lang w:val="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DD0D43" w:rsidRDefault="00DD0D43" w:rsidP="0085156A">
      <w:pPr>
        <w:spacing w:after="0" w:line="240" w:lineRule="auto"/>
        <w:rPr>
          <w:rFonts w:ascii="Times New Roman" w:hAnsi="Times New Roman" w:cs="Times New Roman"/>
          <w:sz w:val="23"/>
          <w:szCs w:val="23"/>
          <w:lang w:eastAsia="ru-RU"/>
        </w:rPr>
      </w:pPr>
    </w:p>
    <w:p w:rsidR="00CD2755" w:rsidRDefault="00CD2755" w:rsidP="00DD0D43">
      <w:pPr>
        <w:spacing w:after="0" w:line="240" w:lineRule="auto"/>
        <w:jc w:val="right"/>
        <w:rPr>
          <w:rFonts w:ascii="Times New Roman" w:hAnsi="Times New Roman" w:cs="Times New Roman"/>
          <w:sz w:val="23"/>
          <w:szCs w:val="23"/>
          <w:lang w:eastAsia="ru-RU"/>
        </w:rPr>
        <w:sectPr w:rsidR="00CD2755" w:rsidSect="008660D1">
          <w:pgSz w:w="11906" w:h="16838"/>
          <w:pgMar w:top="567" w:right="567" w:bottom="284" w:left="1134" w:header="709" w:footer="709" w:gutter="0"/>
          <w:cols w:space="708"/>
          <w:docGrid w:linePitch="360"/>
        </w:sectPr>
      </w:pPr>
    </w:p>
    <w:p w:rsidR="00DD0D43" w:rsidRPr="00DD0D43" w:rsidRDefault="00DD0D43" w:rsidP="00DD0D43">
      <w:pPr>
        <w:spacing w:after="0" w:line="240" w:lineRule="auto"/>
        <w:jc w:val="right"/>
        <w:rPr>
          <w:rFonts w:ascii="Times New Roman" w:hAnsi="Times New Roman" w:cs="Times New Roman"/>
          <w:sz w:val="23"/>
          <w:szCs w:val="23"/>
          <w:lang w:eastAsia="ru-RU"/>
        </w:rPr>
      </w:pPr>
      <w:r w:rsidRPr="00DD0D43">
        <w:rPr>
          <w:rFonts w:ascii="Times New Roman" w:hAnsi="Times New Roman" w:cs="Times New Roman"/>
          <w:sz w:val="23"/>
          <w:szCs w:val="23"/>
          <w:lang w:eastAsia="ru-RU"/>
        </w:rPr>
        <w:lastRenderedPageBreak/>
        <w:t>Приложение к Приглашению к участию в сравнении цен</w:t>
      </w:r>
    </w:p>
    <w:p w:rsidR="00DD0D43" w:rsidRPr="00225001" w:rsidRDefault="00DD0D43" w:rsidP="00B05E8C">
      <w:pPr>
        <w:spacing w:after="0" w:line="240" w:lineRule="auto"/>
        <w:jc w:val="right"/>
        <w:rPr>
          <w:rFonts w:ascii="Times New Roman" w:hAnsi="Times New Roman" w:cs="Times New Roman"/>
          <w:sz w:val="23"/>
          <w:szCs w:val="23"/>
          <w:lang w:eastAsia="ru-RU"/>
        </w:rPr>
      </w:pPr>
      <w:r w:rsidRPr="00DD0D43">
        <w:rPr>
          <w:rFonts w:ascii="Times New Roman" w:hAnsi="Times New Roman" w:cs="Times New Roman"/>
          <w:sz w:val="23"/>
          <w:szCs w:val="23"/>
          <w:lang w:eastAsia="ru-RU"/>
        </w:rPr>
        <w:t xml:space="preserve">                                                                                 №</w:t>
      </w:r>
      <w:r w:rsidR="009D5FFF">
        <w:rPr>
          <w:rFonts w:ascii="Times New Roman" w:hAnsi="Times New Roman" w:cs="Times New Roman"/>
          <w:sz w:val="23"/>
          <w:szCs w:val="23"/>
          <w:lang w:eastAsia="ru-RU"/>
        </w:rPr>
        <w:t>6</w:t>
      </w:r>
      <w:r w:rsidRPr="00DD0D43">
        <w:rPr>
          <w:rFonts w:ascii="Times New Roman" w:hAnsi="Times New Roman" w:cs="Times New Roman"/>
          <w:sz w:val="23"/>
          <w:szCs w:val="23"/>
          <w:lang w:eastAsia="ru-RU"/>
        </w:rPr>
        <w:t>-СР/202</w:t>
      </w:r>
      <w:r w:rsidR="005426F1">
        <w:rPr>
          <w:rFonts w:ascii="Times New Roman" w:hAnsi="Times New Roman" w:cs="Times New Roman"/>
          <w:sz w:val="23"/>
          <w:szCs w:val="23"/>
          <w:lang w:eastAsia="ru-RU"/>
        </w:rPr>
        <w:t>6</w:t>
      </w:r>
      <w:r>
        <w:rPr>
          <w:rFonts w:ascii="Times New Roman" w:hAnsi="Times New Roman" w:cs="Times New Roman"/>
          <w:sz w:val="23"/>
          <w:szCs w:val="23"/>
          <w:lang w:eastAsia="ru-RU"/>
        </w:rPr>
        <w:t xml:space="preserve"> </w:t>
      </w:r>
      <w:r w:rsidRPr="00DD0D43">
        <w:rPr>
          <w:rFonts w:ascii="Times New Roman" w:hAnsi="Times New Roman" w:cs="Times New Roman"/>
          <w:sz w:val="23"/>
          <w:szCs w:val="23"/>
          <w:lang w:eastAsia="ru-RU"/>
        </w:rPr>
        <w:t xml:space="preserve">от </w:t>
      </w:r>
      <w:r w:rsidRPr="00225001">
        <w:rPr>
          <w:rFonts w:ascii="Times New Roman" w:hAnsi="Times New Roman" w:cs="Times New Roman"/>
          <w:sz w:val="23"/>
          <w:szCs w:val="23"/>
          <w:lang w:eastAsia="ru-RU"/>
        </w:rPr>
        <w:t>«</w:t>
      </w:r>
      <w:r w:rsidR="009D5FFF">
        <w:rPr>
          <w:rFonts w:ascii="Times New Roman" w:hAnsi="Times New Roman" w:cs="Times New Roman"/>
          <w:sz w:val="23"/>
          <w:szCs w:val="23"/>
          <w:lang w:eastAsia="ru-RU"/>
        </w:rPr>
        <w:t>22</w:t>
      </w:r>
      <w:r w:rsidRPr="00225001">
        <w:rPr>
          <w:rFonts w:ascii="Times New Roman" w:hAnsi="Times New Roman" w:cs="Times New Roman"/>
          <w:sz w:val="23"/>
          <w:szCs w:val="23"/>
          <w:lang w:eastAsia="ru-RU"/>
        </w:rPr>
        <w:t xml:space="preserve">» </w:t>
      </w:r>
      <w:r w:rsidR="00225001" w:rsidRPr="00225001">
        <w:rPr>
          <w:rFonts w:ascii="Times New Roman" w:hAnsi="Times New Roman" w:cs="Times New Roman"/>
          <w:sz w:val="23"/>
          <w:szCs w:val="23"/>
          <w:lang w:eastAsia="ru-RU"/>
        </w:rPr>
        <w:t>ию</w:t>
      </w:r>
      <w:r w:rsidR="009D5FFF">
        <w:rPr>
          <w:rFonts w:ascii="Times New Roman" w:hAnsi="Times New Roman" w:cs="Times New Roman"/>
          <w:sz w:val="23"/>
          <w:szCs w:val="23"/>
          <w:lang w:eastAsia="ru-RU"/>
        </w:rPr>
        <w:t>л</w:t>
      </w:r>
      <w:r w:rsidR="00225001" w:rsidRPr="00225001">
        <w:rPr>
          <w:rFonts w:ascii="Times New Roman" w:hAnsi="Times New Roman" w:cs="Times New Roman"/>
          <w:sz w:val="23"/>
          <w:szCs w:val="23"/>
          <w:lang w:eastAsia="ru-RU"/>
        </w:rPr>
        <w:t>я</w:t>
      </w:r>
      <w:r w:rsidRPr="00225001">
        <w:rPr>
          <w:rFonts w:ascii="Times New Roman" w:hAnsi="Times New Roman" w:cs="Times New Roman"/>
          <w:sz w:val="23"/>
          <w:szCs w:val="23"/>
          <w:lang w:eastAsia="ru-RU"/>
        </w:rPr>
        <w:t xml:space="preserve"> 20</w:t>
      </w:r>
      <w:r w:rsidR="005426F1" w:rsidRPr="00225001">
        <w:rPr>
          <w:rFonts w:ascii="Times New Roman" w:hAnsi="Times New Roman" w:cs="Times New Roman"/>
          <w:sz w:val="23"/>
          <w:szCs w:val="23"/>
          <w:lang w:eastAsia="ru-RU"/>
        </w:rPr>
        <w:t>26</w:t>
      </w:r>
      <w:r w:rsidRPr="00225001">
        <w:rPr>
          <w:rFonts w:ascii="Times New Roman" w:hAnsi="Times New Roman" w:cs="Times New Roman"/>
          <w:sz w:val="23"/>
          <w:szCs w:val="23"/>
          <w:lang w:eastAsia="ru-RU"/>
        </w:rPr>
        <w:t xml:space="preserve">г.        </w:t>
      </w:r>
    </w:p>
    <w:p w:rsidR="00DD0D43" w:rsidRDefault="00DD0D43" w:rsidP="00DD0D43">
      <w:pPr>
        <w:spacing w:after="0" w:line="240" w:lineRule="auto"/>
        <w:rPr>
          <w:rFonts w:ascii="Times New Roman" w:hAnsi="Times New Roman" w:cs="Times New Roman"/>
          <w:sz w:val="23"/>
          <w:szCs w:val="23"/>
          <w:lang w:eastAsia="ru-RU"/>
        </w:rPr>
      </w:pPr>
    </w:p>
    <w:p w:rsidR="00DD0D43" w:rsidRDefault="00DD0D43" w:rsidP="00DD0D43">
      <w:pPr>
        <w:jc w:val="right"/>
        <w:rPr>
          <w:rFonts w:ascii="Times New Roman" w:hAnsi="Times New Roman" w:cs="Times New Roman"/>
          <w:b/>
          <w:szCs w:val="24"/>
        </w:rPr>
      </w:pPr>
    </w:p>
    <w:p w:rsidR="003C4E39" w:rsidRPr="005426F1" w:rsidRDefault="00DD0D43" w:rsidP="005426F1">
      <w:pPr>
        <w:spacing w:after="0" w:line="240" w:lineRule="auto"/>
        <w:jc w:val="center"/>
        <w:rPr>
          <w:rFonts w:ascii="Times New Roman" w:hAnsi="Times New Roman" w:cs="Times New Roman"/>
          <w:b/>
          <w:sz w:val="23"/>
          <w:szCs w:val="23"/>
        </w:rPr>
      </w:pPr>
      <w:r w:rsidRPr="005426F1">
        <w:rPr>
          <w:rFonts w:ascii="Times New Roman" w:hAnsi="Times New Roman" w:cs="Times New Roman"/>
          <w:b/>
          <w:sz w:val="23"/>
          <w:szCs w:val="23"/>
        </w:rPr>
        <w:t>Техническое задание</w:t>
      </w:r>
    </w:p>
    <w:tbl>
      <w:tblPr>
        <w:tblStyle w:val="ab"/>
        <w:tblpPr w:leftFromText="180" w:rightFromText="180" w:vertAnchor="text" w:tblpX="239" w:tblpY="1"/>
        <w:tblOverlap w:val="never"/>
        <w:tblW w:w="9634" w:type="dxa"/>
        <w:tblLayout w:type="fixed"/>
        <w:tblLook w:val="04A0" w:firstRow="1" w:lastRow="0" w:firstColumn="1" w:lastColumn="0" w:noHBand="0" w:noVBand="1"/>
      </w:tblPr>
      <w:tblGrid>
        <w:gridCol w:w="671"/>
        <w:gridCol w:w="2159"/>
        <w:gridCol w:w="1679"/>
        <w:gridCol w:w="3850"/>
        <w:gridCol w:w="1275"/>
      </w:tblGrid>
      <w:tr w:rsidR="009D5FFF" w:rsidRPr="005426F1" w:rsidTr="00BA0B8D">
        <w:tc>
          <w:tcPr>
            <w:tcW w:w="671" w:type="dxa"/>
            <w:tcBorders>
              <w:top w:val="single" w:sz="4" w:space="0" w:color="auto"/>
              <w:left w:val="single" w:sz="4" w:space="0" w:color="auto"/>
              <w:bottom w:val="single" w:sz="4" w:space="0" w:color="auto"/>
              <w:right w:val="single" w:sz="4" w:space="0" w:color="auto"/>
            </w:tcBorders>
            <w:vAlign w:val="center"/>
            <w:hideMark/>
          </w:tcPr>
          <w:p w:rsidR="009D5FFF" w:rsidRPr="005426F1" w:rsidRDefault="009D5FFF"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w:t>
            </w:r>
          </w:p>
          <w:p w:rsidR="009D5FFF" w:rsidRPr="005426F1" w:rsidRDefault="009D5FFF"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п/п</w:t>
            </w:r>
          </w:p>
        </w:tc>
        <w:tc>
          <w:tcPr>
            <w:tcW w:w="2159" w:type="dxa"/>
            <w:tcBorders>
              <w:top w:val="single" w:sz="4" w:space="0" w:color="auto"/>
              <w:left w:val="single" w:sz="4" w:space="0" w:color="auto"/>
              <w:bottom w:val="single" w:sz="4" w:space="0" w:color="auto"/>
              <w:right w:val="single" w:sz="4" w:space="0" w:color="auto"/>
            </w:tcBorders>
            <w:vAlign w:val="center"/>
            <w:hideMark/>
          </w:tcPr>
          <w:p w:rsidR="009D5FFF" w:rsidRPr="005426F1" w:rsidRDefault="009D5FFF" w:rsidP="00225001">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 xml:space="preserve">Наименование товара </w:t>
            </w:r>
          </w:p>
        </w:tc>
        <w:tc>
          <w:tcPr>
            <w:tcW w:w="1679" w:type="dxa"/>
            <w:tcBorders>
              <w:top w:val="single" w:sz="4" w:space="0" w:color="auto"/>
              <w:left w:val="single" w:sz="4" w:space="0" w:color="auto"/>
              <w:bottom w:val="single" w:sz="4" w:space="0" w:color="auto"/>
              <w:right w:val="single" w:sz="4" w:space="0" w:color="auto"/>
            </w:tcBorders>
            <w:vAlign w:val="center"/>
            <w:hideMark/>
          </w:tcPr>
          <w:p w:rsidR="009D5FFF" w:rsidRPr="005426F1" w:rsidRDefault="009D5FFF" w:rsidP="00225001">
            <w:pPr>
              <w:autoSpaceDE w:val="0"/>
              <w:autoSpaceDN w:val="0"/>
              <w:adjustRightInd w:val="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Торговое наименование </w:t>
            </w:r>
          </w:p>
        </w:tc>
        <w:tc>
          <w:tcPr>
            <w:tcW w:w="3850" w:type="dxa"/>
            <w:tcBorders>
              <w:top w:val="single" w:sz="4" w:space="0" w:color="auto"/>
              <w:left w:val="single" w:sz="4" w:space="0" w:color="auto"/>
              <w:bottom w:val="single" w:sz="4" w:space="0" w:color="auto"/>
              <w:right w:val="single" w:sz="4" w:space="0" w:color="auto"/>
            </w:tcBorders>
            <w:vAlign w:val="center"/>
          </w:tcPr>
          <w:p w:rsidR="009D5FFF" w:rsidRPr="005426F1" w:rsidRDefault="009D5FFF" w:rsidP="00225001">
            <w:pPr>
              <w:autoSpaceDE w:val="0"/>
              <w:autoSpaceDN w:val="0"/>
              <w:adjustRightInd w:val="0"/>
              <w:jc w:val="center"/>
              <w:rPr>
                <w:rFonts w:ascii="Times New Roman" w:eastAsia="Calibri" w:hAnsi="Times New Roman" w:cs="Times New Roman"/>
                <w:bCs/>
                <w:sz w:val="23"/>
                <w:szCs w:val="23"/>
              </w:rPr>
            </w:pPr>
            <w:r w:rsidRPr="005426F1">
              <w:rPr>
                <w:rFonts w:ascii="Times New Roman" w:eastAsia="Calibri" w:hAnsi="Times New Roman" w:cs="Times New Roman"/>
                <w:bCs/>
                <w:sz w:val="23"/>
                <w:szCs w:val="23"/>
              </w:rPr>
              <w:t>Характеристики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D5FFF" w:rsidRPr="005426F1" w:rsidRDefault="009D5FFF" w:rsidP="00BA0B8D">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Ед.</w:t>
            </w:r>
            <w:r w:rsidR="00BA0B8D">
              <w:rPr>
                <w:rFonts w:ascii="Times New Roman" w:eastAsia="Calibri" w:hAnsi="Times New Roman" w:cs="Times New Roman"/>
                <w:sz w:val="23"/>
                <w:szCs w:val="23"/>
              </w:rPr>
              <w:t xml:space="preserve"> </w:t>
            </w:r>
            <w:proofErr w:type="spellStart"/>
            <w:r w:rsidRPr="005426F1">
              <w:rPr>
                <w:rFonts w:ascii="Times New Roman" w:eastAsia="Calibri" w:hAnsi="Times New Roman" w:cs="Times New Roman"/>
                <w:sz w:val="23"/>
                <w:szCs w:val="23"/>
              </w:rPr>
              <w:t>изм</w:t>
            </w:r>
            <w:proofErr w:type="spellEnd"/>
          </w:p>
        </w:tc>
      </w:tr>
      <w:tr w:rsidR="009D5FFF" w:rsidRPr="005426F1" w:rsidTr="00BA0B8D">
        <w:trPr>
          <w:trHeight w:val="64"/>
        </w:trPr>
        <w:tc>
          <w:tcPr>
            <w:tcW w:w="671" w:type="dxa"/>
            <w:tcBorders>
              <w:top w:val="single" w:sz="4" w:space="0" w:color="auto"/>
              <w:left w:val="single" w:sz="4" w:space="0" w:color="auto"/>
              <w:bottom w:val="single" w:sz="4" w:space="0" w:color="auto"/>
              <w:right w:val="single" w:sz="4" w:space="0" w:color="auto"/>
            </w:tcBorders>
          </w:tcPr>
          <w:p w:rsidR="009D5FFF" w:rsidRPr="005426F1" w:rsidRDefault="009D5FFF" w:rsidP="003C4E39">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1.</w:t>
            </w:r>
          </w:p>
          <w:p w:rsidR="009D5FFF" w:rsidRPr="005426F1" w:rsidRDefault="009D5FFF" w:rsidP="00225001">
            <w:pPr>
              <w:ind w:left="360"/>
              <w:rPr>
                <w:rFonts w:ascii="Times New Roman" w:eastAsia="Calibri" w:hAnsi="Times New Roman" w:cs="Times New Roman"/>
                <w:sz w:val="23"/>
                <w:szCs w:val="23"/>
              </w:rPr>
            </w:pPr>
          </w:p>
        </w:tc>
        <w:tc>
          <w:tcPr>
            <w:tcW w:w="2159" w:type="dxa"/>
            <w:tcBorders>
              <w:top w:val="single" w:sz="4" w:space="0" w:color="auto"/>
              <w:left w:val="single" w:sz="4" w:space="0" w:color="auto"/>
              <w:bottom w:val="single" w:sz="4" w:space="0" w:color="auto"/>
              <w:right w:val="single" w:sz="4" w:space="0" w:color="auto"/>
            </w:tcBorders>
          </w:tcPr>
          <w:p w:rsidR="009D5FFF" w:rsidRPr="005426F1" w:rsidRDefault="001118AC" w:rsidP="003C4E39">
            <w:pPr>
              <w:pStyle w:val="a9"/>
              <w:ind w:firstLine="0"/>
              <w:rPr>
                <w:rFonts w:eastAsia="Calibri"/>
                <w:sz w:val="23"/>
                <w:szCs w:val="23"/>
              </w:rPr>
            </w:pPr>
            <w:r>
              <w:rPr>
                <w:rFonts w:eastAsia="Calibri"/>
                <w:sz w:val="23"/>
                <w:szCs w:val="23"/>
              </w:rPr>
              <w:t xml:space="preserve">Дезинфицирующее средство </w:t>
            </w:r>
          </w:p>
        </w:tc>
        <w:tc>
          <w:tcPr>
            <w:tcW w:w="1679" w:type="dxa"/>
            <w:tcBorders>
              <w:top w:val="single" w:sz="4" w:space="0" w:color="auto"/>
              <w:left w:val="single" w:sz="4" w:space="0" w:color="auto"/>
              <w:bottom w:val="single" w:sz="4" w:space="0" w:color="auto"/>
              <w:right w:val="single" w:sz="4" w:space="0" w:color="auto"/>
            </w:tcBorders>
          </w:tcPr>
          <w:p w:rsidR="009D5FFF" w:rsidRPr="005426F1" w:rsidRDefault="00BA0B8D" w:rsidP="006915A6">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 </w:t>
            </w:r>
          </w:p>
        </w:tc>
        <w:tc>
          <w:tcPr>
            <w:tcW w:w="3850" w:type="dxa"/>
            <w:tcBorders>
              <w:top w:val="single" w:sz="4" w:space="0" w:color="auto"/>
              <w:left w:val="single" w:sz="4" w:space="0" w:color="auto"/>
              <w:bottom w:val="single" w:sz="4" w:space="0" w:color="auto"/>
              <w:right w:val="single" w:sz="4" w:space="0" w:color="auto"/>
            </w:tcBorders>
          </w:tcPr>
          <w:p w:rsidR="009D5FFF" w:rsidRPr="005426F1" w:rsidRDefault="00BA0B8D" w:rsidP="006915A6">
            <w:pPr>
              <w:rPr>
                <w:rFonts w:ascii="Times New Roman" w:hAnsi="Times New Roman" w:cs="Times New Roman"/>
                <w:sz w:val="23"/>
                <w:szCs w:val="23"/>
              </w:rPr>
            </w:pPr>
            <w:r>
              <w:rPr>
                <w:rFonts w:ascii="Times New Roman" w:hAnsi="Times New Roman" w:cs="Times New Roman"/>
                <w:sz w:val="23"/>
                <w:szCs w:val="23"/>
              </w:rPr>
              <w:t xml:space="preserve">Объем, литр: 1 </w:t>
            </w:r>
          </w:p>
        </w:tc>
        <w:tc>
          <w:tcPr>
            <w:tcW w:w="1275" w:type="dxa"/>
            <w:tcBorders>
              <w:top w:val="single" w:sz="4" w:space="0" w:color="auto"/>
              <w:left w:val="single" w:sz="4" w:space="0" w:color="auto"/>
              <w:bottom w:val="single" w:sz="4" w:space="0" w:color="auto"/>
              <w:right w:val="single" w:sz="4" w:space="0" w:color="auto"/>
            </w:tcBorders>
          </w:tcPr>
          <w:p w:rsidR="009D5FFF" w:rsidRPr="005426F1" w:rsidRDefault="00BA0B8D" w:rsidP="00225001">
            <w:pPr>
              <w:pStyle w:val="a9"/>
              <w:ind w:firstLine="0"/>
              <w:jc w:val="center"/>
              <w:rPr>
                <w:sz w:val="23"/>
                <w:szCs w:val="23"/>
              </w:rPr>
            </w:pPr>
            <w:r>
              <w:rPr>
                <w:sz w:val="23"/>
                <w:szCs w:val="23"/>
              </w:rPr>
              <w:t xml:space="preserve">Флакон </w:t>
            </w:r>
          </w:p>
        </w:tc>
      </w:tr>
      <w:tr w:rsidR="00BA0B8D" w:rsidRPr="005426F1" w:rsidTr="00BA0B8D">
        <w:trPr>
          <w:trHeight w:val="64"/>
        </w:trPr>
        <w:tc>
          <w:tcPr>
            <w:tcW w:w="671" w:type="dxa"/>
            <w:tcBorders>
              <w:top w:val="single" w:sz="4" w:space="0" w:color="auto"/>
              <w:left w:val="single" w:sz="4" w:space="0" w:color="auto"/>
              <w:bottom w:val="single" w:sz="4" w:space="0" w:color="auto"/>
              <w:right w:val="single" w:sz="4" w:space="0" w:color="auto"/>
            </w:tcBorders>
          </w:tcPr>
          <w:p w:rsidR="00BA0B8D" w:rsidRPr="005426F1" w:rsidRDefault="00BA0B8D" w:rsidP="003C4E39">
            <w:pPr>
              <w:jc w:val="center"/>
              <w:rPr>
                <w:rFonts w:ascii="Times New Roman" w:eastAsia="Calibri" w:hAnsi="Times New Roman" w:cs="Times New Roman"/>
                <w:sz w:val="23"/>
                <w:szCs w:val="23"/>
              </w:rPr>
            </w:pPr>
            <w:r>
              <w:rPr>
                <w:rFonts w:ascii="Times New Roman" w:eastAsia="Calibri" w:hAnsi="Times New Roman" w:cs="Times New Roman"/>
                <w:sz w:val="23"/>
                <w:szCs w:val="23"/>
              </w:rPr>
              <w:t>2.</w:t>
            </w:r>
          </w:p>
        </w:tc>
        <w:tc>
          <w:tcPr>
            <w:tcW w:w="2159" w:type="dxa"/>
            <w:tcBorders>
              <w:top w:val="single" w:sz="4" w:space="0" w:color="auto"/>
              <w:left w:val="single" w:sz="4" w:space="0" w:color="auto"/>
              <w:bottom w:val="single" w:sz="4" w:space="0" w:color="auto"/>
              <w:right w:val="single" w:sz="4" w:space="0" w:color="auto"/>
            </w:tcBorders>
          </w:tcPr>
          <w:p w:rsidR="00BA0B8D" w:rsidRDefault="00BA0B8D" w:rsidP="003C4E39">
            <w:pPr>
              <w:pStyle w:val="a9"/>
              <w:ind w:firstLine="0"/>
              <w:rPr>
                <w:rFonts w:eastAsia="Calibri"/>
                <w:sz w:val="23"/>
                <w:szCs w:val="23"/>
              </w:rPr>
            </w:pPr>
            <w:r>
              <w:rPr>
                <w:rFonts w:eastAsia="Calibri"/>
                <w:sz w:val="23"/>
                <w:szCs w:val="23"/>
              </w:rPr>
              <w:t>Дезинфицирующее средство</w:t>
            </w:r>
          </w:p>
        </w:tc>
        <w:tc>
          <w:tcPr>
            <w:tcW w:w="1679" w:type="dxa"/>
            <w:tcBorders>
              <w:top w:val="single" w:sz="4" w:space="0" w:color="auto"/>
              <w:left w:val="single" w:sz="4" w:space="0" w:color="auto"/>
              <w:bottom w:val="single" w:sz="4" w:space="0" w:color="auto"/>
              <w:right w:val="single" w:sz="4" w:space="0" w:color="auto"/>
            </w:tcBorders>
          </w:tcPr>
          <w:p w:rsidR="00BA0B8D" w:rsidRDefault="00BA0B8D" w:rsidP="006915A6">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-АКТИВ </w:t>
            </w:r>
          </w:p>
        </w:tc>
        <w:tc>
          <w:tcPr>
            <w:tcW w:w="3850" w:type="dxa"/>
            <w:tcBorders>
              <w:top w:val="single" w:sz="4" w:space="0" w:color="auto"/>
              <w:left w:val="single" w:sz="4" w:space="0" w:color="auto"/>
              <w:bottom w:val="single" w:sz="4" w:space="0" w:color="auto"/>
              <w:right w:val="single" w:sz="4" w:space="0" w:color="auto"/>
            </w:tcBorders>
          </w:tcPr>
          <w:p w:rsidR="00BA0B8D" w:rsidRDefault="00BA0B8D" w:rsidP="006915A6">
            <w:pPr>
              <w:rPr>
                <w:rFonts w:ascii="Times New Roman" w:hAnsi="Times New Roman" w:cs="Times New Roman"/>
                <w:sz w:val="23"/>
                <w:szCs w:val="23"/>
              </w:rPr>
            </w:pPr>
            <w:r>
              <w:rPr>
                <w:rFonts w:ascii="Times New Roman" w:hAnsi="Times New Roman" w:cs="Times New Roman"/>
                <w:sz w:val="23"/>
                <w:szCs w:val="23"/>
              </w:rPr>
              <w:t xml:space="preserve">Вид: кожный антисептик </w:t>
            </w:r>
          </w:p>
          <w:p w:rsidR="00BA0B8D" w:rsidRDefault="00BA0B8D" w:rsidP="006915A6">
            <w:pPr>
              <w:rPr>
                <w:rFonts w:ascii="Times New Roman" w:hAnsi="Times New Roman" w:cs="Times New Roman"/>
                <w:sz w:val="23"/>
                <w:szCs w:val="23"/>
              </w:rPr>
            </w:pPr>
            <w:r>
              <w:rPr>
                <w:rFonts w:ascii="Times New Roman" w:hAnsi="Times New Roman" w:cs="Times New Roman"/>
                <w:sz w:val="23"/>
                <w:szCs w:val="23"/>
              </w:rPr>
              <w:t xml:space="preserve">Объем, литр: 1 </w:t>
            </w:r>
          </w:p>
        </w:tc>
        <w:tc>
          <w:tcPr>
            <w:tcW w:w="1275" w:type="dxa"/>
            <w:tcBorders>
              <w:top w:val="single" w:sz="4" w:space="0" w:color="auto"/>
              <w:left w:val="single" w:sz="4" w:space="0" w:color="auto"/>
              <w:bottom w:val="single" w:sz="4" w:space="0" w:color="auto"/>
              <w:right w:val="single" w:sz="4" w:space="0" w:color="auto"/>
            </w:tcBorders>
          </w:tcPr>
          <w:p w:rsidR="00BA0B8D" w:rsidRDefault="00BA0B8D" w:rsidP="00225001">
            <w:pPr>
              <w:pStyle w:val="a9"/>
              <w:ind w:firstLine="0"/>
              <w:jc w:val="center"/>
              <w:rPr>
                <w:sz w:val="23"/>
                <w:szCs w:val="23"/>
              </w:rPr>
            </w:pPr>
            <w:r>
              <w:rPr>
                <w:sz w:val="23"/>
                <w:szCs w:val="23"/>
              </w:rPr>
              <w:t xml:space="preserve">Флакон </w:t>
            </w:r>
          </w:p>
        </w:tc>
      </w:tr>
      <w:tr w:rsidR="00BA0B8D" w:rsidRPr="005426F1" w:rsidTr="00BA0B8D">
        <w:trPr>
          <w:trHeight w:val="64"/>
        </w:trPr>
        <w:tc>
          <w:tcPr>
            <w:tcW w:w="671" w:type="dxa"/>
            <w:tcBorders>
              <w:top w:val="single" w:sz="4" w:space="0" w:color="auto"/>
              <w:left w:val="single" w:sz="4" w:space="0" w:color="auto"/>
              <w:bottom w:val="single" w:sz="4" w:space="0" w:color="auto"/>
              <w:right w:val="single" w:sz="4" w:space="0" w:color="auto"/>
            </w:tcBorders>
          </w:tcPr>
          <w:p w:rsidR="00BA0B8D" w:rsidRDefault="00BA0B8D" w:rsidP="003C4E39">
            <w:pPr>
              <w:jc w:val="center"/>
              <w:rPr>
                <w:rFonts w:ascii="Times New Roman" w:eastAsia="Calibri" w:hAnsi="Times New Roman" w:cs="Times New Roman"/>
                <w:sz w:val="23"/>
                <w:szCs w:val="23"/>
              </w:rPr>
            </w:pPr>
            <w:r>
              <w:rPr>
                <w:rFonts w:ascii="Times New Roman" w:eastAsia="Calibri" w:hAnsi="Times New Roman" w:cs="Times New Roman"/>
                <w:sz w:val="23"/>
                <w:szCs w:val="23"/>
              </w:rPr>
              <w:t>3.</w:t>
            </w:r>
          </w:p>
        </w:tc>
        <w:tc>
          <w:tcPr>
            <w:tcW w:w="2159" w:type="dxa"/>
            <w:tcBorders>
              <w:top w:val="single" w:sz="4" w:space="0" w:color="auto"/>
              <w:left w:val="single" w:sz="4" w:space="0" w:color="auto"/>
              <w:bottom w:val="single" w:sz="4" w:space="0" w:color="auto"/>
              <w:right w:val="single" w:sz="4" w:space="0" w:color="auto"/>
            </w:tcBorders>
          </w:tcPr>
          <w:p w:rsidR="00BA0B8D" w:rsidRDefault="00BA0B8D" w:rsidP="003C4E39">
            <w:pPr>
              <w:pStyle w:val="a9"/>
              <w:ind w:firstLine="0"/>
              <w:rPr>
                <w:rFonts w:eastAsia="Calibri"/>
                <w:sz w:val="23"/>
                <w:szCs w:val="23"/>
              </w:rPr>
            </w:pPr>
            <w:r>
              <w:rPr>
                <w:rFonts w:eastAsia="Calibri"/>
                <w:sz w:val="23"/>
                <w:szCs w:val="23"/>
              </w:rPr>
              <w:t>Дезинфицирующее средство</w:t>
            </w:r>
          </w:p>
        </w:tc>
        <w:tc>
          <w:tcPr>
            <w:tcW w:w="1679" w:type="dxa"/>
            <w:tcBorders>
              <w:top w:val="single" w:sz="4" w:space="0" w:color="auto"/>
              <w:left w:val="single" w:sz="4" w:space="0" w:color="auto"/>
              <w:bottom w:val="single" w:sz="4" w:space="0" w:color="auto"/>
              <w:right w:val="single" w:sz="4" w:space="0" w:color="auto"/>
            </w:tcBorders>
          </w:tcPr>
          <w:p w:rsidR="00BA0B8D" w:rsidRDefault="00BA0B8D" w:rsidP="006915A6">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-Хлор </w:t>
            </w:r>
          </w:p>
        </w:tc>
        <w:tc>
          <w:tcPr>
            <w:tcW w:w="3850" w:type="dxa"/>
            <w:tcBorders>
              <w:top w:val="single" w:sz="4" w:space="0" w:color="auto"/>
              <w:left w:val="single" w:sz="4" w:space="0" w:color="auto"/>
              <w:bottom w:val="single" w:sz="4" w:space="0" w:color="auto"/>
              <w:right w:val="single" w:sz="4" w:space="0" w:color="auto"/>
            </w:tcBorders>
          </w:tcPr>
          <w:p w:rsidR="00BA0B8D" w:rsidRDefault="00BA0B8D" w:rsidP="006915A6">
            <w:pPr>
              <w:rPr>
                <w:rFonts w:ascii="Times New Roman" w:hAnsi="Times New Roman" w:cs="Times New Roman"/>
                <w:sz w:val="23"/>
                <w:szCs w:val="23"/>
              </w:rPr>
            </w:pPr>
            <w:r>
              <w:rPr>
                <w:rFonts w:ascii="Times New Roman" w:hAnsi="Times New Roman" w:cs="Times New Roman"/>
                <w:sz w:val="23"/>
                <w:szCs w:val="23"/>
              </w:rPr>
              <w:t xml:space="preserve">Вид: таблетки </w:t>
            </w:r>
          </w:p>
          <w:p w:rsidR="00BA0B8D" w:rsidRDefault="00BA0B8D" w:rsidP="006915A6">
            <w:pPr>
              <w:rPr>
                <w:rFonts w:ascii="Times New Roman" w:hAnsi="Times New Roman" w:cs="Times New Roman"/>
                <w:sz w:val="23"/>
                <w:szCs w:val="23"/>
              </w:rPr>
            </w:pPr>
            <w:r>
              <w:rPr>
                <w:rFonts w:ascii="Times New Roman" w:hAnsi="Times New Roman" w:cs="Times New Roman"/>
                <w:sz w:val="23"/>
                <w:szCs w:val="23"/>
              </w:rPr>
              <w:t>Количество штук в упаковке: 300</w:t>
            </w:r>
          </w:p>
        </w:tc>
        <w:tc>
          <w:tcPr>
            <w:tcW w:w="1275" w:type="dxa"/>
            <w:tcBorders>
              <w:top w:val="single" w:sz="4" w:space="0" w:color="auto"/>
              <w:left w:val="single" w:sz="4" w:space="0" w:color="auto"/>
              <w:bottom w:val="single" w:sz="4" w:space="0" w:color="auto"/>
              <w:right w:val="single" w:sz="4" w:space="0" w:color="auto"/>
            </w:tcBorders>
          </w:tcPr>
          <w:p w:rsidR="00BA0B8D" w:rsidRDefault="00BA0B8D" w:rsidP="00225001">
            <w:pPr>
              <w:pStyle w:val="a9"/>
              <w:ind w:firstLine="0"/>
              <w:jc w:val="center"/>
              <w:rPr>
                <w:sz w:val="23"/>
                <w:szCs w:val="23"/>
              </w:rPr>
            </w:pPr>
            <w:r>
              <w:rPr>
                <w:sz w:val="23"/>
                <w:szCs w:val="23"/>
              </w:rPr>
              <w:t xml:space="preserve">Упаковка </w:t>
            </w:r>
          </w:p>
        </w:tc>
      </w:tr>
      <w:tr w:rsidR="00BA0B8D" w:rsidRPr="005426F1" w:rsidTr="00BA0B8D">
        <w:trPr>
          <w:trHeight w:val="64"/>
        </w:trPr>
        <w:tc>
          <w:tcPr>
            <w:tcW w:w="671" w:type="dxa"/>
            <w:tcBorders>
              <w:top w:val="single" w:sz="4" w:space="0" w:color="auto"/>
              <w:left w:val="single" w:sz="4" w:space="0" w:color="auto"/>
              <w:bottom w:val="single" w:sz="4" w:space="0" w:color="auto"/>
              <w:right w:val="single" w:sz="4" w:space="0" w:color="auto"/>
            </w:tcBorders>
          </w:tcPr>
          <w:p w:rsidR="00BA0B8D" w:rsidRDefault="00BA0B8D" w:rsidP="003C4E39">
            <w:pPr>
              <w:jc w:val="center"/>
              <w:rPr>
                <w:rFonts w:ascii="Times New Roman" w:eastAsia="Calibri" w:hAnsi="Times New Roman" w:cs="Times New Roman"/>
                <w:sz w:val="23"/>
                <w:szCs w:val="23"/>
              </w:rPr>
            </w:pPr>
            <w:r>
              <w:rPr>
                <w:rFonts w:ascii="Times New Roman" w:eastAsia="Calibri" w:hAnsi="Times New Roman" w:cs="Times New Roman"/>
                <w:sz w:val="23"/>
                <w:szCs w:val="23"/>
              </w:rPr>
              <w:t>4.</w:t>
            </w:r>
          </w:p>
        </w:tc>
        <w:tc>
          <w:tcPr>
            <w:tcW w:w="2159" w:type="dxa"/>
            <w:tcBorders>
              <w:top w:val="single" w:sz="4" w:space="0" w:color="auto"/>
              <w:left w:val="single" w:sz="4" w:space="0" w:color="auto"/>
              <w:bottom w:val="single" w:sz="4" w:space="0" w:color="auto"/>
              <w:right w:val="single" w:sz="4" w:space="0" w:color="auto"/>
            </w:tcBorders>
          </w:tcPr>
          <w:p w:rsidR="00BA0B8D" w:rsidRDefault="00BA0B8D" w:rsidP="003C4E39">
            <w:pPr>
              <w:pStyle w:val="a9"/>
              <w:ind w:firstLine="0"/>
              <w:rPr>
                <w:rFonts w:eastAsia="Calibri"/>
                <w:sz w:val="23"/>
                <w:szCs w:val="23"/>
              </w:rPr>
            </w:pPr>
            <w:r>
              <w:rPr>
                <w:rFonts w:eastAsia="Calibri"/>
                <w:sz w:val="23"/>
                <w:szCs w:val="23"/>
              </w:rPr>
              <w:t>Индикаторные полоски</w:t>
            </w:r>
          </w:p>
        </w:tc>
        <w:tc>
          <w:tcPr>
            <w:tcW w:w="1679" w:type="dxa"/>
            <w:tcBorders>
              <w:top w:val="single" w:sz="4" w:space="0" w:color="auto"/>
              <w:left w:val="single" w:sz="4" w:space="0" w:color="auto"/>
              <w:bottom w:val="single" w:sz="4" w:space="0" w:color="auto"/>
              <w:right w:val="single" w:sz="4" w:space="0" w:color="auto"/>
            </w:tcBorders>
          </w:tcPr>
          <w:p w:rsidR="00BA0B8D" w:rsidRDefault="00BA0B8D" w:rsidP="006915A6">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 </w:t>
            </w:r>
          </w:p>
        </w:tc>
        <w:tc>
          <w:tcPr>
            <w:tcW w:w="3850" w:type="dxa"/>
            <w:tcBorders>
              <w:top w:val="single" w:sz="4" w:space="0" w:color="auto"/>
              <w:left w:val="single" w:sz="4" w:space="0" w:color="auto"/>
              <w:bottom w:val="single" w:sz="4" w:space="0" w:color="auto"/>
              <w:right w:val="single" w:sz="4" w:space="0" w:color="auto"/>
            </w:tcBorders>
          </w:tcPr>
          <w:p w:rsidR="00BA0B8D" w:rsidRDefault="00BA0B8D" w:rsidP="006915A6">
            <w:pPr>
              <w:rPr>
                <w:rFonts w:ascii="Times New Roman" w:hAnsi="Times New Roman" w:cs="Times New Roman"/>
                <w:sz w:val="23"/>
                <w:szCs w:val="23"/>
              </w:rPr>
            </w:pPr>
            <w:r>
              <w:rPr>
                <w:rFonts w:ascii="Times New Roman" w:hAnsi="Times New Roman" w:cs="Times New Roman"/>
                <w:sz w:val="23"/>
                <w:szCs w:val="23"/>
              </w:rPr>
              <w:t xml:space="preserve">Количество в упаковке, штук: 100 </w:t>
            </w:r>
          </w:p>
        </w:tc>
        <w:tc>
          <w:tcPr>
            <w:tcW w:w="1275" w:type="dxa"/>
            <w:tcBorders>
              <w:top w:val="single" w:sz="4" w:space="0" w:color="auto"/>
              <w:left w:val="single" w:sz="4" w:space="0" w:color="auto"/>
              <w:bottom w:val="single" w:sz="4" w:space="0" w:color="auto"/>
              <w:right w:val="single" w:sz="4" w:space="0" w:color="auto"/>
            </w:tcBorders>
          </w:tcPr>
          <w:p w:rsidR="00BA0B8D" w:rsidRDefault="00BA0B8D" w:rsidP="00225001">
            <w:pPr>
              <w:pStyle w:val="a9"/>
              <w:ind w:firstLine="0"/>
              <w:jc w:val="center"/>
              <w:rPr>
                <w:sz w:val="23"/>
                <w:szCs w:val="23"/>
              </w:rPr>
            </w:pPr>
            <w:r>
              <w:rPr>
                <w:sz w:val="23"/>
                <w:szCs w:val="23"/>
              </w:rPr>
              <w:t xml:space="preserve">Упаковка </w:t>
            </w:r>
          </w:p>
        </w:tc>
      </w:tr>
    </w:tbl>
    <w:p w:rsidR="00CD2755" w:rsidRDefault="00CD2755" w:rsidP="00DD0D43">
      <w:pPr>
        <w:spacing w:after="0" w:line="240" w:lineRule="auto"/>
        <w:rPr>
          <w:rFonts w:ascii="Times New Roman" w:hAnsi="Times New Roman" w:cs="Times New Roman"/>
          <w:sz w:val="23"/>
          <w:szCs w:val="23"/>
          <w:lang w:eastAsia="ru-RU"/>
        </w:rPr>
        <w:sectPr w:rsidR="00CD2755" w:rsidSect="003C4E39">
          <w:pgSz w:w="11906" w:h="16838"/>
          <w:pgMar w:top="567" w:right="567" w:bottom="284" w:left="1134" w:header="709" w:footer="709" w:gutter="0"/>
          <w:cols w:space="708"/>
          <w:docGrid w:linePitch="360"/>
        </w:sectPr>
      </w:pPr>
    </w:p>
    <w:p w:rsidR="00CD2755" w:rsidRPr="00CD2755" w:rsidRDefault="00DD0D43" w:rsidP="00CD2755">
      <w:pPr>
        <w:suppressAutoHyphens/>
        <w:spacing w:after="0" w:line="240" w:lineRule="auto"/>
        <w:jc w:val="right"/>
        <w:rPr>
          <w:rFonts w:ascii="Times New Roman" w:hAnsi="Times New Roman" w:cs="Times New Roman"/>
          <w:b/>
          <w:bCs/>
          <w:snapToGrid w:val="0"/>
          <w:sz w:val="23"/>
          <w:szCs w:val="23"/>
          <w:lang w:eastAsia="ru-RU"/>
        </w:rPr>
      </w:pPr>
      <w:r w:rsidRPr="00CD2755">
        <w:rPr>
          <w:rFonts w:ascii="Times New Roman" w:hAnsi="Times New Roman" w:cs="Times New Roman"/>
          <w:sz w:val="23"/>
          <w:szCs w:val="23"/>
          <w:lang w:eastAsia="ru-RU"/>
        </w:rPr>
        <w:lastRenderedPageBreak/>
        <w:t xml:space="preserve">         </w:t>
      </w:r>
      <w:r w:rsidR="00CD2755" w:rsidRPr="00CD2755">
        <w:rPr>
          <w:rFonts w:ascii="Times New Roman" w:hAnsi="Times New Roman" w:cs="Times New Roman"/>
          <w:b/>
          <w:bCs/>
          <w:snapToGrid w:val="0"/>
          <w:sz w:val="23"/>
          <w:szCs w:val="23"/>
          <w:lang w:eastAsia="ru-RU"/>
        </w:rPr>
        <w:t>Проект</w:t>
      </w:r>
    </w:p>
    <w:p w:rsidR="00CD2755" w:rsidRPr="00CE580B" w:rsidRDefault="00CD2755" w:rsidP="00CD2755">
      <w:pPr>
        <w:suppressAutoHyphens/>
        <w:spacing w:after="0" w:line="240" w:lineRule="auto"/>
        <w:jc w:val="center"/>
        <w:rPr>
          <w:rFonts w:ascii="Times New Roman" w:hAnsi="Times New Roman" w:cs="Times New Roman"/>
          <w:b/>
          <w:bCs/>
          <w:snapToGrid w:val="0"/>
          <w:sz w:val="23"/>
          <w:szCs w:val="23"/>
          <w:lang w:eastAsia="ru-RU"/>
        </w:rPr>
      </w:pPr>
      <w:r w:rsidRPr="00CE580B">
        <w:rPr>
          <w:rFonts w:ascii="Times New Roman" w:hAnsi="Times New Roman" w:cs="Times New Roman"/>
          <w:b/>
          <w:bCs/>
          <w:snapToGrid w:val="0"/>
          <w:sz w:val="23"/>
          <w:szCs w:val="23"/>
          <w:lang w:eastAsia="ru-RU"/>
        </w:rPr>
        <w:t>Договор №______</w:t>
      </w:r>
    </w:p>
    <w:p w:rsidR="00CD2755" w:rsidRPr="00CE580B" w:rsidRDefault="00CD2755" w:rsidP="00CD2755">
      <w:pPr>
        <w:suppressAutoHyphens/>
        <w:spacing w:after="0" w:line="240" w:lineRule="auto"/>
        <w:rPr>
          <w:rFonts w:ascii="Times New Roman" w:hAnsi="Times New Roman" w:cs="Times New Roman"/>
          <w:iCs/>
          <w:snapToGrid w:val="0"/>
          <w:sz w:val="23"/>
          <w:szCs w:val="23"/>
          <w:lang w:eastAsia="ru-RU"/>
        </w:rPr>
      </w:pPr>
    </w:p>
    <w:p w:rsidR="00CD2755" w:rsidRPr="00CE580B" w:rsidRDefault="00CD2755" w:rsidP="00CD2755">
      <w:pPr>
        <w:suppressAutoHyphens/>
        <w:spacing w:after="0" w:line="240" w:lineRule="auto"/>
        <w:rPr>
          <w:rFonts w:ascii="Times New Roman" w:hAnsi="Times New Roman" w:cs="Times New Roman"/>
          <w:snapToGrid w:val="0"/>
          <w:sz w:val="23"/>
          <w:szCs w:val="23"/>
          <w:lang w:eastAsia="ru-RU"/>
        </w:rPr>
      </w:pPr>
      <w:r w:rsidRPr="00CE580B">
        <w:rPr>
          <w:rFonts w:ascii="Times New Roman" w:hAnsi="Times New Roman" w:cs="Times New Roman"/>
          <w:iCs/>
          <w:snapToGrid w:val="0"/>
          <w:sz w:val="23"/>
          <w:szCs w:val="23"/>
          <w:lang w:eastAsia="ru-RU"/>
        </w:rPr>
        <w:t xml:space="preserve">г. Ижевск                                                                                  </w:t>
      </w:r>
      <w:proofErr w:type="gramStart"/>
      <w:r w:rsidRPr="00CE580B">
        <w:rPr>
          <w:rFonts w:ascii="Times New Roman" w:hAnsi="Times New Roman" w:cs="Times New Roman"/>
          <w:iCs/>
          <w:snapToGrid w:val="0"/>
          <w:sz w:val="23"/>
          <w:szCs w:val="23"/>
          <w:lang w:eastAsia="ru-RU"/>
        </w:rPr>
        <w:t xml:space="preserve">   </w:t>
      </w:r>
      <w:r w:rsidRPr="00CE580B">
        <w:rPr>
          <w:rFonts w:ascii="Times New Roman" w:hAnsi="Times New Roman" w:cs="Times New Roman"/>
          <w:snapToGrid w:val="0"/>
          <w:sz w:val="23"/>
          <w:szCs w:val="23"/>
          <w:lang w:eastAsia="ru-RU"/>
        </w:rPr>
        <w:t>«</w:t>
      </w:r>
      <w:proofErr w:type="gramEnd"/>
      <w:r w:rsidRPr="00CE580B">
        <w:rPr>
          <w:rFonts w:ascii="Times New Roman" w:hAnsi="Times New Roman" w:cs="Times New Roman"/>
          <w:snapToGrid w:val="0"/>
          <w:sz w:val="23"/>
          <w:szCs w:val="23"/>
          <w:lang w:eastAsia="ru-RU"/>
        </w:rPr>
        <w:t>____» ____________ 20</w:t>
      </w:r>
      <w:r w:rsidR="00842E06" w:rsidRPr="00CE580B">
        <w:rPr>
          <w:rFonts w:ascii="Times New Roman" w:hAnsi="Times New Roman" w:cs="Times New Roman"/>
          <w:snapToGrid w:val="0"/>
          <w:sz w:val="23"/>
          <w:szCs w:val="23"/>
          <w:lang w:eastAsia="ru-RU"/>
        </w:rPr>
        <w:t>26</w:t>
      </w:r>
      <w:r w:rsidRPr="00CE580B">
        <w:rPr>
          <w:rFonts w:ascii="Times New Roman" w:hAnsi="Times New Roman" w:cs="Times New Roman"/>
          <w:snapToGrid w:val="0"/>
          <w:sz w:val="23"/>
          <w:szCs w:val="23"/>
          <w:lang w:eastAsia="ru-RU"/>
        </w:rPr>
        <w:t xml:space="preserve"> г.</w:t>
      </w:r>
    </w:p>
    <w:p w:rsidR="00CD2755" w:rsidRPr="00CE580B" w:rsidRDefault="00CD2755" w:rsidP="00CD2755">
      <w:pPr>
        <w:suppressAutoHyphens/>
        <w:spacing w:after="0" w:line="240" w:lineRule="auto"/>
        <w:rPr>
          <w:rFonts w:ascii="Times New Roman" w:hAnsi="Times New Roman" w:cs="Times New Roman"/>
          <w:snapToGrid w:val="0"/>
          <w:sz w:val="23"/>
          <w:szCs w:val="23"/>
          <w:lang w:eastAsia="ru-RU"/>
        </w:rPr>
      </w:pPr>
    </w:p>
    <w:p w:rsidR="00CD2755" w:rsidRPr="00CE580B" w:rsidRDefault="00CD2755" w:rsidP="00FE6AA0">
      <w:pPr>
        <w:suppressAutoHyphens/>
        <w:spacing w:after="0" w:line="240" w:lineRule="auto"/>
        <w:ind w:firstLine="709"/>
        <w:jc w:val="both"/>
        <w:rPr>
          <w:rFonts w:ascii="Times New Roman" w:hAnsi="Times New Roman" w:cs="Times New Roman"/>
          <w:bCs/>
          <w:sz w:val="23"/>
          <w:szCs w:val="23"/>
        </w:rPr>
      </w:pPr>
      <w:r w:rsidRPr="00CE580B">
        <w:rPr>
          <w:rFonts w:ascii="Times New Roman" w:hAnsi="Times New Roman" w:cs="Times New Roman"/>
          <w:b/>
          <w:sz w:val="23"/>
          <w:szCs w:val="23"/>
        </w:rPr>
        <w:t>Акционерное общество «Санаторий-профилакторий «Энергетик» (АО «Санаторий-профилакторий «Энергетик»)</w:t>
      </w:r>
      <w:r w:rsidRPr="00CE580B">
        <w:rPr>
          <w:rFonts w:ascii="Times New Roman" w:hAnsi="Times New Roman" w:cs="Times New Roman"/>
          <w:sz w:val="23"/>
          <w:szCs w:val="23"/>
        </w:rPr>
        <w:t>,</w:t>
      </w:r>
      <w:r w:rsidRPr="00CE580B">
        <w:rPr>
          <w:rFonts w:ascii="Times New Roman" w:hAnsi="Times New Roman" w:cs="Times New Roman"/>
          <w:b/>
          <w:bCs/>
          <w:sz w:val="23"/>
          <w:szCs w:val="23"/>
        </w:rPr>
        <w:t xml:space="preserve"> </w:t>
      </w:r>
      <w:r w:rsidRPr="00CE580B">
        <w:rPr>
          <w:rFonts w:ascii="Times New Roman" w:hAnsi="Times New Roman" w:cs="Times New Roman"/>
          <w:bCs/>
          <w:sz w:val="23"/>
          <w:szCs w:val="23"/>
        </w:rPr>
        <w:t>именуемое в дальнейшем</w:t>
      </w:r>
      <w:r w:rsidRPr="00CE580B">
        <w:rPr>
          <w:rFonts w:ascii="Times New Roman" w:hAnsi="Times New Roman" w:cs="Times New Roman"/>
          <w:sz w:val="23"/>
          <w:szCs w:val="23"/>
        </w:rPr>
        <w:t xml:space="preserve"> </w:t>
      </w:r>
      <w:r w:rsidRPr="00CE580B">
        <w:rPr>
          <w:rFonts w:ascii="Times New Roman" w:hAnsi="Times New Roman" w:cs="Times New Roman"/>
          <w:b/>
          <w:sz w:val="23"/>
          <w:szCs w:val="23"/>
        </w:rPr>
        <w:t>«Заказчик»,</w:t>
      </w:r>
      <w:r w:rsidRPr="00CE580B">
        <w:rPr>
          <w:rFonts w:ascii="Times New Roman" w:hAnsi="Times New Roman" w:cs="Times New Roman"/>
          <w:sz w:val="23"/>
          <w:szCs w:val="23"/>
        </w:rPr>
        <w:t xml:space="preserve"> в лице Генерального директора Шемякиной Светланы Васильевны, действующего на основании Устава</w:t>
      </w:r>
      <w:r w:rsidRPr="00CE580B">
        <w:rPr>
          <w:rFonts w:ascii="Times New Roman" w:hAnsi="Times New Roman" w:cs="Times New Roman"/>
          <w:bCs/>
          <w:sz w:val="23"/>
          <w:szCs w:val="23"/>
        </w:rPr>
        <w:t>,</w:t>
      </w:r>
      <w:r w:rsidRPr="00CE580B">
        <w:rPr>
          <w:rFonts w:ascii="Times New Roman" w:hAnsi="Times New Roman" w:cs="Times New Roman"/>
          <w:sz w:val="23"/>
          <w:szCs w:val="23"/>
        </w:rPr>
        <w:t xml:space="preserve"> с одной стороны, и ___________________________________ именуемый в дальнейшем «Исполнитель», в лице ______________________, с </w:t>
      </w:r>
      <w:r w:rsidRPr="00CE580B">
        <w:rPr>
          <w:rFonts w:ascii="Times New Roman" w:hAnsi="Times New Roman" w:cs="Times New Roman"/>
          <w:bCs/>
          <w:sz w:val="23"/>
          <w:szCs w:val="23"/>
        </w:rPr>
        <w:t>действующего на основании _____________,</w:t>
      </w:r>
      <w:r w:rsidR="00FE6AA0" w:rsidRPr="00CE580B">
        <w:rPr>
          <w:rFonts w:ascii="Times New Roman" w:hAnsi="Times New Roman" w:cs="Times New Roman"/>
          <w:bCs/>
          <w:sz w:val="23"/>
          <w:szCs w:val="23"/>
        </w:rPr>
        <w:t xml:space="preserve"> </w:t>
      </w:r>
      <w:r w:rsidRPr="00CE580B">
        <w:rPr>
          <w:rFonts w:ascii="Times New Roman" w:hAnsi="Times New Roman" w:cs="Times New Roman"/>
          <w:bCs/>
          <w:sz w:val="23"/>
          <w:szCs w:val="23"/>
        </w:rPr>
        <w:t xml:space="preserve">с </w:t>
      </w:r>
      <w:r w:rsidRPr="00CE580B">
        <w:rPr>
          <w:rFonts w:ascii="Times New Roman" w:hAnsi="Times New Roman" w:cs="Times New Roman"/>
          <w:sz w:val="23"/>
          <w:szCs w:val="23"/>
        </w:rPr>
        <w:t xml:space="preserve">другой стороны, заключили настоящий договор о нижеследующем: </w:t>
      </w:r>
    </w:p>
    <w:p w:rsidR="00CD2755" w:rsidRPr="00CE580B" w:rsidRDefault="00CD2755" w:rsidP="00CD2755">
      <w:pPr>
        <w:suppressAutoHyphens/>
        <w:spacing w:after="0" w:line="240" w:lineRule="auto"/>
        <w:ind w:firstLine="709"/>
        <w:jc w:val="both"/>
        <w:rPr>
          <w:rFonts w:ascii="Times New Roman" w:hAnsi="Times New Roman" w:cs="Times New Roman"/>
          <w:sz w:val="23"/>
          <w:szCs w:val="23"/>
        </w:rPr>
      </w:pPr>
    </w:p>
    <w:p w:rsidR="003C4E39" w:rsidRPr="00CE580B" w:rsidRDefault="003C4E39" w:rsidP="003C4E39">
      <w:pPr>
        <w:widowControl w:val="0"/>
        <w:tabs>
          <w:tab w:val="left" w:pos="1068"/>
          <w:tab w:val="left" w:pos="4005"/>
          <w:tab w:val="center" w:pos="5173"/>
        </w:tabs>
        <w:autoSpaceDE w:val="0"/>
        <w:spacing w:after="0" w:line="240" w:lineRule="auto"/>
        <w:jc w:val="center"/>
        <w:rPr>
          <w:rFonts w:ascii="Times New Roman" w:eastAsia="Times New Roman" w:hAnsi="Times New Roman"/>
          <w:b/>
          <w:bCs/>
          <w:sz w:val="23"/>
          <w:szCs w:val="23"/>
        </w:rPr>
      </w:pPr>
      <w:r w:rsidRPr="00CE580B">
        <w:rPr>
          <w:rFonts w:ascii="Times New Roman" w:eastAsia="Times New Roman" w:hAnsi="Times New Roman"/>
          <w:b/>
          <w:bCs/>
          <w:sz w:val="23"/>
          <w:szCs w:val="23"/>
        </w:rPr>
        <w:t>1. ПРЕДМЕТ ДОГОВОРА</w:t>
      </w:r>
    </w:p>
    <w:p w:rsidR="003C4E39" w:rsidRPr="00CE580B" w:rsidRDefault="003C4E39" w:rsidP="003C4E39">
      <w:pPr>
        <w:spacing w:after="0" w:line="240" w:lineRule="auto"/>
        <w:ind w:firstLine="709"/>
        <w:jc w:val="both"/>
        <w:rPr>
          <w:rFonts w:ascii="Times New Roman" w:eastAsia="Times New Roman" w:hAnsi="Times New Roman"/>
          <w:b/>
          <w:bCs/>
          <w:color w:val="000000"/>
          <w:sz w:val="23"/>
          <w:szCs w:val="23"/>
          <w:lang w:eastAsia="ru-RU"/>
        </w:rPr>
      </w:pPr>
      <w:r w:rsidRPr="00CE580B">
        <w:rPr>
          <w:rFonts w:ascii="Times New Roman" w:eastAsia="Times New Roman" w:hAnsi="Times New Roman"/>
          <w:bCs/>
          <w:sz w:val="23"/>
          <w:szCs w:val="23"/>
          <w:lang w:eastAsia="ru-RU"/>
        </w:rPr>
        <w:t>1.</w:t>
      </w:r>
      <w:proofErr w:type="gramStart"/>
      <w:r w:rsidRPr="00CE580B">
        <w:rPr>
          <w:rFonts w:ascii="Times New Roman" w:eastAsia="Times New Roman" w:hAnsi="Times New Roman"/>
          <w:bCs/>
          <w:sz w:val="23"/>
          <w:szCs w:val="23"/>
          <w:lang w:eastAsia="ru-RU"/>
        </w:rPr>
        <w:t>1.Поставщик</w:t>
      </w:r>
      <w:proofErr w:type="gramEnd"/>
      <w:r w:rsidRPr="00CE580B">
        <w:rPr>
          <w:rFonts w:ascii="Times New Roman" w:eastAsia="Times New Roman" w:hAnsi="Times New Roman"/>
          <w:bCs/>
          <w:sz w:val="23"/>
          <w:szCs w:val="23"/>
          <w:lang w:eastAsia="ru-RU"/>
        </w:rPr>
        <w:t xml:space="preserve"> обязуется поставить </w:t>
      </w:r>
      <w:r w:rsidR="00BA0B8D" w:rsidRPr="00CE580B">
        <w:rPr>
          <w:rFonts w:ascii="Times New Roman" w:eastAsia="Times New Roman" w:hAnsi="Times New Roman"/>
          <w:bCs/>
          <w:sz w:val="23"/>
          <w:szCs w:val="23"/>
          <w:lang w:eastAsia="ru-RU"/>
        </w:rPr>
        <w:t>индикаторные полоски и дезинфицирующие средства</w:t>
      </w:r>
      <w:r w:rsidR="00225001" w:rsidRPr="00CE580B">
        <w:rPr>
          <w:rFonts w:ascii="Times New Roman" w:eastAsia="Times New Roman" w:hAnsi="Times New Roman"/>
          <w:bCs/>
          <w:sz w:val="23"/>
          <w:szCs w:val="23"/>
          <w:lang w:eastAsia="ru-RU"/>
        </w:rPr>
        <w:t xml:space="preserve"> </w:t>
      </w:r>
      <w:r w:rsidRPr="00CE580B">
        <w:rPr>
          <w:rFonts w:ascii="Times New Roman" w:eastAsia="Times New Roman" w:hAnsi="Times New Roman"/>
          <w:bCs/>
          <w:sz w:val="23"/>
          <w:szCs w:val="23"/>
          <w:lang w:eastAsia="ru-RU"/>
        </w:rPr>
        <w:t>(далее - Товар) в соответствии со Спецификацией (Приложение №1 к Договору) и Техническим заданием (Приложение №2 к Договору), являющимися неотъемлемой частью настоящего Договора, Заказчик – принять Товар в соответствии с условиями настоящего Договора, оплатить и осуществлять контроль за реализацией настоящего Договора.</w:t>
      </w:r>
      <w:r w:rsidRPr="00CE580B">
        <w:rPr>
          <w:rFonts w:ascii="Times New Roman" w:eastAsia="Times New Roman" w:hAnsi="Times New Roman"/>
          <w:b/>
          <w:bCs/>
          <w:color w:val="000000"/>
          <w:sz w:val="23"/>
          <w:szCs w:val="23"/>
          <w:lang w:eastAsia="ru-RU"/>
        </w:rPr>
        <w:t xml:space="preserve"> </w:t>
      </w:r>
    </w:p>
    <w:p w:rsidR="003C4E39" w:rsidRPr="00CE580B" w:rsidRDefault="003C4E39" w:rsidP="00CD2755">
      <w:pPr>
        <w:suppressAutoHyphens/>
        <w:spacing w:after="0" w:line="240" w:lineRule="auto"/>
        <w:ind w:firstLine="709"/>
        <w:jc w:val="both"/>
        <w:rPr>
          <w:rFonts w:ascii="Times New Roman" w:hAnsi="Times New Roman" w:cs="Times New Roman"/>
          <w:sz w:val="23"/>
          <w:szCs w:val="23"/>
        </w:rPr>
      </w:pPr>
    </w:p>
    <w:p w:rsidR="003C4E39" w:rsidRPr="00CE580B" w:rsidRDefault="003C4E39" w:rsidP="003C4E39">
      <w:pPr>
        <w:spacing w:after="0" w:line="240" w:lineRule="auto"/>
        <w:jc w:val="center"/>
        <w:rPr>
          <w:rFonts w:ascii="Times New Roman" w:eastAsia="Times New Roman" w:hAnsi="Times New Roman"/>
          <w:b/>
          <w:sz w:val="23"/>
          <w:szCs w:val="23"/>
          <w:lang w:eastAsia="ru-RU"/>
        </w:rPr>
      </w:pPr>
      <w:r w:rsidRPr="00CE580B">
        <w:rPr>
          <w:rFonts w:ascii="Times New Roman" w:eastAsia="Times New Roman" w:hAnsi="Times New Roman"/>
          <w:b/>
          <w:bCs/>
          <w:color w:val="000000"/>
          <w:sz w:val="23"/>
          <w:szCs w:val="23"/>
          <w:lang w:eastAsia="ru-RU"/>
        </w:rPr>
        <w:t>2</w:t>
      </w:r>
      <w:r w:rsidRPr="00CE580B">
        <w:rPr>
          <w:rFonts w:ascii="Times New Roman" w:eastAsia="Times New Roman" w:hAnsi="Times New Roman"/>
          <w:b/>
          <w:sz w:val="23"/>
          <w:szCs w:val="23"/>
          <w:lang w:eastAsia="ru-RU"/>
        </w:rPr>
        <w:t>. УСЛОВИЯ ПОСТАВКИ</w:t>
      </w:r>
    </w:p>
    <w:p w:rsidR="003C4E39" w:rsidRPr="00CE580B" w:rsidRDefault="003C4E39" w:rsidP="003C4E39">
      <w:pPr>
        <w:widowControl w:val="0"/>
        <w:spacing w:after="0" w:line="240" w:lineRule="auto"/>
        <w:ind w:firstLine="708"/>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2.1.  Срок исполнения договора:</w:t>
      </w:r>
    </w:p>
    <w:p w:rsidR="003C4E39" w:rsidRPr="00CE580B"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Срок поставки:</w:t>
      </w:r>
      <w:r w:rsidRPr="00CE580B">
        <w:rPr>
          <w:rFonts w:ascii="Times New Roman" w:eastAsia="Times New Roman" w:hAnsi="Times New Roman"/>
          <w:sz w:val="23"/>
          <w:szCs w:val="23"/>
          <w:lang w:eastAsia="ru-RU"/>
        </w:rPr>
        <w:t xml:space="preserve"> </w:t>
      </w:r>
      <w:r w:rsidRPr="00CE580B">
        <w:rPr>
          <w:rFonts w:ascii="Times New Roman" w:eastAsia="Times New Roman" w:hAnsi="Times New Roman"/>
          <w:bCs/>
          <w:sz w:val="23"/>
          <w:szCs w:val="23"/>
          <w:lang w:eastAsia="ru-RU"/>
        </w:rPr>
        <w:t>в течение 10 рабочих дней с момента получения заявки от Заказчика.</w:t>
      </w:r>
    </w:p>
    <w:p w:rsidR="003C4E39" w:rsidRPr="00CE580B"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CE580B">
        <w:rPr>
          <w:rFonts w:ascii="Times New Roman" w:eastAsia="Times New Roman" w:hAnsi="Times New Roman"/>
          <w:sz w:val="23"/>
          <w:szCs w:val="23"/>
          <w:lang w:eastAsia="ru-RU"/>
        </w:rPr>
        <w:t>Период поставки: стороны определили, что поставка Товара должна осуществляться с таким расчетом, чтобы обязательства Сторон по поставке Товара и его приемке были завершены в пределах срока действия договора.</w:t>
      </w:r>
    </w:p>
    <w:p w:rsidR="003C4E39" w:rsidRPr="00CE580B" w:rsidRDefault="003C4E39" w:rsidP="003C4E39">
      <w:pPr>
        <w:widowControl w:val="0"/>
        <w:spacing w:after="0" w:line="240" w:lineRule="auto"/>
        <w:ind w:firstLine="720"/>
        <w:jc w:val="both"/>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 xml:space="preserve">2.1.1. В течение срока поставки Поставщик обязуется за свой счет осуществить доставку Товара, а также его разгрузку </w:t>
      </w:r>
    </w:p>
    <w:p w:rsidR="003C4E39" w:rsidRPr="00CE580B"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CE580B">
        <w:rPr>
          <w:rFonts w:ascii="Times New Roman" w:eastAsia="Times New Roman" w:hAnsi="Times New Roman"/>
          <w:bCs/>
          <w:sz w:val="23"/>
          <w:szCs w:val="23"/>
          <w:lang w:eastAsia="ru-RU"/>
        </w:rPr>
        <w:t xml:space="preserve">2.2. </w:t>
      </w:r>
      <w:r w:rsidRPr="00CE580B">
        <w:rPr>
          <w:rFonts w:ascii="Times New Roman" w:eastAsia="Times New Roman" w:hAnsi="Times New Roman"/>
          <w:sz w:val="23"/>
          <w:szCs w:val="23"/>
          <w:lang w:eastAsia="ru-RU"/>
        </w:rPr>
        <w:t>Доставка и разгрузка Товара осуществляются с 8.00 до 12.00, с 13.00 до 15.00 часов, кроме выходных и нерабочих праздничных дней (указано местное время Удмуртской Республики).</w:t>
      </w:r>
    </w:p>
    <w:p w:rsidR="003C4E39" w:rsidRPr="00CE580B"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2.2.1. Заявка на поставку Товара формируется исходя из потребностей, имеющихся у Заказчика, с указанием количества и ассортимента Товара.</w:t>
      </w:r>
    </w:p>
    <w:p w:rsidR="003C4E39" w:rsidRPr="00CE580B" w:rsidRDefault="003C4E39" w:rsidP="003C4E39">
      <w:pPr>
        <w:widowControl w:val="0"/>
        <w:spacing w:after="0" w:line="240" w:lineRule="auto"/>
        <w:ind w:firstLine="72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Не допускается поставка Товара сверх объема, указанного в Заявке на поставку Товара. Товар, поставленный сверх объема, указанного в Заявке на поставку Товара, Заказчиком не принимается и не оплачивается.</w:t>
      </w:r>
    </w:p>
    <w:p w:rsidR="003C4E39" w:rsidRPr="00CE580B" w:rsidRDefault="003C4E39" w:rsidP="003C4E39">
      <w:pPr>
        <w:spacing w:after="0" w:line="240" w:lineRule="auto"/>
        <w:ind w:firstLine="567"/>
        <w:jc w:val="both"/>
        <w:rPr>
          <w:rFonts w:ascii="Times New Roman" w:eastAsia="Times New Roman" w:hAnsi="Times New Roman"/>
          <w:sz w:val="23"/>
          <w:szCs w:val="23"/>
        </w:rPr>
      </w:pPr>
      <w:r w:rsidRPr="00CE580B">
        <w:rPr>
          <w:rFonts w:ascii="Times New Roman" w:eastAsia="Times New Roman" w:hAnsi="Times New Roman"/>
          <w:sz w:val="23"/>
          <w:szCs w:val="23"/>
          <w:lang w:eastAsia="ru-RU"/>
        </w:rPr>
        <w:t xml:space="preserve"> Заявка на поставку Товара направляется Поставщику в письменном виде </w:t>
      </w:r>
      <w:r w:rsidRPr="00CE580B">
        <w:rPr>
          <w:rFonts w:ascii="Times New Roman" w:eastAsia="Times New Roman" w:hAnsi="Times New Roman"/>
          <w:sz w:val="23"/>
          <w:szCs w:val="23"/>
        </w:rPr>
        <w:t xml:space="preserve">любым из способов связи, указанных в договоре, - почтовый адрес, адрес электронной почты, телефон (далее – средства связи), по выбору Заказчика. </w:t>
      </w:r>
    </w:p>
    <w:p w:rsidR="003C4E39" w:rsidRPr="00CE580B" w:rsidRDefault="003C4E39" w:rsidP="003C4E39">
      <w:pPr>
        <w:spacing w:after="0" w:line="240" w:lineRule="auto"/>
        <w:ind w:firstLine="567"/>
        <w:jc w:val="both"/>
        <w:rPr>
          <w:rFonts w:ascii="Times New Roman" w:eastAsia="Times New Roman" w:hAnsi="Times New Roman"/>
          <w:sz w:val="23"/>
          <w:szCs w:val="23"/>
        </w:rPr>
      </w:pPr>
      <w:r w:rsidRPr="00CE580B">
        <w:rPr>
          <w:rFonts w:ascii="Times New Roman" w:eastAsia="Times New Roman" w:hAnsi="Times New Roman"/>
          <w:sz w:val="23"/>
          <w:szCs w:val="23"/>
        </w:rPr>
        <w:t xml:space="preserve">При направлении Заявки посредством электронной почты, датой получения Поставщиком Заявки считается дата поступления на адрес электронной почты </w:t>
      </w:r>
      <w:r w:rsidRPr="00CE580B">
        <w:rPr>
          <w:rFonts w:ascii="Times New Roman" w:eastAsia="Times New Roman" w:hAnsi="Times New Roman"/>
          <w:sz w:val="23"/>
          <w:szCs w:val="23"/>
          <w:lang w:eastAsia="ru-RU"/>
        </w:rPr>
        <w:t xml:space="preserve">Заказчика </w:t>
      </w:r>
      <w:r w:rsidRPr="00CE580B">
        <w:rPr>
          <w:rFonts w:ascii="Times New Roman" w:eastAsia="Times New Roman" w:hAnsi="Times New Roman"/>
          <w:sz w:val="23"/>
          <w:szCs w:val="23"/>
        </w:rPr>
        <w:t xml:space="preserve">уведомления о прочтении сообщения с Заявкой. В случае </w:t>
      </w:r>
      <w:proofErr w:type="spellStart"/>
      <w:r w:rsidRPr="00CE580B">
        <w:rPr>
          <w:rFonts w:ascii="Times New Roman" w:eastAsia="Times New Roman" w:hAnsi="Times New Roman"/>
          <w:sz w:val="23"/>
          <w:szCs w:val="23"/>
        </w:rPr>
        <w:t>непоступления</w:t>
      </w:r>
      <w:proofErr w:type="spellEnd"/>
      <w:r w:rsidRPr="00CE580B">
        <w:rPr>
          <w:rFonts w:ascii="Times New Roman" w:eastAsia="Times New Roman" w:hAnsi="Times New Roman"/>
          <w:sz w:val="23"/>
          <w:szCs w:val="23"/>
        </w:rPr>
        <w:t xml:space="preserve"> указанного уведомления в течение 2 (двух) рабочих дней с даты направления Поставщику Заявки, Заявка считается полученной Поставщиком с даты ее направления.</w:t>
      </w:r>
    </w:p>
    <w:p w:rsidR="003C4E39" w:rsidRPr="00CE580B" w:rsidRDefault="003C4E39" w:rsidP="003C4E39">
      <w:pPr>
        <w:spacing w:after="0" w:line="240" w:lineRule="auto"/>
        <w:ind w:firstLine="567"/>
        <w:jc w:val="both"/>
        <w:rPr>
          <w:rFonts w:ascii="Times New Roman" w:eastAsia="Times New Roman" w:hAnsi="Times New Roman"/>
          <w:sz w:val="23"/>
          <w:szCs w:val="23"/>
        </w:rPr>
      </w:pPr>
      <w:r w:rsidRPr="00CE580B">
        <w:rPr>
          <w:rFonts w:ascii="Times New Roman" w:eastAsia="Times New Roman" w:hAnsi="Times New Roman"/>
          <w:sz w:val="23"/>
          <w:szCs w:val="23"/>
        </w:rPr>
        <w:t>Поставщик самостоятельно предпринимает меры по получению Заявки с использованием средств связи. Правила пункта 1 статьи 165.1 Гражданского кодекса Российской Федерации к правоотношениям по получению Заявки в рамках Договора не применяются. Поставщик несет риск наступления неблагоприятных последствий в результате непринятия мер по получению направленной ему Заявки.</w:t>
      </w:r>
    </w:p>
    <w:p w:rsidR="003C4E39" w:rsidRPr="00CE580B" w:rsidRDefault="003C4E39" w:rsidP="003C4E39">
      <w:pPr>
        <w:spacing w:after="0" w:line="240" w:lineRule="auto"/>
        <w:ind w:firstLine="709"/>
        <w:jc w:val="both"/>
        <w:rPr>
          <w:rFonts w:ascii="Times New Roman" w:eastAsia="Times New Roman" w:hAnsi="Times New Roman"/>
          <w:sz w:val="23"/>
          <w:szCs w:val="23"/>
        </w:rPr>
      </w:pPr>
      <w:r w:rsidRPr="00CE580B">
        <w:rPr>
          <w:rFonts w:ascii="Times New Roman" w:eastAsia="Times New Roman" w:hAnsi="Times New Roman"/>
          <w:sz w:val="23"/>
          <w:szCs w:val="23"/>
        </w:rPr>
        <w:t>В случае изменения контактной информации средства связи Поставщик обязуется в течение 2 (двух) рабочих дней известить об этом Заказчика и предоставить ему обновленную информацию средства связи. Все риски, связанные с не уведомлением об указанных изменениях, несет Поставщик.</w:t>
      </w:r>
    </w:p>
    <w:p w:rsidR="003C4E39" w:rsidRPr="00CE580B" w:rsidRDefault="003C4E39" w:rsidP="003C4E39">
      <w:pPr>
        <w:spacing w:after="0" w:line="240" w:lineRule="auto"/>
        <w:ind w:firstLine="567"/>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2.3. Место доставки поставляемых товаров: АО «Санаторий-профилакторий «Энергетик», 426004, Удмуртская Республика, г. Ижевск, ул. Авиационная, д.10 </w:t>
      </w:r>
    </w:p>
    <w:p w:rsidR="003C4E39" w:rsidRPr="00CE580B" w:rsidRDefault="003C4E39" w:rsidP="003C4E39">
      <w:pPr>
        <w:spacing w:after="0" w:line="240" w:lineRule="auto"/>
        <w:ind w:firstLine="567"/>
        <w:jc w:val="both"/>
        <w:rPr>
          <w:rFonts w:ascii="Times New Roman" w:eastAsia="Times New Roman" w:hAnsi="Times New Roman"/>
          <w:sz w:val="23"/>
          <w:szCs w:val="23"/>
          <w:lang w:eastAsia="ru-RU"/>
        </w:rPr>
      </w:pPr>
      <w:r w:rsidRPr="00CE580B">
        <w:rPr>
          <w:rFonts w:ascii="Times New Roman" w:eastAsia="Times New Roman" w:hAnsi="Times New Roman"/>
          <w:bCs/>
          <w:sz w:val="23"/>
          <w:szCs w:val="23"/>
          <w:lang w:eastAsia="ru-RU"/>
        </w:rPr>
        <w:lastRenderedPageBreak/>
        <w:t xml:space="preserve">2.4. </w:t>
      </w:r>
      <w:r w:rsidRPr="00CE580B">
        <w:rPr>
          <w:rFonts w:ascii="Times New Roman" w:eastAsia="Times New Roman" w:hAnsi="Times New Roman"/>
          <w:sz w:val="23"/>
          <w:szCs w:val="23"/>
          <w:lang w:eastAsia="ru-RU"/>
        </w:rPr>
        <w:t xml:space="preserve"> Доставка Товара до Заказчика, разгрузка Товара осуществляются силами и за счет средств Поставщика.</w:t>
      </w:r>
    </w:p>
    <w:p w:rsidR="003C4E39" w:rsidRPr="00CE580B" w:rsidRDefault="003C4E39" w:rsidP="003C4E39">
      <w:pPr>
        <w:tabs>
          <w:tab w:val="left" w:pos="1134"/>
        </w:tabs>
        <w:spacing w:after="0" w:line="240" w:lineRule="auto"/>
        <w:ind w:firstLine="567"/>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2.</w:t>
      </w:r>
      <w:proofErr w:type="gramStart"/>
      <w:r w:rsidRPr="00CE580B">
        <w:rPr>
          <w:rFonts w:ascii="Times New Roman" w:eastAsia="Times New Roman" w:hAnsi="Times New Roman"/>
          <w:sz w:val="23"/>
          <w:szCs w:val="23"/>
          <w:lang w:eastAsia="ru-RU"/>
        </w:rPr>
        <w:t>5.Товар</w:t>
      </w:r>
      <w:proofErr w:type="gramEnd"/>
      <w:r w:rsidRPr="00CE580B">
        <w:rPr>
          <w:rFonts w:ascii="Times New Roman" w:eastAsia="Times New Roman" w:hAnsi="Times New Roman"/>
          <w:sz w:val="23"/>
          <w:szCs w:val="23"/>
          <w:lang w:eastAsia="ru-RU"/>
        </w:rPr>
        <w:t xml:space="preserve"> поставляется Заказчику в невозвратной таре и упаковке (коробки, целлофан, упаковка) обеспечивающей его сохранность при перевозке и последующем хранении. </w:t>
      </w:r>
    </w:p>
    <w:p w:rsidR="003C4E39" w:rsidRPr="00CE580B" w:rsidRDefault="003C4E39" w:rsidP="003C4E39">
      <w:pPr>
        <w:tabs>
          <w:tab w:val="left" w:pos="0"/>
        </w:tabs>
        <w:spacing w:after="0" w:line="240" w:lineRule="auto"/>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           2.6. Поставщик гарантирует, что поставляемый Товар не заложен, не арестован и не является предметом притязаний третьих лиц.</w:t>
      </w:r>
    </w:p>
    <w:p w:rsidR="003C4E39" w:rsidRPr="00CE580B" w:rsidRDefault="003C4E39" w:rsidP="003C4E39">
      <w:pPr>
        <w:tabs>
          <w:tab w:val="left" w:pos="709"/>
        </w:tabs>
        <w:spacing w:after="0" w:line="240" w:lineRule="auto"/>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           2.7. Упаковка поставляемого Товара должна отвечать требованиям качества и безопасности, предъявляемым решением Комиссии Таможенного союза от 16 августа 2011 г. №769 «О принятии технического регламента Таможенного союза «О безопасности упаковки». </w:t>
      </w:r>
    </w:p>
    <w:p w:rsidR="003C4E39" w:rsidRPr="00CE580B" w:rsidRDefault="003C4E39" w:rsidP="003C4E39">
      <w:pPr>
        <w:spacing w:after="0" w:line="240" w:lineRule="auto"/>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           2.8.  Поставка каждой партии Товара сопровождается следующими документами: счет, товарная (товарно-транспортная) накладная, счет-фактура (в случае если законодательством предусмотрено ее предоставление), техническая документация на русском языке и документы, подтверждающие качество Товара или их копии, заверенные надлежащим образом: сертификат соответствия (декларация соответствия), в случае если Товар подлежит обязательной сертификации (обязательному декларированию соответствия). </w:t>
      </w:r>
    </w:p>
    <w:p w:rsidR="003C4E39" w:rsidRPr="00CE580B" w:rsidRDefault="003C4E39" w:rsidP="003C4E39">
      <w:pPr>
        <w:spacing w:after="0" w:line="240" w:lineRule="auto"/>
        <w:ind w:firstLine="708"/>
        <w:jc w:val="both"/>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2.9. Товар, не соответствующий требованиям договора, не принимается и считается не поставленным.</w:t>
      </w:r>
    </w:p>
    <w:p w:rsidR="003C4E39" w:rsidRPr="00CE580B" w:rsidRDefault="003C4E39" w:rsidP="003C4E39">
      <w:pPr>
        <w:spacing w:after="0" w:line="240" w:lineRule="auto"/>
        <w:ind w:firstLine="708"/>
        <w:jc w:val="both"/>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2.10.</w:t>
      </w:r>
      <w:r w:rsidRPr="00CE580B">
        <w:rPr>
          <w:rFonts w:ascii="Times New Roman" w:eastAsia="Times New Roman" w:hAnsi="Times New Roman"/>
          <w:sz w:val="23"/>
          <w:szCs w:val="23"/>
          <w:lang w:eastAsia="ru-RU"/>
        </w:rPr>
        <w:t xml:space="preserve"> </w:t>
      </w:r>
      <w:r w:rsidRPr="00CE580B">
        <w:rPr>
          <w:rFonts w:ascii="Times New Roman" w:eastAsia="Times New Roman" w:hAnsi="Times New Roman"/>
          <w:bCs/>
          <w:sz w:val="23"/>
          <w:szCs w:val="23"/>
          <w:lang w:eastAsia="ru-RU"/>
        </w:rPr>
        <w:t>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 по сравнению с качеством и соответствующими техническими и функциональными характеристиками, указанными в договоре.</w:t>
      </w:r>
    </w:p>
    <w:p w:rsidR="003C4E39" w:rsidRPr="00CE580B" w:rsidRDefault="003C4E39" w:rsidP="003C4E39">
      <w:pPr>
        <w:spacing w:after="0" w:line="240" w:lineRule="auto"/>
        <w:ind w:firstLine="708"/>
        <w:jc w:val="both"/>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 xml:space="preserve">2.11. При исполнении договора, стороны обязуются руководствоваться </w:t>
      </w:r>
      <w:proofErr w:type="gramStart"/>
      <w:r w:rsidRPr="00CE580B">
        <w:rPr>
          <w:rFonts w:ascii="Times New Roman" w:eastAsia="Times New Roman" w:hAnsi="Times New Roman"/>
          <w:bCs/>
          <w:sz w:val="23"/>
          <w:szCs w:val="23"/>
          <w:lang w:eastAsia="ru-RU"/>
        </w:rPr>
        <w:t>требованиями</w:t>
      </w:r>
      <w:proofErr w:type="gramEnd"/>
      <w:r w:rsidRPr="00CE580B">
        <w:rPr>
          <w:rFonts w:ascii="Times New Roman" w:eastAsia="Times New Roman" w:hAnsi="Times New Roman"/>
          <w:bCs/>
          <w:sz w:val="23"/>
          <w:szCs w:val="23"/>
          <w:lang w:eastAsia="ru-RU"/>
        </w:rPr>
        <w:t xml:space="preserve"> установленными статьей 3.1-4. Федерального закона от 18 июля 2011 г. № 223-ФЗ «О закупках товаров, работ, услуг отдельными видами юридических лиц».</w:t>
      </w:r>
    </w:p>
    <w:p w:rsidR="00CE580B" w:rsidRPr="00CE580B" w:rsidRDefault="00CE580B" w:rsidP="003C4E39">
      <w:pPr>
        <w:spacing w:after="0" w:line="240" w:lineRule="auto"/>
        <w:ind w:firstLine="708"/>
        <w:jc w:val="both"/>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 xml:space="preserve">2.12. Поставщик обязан предоставить информацию о содержании действующего вещества в виде протокола лабораторных исследований или иного другого документа подтверждающего содержание действующего вещества на поставляемую партию Товара. </w:t>
      </w:r>
    </w:p>
    <w:p w:rsidR="003C4E39" w:rsidRPr="00CE580B" w:rsidRDefault="003C4E39" w:rsidP="003C4E39">
      <w:pPr>
        <w:spacing w:after="0" w:line="240" w:lineRule="auto"/>
        <w:jc w:val="center"/>
        <w:rPr>
          <w:rFonts w:ascii="Times New Roman" w:eastAsia="Times New Roman" w:hAnsi="Times New Roman"/>
          <w:b/>
          <w:bCs/>
          <w:sz w:val="23"/>
          <w:szCs w:val="23"/>
          <w:lang w:eastAsia="ru-RU"/>
        </w:rPr>
      </w:pPr>
    </w:p>
    <w:p w:rsidR="003C4E39" w:rsidRPr="00CE580B" w:rsidRDefault="003C4E39" w:rsidP="003C4E39">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bCs/>
          <w:sz w:val="23"/>
          <w:szCs w:val="23"/>
          <w:lang w:eastAsia="ru-RU"/>
        </w:rPr>
        <w:t>3</w:t>
      </w:r>
      <w:r w:rsidR="00D24B93" w:rsidRPr="00CE580B">
        <w:rPr>
          <w:rFonts w:ascii="Times New Roman" w:eastAsia="Times New Roman" w:hAnsi="Times New Roman"/>
          <w:b/>
          <w:bCs/>
          <w:sz w:val="23"/>
          <w:szCs w:val="23"/>
          <w:lang w:eastAsia="ru-RU"/>
        </w:rPr>
        <w:t>. ЦЕНА И ПОРЯДОК РАСЧЕТОВ</w:t>
      </w:r>
    </w:p>
    <w:p w:rsidR="003C4E39" w:rsidRPr="00CE580B" w:rsidRDefault="003C4E39" w:rsidP="003C4E39">
      <w:pPr>
        <w:tabs>
          <w:tab w:val="left" w:pos="142"/>
        </w:tabs>
        <w:spacing w:after="0" w:line="240" w:lineRule="auto"/>
        <w:ind w:firstLine="709"/>
        <w:jc w:val="both"/>
        <w:rPr>
          <w:rFonts w:ascii="Times New Roman" w:eastAsia="Times New Roman" w:hAnsi="Times New Roman"/>
          <w:b/>
          <w:sz w:val="23"/>
          <w:szCs w:val="23"/>
          <w:lang w:eastAsia="ru-RU"/>
        </w:rPr>
      </w:pPr>
      <w:r w:rsidRPr="00CE580B">
        <w:rPr>
          <w:rFonts w:ascii="Times New Roman" w:eastAsia="Times New Roman" w:hAnsi="Times New Roman"/>
          <w:sz w:val="23"/>
          <w:szCs w:val="23"/>
          <w:lang w:eastAsia="ru-RU"/>
        </w:rPr>
        <w:t>3.1. Цена настоящего Договора согласно Спецификации составляет</w:t>
      </w:r>
      <w:r w:rsidR="006C762F" w:rsidRPr="00CE580B">
        <w:rPr>
          <w:rFonts w:ascii="Times New Roman" w:eastAsia="Times New Roman" w:hAnsi="Times New Roman"/>
          <w:sz w:val="23"/>
          <w:szCs w:val="23"/>
          <w:lang w:eastAsia="ru-RU"/>
        </w:rPr>
        <w:t xml:space="preserve"> </w:t>
      </w:r>
      <w:r w:rsidR="00BA0B8D" w:rsidRPr="00CE580B">
        <w:rPr>
          <w:rFonts w:ascii="Times New Roman" w:eastAsia="Times New Roman" w:hAnsi="Times New Roman"/>
          <w:sz w:val="23"/>
          <w:szCs w:val="23"/>
          <w:lang w:eastAsia="ru-RU"/>
        </w:rPr>
        <w:t xml:space="preserve">99 796 (Девяносто девять тысяч семьсот девяносто шесть) рублей 00 копеек    </w:t>
      </w:r>
      <w:r w:rsidR="00225001" w:rsidRPr="00CE580B">
        <w:rPr>
          <w:rFonts w:ascii="Times New Roman" w:eastAsia="Times New Roman" w:hAnsi="Times New Roman"/>
          <w:sz w:val="23"/>
          <w:szCs w:val="23"/>
          <w:lang w:eastAsia="ru-RU"/>
        </w:rPr>
        <w:t xml:space="preserve"> </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3.2.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закупки и (или) документации о закупке. В связи с тем, что в Спецификации поставляется несколько позиций товара, цена единицы поставляемого товара по каждой позиции Спецификации будет пересчитана с применением коэффициента снижения.</w:t>
      </w:r>
      <w:r w:rsidRPr="00CE580B">
        <w:rPr>
          <w:rFonts w:ascii="Times New Roman" w:eastAsia="Times New Roman" w:hAnsi="Times New Roman"/>
          <w:b/>
          <w:sz w:val="23"/>
          <w:szCs w:val="23"/>
          <w:lang w:eastAsia="ru-RU"/>
        </w:rPr>
        <w:t xml:space="preserve">  </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Коэффициент снижения (К) рассчитывается по формуле:</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К = </w:t>
      </w:r>
      <w:proofErr w:type="spellStart"/>
      <w:r w:rsidRPr="00CE580B">
        <w:rPr>
          <w:rFonts w:ascii="Times New Roman" w:eastAsia="Times New Roman" w:hAnsi="Times New Roman"/>
          <w:sz w:val="23"/>
          <w:szCs w:val="23"/>
          <w:lang w:eastAsia="ru-RU"/>
        </w:rPr>
        <w:t>Цп</w:t>
      </w:r>
      <w:proofErr w:type="spellEnd"/>
      <w:r w:rsidRPr="00CE580B">
        <w:rPr>
          <w:rFonts w:ascii="Times New Roman" w:eastAsia="Times New Roman" w:hAnsi="Times New Roman"/>
          <w:sz w:val="23"/>
          <w:szCs w:val="23"/>
          <w:lang w:eastAsia="ru-RU"/>
        </w:rPr>
        <w:t xml:space="preserve"> ÷ </w:t>
      </w:r>
      <w:proofErr w:type="spellStart"/>
      <w:r w:rsidRPr="00CE580B">
        <w:rPr>
          <w:rFonts w:ascii="Times New Roman" w:eastAsia="Times New Roman" w:hAnsi="Times New Roman"/>
          <w:sz w:val="23"/>
          <w:szCs w:val="23"/>
          <w:lang w:eastAsia="ru-RU"/>
        </w:rPr>
        <w:t>Цобщ</w:t>
      </w:r>
      <w:proofErr w:type="spellEnd"/>
      <w:r w:rsidRPr="00CE580B">
        <w:rPr>
          <w:rFonts w:ascii="Times New Roman" w:eastAsia="Times New Roman" w:hAnsi="Times New Roman"/>
          <w:sz w:val="23"/>
          <w:szCs w:val="23"/>
          <w:lang w:eastAsia="ru-RU"/>
        </w:rPr>
        <w:t>.,</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где: </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proofErr w:type="spellStart"/>
      <w:r w:rsidRPr="00CE580B">
        <w:rPr>
          <w:rFonts w:ascii="Times New Roman" w:eastAsia="Times New Roman" w:hAnsi="Times New Roman"/>
          <w:sz w:val="23"/>
          <w:szCs w:val="23"/>
          <w:lang w:eastAsia="ru-RU"/>
        </w:rPr>
        <w:t>Цп</w:t>
      </w:r>
      <w:proofErr w:type="spellEnd"/>
      <w:r w:rsidRPr="00CE580B">
        <w:rPr>
          <w:rFonts w:ascii="Times New Roman" w:eastAsia="Times New Roman" w:hAnsi="Times New Roman"/>
          <w:sz w:val="23"/>
          <w:szCs w:val="23"/>
          <w:lang w:eastAsia="ru-RU"/>
        </w:rPr>
        <w:t xml:space="preserve"> – цена договора, предложенная поставщиком; </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proofErr w:type="spellStart"/>
      <w:r w:rsidRPr="00CE580B">
        <w:rPr>
          <w:rFonts w:ascii="Times New Roman" w:eastAsia="Times New Roman" w:hAnsi="Times New Roman"/>
          <w:sz w:val="23"/>
          <w:szCs w:val="23"/>
          <w:lang w:eastAsia="ru-RU"/>
        </w:rPr>
        <w:t>Цобщ</w:t>
      </w:r>
      <w:proofErr w:type="spellEnd"/>
      <w:r w:rsidRPr="00CE580B">
        <w:rPr>
          <w:rFonts w:ascii="Times New Roman" w:eastAsia="Times New Roman" w:hAnsi="Times New Roman"/>
          <w:sz w:val="23"/>
          <w:szCs w:val="23"/>
          <w:lang w:eastAsia="ru-RU"/>
        </w:rPr>
        <w:t>. – начальная (максимальная) цена договора, указанная в извещении об осуществлении конкурентной закупки и (или) документации о конкурентной закупке.</w:t>
      </w:r>
    </w:p>
    <w:p w:rsidR="003C4E39" w:rsidRPr="00CE580B" w:rsidRDefault="003C4E39" w:rsidP="003C4E39">
      <w:pPr>
        <w:tabs>
          <w:tab w:val="left" w:pos="0"/>
          <w:tab w:val="left" w:pos="142"/>
        </w:tabs>
        <w:suppressAutoHyphen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3.3. Цена договора является твердой и определяется на весь срок исполнения договора</w:t>
      </w:r>
    </w:p>
    <w:p w:rsidR="003C4E39" w:rsidRPr="00CE580B" w:rsidRDefault="003C4E39" w:rsidP="003C4E39">
      <w:pPr>
        <w:tabs>
          <w:tab w:val="left" w:pos="0"/>
          <w:tab w:val="left" w:pos="142"/>
        </w:tabs>
        <w:suppressAutoHyphens/>
        <w:spacing w:after="0" w:line="240" w:lineRule="auto"/>
        <w:ind w:firstLine="709"/>
        <w:jc w:val="both"/>
        <w:rPr>
          <w:rFonts w:ascii="Times New Roman" w:eastAsia="Times New Roman" w:hAnsi="Times New Roman"/>
          <w:sz w:val="23"/>
          <w:szCs w:val="23"/>
          <w:u w:val="single"/>
          <w:lang w:eastAsia="ru-RU"/>
        </w:rPr>
      </w:pPr>
      <w:r w:rsidRPr="00CE580B">
        <w:rPr>
          <w:rFonts w:ascii="Times New Roman" w:eastAsia="Times New Roman" w:hAnsi="Times New Roman"/>
          <w:sz w:val="23"/>
          <w:szCs w:val="23"/>
          <w:lang w:eastAsia="ru-RU"/>
        </w:rPr>
        <w:t xml:space="preserve">3.4. Цена </w:t>
      </w:r>
      <w:r w:rsidRPr="00CE580B">
        <w:rPr>
          <w:rFonts w:ascii="Times New Roman" w:eastAsia="Times New Roman" w:hAnsi="Times New Roman"/>
          <w:color w:val="000000"/>
          <w:sz w:val="23"/>
          <w:szCs w:val="23"/>
          <w:lang w:eastAsia="ru-RU"/>
        </w:rPr>
        <w:t xml:space="preserve">настоящего Договора </w:t>
      </w:r>
      <w:r w:rsidRPr="00CE580B">
        <w:rPr>
          <w:rFonts w:ascii="Times New Roman" w:eastAsia="Times New Roman" w:hAnsi="Times New Roman"/>
          <w:sz w:val="23"/>
          <w:szCs w:val="23"/>
          <w:lang w:eastAsia="ru-RU"/>
        </w:rPr>
        <w:t>включает в себя</w:t>
      </w:r>
      <w:r w:rsidRPr="00CE580B">
        <w:rPr>
          <w:rFonts w:ascii="Times New Roman" w:eastAsia="Times New Roman" w:hAnsi="Times New Roman"/>
          <w:color w:val="000000"/>
          <w:sz w:val="23"/>
          <w:szCs w:val="23"/>
          <w:lang w:eastAsia="ru-RU"/>
        </w:rPr>
        <w:t xml:space="preserve"> все возможные расходы, связанные с исполнением Договора, в том числе: стоимость Товара, </w:t>
      </w:r>
      <w:r w:rsidRPr="00CE580B">
        <w:rPr>
          <w:rFonts w:ascii="Times New Roman" w:eastAsia="Times New Roman" w:hAnsi="Times New Roman"/>
          <w:sz w:val="23"/>
          <w:szCs w:val="23"/>
          <w:lang w:eastAsia="ru-RU"/>
        </w:rPr>
        <w:t>тары, упаковки, маркировки; затраты связанные с хранением, доставкой до Заказчика, транспортировкой, разгрузкой; затраты на страхование (по желанию Поставщика); уплата налогов, сборов, пошлин и других обязательных платежей</w:t>
      </w:r>
      <w:r w:rsidRPr="00CE580B">
        <w:rPr>
          <w:rFonts w:ascii="Times New Roman" w:eastAsia="Times New Roman" w:hAnsi="Times New Roman"/>
          <w:sz w:val="23"/>
          <w:szCs w:val="23"/>
          <w:u w:val="single"/>
          <w:lang w:eastAsia="ru-RU"/>
        </w:rPr>
        <w:t xml:space="preserve">. </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3.5. </w:t>
      </w:r>
      <w:r w:rsidR="00D24B93" w:rsidRPr="00CE580B">
        <w:rPr>
          <w:rFonts w:ascii="Times New Roman" w:eastAsia="Times New Roman" w:hAnsi="Times New Roman"/>
          <w:sz w:val="23"/>
          <w:szCs w:val="23"/>
          <w:lang w:eastAsia="ru-RU"/>
        </w:rPr>
        <w:t xml:space="preserve">Оплата осуществляется Заказчиком путем перечисления денежных средств на расчетный счет Поставщика в размере 100% от стоимости оказанных услуг в течение 30 (тридцати) рабочих дней с даты подписания Заказчиком товарной накладной на основании счета. Предварительная оплата не производится. В случае если победителем признается субъект малого </w:t>
      </w:r>
      <w:r w:rsidR="00D24B93" w:rsidRPr="00CE580B">
        <w:rPr>
          <w:rFonts w:ascii="Times New Roman" w:eastAsia="Times New Roman" w:hAnsi="Times New Roman"/>
          <w:sz w:val="23"/>
          <w:szCs w:val="23"/>
          <w:lang w:eastAsia="ru-RU"/>
        </w:rPr>
        <w:lastRenderedPageBreak/>
        <w:t>и среднего предпринимательства, то срок оплаты для СМП по 223-ФЗ не превышает 7 (семи) рабочих дней с даты подписания Заказчиком товарной накладной.</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3.6. Оплата осуществляется за счет средств по приносящей доход деятельности.</w:t>
      </w:r>
    </w:p>
    <w:p w:rsidR="003C4E39" w:rsidRPr="00CE580B" w:rsidRDefault="003C4E39" w:rsidP="003C4E39">
      <w:pPr>
        <w:tabs>
          <w:tab w:val="left" w:pos="142"/>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3.7. При заключении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 </w:t>
      </w:r>
    </w:p>
    <w:p w:rsidR="003C4E39" w:rsidRPr="00CE580B" w:rsidRDefault="003C4E39" w:rsidP="003C4E39">
      <w:pPr>
        <w:shd w:val="clear" w:color="auto" w:fill="FFFFFF"/>
        <w:spacing w:after="0" w:line="240" w:lineRule="auto"/>
        <w:jc w:val="center"/>
        <w:rPr>
          <w:rFonts w:ascii="Times New Roman" w:eastAsia="Times New Roman" w:hAnsi="Times New Roman"/>
          <w:b/>
          <w:sz w:val="23"/>
          <w:szCs w:val="23"/>
          <w:lang w:eastAsia="ru-RU"/>
        </w:rPr>
      </w:pPr>
    </w:p>
    <w:p w:rsidR="003C4E39" w:rsidRPr="00CE580B" w:rsidRDefault="00D24B93" w:rsidP="003C4E39">
      <w:pPr>
        <w:shd w:val="clear" w:color="auto" w:fill="FFFFFF"/>
        <w:spacing w:after="0" w:line="240" w:lineRule="auto"/>
        <w:jc w:val="center"/>
        <w:rPr>
          <w:rFonts w:ascii="Times New Roman" w:eastAsia="Times New Roman" w:hAnsi="Times New Roman"/>
          <w:sz w:val="23"/>
          <w:szCs w:val="23"/>
          <w:lang w:eastAsia="ru-RU"/>
        </w:rPr>
      </w:pPr>
      <w:r w:rsidRPr="00CE580B">
        <w:rPr>
          <w:rFonts w:ascii="Times New Roman" w:eastAsia="Times New Roman" w:hAnsi="Times New Roman"/>
          <w:b/>
          <w:sz w:val="23"/>
          <w:szCs w:val="23"/>
          <w:lang w:eastAsia="ru-RU"/>
        </w:rPr>
        <w:t>4. КАЧЕСТВО ТОВАРА</w:t>
      </w:r>
    </w:p>
    <w:p w:rsidR="00CE580B" w:rsidRPr="00CE580B" w:rsidRDefault="00CE580B" w:rsidP="00CE580B">
      <w:pPr>
        <w:tabs>
          <w:tab w:val="num" w:pos="1380"/>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4.1. Качество, безопасность и комплектность поставляемого Товара должны соответствовать действующим в Российской Федерации требованиям, стандартам, техническим условиям, техническим регламентам и условиям настоящего Договора. </w:t>
      </w:r>
    </w:p>
    <w:p w:rsidR="00CE580B" w:rsidRPr="00CE580B" w:rsidRDefault="00CE580B" w:rsidP="00CE580B">
      <w:pPr>
        <w:tabs>
          <w:tab w:val="num" w:pos="1380"/>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4.2. На момент подписания товарной (товарно-транспортной) накладной Заказчиком остаточный срок годности Товара должен быть не менее 12 месяцев до истечения установленного производителем срока годности. Поставка Товара с меньшим остаточным сроком годности возможна по согласованию с Заказчиком.</w:t>
      </w:r>
    </w:p>
    <w:p w:rsidR="00CE580B" w:rsidRPr="00CE580B" w:rsidRDefault="00CE580B" w:rsidP="00CE580B">
      <w:pPr>
        <w:tabs>
          <w:tab w:val="num" w:pos="1380"/>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4.3. Заказчик имеет право предъявлять претензии в отношении качества Товара в пределах срока годности Товара.</w:t>
      </w:r>
    </w:p>
    <w:p w:rsidR="00CE580B" w:rsidRPr="00CE580B" w:rsidRDefault="00CE580B" w:rsidP="00CE580B">
      <w:pPr>
        <w:tabs>
          <w:tab w:val="num" w:pos="1380"/>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4.4. Товар должен быть новым, не бывшим в эксплуатации, не восстановленным, не выставочным экземпляром, произведенным не ранее 2025 года.</w:t>
      </w:r>
    </w:p>
    <w:p w:rsidR="003C4E39" w:rsidRPr="00CE580B" w:rsidRDefault="00CE580B" w:rsidP="00CE580B">
      <w:pPr>
        <w:tabs>
          <w:tab w:val="num" w:pos="1380"/>
        </w:tabs>
        <w:spacing w:after="0" w:line="240" w:lineRule="auto"/>
        <w:ind w:firstLine="709"/>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4.5. Поставщик гарантирует, что Товар не заложен, не арестован и не является предметом притязаний третьих лиц.</w:t>
      </w:r>
    </w:p>
    <w:p w:rsidR="00CE580B" w:rsidRPr="00CE580B" w:rsidRDefault="00CE580B" w:rsidP="00CE580B">
      <w:pPr>
        <w:tabs>
          <w:tab w:val="num" w:pos="1380"/>
        </w:tabs>
        <w:spacing w:after="0" w:line="240" w:lineRule="auto"/>
        <w:jc w:val="center"/>
        <w:rPr>
          <w:rFonts w:ascii="Times New Roman" w:eastAsia="Times New Roman" w:hAnsi="Times New Roman"/>
          <w:b/>
          <w:sz w:val="23"/>
          <w:szCs w:val="23"/>
          <w:lang w:eastAsia="ru-RU"/>
        </w:rPr>
      </w:pPr>
    </w:p>
    <w:p w:rsidR="003C4E39" w:rsidRPr="00CE580B" w:rsidRDefault="003C4E39" w:rsidP="003C4E39">
      <w:pPr>
        <w:tabs>
          <w:tab w:val="num" w:pos="1380"/>
        </w:tabs>
        <w:spacing w:after="0" w:line="240" w:lineRule="auto"/>
        <w:jc w:val="center"/>
        <w:rPr>
          <w:rFonts w:ascii="Times New Roman" w:eastAsia="Times New Roman" w:hAnsi="Times New Roman"/>
          <w:b/>
          <w:sz w:val="23"/>
          <w:szCs w:val="23"/>
          <w:lang w:eastAsia="ru-RU"/>
        </w:rPr>
      </w:pPr>
      <w:r w:rsidRPr="00CE580B">
        <w:rPr>
          <w:rFonts w:ascii="Times New Roman" w:eastAsia="Times New Roman" w:hAnsi="Times New Roman"/>
          <w:b/>
          <w:sz w:val="23"/>
          <w:szCs w:val="23"/>
          <w:lang w:eastAsia="ru-RU"/>
        </w:rPr>
        <w:t xml:space="preserve">5. </w:t>
      </w:r>
      <w:r w:rsidR="00D24B93" w:rsidRPr="00CE580B">
        <w:rPr>
          <w:rFonts w:ascii="Times New Roman" w:eastAsia="Times New Roman" w:hAnsi="Times New Roman"/>
          <w:b/>
          <w:sz w:val="23"/>
          <w:szCs w:val="23"/>
          <w:lang w:eastAsia="ru-RU"/>
        </w:rPr>
        <w:t xml:space="preserve">ПОРЯДОК СДАЧИ-ПРИЕМКИ ТОВАРА           </w:t>
      </w:r>
    </w:p>
    <w:p w:rsidR="00CE580B" w:rsidRPr="00CE580B" w:rsidRDefault="00CE580B" w:rsidP="00CE580B">
      <w:pPr>
        <w:shd w:val="clear" w:color="auto" w:fill="FFFFFF"/>
        <w:tabs>
          <w:tab w:val="left" w:pos="960"/>
        </w:tabs>
        <w:spacing w:after="0" w:line="240" w:lineRule="auto"/>
        <w:ind w:firstLine="709"/>
        <w:jc w:val="both"/>
        <w:rPr>
          <w:rFonts w:ascii="Times New Roman" w:hAnsi="Times New Roman"/>
          <w:sz w:val="23"/>
          <w:szCs w:val="23"/>
        </w:rPr>
      </w:pPr>
      <w:r w:rsidRPr="00CE580B">
        <w:rPr>
          <w:rFonts w:ascii="Times New Roman" w:hAnsi="Times New Roman"/>
          <w:sz w:val="23"/>
          <w:szCs w:val="23"/>
        </w:rPr>
        <w:t>5.1. Приемка Товара производится Заказчиком в соответствии с условиями настоящего Договора, а также Инструкциями Госарбитража СССР о порядке приемки продукции по качеству и количеству № П-6 от 15.06.1965, № П-7 от 25.04.1966 в части, не противоречащей ГК РФ.</w:t>
      </w:r>
    </w:p>
    <w:p w:rsidR="00CE580B" w:rsidRPr="00CE580B" w:rsidRDefault="00CE580B" w:rsidP="00CE580B">
      <w:pPr>
        <w:shd w:val="clear" w:color="auto" w:fill="FFFFFF"/>
        <w:tabs>
          <w:tab w:val="left" w:pos="0"/>
          <w:tab w:val="left" w:pos="960"/>
        </w:tabs>
        <w:spacing w:after="0" w:line="240" w:lineRule="auto"/>
        <w:ind w:firstLine="709"/>
        <w:jc w:val="both"/>
        <w:rPr>
          <w:rFonts w:ascii="Times New Roman" w:hAnsi="Times New Roman"/>
          <w:sz w:val="23"/>
          <w:szCs w:val="23"/>
        </w:rPr>
      </w:pPr>
      <w:r w:rsidRPr="00CE580B">
        <w:rPr>
          <w:rFonts w:ascii="Times New Roman" w:hAnsi="Times New Roman"/>
          <w:sz w:val="23"/>
          <w:szCs w:val="23"/>
        </w:rPr>
        <w:t>5.2. Приемка Товара осуществляется:</w:t>
      </w:r>
    </w:p>
    <w:p w:rsidR="00CE580B" w:rsidRPr="00CE580B" w:rsidRDefault="00CE580B" w:rsidP="00CE580B">
      <w:pPr>
        <w:shd w:val="clear" w:color="auto" w:fill="FFFFFF"/>
        <w:tabs>
          <w:tab w:val="left" w:pos="0"/>
          <w:tab w:val="left" w:pos="960"/>
        </w:tabs>
        <w:spacing w:after="0" w:line="240" w:lineRule="auto"/>
        <w:ind w:firstLine="709"/>
        <w:jc w:val="both"/>
        <w:rPr>
          <w:rFonts w:ascii="Times New Roman" w:hAnsi="Times New Roman"/>
          <w:sz w:val="23"/>
          <w:szCs w:val="23"/>
        </w:rPr>
      </w:pPr>
      <w:r w:rsidRPr="00CE580B">
        <w:rPr>
          <w:rFonts w:ascii="Times New Roman" w:hAnsi="Times New Roman"/>
          <w:sz w:val="23"/>
          <w:szCs w:val="23"/>
        </w:rPr>
        <w:t xml:space="preserve">по качеству </w:t>
      </w:r>
      <w:proofErr w:type="gramStart"/>
      <w:r w:rsidRPr="00CE580B">
        <w:rPr>
          <w:rFonts w:ascii="Times New Roman" w:hAnsi="Times New Roman"/>
          <w:sz w:val="23"/>
          <w:szCs w:val="23"/>
        </w:rPr>
        <w:t>-  согласно</w:t>
      </w:r>
      <w:proofErr w:type="gramEnd"/>
      <w:r w:rsidRPr="00CE580B">
        <w:rPr>
          <w:rFonts w:ascii="Times New Roman" w:hAnsi="Times New Roman"/>
          <w:sz w:val="23"/>
          <w:szCs w:val="23"/>
        </w:rPr>
        <w:t xml:space="preserve"> документов, подтверждающих качество Товара;</w:t>
      </w:r>
    </w:p>
    <w:p w:rsidR="00CE580B" w:rsidRPr="00CE580B" w:rsidRDefault="00CE580B" w:rsidP="00CE580B">
      <w:pPr>
        <w:shd w:val="clear" w:color="auto" w:fill="FFFFFF"/>
        <w:tabs>
          <w:tab w:val="left" w:pos="0"/>
          <w:tab w:val="left" w:pos="960"/>
        </w:tabs>
        <w:spacing w:after="0" w:line="240" w:lineRule="auto"/>
        <w:ind w:firstLine="709"/>
        <w:jc w:val="both"/>
        <w:rPr>
          <w:rFonts w:ascii="Times New Roman" w:hAnsi="Times New Roman"/>
          <w:sz w:val="23"/>
          <w:szCs w:val="23"/>
        </w:rPr>
      </w:pPr>
      <w:r w:rsidRPr="00CE580B">
        <w:rPr>
          <w:rFonts w:ascii="Times New Roman" w:hAnsi="Times New Roman"/>
          <w:sz w:val="23"/>
          <w:szCs w:val="23"/>
        </w:rPr>
        <w:t xml:space="preserve">по </w:t>
      </w:r>
      <w:r w:rsidRPr="00CE580B">
        <w:rPr>
          <w:rFonts w:ascii="Times New Roman" w:hAnsi="Times New Roman"/>
          <w:bCs/>
          <w:sz w:val="23"/>
          <w:szCs w:val="23"/>
        </w:rPr>
        <w:t>количеству</w:t>
      </w:r>
      <w:r w:rsidRPr="00CE580B">
        <w:rPr>
          <w:rFonts w:ascii="Times New Roman" w:hAnsi="Times New Roman"/>
          <w:sz w:val="23"/>
          <w:szCs w:val="23"/>
        </w:rPr>
        <w:t xml:space="preserve">- по </w:t>
      </w:r>
      <w:r w:rsidRPr="00CE580B">
        <w:rPr>
          <w:rFonts w:ascii="Times New Roman" w:hAnsi="Times New Roman"/>
          <w:bCs/>
          <w:sz w:val="23"/>
          <w:szCs w:val="23"/>
        </w:rPr>
        <w:t xml:space="preserve">числу </w:t>
      </w:r>
      <w:r w:rsidRPr="00CE580B">
        <w:rPr>
          <w:rFonts w:ascii="Times New Roman" w:hAnsi="Times New Roman"/>
          <w:sz w:val="23"/>
          <w:szCs w:val="23"/>
        </w:rPr>
        <w:t>мест и количеству, указанному в сопроводительных документах.</w:t>
      </w:r>
    </w:p>
    <w:p w:rsidR="00CE580B" w:rsidRPr="00CE580B" w:rsidRDefault="00CE580B" w:rsidP="00CE580B">
      <w:pPr>
        <w:tabs>
          <w:tab w:val="left" w:pos="960"/>
        </w:tabs>
        <w:spacing w:after="0" w:line="240" w:lineRule="auto"/>
        <w:ind w:firstLine="709"/>
        <w:jc w:val="both"/>
        <w:rPr>
          <w:rFonts w:ascii="Times New Roman" w:hAnsi="Times New Roman"/>
          <w:b/>
          <w:color w:val="000000"/>
          <w:sz w:val="23"/>
          <w:szCs w:val="23"/>
        </w:rPr>
      </w:pPr>
      <w:r w:rsidRPr="00CE580B">
        <w:rPr>
          <w:rFonts w:ascii="Times New Roman" w:hAnsi="Times New Roman"/>
          <w:sz w:val="23"/>
          <w:szCs w:val="23"/>
        </w:rPr>
        <w:t>5.3. Приемка-сдача Товара осуществляется Заказчиком путем подписания товарно-транспортной накладной.</w:t>
      </w:r>
    </w:p>
    <w:p w:rsidR="00CE580B" w:rsidRPr="00CE580B" w:rsidRDefault="00CE580B" w:rsidP="00CE580B">
      <w:pPr>
        <w:tabs>
          <w:tab w:val="left" w:pos="960"/>
        </w:tabs>
        <w:spacing w:after="0" w:line="240" w:lineRule="auto"/>
        <w:ind w:firstLine="709"/>
        <w:jc w:val="both"/>
        <w:rPr>
          <w:rFonts w:ascii="Times New Roman" w:hAnsi="Times New Roman"/>
          <w:sz w:val="23"/>
          <w:szCs w:val="23"/>
        </w:rPr>
      </w:pPr>
      <w:r w:rsidRPr="00CE580B">
        <w:rPr>
          <w:rFonts w:ascii="Times New Roman" w:hAnsi="Times New Roman"/>
          <w:sz w:val="23"/>
          <w:szCs w:val="23"/>
        </w:rPr>
        <w:t>5.4. Заказчик имеет право приостановить и (или) отказаться от приемки Товара полностью и (или) частично, в случае несоответствия стандартам или по внешним признакам, однозначно характеризующим возможное повреждение или дефект Товара, нарушения остаточного срока годности Товара. При этом Заказчик обязан не позднее следующего рабочего дня после обнаружения какого-либо несоответствия поставки условиям настоящего Договора вызвать представителя Поставщика для составления соответствующего акта. В случае отказа либо неявки представителя Поставщика, составляется соответствующий акт и письменно уведомляется Поставщик и Заказчик о приостановке приемки и/или об отказе приемки Товара.</w:t>
      </w:r>
    </w:p>
    <w:p w:rsidR="003C4E39" w:rsidRPr="00CE580B" w:rsidRDefault="003C4E39" w:rsidP="003C4E39">
      <w:pPr>
        <w:shd w:val="clear" w:color="auto" w:fill="FFFFFF"/>
        <w:tabs>
          <w:tab w:val="left" w:pos="0"/>
        </w:tabs>
        <w:spacing w:after="0" w:line="240" w:lineRule="auto"/>
        <w:ind w:right="76" w:firstLine="576"/>
        <w:jc w:val="center"/>
        <w:rPr>
          <w:rFonts w:ascii="Times New Roman" w:eastAsia="Times New Roman" w:hAnsi="Times New Roman"/>
          <w:b/>
          <w:color w:val="000000"/>
          <w:sz w:val="23"/>
          <w:szCs w:val="23"/>
          <w:lang w:eastAsia="ru-RU"/>
        </w:rPr>
      </w:pPr>
    </w:p>
    <w:p w:rsidR="003C4E39" w:rsidRPr="00CE580B" w:rsidRDefault="00D24B93" w:rsidP="003C4E39">
      <w:pPr>
        <w:shd w:val="clear" w:color="auto" w:fill="FFFFFF"/>
        <w:tabs>
          <w:tab w:val="left" w:pos="0"/>
        </w:tabs>
        <w:spacing w:after="0" w:line="240" w:lineRule="auto"/>
        <w:ind w:right="76" w:firstLine="576"/>
        <w:jc w:val="center"/>
        <w:rPr>
          <w:rFonts w:ascii="Times New Roman" w:eastAsia="Times New Roman" w:hAnsi="Times New Roman"/>
          <w:sz w:val="23"/>
          <w:szCs w:val="23"/>
          <w:lang w:eastAsia="ru-RU"/>
        </w:rPr>
      </w:pPr>
      <w:r w:rsidRPr="00CE580B">
        <w:rPr>
          <w:rFonts w:ascii="Times New Roman" w:eastAsia="Times New Roman" w:hAnsi="Times New Roman"/>
          <w:b/>
          <w:color w:val="000000"/>
          <w:sz w:val="23"/>
          <w:szCs w:val="23"/>
          <w:lang w:eastAsia="ru-RU"/>
        </w:rPr>
        <w:t xml:space="preserve">6. </w:t>
      </w:r>
      <w:r w:rsidRPr="00CE580B">
        <w:rPr>
          <w:rFonts w:ascii="Times New Roman" w:eastAsia="Times New Roman" w:hAnsi="Times New Roman"/>
          <w:b/>
          <w:bCs/>
          <w:color w:val="000000"/>
          <w:sz w:val="23"/>
          <w:szCs w:val="23"/>
          <w:lang w:eastAsia="ru-RU"/>
        </w:rPr>
        <w:t>ПРЕТЕНЗИИ</w:t>
      </w:r>
    </w:p>
    <w:p w:rsidR="003C4E39" w:rsidRPr="00CE580B"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6.1.</w:t>
      </w:r>
      <w:r w:rsidRPr="00CE580B">
        <w:rPr>
          <w:rFonts w:ascii="Times New Roman" w:eastAsia="Times New Roman" w:hAnsi="Times New Roman"/>
          <w:sz w:val="23"/>
          <w:szCs w:val="23"/>
          <w:lang w:eastAsia="ru-RU"/>
        </w:rPr>
        <w:tab/>
        <w:t xml:space="preserve">Сроки предъявления претензий: по количеству - в течение 10 (десяти) рабочих дней с момента получения Товара, по качеству </w:t>
      </w:r>
      <w:proofErr w:type="gramStart"/>
      <w:r w:rsidRPr="00CE580B">
        <w:rPr>
          <w:rFonts w:ascii="Times New Roman" w:eastAsia="Times New Roman" w:hAnsi="Times New Roman"/>
          <w:sz w:val="23"/>
          <w:szCs w:val="23"/>
          <w:lang w:eastAsia="ru-RU"/>
        </w:rPr>
        <w:t>-  в</w:t>
      </w:r>
      <w:proofErr w:type="gramEnd"/>
      <w:r w:rsidRPr="00CE580B">
        <w:rPr>
          <w:rFonts w:ascii="Times New Roman" w:eastAsia="Times New Roman" w:hAnsi="Times New Roman"/>
          <w:sz w:val="23"/>
          <w:szCs w:val="23"/>
          <w:lang w:eastAsia="ru-RU"/>
        </w:rPr>
        <w:t xml:space="preserve"> течение срока годности Товара.</w:t>
      </w:r>
    </w:p>
    <w:p w:rsidR="003C4E39" w:rsidRPr="00CE580B"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6.2.</w:t>
      </w:r>
      <w:r w:rsidRPr="00CE580B">
        <w:rPr>
          <w:rFonts w:ascii="Times New Roman" w:eastAsia="Times New Roman" w:hAnsi="Times New Roman"/>
          <w:sz w:val="23"/>
          <w:szCs w:val="23"/>
          <w:lang w:eastAsia="ru-RU"/>
        </w:rPr>
        <w:tab/>
        <w:t xml:space="preserve">При нарушении условия об остаточном сроке годности Товара, Заказчик вправе требовать замены Товара на соответствующий условиям настоящего Договора. </w:t>
      </w:r>
    </w:p>
    <w:p w:rsidR="003C4E39" w:rsidRPr="00CE580B"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6.3.</w:t>
      </w:r>
      <w:r w:rsidRPr="00CE580B">
        <w:rPr>
          <w:rFonts w:ascii="Times New Roman" w:eastAsia="Times New Roman" w:hAnsi="Times New Roman"/>
          <w:sz w:val="23"/>
          <w:szCs w:val="23"/>
          <w:lang w:eastAsia="ru-RU"/>
        </w:rPr>
        <w:tab/>
        <w:t>В случае поставки недоброкачественного Товара, а также Товара с меньшим остаточным сроком годности, Поставщик обязан заменить его в течение 30 (тридцати) рабочих дней с момента предъявленного Заказчиком требования о замене.</w:t>
      </w:r>
    </w:p>
    <w:p w:rsidR="003C4E39" w:rsidRPr="00CE580B" w:rsidRDefault="003C4E39" w:rsidP="003C4E39">
      <w:pPr>
        <w:shd w:val="clear" w:color="auto" w:fill="FFFFFF"/>
        <w:spacing w:after="0" w:line="240" w:lineRule="auto"/>
        <w:ind w:right="5"/>
        <w:jc w:val="center"/>
        <w:rPr>
          <w:rFonts w:ascii="Times New Roman" w:eastAsia="Times New Roman" w:hAnsi="Times New Roman"/>
          <w:b/>
          <w:color w:val="000000"/>
          <w:sz w:val="23"/>
          <w:szCs w:val="23"/>
          <w:lang w:eastAsia="ru-RU"/>
        </w:rPr>
      </w:pPr>
    </w:p>
    <w:p w:rsidR="003C4E39" w:rsidRPr="00CE580B" w:rsidRDefault="00D24B93" w:rsidP="003C4E39">
      <w:pPr>
        <w:shd w:val="clear" w:color="auto" w:fill="FFFFFF"/>
        <w:spacing w:after="0" w:line="240" w:lineRule="auto"/>
        <w:ind w:right="5"/>
        <w:jc w:val="center"/>
        <w:rPr>
          <w:rFonts w:ascii="Times New Roman" w:eastAsia="Times New Roman" w:hAnsi="Times New Roman"/>
          <w:color w:val="000000"/>
          <w:sz w:val="23"/>
          <w:szCs w:val="23"/>
          <w:lang w:eastAsia="ru-RU"/>
        </w:rPr>
      </w:pPr>
      <w:r w:rsidRPr="00CE580B">
        <w:rPr>
          <w:rFonts w:ascii="Times New Roman" w:eastAsia="Times New Roman" w:hAnsi="Times New Roman"/>
          <w:b/>
          <w:color w:val="000000"/>
          <w:sz w:val="23"/>
          <w:szCs w:val="23"/>
          <w:lang w:eastAsia="ru-RU"/>
        </w:rPr>
        <w:t>7. ОТВЕТСТВЕННОСТЬ СТОРОН</w:t>
      </w:r>
    </w:p>
    <w:p w:rsidR="003C4E39" w:rsidRPr="00CE580B"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color w:val="000000"/>
          <w:sz w:val="23"/>
          <w:szCs w:val="23"/>
          <w:lang w:eastAsia="ru-RU"/>
        </w:rPr>
        <w:t>7.1.</w:t>
      </w:r>
      <w:r w:rsidRPr="00CE580B">
        <w:rPr>
          <w:rFonts w:ascii="Times New Roman" w:eastAsia="Times New Roman" w:hAnsi="Times New Roman"/>
          <w:color w:val="000000"/>
          <w:sz w:val="23"/>
          <w:szCs w:val="23"/>
          <w:lang w:eastAsia="ru-RU"/>
        </w:rPr>
        <w:tab/>
      </w:r>
      <w:r w:rsidRPr="00CE580B">
        <w:rPr>
          <w:rFonts w:ascii="Times New Roman" w:eastAsia="Times New Roman" w:hAnsi="Times New Roman"/>
          <w:sz w:val="23"/>
          <w:szCs w:val="23"/>
          <w:lang w:eastAsia="ru-RU"/>
        </w:rPr>
        <w:t xml:space="preserve">В случае не поставки (недопоставки) Товара, Поставщик обязан его </w:t>
      </w:r>
      <w:proofErr w:type="spellStart"/>
      <w:r w:rsidRPr="00CE580B">
        <w:rPr>
          <w:rFonts w:ascii="Times New Roman" w:eastAsia="Times New Roman" w:hAnsi="Times New Roman"/>
          <w:sz w:val="23"/>
          <w:szCs w:val="23"/>
          <w:lang w:eastAsia="ru-RU"/>
        </w:rPr>
        <w:t>допоставить</w:t>
      </w:r>
      <w:proofErr w:type="spellEnd"/>
      <w:r w:rsidRPr="00CE580B">
        <w:rPr>
          <w:rFonts w:ascii="Times New Roman" w:eastAsia="Times New Roman" w:hAnsi="Times New Roman"/>
          <w:sz w:val="23"/>
          <w:szCs w:val="23"/>
          <w:lang w:eastAsia="ru-RU"/>
        </w:rPr>
        <w:t xml:space="preserve"> в течение 30 (тридцати) рабочих дней с момента предъявленного Заказчиком требования о поставке (допоставке).</w:t>
      </w:r>
    </w:p>
    <w:p w:rsidR="003C4E39" w:rsidRPr="00CE580B"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7.2.</w:t>
      </w:r>
      <w:r w:rsidRPr="00CE580B">
        <w:rPr>
          <w:rFonts w:ascii="Times New Roman" w:eastAsia="Times New Roman" w:hAnsi="Times New Roman"/>
          <w:sz w:val="23"/>
          <w:szCs w:val="23"/>
          <w:lang w:eastAsia="ru-RU"/>
        </w:rPr>
        <w:tab/>
        <w:t xml:space="preserve">В случае неисполнения или ненадлежащего исполнения Поставщиком обязательств по договору Заказчик вправе потребовать от Поставщика уплаты пени в размере одной трехсотой </w:t>
      </w:r>
      <w:r w:rsidRPr="00CE580B">
        <w:rPr>
          <w:rFonts w:ascii="Times New Roman" w:eastAsia="Times New Roman" w:hAnsi="Times New Roman"/>
          <w:sz w:val="23"/>
          <w:szCs w:val="23"/>
          <w:lang w:eastAsia="ru-RU"/>
        </w:rPr>
        <w:lastRenderedPageBreak/>
        <w:t>действующей на день уплаты пени ставки рефинансирования Центрального банка Российской Федерации от суммы неисполненного (ненадлежащим образом исполненного) обязательства за каждый день неисполнения (ненадлежащего исполнения) обязательства, начиная со дня, следующего после дня истечения установленного договором срока исполнения обязательства. Поставщик освобождается от уплаты пени, если докажет, что неисполнение (ненадлежащее исполнение) указанного обязательства произошло вследствие непреодолимой силы или по вине Заказчика.</w:t>
      </w:r>
    </w:p>
    <w:p w:rsidR="003C4E39" w:rsidRPr="00CE580B" w:rsidRDefault="003C4E39" w:rsidP="003C4E39">
      <w:pPr>
        <w:numPr>
          <w:ilvl w:val="1"/>
          <w:numId w:val="30"/>
        </w:numPr>
        <w:tabs>
          <w:tab w:val="left" w:pos="1080"/>
        </w:tabs>
        <w:spacing w:after="0" w:line="240" w:lineRule="auto"/>
        <w:ind w:left="0" w:firstLine="540"/>
        <w:contextualSpacing/>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При неисполнении или ненадлежащем исполнении Заказчиком своих договорных  обязательств Поставщик вправе потребовать уплату Заказчиком пени в размере одной трехсотой действующей на день уплаты пени ставки рефинансирования Центрального банка Российской Федерации от суммы неисполненного (ненадлежащим образом исполненного) обязательства, начиная со дня, следующего после дня истечения установленного договором срока исполнения обязательства за каждый день неисполнения (ненадлежащего исполнения) обязательства.</w:t>
      </w:r>
    </w:p>
    <w:p w:rsidR="003C4E39" w:rsidRPr="00CE580B" w:rsidRDefault="003C4E39" w:rsidP="003C4E39">
      <w:pPr>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7.4. Стороны освобождаются от уплаты пени, если докажут, что просрочка исполнения указанного обязательства произошла вследствие непреодолимой силы или по вине Заказчика.</w:t>
      </w:r>
    </w:p>
    <w:p w:rsidR="003C4E39" w:rsidRPr="00CE580B" w:rsidRDefault="003C4E39" w:rsidP="003C4E39">
      <w:pPr>
        <w:tabs>
          <w:tab w:val="left" w:pos="1080"/>
        </w:tabs>
        <w:spacing w:after="0" w:line="240" w:lineRule="auto"/>
        <w:ind w:firstLine="540"/>
        <w:jc w:val="both"/>
        <w:rPr>
          <w:rFonts w:ascii="Times New Roman" w:eastAsia="Times New Roman" w:hAnsi="Times New Roman"/>
          <w:b/>
          <w:color w:val="000000"/>
          <w:sz w:val="23"/>
          <w:szCs w:val="23"/>
          <w:lang w:eastAsia="ru-RU"/>
        </w:rPr>
      </w:pPr>
      <w:r w:rsidRPr="00CE580B">
        <w:rPr>
          <w:rFonts w:ascii="Times New Roman" w:eastAsia="Times New Roman" w:hAnsi="Times New Roman"/>
          <w:sz w:val="23"/>
          <w:szCs w:val="23"/>
          <w:lang w:eastAsia="ru-RU"/>
        </w:rPr>
        <w:t>7.5.</w:t>
      </w:r>
      <w:r w:rsidRPr="00CE580B">
        <w:rPr>
          <w:rFonts w:ascii="Times New Roman" w:eastAsia="Times New Roman" w:hAnsi="Times New Roman"/>
          <w:sz w:val="23"/>
          <w:szCs w:val="23"/>
          <w:lang w:eastAsia="ru-RU"/>
        </w:rPr>
        <w:tab/>
        <w:t>Уплата пени не освобождает Поставщика от выполнения принятых им обязательств.</w:t>
      </w:r>
    </w:p>
    <w:p w:rsidR="003C4E39" w:rsidRPr="00CE580B" w:rsidRDefault="003C4E39" w:rsidP="003C4E39">
      <w:pPr>
        <w:shd w:val="clear" w:color="auto" w:fill="FFFFFF"/>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7.6.</w:t>
      </w:r>
      <w:r w:rsidRPr="00CE580B">
        <w:rPr>
          <w:rFonts w:ascii="Times New Roman" w:eastAsia="Times New Roman" w:hAnsi="Times New Roman"/>
          <w:sz w:val="23"/>
          <w:szCs w:val="23"/>
          <w:lang w:eastAsia="ru-RU"/>
        </w:rPr>
        <w:tab/>
        <w:t>Ущерб, причиненный Заказчику по вине Поставщика, возмещается им в полном размере.</w:t>
      </w:r>
    </w:p>
    <w:p w:rsidR="003C4E39" w:rsidRPr="00CE580B" w:rsidRDefault="003C4E39" w:rsidP="003C4E39">
      <w:pPr>
        <w:shd w:val="clear" w:color="auto" w:fill="FFFFFF"/>
        <w:tabs>
          <w:tab w:val="left" w:pos="1080"/>
        </w:tabs>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7.7.</w:t>
      </w:r>
      <w:r w:rsidRPr="00CE580B">
        <w:rPr>
          <w:rFonts w:ascii="Times New Roman" w:eastAsia="Times New Roman" w:hAnsi="Times New Roman"/>
          <w:sz w:val="23"/>
          <w:szCs w:val="23"/>
          <w:lang w:eastAsia="ru-RU"/>
        </w:rPr>
        <w:tab/>
        <w:t>В случае невыполнения либо ненадлежащего выполнения Поставщиком условий по поставке Товара, ответственность наступает в соответствии с действующим законодательством.</w:t>
      </w:r>
    </w:p>
    <w:p w:rsidR="003C4E39" w:rsidRPr="00CE580B" w:rsidRDefault="003C4E39" w:rsidP="003C4E39">
      <w:pPr>
        <w:widowControl w:val="0"/>
        <w:shd w:val="clear" w:color="auto" w:fill="FFFFFF"/>
        <w:tabs>
          <w:tab w:val="left" w:pos="1116"/>
        </w:tabs>
        <w:autoSpaceDE w:val="0"/>
        <w:autoSpaceDN w:val="0"/>
        <w:adjustRightInd w:val="0"/>
        <w:spacing w:after="0" w:line="240" w:lineRule="auto"/>
        <w:ind w:firstLine="540"/>
        <w:jc w:val="both"/>
        <w:rPr>
          <w:rFonts w:ascii="Times New Roman" w:eastAsia="Times New Roman" w:hAnsi="Times New Roman"/>
          <w:bCs/>
          <w:color w:val="000000"/>
          <w:sz w:val="23"/>
          <w:szCs w:val="23"/>
          <w:lang w:eastAsia="ru-RU"/>
        </w:rPr>
      </w:pPr>
      <w:r w:rsidRPr="00CE580B">
        <w:rPr>
          <w:rFonts w:ascii="Times New Roman" w:eastAsia="Times New Roman" w:hAnsi="Times New Roman"/>
          <w:bCs/>
          <w:color w:val="000000"/>
          <w:sz w:val="23"/>
          <w:szCs w:val="23"/>
          <w:lang w:eastAsia="ru-RU"/>
        </w:rPr>
        <w:t>7.8. Заказчик может принять решение о списании начисленных и неуплаченных сумм неустоек (штрафов, пеней) если общая сумма начисленных и неуплаченных неустоек (штрафов, пеней) не превышает 5 процентов цены договора.</w:t>
      </w:r>
    </w:p>
    <w:p w:rsidR="003C4E39" w:rsidRPr="00CE580B" w:rsidRDefault="003C4E39" w:rsidP="003C4E39">
      <w:pPr>
        <w:widowControl w:val="0"/>
        <w:shd w:val="clear" w:color="auto" w:fill="FFFFFF"/>
        <w:tabs>
          <w:tab w:val="left" w:pos="1116"/>
        </w:tabs>
        <w:autoSpaceDE w:val="0"/>
        <w:autoSpaceDN w:val="0"/>
        <w:adjustRightInd w:val="0"/>
        <w:spacing w:after="0" w:line="240" w:lineRule="auto"/>
        <w:ind w:firstLine="540"/>
        <w:jc w:val="both"/>
        <w:rPr>
          <w:rFonts w:ascii="Times New Roman" w:eastAsia="Times New Roman" w:hAnsi="Times New Roman"/>
          <w:bCs/>
          <w:color w:val="000000"/>
          <w:sz w:val="23"/>
          <w:szCs w:val="23"/>
          <w:lang w:eastAsia="ru-RU"/>
        </w:rPr>
      </w:pPr>
      <w:r w:rsidRPr="00CE580B">
        <w:rPr>
          <w:rFonts w:ascii="Times New Roman" w:eastAsia="Times New Roman" w:hAnsi="Times New Roman"/>
          <w:color w:val="000000"/>
          <w:sz w:val="23"/>
          <w:szCs w:val="23"/>
          <w:lang w:eastAsia="ru-RU"/>
        </w:rPr>
        <w:t xml:space="preserve">7.9. Стороны пришли к соглашению, что, если сумма </w:t>
      </w:r>
      <w:r w:rsidRPr="00CE580B">
        <w:rPr>
          <w:rFonts w:ascii="Times New Roman" w:eastAsia="Times New Roman" w:hAnsi="Times New Roman"/>
          <w:sz w:val="23"/>
          <w:szCs w:val="23"/>
          <w:lang w:eastAsia="ru-RU"/>
        </w:rPr>
        <w:t xml:space="preserve">неустоек (штрафов, пеней) не превышает </w:t>
      </w:r>
      <w:r w:rsidR="00D24B93" w:rsidRPr="00CE580B">
        <w:rPr>
          <w:rFonts w:ascii="Times New Roman" w:eastAsia="Times New Roman" w:hAnsi="Times New Roman"/>
          <w:sz w:val="23"/>
          <w:szCs w:val="23"/>
          <w:lang w:eastAsia="ru-RU"/>
        </w:rPr>
        <w:t>2</w:t>
      </w:r>
      <w:r w:rsidRPr="00CE580B">
        <w:rPr>
          <w:rFonts w:ascii="Times New Roman" w:eastAsia="Times New Roman" w:hAnsi="Times New Roman"/>
          <w:sz w:val="23"/>
          <w:szCs w:val="23"/>
          <w:lang w:eastAsia="ru-RU"/>
        </w:rPr>
        <w:t xml:space="preserve">0 процентов цены договора пени Поставщиком не начисляются и не оплачиваются Заказчиком. </w:t>
      </w:r>
    </w:p>
    <w:p w:rsidR="003C4E39" w:rsidRPr="00CE580B" w:rsidRDefault="003C4E39" w:rsidP="003C4E39">
      <w:pPr>
        <w:spacing w:after="0" w:line="240" w:lineRule="auto"/>
        <w:ind w:firstLine="540"/>
        <w:jc w:val="both"/>
        <w:rPr>
          <w:rFonts w:ascii="Times New Roman" w:eastAsia="Times New Roman" w:hAnsi="Times New Roman"/>
          <w:sz w:val="23"/>
          <w:szCs w:val="23"/>
          <w:lang w:eastAsia="ru-RU"/>
        </w:rPr>
      </w:pPr>
      <w:r w:rsidRPr="00CE580B">
        <w:rPr>
          <w:rFonts w:ascii="Times New Roman" w:eastAsia="Times New Roman" w:hAnsi="Times New Roman"/>
          <w:sz w:val="23"/>
          <w:szCs w:val="23"/>
          <w:lang w:eastAsia="ru-RU"/>
        </w:rPr>
        <w:t xml:space="preserve">7.10. За каждый факт неисполнения или ненадлежащего исполнения Поставщиком обязательств, предусмотренных Договором, Поставщик выплачивает Заказчику штраф 10 процентов от цены Договора. </w:t>
      </w:r>
    </w:p>
    <w:p w:rsidR="003C4E39" w:rsidRPr="00CE580B" w:rsidRDefault="003C4E39" w:rsidP="003C4E39">
      <w:pPr>
        <w:spacing w:after="0" w:line="240" w:lineRule="auto"/>
        <w:ind w:firstLine="540"/>
        <w:jc w:val="both"/>
        <w:rPr>
          <w:rFonts w:ascii="Times New Roman" w:eastAsia="Times New Roman" w:hAnsi="Times New Roman"/>
          <w:sz w:val="23"/>
          <w:szCs w:val="23"/>
          <w:lang w:eastAsia="ru-RU"/>
        </w:rPr>
      </w:pPr>
      <w:bookmarkStart w:id="2" w:name="_Hlk153455274"/>
      <w:r w:rsidRPr="00CE580B">
        <w:rPr>
          <w:rFonts w:ascii="Times New Roman" w:eastAsia="Times New Roman" w:hAnsi="Times New Roman"/>
          <w:sz w:val="23"/>
          <w:szCs w:val="23"/>
          <w:lang w:eastAsia="ru-RU"/>
        </w:rPr>
        <w:t>7.11. Общая сумма начисленных штрафов за ненадлежащее исполнение Поставщиком обязательств, предусмотренных Договором, не может превышать цену Договора.</w:t>
      </w:r>
    </w:p>
    <w:bookmarkEnd w:id="2"/>
    <w:p w:rsidR="00D62BA6" w:rsidRPr="00CE580B" w:rsidRDefault="00D62BA6" w:rsidP="007A3176">
      <w:pPr>
        <w:suppressAutoHyphens/>
        <w:spacing w:after="0" w:line="240" w:lineRule="auto"/>
        <w:jc w:val="both"/>
        <w:rPr>
          <w:rFonts w:ascii="Times New Roman" w:hAnsi="Times New Roman" w:cs="Times New Roman"/>
          <w:sz w:val="23"/>
          <w:szCs w:val="23"/>
        </w:rPr>
      </w:pPr>
    </w:p>
    <w:p w:rsidR="007A3176" w:rsidRPr="00CE580B" w:rsidRDefault="002132A2" w:rsidP="007A3176">
      <w:pPr>
        <w:tabs>
          <w:tab w:val="left" w:pos="2127"/>
        </w:tabs>
        <w:suppressAutoHyphens/>
        <w:spacing w:after="0" w:line="240" w:lineRule="auto"/>
        <w:jc w:val="center"/>
        <w:rPr>
          <w:rFonts w:ascii="Times New Roman" w:hAnsi="Times New Roman" w:cs="Times New Roman"/>
          <w:b/>
          <w:sz w:val="23"/>
          <w:szCs w:val="23"/>
        </w:rPr>
      </w:pPr>
      <w:r w:rsidRPr="00CE580B">
        <w:rPr>
          <w:rFonts w:ascii="Times New Roman" w:hAnsi="Times New Roman" w:cs="Times New Roman"/>
          <w:b/>
          <w:sz w:val="23"/>
          <w:szCs w:val="23"/>
        </w:rPr>
        <w:t>8</w:t>
      </w:r>
      <w:r w:rsidR="007A3176" w:rsidRPr="00CE580B">
        <w:rPr>
          <w:rFonts w:ascii="Times New Roman" w:hAnsi="Times New Roman" w:cs="Times New Roman"/>
          <w:b/>
          <w:sz w:val="23"/>
          <w:szCs w:val="23"/>
        </w:rPr>
        <w:t xml:space="preserve">. </w:t>
      </w:r>
      <w:r w:rsidR="00D62BA6" w:rsidRPr="00CE580B">
        <w:rPr>
          <w:rFonts w:ascii="Times New Roman" w:hAnsi="Times New Roman" w:cs="Times New Roman"/>
          <w:b/>
          <w:sz w:val="23"/>
          <w:szCs w:val="23"/>
        </w:rPr>
        <w:t>ПРОЧИЕ УСЛОВИЯ</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 xml:space="preserve">8.1. Договор вступает в силу с момента его заключения в соответствии с законодательством Российской Федерации и действует по 31 июля 2027 </w:t>
      </w:r>
      <w:r w:rsidRPr="00CE580B">
        <w:rPr>
          <w:rFonts w:ascii="Times New Roman" w:hAnsi="Times New Roman"/>
          <w:bCs/>
          <w:sz w:val="23"/>
          <w:szCs w:val="23"/>
        </w:rPr>
        <w:t>года</w:t>
      </w:r>
      <w:r w:rsidRPr="00CE580B">
        <w:rPr>
          <w:rFonts w:ascii="Times New Roman" w:hAnsi="Times New Roman"/>
          <w:sz w:val="23"/>
          <w:szCs w:val="23"/>
        </w:rPr>
        <w:t xml:space="preserve"> (включительно), а в плане расчетов – до исполнения сторонами своих обязательств. По соглашению сторон допускается изменение срок действия настоящего договора.  </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8.2. Расторжение и изменение договора допускается по основаниям и в порядке, предусмотренным гражданским законодательством Российской Федерации. При расторжении договора в одностороннем порядке Заказчик вправе потребовать от Поставщика возмещения причиненных убытков.</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8.3. Окончание срока действия договора влечет прекращение обязательств сторон по договору, за исключением обязательств, связанных с гарантийными обязательствами и с недостатками принятого Товара.</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 xml:space="preserve">8.4. Адреса сторон, указанные в договоре, являются надлежащими для любых уведомлений и сообщений. Стороны обязуются письменно извещать друг друга об изменениях реквизитов, указанных в договоре, в течение </w:t>
      </w:r>
      <w:r w:rsidRPr="00CE580B">
        <w:rPr>
          <w:rFonts w:ascii="Times New Roman" w:hAnsi="Times New Roman"/>
          <w:bCs/>
          <w:sz w:val="23"/>
          <w:szCs w:val="23"/>
        </w:rPr>
        <w:t>5 рабочих дней с момента изменения данных реквизитов</w:t>
      </w:r>
      <w:r w:rsidRPr="00CE580B">
        <w:rPr>
          <w:rFonts w:ascii="Times New Roman" w:hAnsi="Times New Roman"/>
          <w:sz w:val="23"/>
          <w:szCs w:val="23"/>
        </w:rPr>
        <w:t xml:space="preserve">. Такие изменения считаются вступившими в силу с даты получения другой стороной уведомления об этом изменении. Все риски, связанные с </w:t>
      </w:r>
      <w:proofErr w:type="spellStart"/>
      <w:r w:rsidRPr="00CE580B">
        <w:rPr>
          <w:rFonts w:ascii="Times New Roman" w:hAnsi="Times New Roman"/>
          <w:sz w:val="23"/>
          <w:szCs w:val="23"/>
        </w:rPr>
        <w:t>неуведомлением</w:t>
      </w:r>
      <w:proofErr w:type="spellEnd"/>
      <w:r w:rsidRPr="00CE580B">
        <w:rPr>
          <w:rFonts w:ascii="Times New Roman" w:hAnsi="Times New Roman"/>
          <w:sz w:val="23"/>
          <w:szCs w:val="23"/>
        </w:rPr>
        <w:t xml:space="preserve"> или возникшие в результате </w:t>
      </w:r>
      <w:proofErr w:type="spellStart"/>
      <w:r w:rsidRPr="00CE580B">
        <w:rPr>
          <w:rFonts w:ascii="Times New Roman" w:hAnsi="Times New Roman"/>
          <w:sz w:val="23"/>
          <w:szCs w:val="23"/>
        </w:rPr>
        <w:t>неуведомления</w:t>
      </w:r>
      <w:proofErr w:type="spellEnd"/>
      <w:r w:rsidRPr="00CE580B">
        <w:rPr>
          <w:rFonts w:ascii="Times New Roman" w:hAnsi="Times New Roman"/>
          <w:sz w:val="23"/>
          <w:szCs w:val="23"/>
        </w:rPr>
        <w:t>, несет сторона, не исполнившая свои обязательства в соответствии с настоящим пунктом.</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8.5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lastRenderedPageBreak/>
        <w:t>В случае перемены Заказчика права и обязанности Заказчика, предусмотренные договором, переходят к новому Заказчику.</w:t>
      </w:r>
    </w:p>
    <w:p w:rsidR="00CE580B" w:rsidRPr="00CE580B" w:rsidRDefault="00CE580B" w:rsidP="00CE580B">
      <w:pPr>
        <w:shd w:val="clear" w:color="auto" w:fill="FFFFFF"/>
        <w:tabs>
          <w:tab w:val="left" w:pos="1260"/>
        </w:tabs>
        <w:spacing w:after="0" w:line="240" w:lineRule="auto"/>
        <w:ind w:firstLine="567"/>
        <w:jc w:val="both"/>
        <w:rPr>
          <w:rFonts w:ascii="Times New Roman" w:hAnsi="Times New Roman"/>
          <w:color w:val="000000"/>
          <w:sz w:val="23"/>
          <w:szCs w:val="23"/>
        </w:rPr>
      </w:pPr>
      <w:bookmarkStart w:id="3" w:name="_Hlk153455717"/>
      <w:bookmarkStart w:id="4" w:name="_Hlk153456089"/>
      <w:r w:rsidRPr="00CE580B">
        <w:rPr>
          <w:rFonts w:ascii="Times New Roman" w:hAnsi="Times New Roman"/>
          <w:color w:val="000000"/>
          <w:sz w:val="23"/>
          <w:szCs w:val="23"/>
        </w:rPr>
        <w:t xml:space="preserve">8.6. Заказчик вправе в любое время немотивированно отказаться от исполнения Договора в одностороннем внесудебном порядке с уведомление Поставщика об этом по электронной почте или иным способом. В таком случае Заказчик оплачивает Поставщику фактически поставленный Товар на момент расторжения договора.  </w:t>
      </w:r>
    </w:p>
    <w:bookmarkEnd w:id="3"/>
    <w:p w:rsidR="00CE580B" w:rsidRPr="00CE580B" w:rsidRDefault="00CE580B" w:rsidP="00CE580B">
      <w:pPr>
        <w:shd w:val="clear" w:color="auto" w:fill="FFFFFF"/>
        <w:tabs>
          <w:tab w:val="left" w:pos="1260"/>
        </w:tabs>
        <w:spacing w:after="0" w:line="240" w:lineRule="auto"/>
        <w:ind w:firstLine="567"/>
        <w:jc w:val="both"/>
        <w:rPr>
          <w:rFonts w:ascii="Times New Roman" w:hAnsi="Times New Roman"/>
          <w:color w:val="000000"/>
          <w:sz w:val="23"/>
          <w:szCs w:val="23"/>
        </w:rPr>
      </w:pPr>
      <w:r w:rsidRPr="00CE580B">
        <w:rPr>
          <w:rFonts w:ascii="Times New Roman" w:hAnsi="Times New Roman"/>
          <w:color w:val="000000"/>
          <w:sz w:val="23"/>
          <w:szCs w:val="23"/>
        </w:rPr>
        <w:t>8.7. При расторжении договора в одностороннем порядке Заказчик вправе потребовать от Поставщика возмещения причиненных убытков.</w:t>
      </w:r>
      <w:bookmarkEnd w:id="4"/>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8.8. Все изменения и дополнения к договору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CE580B" w:rsidRPr="00CE580B" w:rsidRDefault="00CE580B" w:rsidP="00CE580B">
      <w:pPr>
        <w:widowControl w:val="0"/>
        <w:tabs>
          <w:tab w:val="left" w:pos="3828"/>
        </w:tabs>
        <w:autoSpaceDE w:val="0"/>
        <w:autoSpaceDN w:val="0"/>
        <w:adjustRightInd w:val="0"/>
        <w:spacing w:after="0" w:line="240" w:lineRule="auto"/>
        <w:ind w:firstLine="567"/>
        <w:jc w:val="both"/>
        <w:rPr>
          <w:rFonts w:ascii="Times New Roman" w:hAnsi="Times New Roman"/>
          <w:sz w:val="23"/>
          <w:szCs w:val="23"/>
        </w:rPr>
      </w:pPr>
      <w:r w:rsidRPr="00CE580B">
        <w:rPr>
          <w:rFonts w:ascii="Times New Roman" w:hAnsi="Times New Roman"/>
          <w:sz w:val="23"/>
          <w:szCs w:val="23"/>
        </w:rPr>
        <w:t>8.9. По требованию Заказчика Поставщик обязан предоставлять достоверную информацию о ходе исполнения своих обязательств по договору в течение 3 рабочих дней со дня получения такого требования.</w:t>
      </w:r>
    </w:p>
    <w:p w:rsidR="00CE580B" w:rsidRPr="00CE580B" w:rsidRDefault="00CE580B" w:rsidP="00CE580B">
      <w:pPr>
        <w:widowControl w:val="0"/>
        <w:autoSpaceDE w:val="0"/>
        <w:autoSpaceDN w:val="0"/>
        <w:adjustRightInd w:val="0"/>
        <w:spacing w:after="0" w:line="240" w:lineRule="auto"/>
        <w:ind w:firstLine="567"/>
        <w:jc w:val="both"/>
        <w:rPr>
          <w:rFonts w:ascii="Times New Roman" w:hAnsi="Times New Roman"/>
          <w:sz w:val="23"/>
          <w:szCs w:val="23"/>
        </w:rPr>
      </w:pPr>
      <w:r w:rsidRPr="00CE580B">
        <w:rPr>
          <w:rFonts w:ascii="Times New Roman" w:hAnsi="Times New Roman"/>
          <w:sz w:val="23"/>
          <w:szCs w:val="23"/>
        </w:rPr>
        <w:t>8.10. В случае возникновения сложностей при исполнении договора Поставщик обязан незамедлительно уведомить об этом Заказчика в письменной форме с указанием характера сложностей и причин их возникновения.</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8.11. Во всем остальном, не предусмотренном договором, стороны будут руководствоваться законодательством Российской Федерации.</w:t>
      </w:r>
    </w:p>
    <w:p w:rsidR="00CE580B" w:rsidRPr="00CE580B" w:rsidRDefault="00CE580B" w:rsidP="00CE580B">
      <w:pPr>
        <w:spacing w:after="0" w:line="240" w:lineRule="auto"/>
        <w:ind w:firstLine="567"/>
        <w:jc w:val="both"/>
        <w:rPr>
          <w:rFonts w:ascii="Times New Roman" w:hAnsi="Times New Roman"/>
          <w:sz w:val="23"/>
          <w:szCs w:val="23"/>
        </w:rPr>
      </w:pPr>
      <w:r w:rsidRPr="00CE580B">
        <w:rPr>
          <w:rFonts w:ascii="Times New Roman" w:hAnsi="Times New Roman"/>
          <w:sz w:val="23"/>
          <w:szCs w:val="23"/>
        </w:rPr>
        <w:t xml:space="preserve">8.12. В случае перемены Заказчика права и обязанности Заказчика, предусмотренные договором, переходят к новому Заказчику </w:t>
      </w:r>
    </w:p>
    <w:p w:rsidR="00CE580B" w:rsidRPr="00CE580B" w:rsidRDefault="00CE580B" w:rsidP="00CE580B">
      <w:pPr>
        <w:shd w:val="clear" w:color="auto" w:fill="FFFFFF"/>
        <w:tabs>
          <w:tab w:val="left" w:pos="4541"/>
        </w:tabs>
        <w:spacing w:after="0" w:line="240" w:lineRule="auto"/>
        <w:ind w:firstLine="567"/>
        <w:jc w:val="both"/>
        <w:rPr>
          <w:rFonts w:ascii="Times New Roman" w:hAnsi="Times New Roman"/>
          <w:sz w:val="23"/>
          <w:szCs w:val="23"/>
        </w:rPr>
      </w:pPr>
      <w:r w:rsidRPr="00CE580B">
        <w:rPr>
          <w:rFonts w:ascii="Times New Roman" w:hAnsi="Times New Roman"/>
          <w:sz w:val="23"/>
          <w:szCs w:val="23"/>
        </w:rPr>
        <w:t>8.13. По вопросам, не нашедшим отражения в настоящем договоре, Стороны руководствуются действующим законодательством РФ, Положением о закупке товаров, работ и услуг АО «Санаторий-профилакторий «Энергетик»</w:t>
      </w:r>
    </w:p>
    <w:p w:rsidR="00CE580B" w:rsidRPr="00CE580B" w:rsidRDefault="00CE580B" w:rsidP="00CE580B">
      <w:pPr>
        <w:shd w:val="clear" w:color="auto" w:fill="FFFFFF"/>
        <w:tabs>
          <w:tab w:val="left" w:pos="4541"/>
        </w:tabs>
        <w:spacing w:after="0" w:line="240" w:lineRule="auto"/>
        <w:ind w:firstLine="567"/>
        <w:jc w:val="both"/>
        <w:rPr>
          <w:rFonts w:ascii="Times New Roman" w:hAnsi="Times New Roman"/>
          <w:sz w:val="23"/>
          <w:szCs w:val="23"/>
        </w:rPr>
      </w:pPr>
      <w:r w:rsidRPr="00CE580B">
        <w:rPr>
          <w:rFonts w:ascii="Times New Roman" w:hAnsi="Times New Roman"/>
          <w:sz w:val="23"/>
          <w:szCs w:val="23"/>
        </w:rPr>
        <w:t xml:space="preserve">8.14. Приложение: </w:t>
      </w:r>
    </w:p>
    <w:p w:rsidR="007A3176" w:rsidRPr="00CE580B"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0"/>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7A3176" w:rsidRPr="00CE580B" w:rsidRDefault="007A3176" w:rsidP="007A3176">
      <w:pPr>
        <w:pStyle w:val="af"/>
        <w:widowControl w:val="0"/>
        <w:numPr>
          <w:ilvl w:val="1"/>
          <w:numId w:val="29"/>
        </w:numPr>
        <w:shd w:val="clear" w:color="auto" w:fill="FFFFFF"/>
        <w:tabs>
          <w:tab w:val="left" w:pos="1134"/>
        </w:tabs>
        <w:autoSpaceDE w:val="0"/>
        <w:autoSpaceDN w:val="0"/>
        <w:adjustRightInd w:val="0"/>
        <w:spacing w:after="0" w:line="240" w:lineRule="auto"/>
        <w:ind w:left="0"/>
        <w:contextualSpacing w:val="0"/>
        <w:jc w:val="both"/>
        <w:rPr>
          <w:rFonts w:ascii="Times New Roman" w:hAnsi="Times New Roman" w:cs="Times New Roman"/>
          <w:vanish/>
          <w:sz w:val="23"/>
          <w:szCs w:val="23"/>
        </w:rPr>
      </w:pPr>
    </w:p>
    <w:p w:rsidR="00CD2755" w:rsidRPr="00CE580B" w:rsidRDefault="00CD2755" w:rsidP="00CD2755">
      <w:pPr>
        <w:suppressAutoHyphens/>
        <w:spacing w:after="0" w:line="240" w:lineRule="auto"/>
        <w:ind w:firstLine="709"/>
        <w:jc w:val="both"/>
        <w:rPr>
          <w:rFonts w:ascii="Times New Roman" w:hAnsi="Times New Roman" w:cs="Times New Roman"/>
          <w:noProof/>
          <w:sz w:val="23"/>
          <w:szCs w:val="23"/>
        </w:rPr>
      </w:pPr>
      <w:r w:rsidRPr="00CE580B">
        <w:rPr>
          <w:rFonts w:ascii="Times New Roman" w:hAnsi="Times New Roman" w:cs="Times New Roman"/>
          <w:noProof/>
          <w:sz w:val="23"/>
          <w:szCs w:val="23"/>
        </w:rPr>
        <w:t>№1 «Спецификация».</w:t>
      </w:r>
    </w:p>
    <w:p w:rsidR="00CD2755" w:rsidRPr="00CE580B" w:rsidRDefault="00CD2755" w:rsidP="00CD2755">
      <w:pPr>
        <w:suppressAutoHyphens/>
        <w:spacing w:after="0" w:line="240" w:lineRule="auto"/>
        <w:ind w:firstLine="709"/>
        <w:jc w:val="both"/>
        <w:rPr>
          <w:rFonts w:ascii="Times New Roman" w:hAnsi="Times New Roman" w:cs="Times New Roman"/>
          <w:noProof/>
          <w:sz w:val="23"/>
          <w:szCs w:val="23"/>
        </w:rPr>
      </w:pPr>
      <w:r w:rsidRPr="00CE580B">
        <w:rPr>
          <w:rFonts w:ascii="Times New Roman" w:hAnsi="Times New Roman" w:cs="Times New Roman"/>
          <w:noProof/>
          <w:sz w:val="23"/>
          <w:szCs w:val="23"/>
        </w:rPr>
        <w:t>№2 «Техническое задание»</w:t>
      </w:r>
    </w:p>
    <w:p w:rsidR="00CD2755" w:rsidRPr="00CE580B" w:rsidRDefault="00CD2755" w:rsidP="00CD2755">
      <w:pPr>
        <w:suppressAutoHyphens/>
        <w:spacing w:after="0" w:line="240" w:lineRule="auto"/>
        <w:ind w:firstLine="709"/>
        <w:jc w:val="both"/>
        <w:rPr>
          <w:rFonts w:ascii="Times New Roman" w:hAnsi="Times New Roman" w:cs="Times New Roman"/>
          <w:noProof/>
          <w:sz w:val="23"/>
          <w:szCs w:val="23"/>
        </w:rPr>
      </w:pPr>
      <w:r w:rsidRPr="00CE580B">
        <w:rPr>
          <w:rFonts w:ascii="Times New Roman" w:hAnsi="Times New Roman" w:cs="Times New Roman"/>
          <w:noProof/>
          <w:sz w:val="23"/>
          <w:szCs w:val="23"/>
        </w:rPr>
        <w:t>№</w:t>
      </w:r>
      <w:r w:rsidR="00225410" w:rsidRPr="00CE580B">
        <w:rPr>
          <w:rFonts w:ascii="Times New Roman" w:hAnsi="Times New Roman" w:cs="Times New Roman"/>
          <w:noProof/>
          <w:sz w:val="23"/>
          <w:szCs w:val="23"/>
        </w:rPr>
        <w:t>3</w:t>
      </w:r>
      <w:r w:rsidRPr="00CE580B">
        <w:rPr>
          <w:rFonts w:ascii="Times New Roman" w:hAnsi="Times New Roman" w:cs="Times New Roman"/>
          <w:noProof/>
          <w:sz w:val="23"/>
          <w:szCs w:val="23"/>
        </w:rPr>
        <w:t xml:space="preserve"> «Информация по бенефициарам»</w:t>
      </w:r>
    </w:p>
    <w:p w:rsidR="00CD2755" w:rsidRPr="00CE580B" w:rsidRDefault="00CD2755" w:rsidP="00CD2755">
      <w:pPr>
        <w:suppressAutoHyphens/>
        <w:spacing w:after="0" w:line="240" w:lineRule="auto"/>
        <w:ind w:firstLine="709"/>
        <w:jc w:val="both"/>
        <w:rPr>
          <w:rFonts w:ascii="Times New Roman" w:hAnsi="Times New Roman" w:cs="Times New Roman"/>
          <w:noProof/>
          <w:sz w:val="23"/>
          <w:szCs w:val="23"/>
        </w:rPr>
      </w:pPr>
      <w:r w:rsidRPr="00CE580B">
        <w:rPr>
          <w:rFonts w:ascii="Times New Roman" w:hAnsi="Times New Roman" w:cs="Times New Roman"/>
          <w:noProof/>
          <w:sz w:val="23"/>
          <w:szCs w:val="23"/>
        </w:rPr>
        <w:t>№</w:t>
      </w:r>
      <w:r w:rsidR="00225410" w:rsidRPr="00CE580B">
        <w:rPr>
          <w:rFonts w:ascii="Times New Roman" w:hAnsi="Times New Roman" w:cs="Times New Roman"/>
          <w:noProof/>
          <w:sz w:val="23"/>
          <w:szCs w:val="23"/>
        </w:rPr>
        <w:t>4</w:t>
      </w:r>
      <w:r w:rsidRPr="00CE580B">
        <w:rPr>
          <w:rFonts w:ascii="Times New Roman" w:hAnsi="Times New Roman" w:cs="Times New Roman"/>
          <w:noProof/>
          <w:sz w:val="23"/>
          <w:szCs w:val="23"/>
        </w:rPr>
        <w:t xml:space="preserve"> «Антикоррупционная оговорка»</w:t>
      </w:r>
    </w:p>
    <w:p w:rsidR="00CD2755" w:rsidRPr="00CE580B" w:rsidRDefault="00CD2755" w:rsidP="00CD2755">
      <w:pPr>
        <w:suppressAutoHyphens/>
        <w:spacing w:after="0" w:line="240" w:lineRule="auto"/>
        <w:ind w:firstLine="709"/>
        <w:jc w:val="both"/>
        <w:rPr>
          <w:rFonts w:ascii="Times New Roman" w:hAnsi="Times New Roman" w:cs="Times New Roman"/>
          <w:noProof/>
          <w:sz w:val="23"/>
          <w:szCs w:val="23"/>
        </w:rPr>
      </w:pPr>
      <w:r w:rsidRPr="00CE580B">
        <w:rPr>
          <w:rFonts w:ascii="Times New Roman" w:hAnsi="Times New Roman" w:cs="Times New Roman"/>
          <w:noProof/>
          <w:sz w:val="23"/>
          <w:szCs w:val="23"/>
        </w:rPr>
        <w:t>№</w:t>
      </w:r>
      <w:r w:rsidR="00225410" w:rsidRPr="00CE580B">
        <w:rPr>
          <w:rFonts w:ascii="Times New Roman" w:hAnsi="Times New Roman" w:cs="Times New Roman"/>
          <w:noProof/>
          <w:sz w:val="23"/>
          <w:szCs w:val="23"/>
        </w:rPr>
        <w:t>5</w:t>
      </w:r>
      <w:r w:rsidRPr="00CE580B">
        <w:rPr>
          <w:rFonts w:ascii="Times New Roman" w:hAnsi="Times New Roman" w:cs="Times New Roman"/>
          <w:noProof/>
          <w:sz w:val="23"/>
          <w:szCs w:val="23"/>
        </w:rPr>
        <w:t xml:space="preserve"> «Согласие на обработку персональных данных»</w:t>
      </w:r>
    </w:p>
    <w:p w:rsidR="0008140B" w:rsidRPr="00CE580B" w:rsidRDefault="0008140B" w:rsidP="00CD2755">
      <w:pPr>
        <w:suppressAutoHyphens/>
        <w:spacing w:after="0" w:line="240" w:lineRule="auto"/>
        <w:jc w:val="center"/>
        <w:rPr>
          <w:rFonts w:ascii="Times New Roman" w:hAnsi="Times New Roman" w:cs="Times New Roman"/>
          <w:noProof/>
          <w:sz w:val="23"/>
          <w:szCs w:val="23"/>
        </w:rPr>
      </w:pPr>
    </w:p>
    <w:p w:rsidR="00CD2755" w:rsidRPr="00CE580B" w:rsidRDefault="002132A2" w:rsidP="00CD2755">
      <w:pPr>
        <w:suppressAutoHyphens/>
        <w:spacing w:after="0" w:line="240" w:lineRule="auto"/>
        <w:jc w:val="center"/>
        <w:rPr>
          <w:rFonts w:ascii="Times New Roman" w:hAnsi="Times New Roman" w:cs="Times New Roman"/>
          <w:b/>
          <w:bCs/>
          <w:sz w:val="23"/>
          <w:szCs w:val="23"/>
          <w:lang w:eastAsia="ru-RU"/>
        </w:rPr>
      </w:pPr>
      <w:r w:rsidRPr="00CE580B">
        <w:rPr>
          <w:rFonts w:ascii="Times New Roman" w:hAnsi="Times New Roman" w:cs="Times New Roman"/>
          <w:b/>
          <w:bCs/>
          <w:sz w:val="23"/>
          <w:szCs w:val="23"/>
          <w:lang w:eastAsia="ru-RU"/>
        </w:rPr>
        <w:t>9</w:t>
      </w:r>
      <w:r w:rsidR="00CD2755" w:rsidRPr="00CE580B">
        <w:rPr>
          <w:rFonts w:ascii="Times New Roman" w:hAnsi="Times New Roman" w:cs="Times New Roman"/>
          <w:b/>
          <w:bCs/>
          <w:sz w:val="23"/>
          <w:szCs w:val="23"/>
          <w:lang w:eastAsia="ru-RU"/>
        </w:rPr>
        <w:t>. ЮРИДИЧЕСКИЕ АДРЕСА, БАНКОВСКИЕ РЕКВИЗИТЫ СТОРОН</w:t>
      </w:r>
    </w:p>
    <w:tbl>
      <w:tblPr>
        <w:tblW w:w="9639" w:type="dxa"/>
        <w:tblLayout w:type="fixed"/>
        <w:tblLook w:val="04A0" w:firstRow="1" w:lastRow="0" w:firstColumn="1" w:lastColumn="0" w:noHBand="0" w:noVBand="1"/>
      </w:tblPr>
      <w:tblGrid>
        <w:gridCol w:w="4678"/>
        <w:gridCol w:w="4961"/>
      </w:tblGrid>
      <w:tr w:rsidR="00CD2755" w:rsidRPr="00CE580B" w:rsidTr="00B05E8C">
        <w:trPr>
          <w:trHeight w:val="3397"/>
        </w:trPr>
        <w:tc>
          <w:tcPr>
            <w:tcW w:w="4678" w:type="dxa"/>
            <w:hideMark/>
          </w:tcPr>
          <w:p w:rsidR="00CD2755" w:rsidRPr="00CE580B" w:rsidRDefault="00CD2755" w:rsidP="00CD2755">
            <w:pPr>
              <w:suppressAutoHyphens/>
              <w:snapToGrid w:val="0"/>
              <w:spacing w:after="0" w:line="240" w:lineRule="auto"/>
              <w:jc w:val="both"/>
              <w:rPr>
                <w:rFonts w:ascii="Times New Roman" w:hAnsi="Times New Roman" w:cs="Times New Roman"/>
                <w:sz w:val="23"/>
                <w:szCs w:val="23"/>
              </w:rPr>
            </w:pPr>
            <w:r w:rsidRPr="00CE580B">
              <w:rPr>
                <w:rFonts w:ascii="Times New Roman" w:hAnsi="Times New Roman" w:cs="Times New Roman"/>
                <w:sz w:val="23"/>
                <w:szCs w:val="23"/>
              </w:rPr>
              <w:t xml:space="preserve">ЗАКАЗЧИК: </w:t>
            </w:r>
          </w:p>
          <w:p w:rsidR="00CD2755" w:rsidRPr="00CE580B" w:rsidRDefault="00CD2755" w:rsidP="00CD2755">
            <w:pPr>
              <w:spacing w:after="0" w:line="240" w:lineRule="auto"/>
              <w:rPr>
                <w:rFonts w:ascii="Times New Roman" w:hAnsi="Times New Roman" w:cs="Times New Roman"/>
                <w:b/>
                <w:noProof/>
                <w:sz w:val="23"/>
                <w:szCs w:val="23"/>
              </w:rPr>
            </w:pPr>
            <w:r w:rsidRPr="00CE580B">
              <w:rPr>
                <w:rFonts w:ascii="Times New Roman" w:hAnsi="Times New Roman" w:cs="Times New Roman"/>
                <w:b/>
                <w:noProof/>
                <w:sz w:val="23"/>
                <w:szCs w:val="23"/>
              </w:rPr>
              <w:t>АО "САНАТОРИЙ-ПРОФИЛАКТОРИЙ "ЭНЕРГЕТИК"</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426009, Удмуртская Респ, г. Ижевск, ул. Авиационная, д. 10</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ИНН 1835053854, КПП 184101001</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ОГРН 1031801950564, ОКПО 59186419</w:t>
            </w:r>
          </w:p>
          <w:p w:rsidR="00CD2755" w:rsidRPr="00CE580B" w:rsidRDefault="00CD2755" w:rsidP="00CD2755">
            <w:pPr>
              <w:shd w:val="clear" w:color="auto" w:fill="FFFFFF"/>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АО «ТБанк»</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Р/с 40702810410001448095</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к/с 30101810145250000974,</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БИК 044525974</w:t>
            </w: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ОГРН 1081841004409</w:t>
            </w:r>
          </w:p>
          <w:p w:rsidR="00CD2755" w:rsidRPr="00CE580B" w:rsidRDefault="00CD2755" w:rsidP="00CD2755">
            <w:pPr>
              <w:spacing w:after="0" w:line="240" w:lineRule="auto"/>
              <w:rPr>
                <w:rFonts w:ascii="Times New Roman" w:hAnsi="Times New Roman" w:cs="Times New Roman"/>
                <w:noProof/>
                <w:sz w:val="23"/>
                <w:szCs w:val="23"/>
              </w:rPr>
            </w:pPr>
          </w:p>
          <w:p w:rsidR="00CD2755" w:rsidRPr="00CE580B" w:rsidRDefault="00CD2755" w:rsidP="00CD2755">
            <w:pPr>
              <w:spacing w:after="0" w:line="240" w:lineRule="auto"/>
              <w:rPr>
                <w:rFonts w:ascii="Times New Roman" w:hAnsi="Times New Roman" w:cs="Times New Roman"/>
                <w:noProof/>
                <w:sz w:val="23"/>
                <w:szCs w:val="23"/>
              </w:rPr>
            </w:pPr>
            <w:r w:rsidRPr="00CE580B">
              <w:rPr>
                <w:rFonts w:ascii="Times New Roman" w:hAnsi="Times New Roman" w:cs="Times New Roman"/>
                <w:noProof/>
                <w:sz w:val="23"/>
                <w:szCs w:val="23"/>
              </w:rPr>
              <w:t xml:space="preserve">Генеральный </w:t>
            </w:r>
            <w:r w:rsidR="00B05E8C" w:rsidRPr="00CE580B">
              <w:rPr>
                <w:rFonts w:ascii="Times New Roman" w:hAnsi="Times New Roman" w:cs="Times New Roman"/>
                <w:noProof/>
                <w:sz w:val="23"/>
                <w:szCs w:val="23"/>
              </w:rPr>
              <w:t>д</w:t>
            </w:r>
            <w:r w:rsidRPr="00CE580B">
              <w:rPr>
                <w:rFonts w:ascii="Times New Roman" w:hAnsi="Times New Roman" w:cs="Times New Roman"/>
                <w:noProof/>
                <w:sz w:val="23"/>
                <w:szCs w:val="23"/>
              </w:rPr>
              <w:t>иректор</w:t>
            </w:r>
          </w:p>
          <w:p w:rsidR="00CD2755" w:rsidRPr="00CE580B" w:rsidRDefault="00CD2755" w:rsidP="00CD2755">
            <w:pPr>
              <w:spacing w:after="0" w:line="240" w:lineRule="auto"/>
              <w:rPr>
                <w:rFonts w:ascii="Times New Roman" w:hAnsi="Times New Roman" w:cs="Times New Roman"/>
                <w:noProof/>
                <w:sz w:val="23"/>
                <w:szCs w:val="23"/>
              </w:rPr>
            </w:pPr>
          </w:p>
          <w:p w:rsidR="00CD2755" w:rsidRPr="00CE580B" w:rsidRDefault="00CD2755" w:rsidP="00CF37E1">
            <w:pPr>
              <w:spacing w:after="0" w:line="240" w:lineRule="auto"/>
              <w:rPr>
                <w:rFonts w:ascii="Times New Roman" w:hAnsi="Times New Roman" w:cs="Times New Roman"/>
                <w:bCs/>
                <w:sz w:val="23"/>
                <w:szCs w:val="23"/>
              </w:rPr>
            </w:pPr>
            <w:r w:rsidRPr="00CE580B">
              <w:rPr>
                <w:rFonts w:ascii="Times New Roman" w:hAnsi="Times New Roman" w:cs="Times New Roman"/>
                <w:noProof/>
                <w:sz w:val="23"/>
                <w:szCs w:val="23"/>
              </w:rPr>
              <w:t>_____________ / Шемякина С.В. /</w:t>
            </w:r>
          </w:p>
        </w:tc>
        <w:tc>
          <w:tcPr>
            <w:tcW w:w="4961" w:type="dxa"/>
            <w:hideMark/>
          </w:tcPr>
          <w:p w:rsidR="00CD2755" w:rsidRPr="00CE580B" w:rsidRDefault="002132A2" w:rsidP="00CD2755">
            <w:pPr>
              <w:pStyle w:val="21"/>
              <w:suppressAutoHyphens/>
              <w:spacing w:after="0" w:line="240" w:lineRule="auto"/>
              <w:ind w:left="0"/>
              <w:jc w:val="both"/>
              <w:rPr>
                <w:rFonts w:ascii="Times New Roman" w:hAnsi="Times New Roman" w:cs="Times New Roman"/>
                <w:sz w:val="23"/>
                <w:szCs w:val="23"/>
              </w:rPr>
            </w:pPr>
            <w:r w:rsidRPr="00CE580B">
              <w:rPr>
                <w:rFonts w:ascii="Times New Roman" w:hAnsi="Times New Roman" w:cs="Times New Roman"/>
                <w:sz w:val="23"/>
                <w:szCs w:val="23"/>
              </w:rPr>
              <w:t>Поставщик</w:t>
            </w:r>
            <w:r w:rsidR="00CD2755" w:rsidRPr="00CE580B">
              <w:rPr>
                <w:rFonts w:ascii="Times New Roman" w:hAnsi="Times New Roman" w:cs="Times New Roman"/>
                <w:sz w:val="23"/>
                <w:szCs w:val="23"/>
              </w:rPr>
              <w:t>:</w:t>
            </w:r>
          </w:p>
          <w:p w:rsidR="00CD2755" w:rsidRPr="00CE580B" w:rsidRDefault="00CD2755" w:rsidP="00CD2755">
            <w:pPr>
              <w:pStyle w:val="1"/>
              <w:tabs>
                <w:tab w:val="clear" w:pos="0"/>
              </w:tabs>
              <w:suppressAutoHyphens/>
              <w:snapToGrid w:val="0"/>
              <w:jc w:val="both"/>
              <w:rPr>
                <w:sz w:val="23"/>
                <w:szCs w:val="23"/>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suppressAutoHyphens/>
              <w:spacing w:after="0" w:line="240" w:lineRule="auto"/>
              <w:rPr>
                <w:rFonts w:ascii="Times New Roman" w:hAnsi="Times New Roman" w:cs="Times New Roman"/>
                <w:sz w:val="23"/>
                <w:szCs w:val="23"/>
                <w:lang w:eastAsia="ar-SA"/>
              </w:rPr>
            </w:pPr>
          </w:p>
          <w:p w:rsidR="00CD2755" w:rsidRPr="00CE580B" w:rsidRDefault="00CD2755" w:rsidP="00CD2755">
            <w:pPr>
              <w:pStyle w:val="1"/>
              <w:tabs>
                <w:tab w:val="clear" w:pos="0"/>
              </w:tabs>
              <w:suppressAutoHyphens/>
              <w:snapToGrid w:val="0"/>
              <w:jc w:val="both"/>
              <w:rPr>
                <w:sz w:val="23"/>
                <w:szCs w:val="23"/>
              </w:rPr>
            </w:pPr>
          </w:p>
          <w:p w:rsidR="00CD2755" w:rsidRPr="00CE580B" w:rsidRDefault="00CD2755" w:rsidP="00CF37E1">
            <w:pPr>
              <w:pStyle w:val="1"/>
              <w:tabs>
                <w:tab w:val="clear" w:pos="0"/>
              </w:tabs>
              <w:suppressAutoHyphens/>
              <w:snapToGrid w:val="0"/>
              <w:jc w:val="both"/>
              <w:rPr>
                <w:sz w:val="23"/>
                <w:szCs w:val="23"/>
              </w:rPr>
            </w:pPr>
            <w:r w:rsidRPr="00CE580B">
              <w:rPr>
                <w:sz w:val="23"/>
                <w:szCs w:val="23"/>
              </w:rPr>
              <w:t>__________________</w:t>
            </w:r>
            <w:r w:rsidRPr="00CE580B">
              <w:rPr>
                <w:sz w:val="23"/>
                <w:szCs w:val="23"/>
                <w:lang w:val="en-US"/>
              </w:rPr>
              <w:t xml:space="preserve"> / ______________</w:t>
            </w:r>
          </w:p>
        </w:tc>
      </w:tr>
    </w:tbl>
    <w:p w:rsidR="00CD2755" w:rsidRPr="00CE580B" w:rsidRDefault="00CD2755" w:rsidP="00CD2755">
      <w:pPr>
        <w:suppressAutoHyphens/>
        <w:spacing w:after="0" w:line="240" w:lineRule="auto"/>
        <w:jc w:val="both"/>
        <w:rPr>
          <w:rFonts w:ascii="Times New Roman" w:hAnsi="Times New Roman" w:cs="Times New Roman"/>
          <w:sz w:val="23"/>
          <w:szCs w:val="23"/>
        </w:rPr>
      </w:pPr>
    </w:p>
    <w:p w:rsidR="00CD2755" w:rsidRPr="00CE580B" w:rsidRDefault="00CD2755" w:rsidP="00CD2755">
      <w:pPr>
        <w:suppressAutoHyphens/>
        <w:spacing w:after="0" w:line="240" w:lineRule="auto"/>
        <w:rPr>
          <w:rFonts w:ascii="Times New Roman" w:hAnsi="Times New Roman" w:cs="Times New Roman"/>
          <w:sz w:val="23"/>
          <w:szCs w:val="23"/>
        </w:rPr>
        <w:sectPr w:rsidR="00CD2755" w:rsidRPr="00CE580B" w:rsidSect="00B05E8C">
          <w:headerReference w:type="default" r:id="rId9"/>
          <w:pgSz w:w="11906" w:h="16838"/>
          <w:pgMar w:top="1134" w:right="566" w:bottom="1106" w:left="1701" w:header="709" w:footer="709" w:gutter="0"/>
          <w:cols w:space="425"/>
          <w:titlePg/>
          <w:docGrid w:linePitch="360"/>
        </w:sectPr>
      </w:pPr>
    </w:p>
    <w:p w:rsidR="00CD2755" w:rsidRPr="00CE580B" w:rsidRDefault="00CD2755" w:rsidP="00CD2755">
      <w:pPr>
        <w:suppressAutoHyphens/>
        <w:spacing w:after="0" w:line="240" w:lineRule="auto"/>
        <w:ind w:left="11057"/>
        <w:jc w:val="center"/>
        <w:rPr>
          <w:rFonts w:ascii="Times New Roman" w:hAnsi="Times New Roman" w:cs="Times New Roman"/>
          <w:b/>
          <w:bCs/>
          <w:noProof/>
          <w:sz w:val="23"/>
          <w:szCs w:val="23"/>
          <w:lang w:eastAsia="ru-RU"/>
        </w:rPr>
      </w:pPr>
      <w:r w:rsidRPr="00CE580B">
        <w:rPr>
          <w:rFonts w:ascii="Times New Roman" w:hAnsi="Times New Roman" w:cs="Times New Roman"/>
          <w:b/>
          <w:bCs/>
          <w:noProof/>
          <w:sz w:val="23"/>
          <w:szCs w:val="23"/>
          <w:lang w:eastAsia="ru-RU"/>
        </w:rPr>
        <w:lastRenderedPageBreak/>
        <w:t>Приложение №1</w:t>
      </w:r>
    </w:p>
    <w:p w:rsidR="00CD2755" w:rsidRPr="00CE580B" w:rsidRDefault="00CD2755" w:rsidP="00CD2755">
      <w:pPr>
        <w:suppressAutoHyphens/>
        <w:spacing w:after="0" w:line="240" w:lineRule="auto"/>
        <w:ind w:left="11057"/>
        <w:jc w:val="center"/>
        <w:rPr>
          <w:rFonts w:ascii="Times New Roman" w:hAnsi="Times New Roman" w:cs="Times New Roman"/>
          <w:noProof/>
          <w:sz w:val="23"/>
          <w:szCs w:val="23"/>
          <w:lang w:eastAsia="ru-RU"/>
        </w:rPr>
      </w:pPr>
      <w:r w:rsidRPr="00CE580B">
        <w:rPr>
          <w:rFonts w:ascii="Times New Roman" w:hAnsi="Times New Roman" w:cs="Times New Roman"/>
          <w:noProof/>
          <w:sz w:val="23"/>
          <w:szCs w:val="23"/>
          <w:lang w:eastAsia="ru-RU"/>
        </w:rPr>
        <w:t>к договору №________</w:t>
      </w:r>
    </w:p>
    <w:p w:rsidR="00CD2755" w:rsidRPr="00CE580B" w:rsidRDefault="00CD2755" w:rsidP="00CD2755">
      <w:pPr>
        <w:suppressAutoHyphens/>
        <w:spacing w:after="0" w:line="240" w:lineRule="auto"/>
        <w:ind w:left="11057"/>
        <w:jc w:val="center"/>
        <w:rPr>
          <w:rFonts w:ascii="Times New Roman" w:hAnsi="Times New Roman" w:cs="Times New Roman"/>
          <w:noProof/>
          <w:sz w:val="23"/>
          <w:szCs w:val="23"/>
          <w:lang w:eastAsia="ru-RU"/>
        </w:rPr>
      </w:pPr>
      <w:r w:rsidRPr="00CE580B">
        <w:rPr>
          <w:rFonts w:ascii="Times New Roman" w:hAnsi="Times New Roman" w:cs="Times New Roman"/>
          <w:noProof/>
          <w:sz w:val="23"/>
          <w:szCs w:val="23"/>
          <w:lang w:eastAsia="ru-RU"/>
        </w:rPr>
        <w:t>от ___________202</w:t>
      </w:r>
      <w:r w:rsidR="00842E06" w:rsidRPr="00CE580B">
        <w:rPr>
          <w:rFonts w:ascii="Times New Roman" w:hAnsi="Times New Roman" w:cs="Times New Roman"/>
          <w:noProof/>
          <w:sz w:val="23"/>
          <w:szCs w:val="23"/>
          <w:lang w:eastAsia="ru-RU"/>
        </w:rPr>
        <w:t>6</w:t>
      </w:r>
      <w:r w:rsidRPr="00CE580B">
        <w:rPr>
          <w:rFonts w:ascii="Times New Roman" w:hAnsi="Times New Roman" w:cs="Times New Roman"/>
          <w:noProof/>
          <w:sz w:val="23"/>
          <w:szCs w:val="23"/>
          <w:lang w:eastAsia="ru-RU"/>
        </w:rPr>
        <w:t>г.</w:t>
      </w:r>
    </w:p>
    <w:p w:rsidR="00CD2755" w:rsidRPr="00CE580B" w:rsidRDefault="00CD2755" w:rsidP="00CD2755">
      <w:pPr>
        <w:suppressAutoHyphens/>
        <w:spacing w:after="0" w:line="240" w:lineRule="auto"/>
        <w:jc w:val="center"/>
        <w:rPr>
          <w:rFonts w:ascii="Times New Roman" w:hAnsi="Times New Roman" w:cs="Times New Roman"/>
          <w:b/>
          <w:bCs/>
          <w:noProof/>
          <w:sz w:val="23"/>
          <w:szCs w:val="23"/>
          <w:lang w:eastAsia="ru-RU"/>
        </w:rPr>
      </w:pPr>
    </w:p>
    <w:p w:rsidR="00D24B93" w:rsidRPr="00CE580B" w:rsidRDefault="00D24B93" w:rsidP="00D24B93">
      <w:pPr>
        <w:spacing w:after="0" w:line="240" w:lineRule="auto"/>
        <w:jc w:val="both"/>
        <w:rPr>
          <w:rFonts w:ascii="Times New Roman" w:eastAsia="Times New Roman" w:hAnsi="Times New Roman"/>
          <w:sz w:val="23"/>
          <w:szCs w:val="23"/>
          <w:lang w:eastAsia="ru-RU"/>
        </w:rPr>
      </w:pPr>
    </w:p>
    <w:p w:rsidR="00D24B93" w:rsidRPr="00CE580B" w:rsidRDefault="00D24B93" w:rsidP="00D24B93">
      <w:pPr>
        <w:spacing w:after="0" w:line="240" w:lineRule="auto"/>
        <w:jc w:val="center"/>
        <w:rPr>
          <w:rFonts w:ascii="Times New Roman" w:eastAsia="Times New Roman" w:hAnsi="Times New Roman"/>
          <w:b/>
          <w:sz w:val="23"/>
          <w:szCs w:val="23"/>
          <w:lang w:eastAsia="ru-RU"/>
        </w:rPr>
      </w:pPr>
      <w:r w:rsidRPr="00CE580B">
        <w:rPr>
          <w:rFonts w:ascii="Times New Roman" w:eastAsia="Times New Roman" w:hAnsi="Times New Roman"/>
          <w:b/>
          <w:sz w:val="23"/>
          <w:szCs w:val="23"/>
          <w:lang w:eastAsia="ru-RU"/>
        </w:rPr>
        <w:t>СПЕЦИФИКАЦИЯ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861"/>
        <w:gridCol w:w="3334"/>
        <w:gridCol w:w="3054"/>
        <w:gridCol w:w="2551"/>
        <w:gridCol w:w="1665"/>
      </w:tblGrid>
      <w:tr w:rsidR="00CE580B" w:rsidRPr="00CE580B" w:rsidTr="00CE580B">
        <w:tc>
          <w:tcPr>
            <w:tcW w:w="561" w:type="dxa"/>
            <w:shd w:val="clear" w:color="auto" w:fill="auto"/>
          </w:tcPr>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bCs/>
                <w:sz w:val="23"/>
                <w:szCs w:val="23"/>
                <w:lang w:eastAsia="ru-RU"/>
              </w:rPr>
              <w:t>№</w:t>
            </w:r>
          </w:p>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bCs/>
                <w:sz w:val="23"/>
                <w:szCs w:val="23"/>
                <w:lang w:eastAsia="ru-RU"/>
              </w:rPr>
              <w:t>п/п</w:t>
            </w:r>
          </w:p>
        </w:tc>
        <w:tc>
          <w:tcPr>
            <w:tcW w:w="2861" w:type="dxa"/>
            <w:shd w:val="clear" w:color="auto" w:fill="auto"/>
          </w:tcPr>
          <w:p w:rsidR="00CE580B" w:rsidRPr="00CE580B" w:rsidRDefault="00CE580B" w:rsidP="00225001">
            <w:pPr>
              <w:spacing w:after="0" w:line="240" w:lineRule="auto"/>
              <w:jc w:val="center"/>
              <w:rPr>
                <w:rFonts w:ascii="Times New Roman" w:eastAsia="Times New Roman" w:hAnsi="Times New Roman"/>
                <w:b/>
                <w:sz w:val="23"/>
                <w:szCs w:val="23"/>
                <w:lang w:eastAsia="ru-RU"/>
              </w:rPr>
            </w:pPr>
            <w:r w:rsidRPr="00CE580B">
              <w:rPr>
                <w:rFonts w:ascii="Times New Roman" w:eastAsia="Times New Roman" w:hAnsi="Times New Roman"/>
                <w:b/>
                <w:sz w:val="23"/>
                <w:szCs w:val="23"/>
                <w:lang w:eastAsia="ru-RU"/>
              </w:rPr>
              <w:t>Наименование</w:t>
            </w:r>
          </w:p>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sz w:val="23"/>
                <w:szCs w:val="23"/>
                <w:lang w:eastAsia="ru-RU"/>
              </w:rPr>
              <w:t>Товара</w:t>
            </w:r>
          </w:p>
        </w:tc>
        <w:tc>
          <w:tcPr>
            <w:tcW w:w="3334" w:type="dxa"/>
            <w:shd w:val="clear" w:color="auto" w:fill="auto"/>
          </w:tcPr>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bCs/>
                <w:sz w:val="23"/>
                <w:szCs w:val="23"/>
                <w:lang w:eastAsia="ru-RU"/>
              </w:rPr>
              <w:t xml:space="preserve">Торговое наименование  </w:t>
            </w:r>
          </w:p>
        </w:tc>
        <w:tc>
          <w:tcPr>
            <w:tcW w:w="3054" w:type="dxa"/>
            <w:shd w:val="clear" w:color="auto" w:fill="auto"/>
          </w:tcPr>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sz w:val="23"/>
                <w:szCs w:val="23"/>
                <w:lang w:eastAsia="ru-RU"/>
              </w:rPr>
              <w:t>Страна происхождения Товара</w:t>
            </w:r>
          </w:p>
        </w:tc>
        <w:tc>
          <w:tcPr>
            <w:tcW w:w="2551" w:type="dxa"/>
            <w:shd w:val="clear" w:color="auto" w:fill="auto"/>
          </w:tcPr>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sz w:val="23"/>
                <w:szCs w:val="23"/>
                <w:lang w:eastAsia="ru-RU"/>
              </w:rPr>
              <w:t>Ед. изм.</w:t>
            </w:r>
          </w:p>
        </w:tc>
        <w:tc>
          <w:tcPr>
            <w:tcW w:w="1665" w:type="dxa"/>
            <w:shd w:val="clear" w:color="auto" w:fill="auto"/>
          </w:tcPr>
          <w:p w:rsidR="00CE580B" w:rsidRPr="00CE580B" w:rsidRDefault="00CE580B" w:rsidP="00225001">
            <w:pPr>
              <w:spacing w:after="0" w:line="240" w:lineRule="auto"/>
              <w:jc w:val="center"/>
              <w:rPr>
                <w:rFonts w:ascii="Times New Roman" w:eastAsia="Times New Roman" w:hAnsi="Times New Roman"/>
                <w:b/>
                <w:bCs/>
                <w:sz w:val="23"/>
                <w:szCs w:val="23"/>
                <w:lang w:eastAsia="ru-RU"/>
              </w:rPr>
            </w:pPr>
            <w:r w:rsidRPr="00CE580B">
              <w:rPr>
                <w:rFonts w:ascii="Times New Roman" w:eastAsia="Times New Roman" w:hAnsi="Times New Roman"/>
                <w:b/>
                <w:sz w:val="23"/>
                <w:szCs w:val="23"/>
                <w:lang w:eastAsia="ru-RU"/>
              </w:rPr>
              <w:t>Цена за ед., руб.</w:t>
            </w:r>
          </w:p>
        </w:tc>
      </w:tr>
      <w:tr w:rsidR="00CE580B" w:rsidRPr="00CE580B" w:rsidTr="00CE580B">
        <w:tc>
          <w:tcPr>
            <w:tcW w:w="561" w:type="dxa"/>
            <w:shd w:val="clear" w:color="auto" w:fill="auto"/>
          </w:tcPr>
          <w:p w:rsidR="00CE580B" w:rsidRPr="00CE580B" w:rsidRDefault="00CE580B" w:rsidP="00CE580B">
            <w:pPr>
              <w:spacing w:after="0" w:line="240" w:lineRule="auto"/>
              <w:jc w:val="center"/>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1</w:t>
            </w:r>
          </w:p>
        </w:tc>
        <w:tc>
          <w:tcPr>
            <w:tcW w:w="2861" w:type="dxa"/>
            <w:shd w:val="clear" w:color="auto" w:fill="auto"/>
          </w:tcPr>
          <w:p w:rsidR="00CE580B" w:rsidRPr="005426F1" w:rsidRDefault="00CE580B" w:rsidP="00CE580B">
            <w:pPr>
              <w:pStyle w:val="a9"/>
              <w:ind w:firstLine="0"/>
              <w:rPr>
                <w:rFonts w:eastAsia="Calibri"/>
                <w:sz w:val="23"/>
                <w:szCs w:val="23"/>
              </w:rPr>
            </w:pPr>
            <w:r>
              <w:rPr>
                <w:rFonts w:eastAsia="Calibri"/>
                <w:sz w:val="23"/>
                <w:szCs w:val="23"/>
              </w:rPr>
              <w:t xml:space="preserve">Дезинфицирующее средство </w:t>
            </w:r>
          </w:p>
        </w:tc>
        <w:tc>
          <w:tcPr>
            <w:tcW w:w="3334" w:type="dxa"/>
            <w:shd w:val="clear" w:color="auto" w:fill="auto"/>
          </w:tcPr>
          <w:p w:rsidR="00CE580B" w:rsidRPr="005426F1" w:rsidRDefault="00CE580B" w:rsidP="00CE580B">
            <w:pPr>
              <w:jc w:val="cente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p>
        </w:tc>
        <w:tc>
          <w:tcPr>
            <w:tcW w:w="3054"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r w:rsidRPr="00CE580B">
              <w:rPr>
                <w:rFonts w:ascii="Times New Roman" w:eastAsia="Times New Roman" w:hAnsi="Times New Roman" w:cs="Times New Roman"/>
                <w:bCs/>
                <w:sz w:val="23"/>
                <w:szCs w:val="23"/>
                <w:lang w:eastAsia="ru-RU"/>
              </w:rPr>
              <w:t>-</w:t>
            </w:r>
          </w:p>
        </w:tc>
        <w:tc>
          <w:tcPr>
            <w:tcW w:w="2551" w:type="dxa"/>
            <w:shd w:val="clear" w:color="auto" w:fill="auto"/>
          </w:tcPr>
          <w:p w:rsidR="00CE580B" w:rsidRPr="005426F1" w:rsidRDefault="00CE580B" w:rsidP="00CE580B">
            <w:pPr>
              <w:pStyle w:val="a9"/>
              <w:ind w:firstLine="0"/>
              <w:jc w:val="center"/>
              <w:rPr>
                <w:sz w:val="23"/>
                <w:szCs w:val="23"/>
              </w:rPr>
            </w:pPr>
            <w:r>
              <w:rPr>
                <w:sz w:val="23"/>
                <w:szCs w:val="23"/>
              </w:rPr>
              <w:t xml:space="preserve">Флакон </w:t>
            </w:r>
          </w:p>
        </w:tc>
        <w:tc>
          <w:tcPr>
            <w:tcW w:w="1665"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r>
      <w:tr w:rsidR="00CE580B" w:rsidRPr="00CE580B" w:rsidTr="00CE580B">
        <w:tc>
          <w:tcPr>
            <w:tcW w:w="561" w:type="dxa"/>
            <w:shd w:val="clear" w:color="auto" w:fill="auto"/>
          </w:tcPr>
          <w:p w:rsidR="00CE580B" w:rsidRPr="00CE580B" w:rsidRDefault="00CE580B" w:rsidP="00CE580B">
            <w:pPr>
              <w:spacing w:after="0" w:line="240" w:lineRule="auto"/>
              <w:jc w:val="center"/>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2</w:t>
            </w:r>
          </w:p>
        </w:tc>
        <w:tc>
          <w:tcPr>
            <w:tcW w:w="2861" w:type="dxa"/>
            <w:shd w:val="clear" w:color="auto" w:fill="auto"/>
          </w:tcPr>
          <w:p w:rsidR="00CE580B" w:rsidRDefault="00CE580B" w:rsidP="00CE580B">
            <w:pPr>
              <w:pStyle w:val="a9"/>
              <w:ind w:firstLine="0"/>
              <w:rPr>
                <w:rFonts w:eastAsia="Calibri"/>
                <w:sz w:val="23"/>
                <w:szCs w:val="23"/>
              </w:rPr>
            </w:pPr>
            <w:r>
              <w:rPr>
                <w:rFonts w:eastAsia="Calibri"/>
                <w:sz w:val="23"/>
                <w:szCs w:val="23"/>
              </w:rPr>
              <w:t>Дезинфицирующее средство</w:t>
            </w:r>
          </w:p>
        </w:tc>
        <w:tc>
          <w:tcPr>
            <w:tcW w:w="3334" w:type="dxa"/>
            <w:shd w:val="clear" w:color="auto" w:fill="auto"/>
          </w:tcPr>
          <w:p w:rsidR="00CE580B" w:rsidRDefault="00CE580B" w:rsidP="00CE580B">
            <w:pPr>
              <w:jc w:val="cente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-АКТИВ</w:t>
            </w:r>
          </w:p>
        </w:tc>
        <w:tc>
          <w:tcPr>
            <w:tcW w:w="3054"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c>
          <w:tcPr>
            <w:tcW w:w="2551" w:type="dxa"/>
            <w:shd w:val="clear" w:color="auto" w:fill="auto"/>
          </w:tcPr>
          <w:p w:rsidR="00CE580B" w:rsidRDefault="00CE580B" w:rsidP="00CE580B">
            <w:pPr>
              <w:pStyle w:val="a9"/>
              <w:ind w:firstLine="0"/>
              <w:jc w:val="center"/>
              <w:rPr>
                <w:sz w:val="23"/>
                <w:szCs w:val="23"/>
              </w:rPr>
            </w:pPr>
            <w:r>
              <w:rPr>
                <w:sz w:val="23"/>
                <w:szCs w:val="23"/>
              </w:rPr>
              <w:t xml:space="preserve">Флакон </w:t>
            </w:r>
          </w:p>
        </w:tc>
        <w:tc>
          <w:tcPr>
            <w:tcW w:w="1665"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r>
      <w:tr w:rsidR="00CE580B" w:rsidRPr="00CE580B" w:rsidTr="00CE580B">
        <w:tc>
          <w:tcPr>
            <w:tcW w:w="561" w:type="dxa"/>
            <w:shd w:val="clear" w:color="auto" w:fill="auto"/>
          </w:tcPr>
          <w:p w:rsidR="00CE580B" w:rsidRPr="00CE580B" w:rsidRDefault="00CE580B" w:rsidP="00CE580B">
            <w:pPr>
              <w:spacing w:after="0" w:line="240" w:lineRule="auto"/>
              <w:jc w:val="center"/>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3</w:t>
            </w:r>
          </w:p>
        </w:tc>
        <w:tc>
          <w:tcPr>
            <w:tcW w:w="2861" w:type="dxa"/>
            <w:shd w:val="clear" w:color="auto" w:fill="auto"/>
          </w:tcPr>
          <w:p w:rsidR="00CE580B" w:rsidRDefault="00CE580B" w:rsidP="00CE580B">
            <w:pPr>
              <w:pStyle w:val="a9"/>
              <w:ind w:firstLine="0"/>
              <w:rPr>
                <w:rFonts w:eastAsia="Calibri"/>
                <w:sz w:val="23"/>
                <w:szCs w:val="23"/>
              </w:rPr>
            </w:pPr>
            <w:r>
              <w:rPr>
                <w:rFonts w:eastAsia="Calibri"/>
                <w:sz w:val="23"/>
                <w:szCs w:val="23"/>
              </w:rPr>
              <w:t>Дезинфицирующее средство</w:t>
            </w:r>
          </w:p>
        </w:tc>
        <w:tc>
          <w:tcPr>
            <w:tcW w:w="3334" w:type="dxa"/>
            <w:shd w:val="clear" w:color="auto" w:fill="auto"/>
          </w:tcPr>
          <w:p w:rsidR="00CE580B" w:rsidRDefault="00CE580B" w:rsidP="00CE580B">
            <w:pPr>
              <w:jc w:val="cente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-Хлор</w:t>
            </w:r>
          </w:p>
        </w:tc>
        <w:tc>
          <w:tcPr>
            <w:tcW w:w="3054"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c>
          <w:tcPr>
            <w:tcW w:w="2551" w:type="dxa"/>
            <w:shd w:val="clear" w:color="auto" w:fill="auto"/>
          </w:tcPr>
          <w:p w:rsidR="00CE580B" w:rsidRDefault="00CE580B" w:rsidP="00CE580B">
            <w:pPr>
              <w:pStyle w:val="a9"/>
              <w:ind w:firstLine="0"/>
              <w:jc w:val="center"/>
              <w:rPr>
                <w:sz w:val="23"/>
                <w:szCs w:val="23"/>
              </w:rPr>
            </w:pPr>
            <w:r>
              <w:rPr>
                <w:sz w:val="23"/>
                <w:szCs w:val="23"/>
              </w:rPr>
              <w:t xml:space="preserve">Упаковка </w:t>
            </w:r>
          </w:p>
        </w:tc>
        <w:tc>
          <w:tcPr>
            <w:tcW w:w="1665"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r>
      <w:tr w:rsidR="00CE580B" w:rsidRPr="00CE580B" w:rsidTr="00CE580B">
        <w:tc>
          <w:tcPr>
            <w:tcW w:w="561" w:type="dxa"/>
            <w:shd w:val="clear" w:color="auto" w:fill="auto"/>
          </w:tcPr>
          <w:p w:rsidR="00CE580B" w:rsidRPr="00CE580B" w:rsidRDefault="00CE580B" w:rsidP="00CE580B">
            <w:pPr>
              <w:spacing w:after="0" w:line="240" w:lineRule="auto"/>
              <w:jc w:val="center"/>
              <w:rPr>
                <w:rFonts w:ascii="Times New Roman" w:eastAsia="Times New Roman" w:hAnsi="Times New Roman"/>
                <w:bCs/>
                <w:sz w:val="23"/>
                <w:szCs w:val="23"/>
                <w:lang w:eastAsia="ru-RU"/>
              </w:rPr>
            </w:pPr>
            <w:r w:rsidRPr="00CE580B">
              <w:rPr>
                <w:rFonts w:ascii="Times New Roman" w:eastAsia="Times New Roman" w:hAnsi="Times New Roman"/>
                <w:bCs/>
                <w:sz w:val="23"/>
                <w:szCs w:val="23"/>
                <w:lang w:eastAsia="ru-RU"/>
              </w:rPr>
              <w:t>4</w:t>
            </w:r>
          </w:p>
        </w:tc>
        <w:tc>
          <w:tcPr>
            <w:tcW w:w="2861" w:type="dxa"/>
            <w:shd w:val="clear" w:color="auto" w:fill="auto"/>
          </w:tcPr>
          <w:p w:rsidR="00CE580B" w:rsidRDefault="00CE580B" w:rsidP="00CE580B">
            <w:pPr>
              <w:pStyle w:val="a9"/>
              <w:ind w:firstLine="0"/>
              <w:rPr>
                <w:rFonts w:eastAsia="Calibri"/>
                <w:sz w:val="23"/>
                <w:szCs w:val="23"/>
              </w:rPr>
            </w:pPr>
            <w:r>
              <w:rPr>
                <w:rFonts w:eastAsia="Calibri"/>
                <w:sz w:val="23"/>
                <w:szCs w:val="23"/>
              </w:rPr>
              <w:t>Индикаторные полоски</w:t>
            </w:r>
          </w:p>
        </w:tc>
        <w:tc>
          <w:tcPr>
            <w:tcW w:w="3334" w:type="dxa"/>
            <w:shd w:val="clear" w:color="auto" w:fill="auto"/>
          </w:tcPr>
          <w:p w:rsidR="00CE580B" w:rsidRDefault="00CE580B" w:rsidP="00CE580B">
            <w:pPr>
              <w:jc w:val="cente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p>
        </w:tc>
        <w:tc>
          <w:tcPr>
            <w:tcW w:w="3054"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c>
          <w:tcPr>
            <w:tcW w:w="2551" w:type="dxa"/>
            <w:shd w:val="clear" w:color="auto" w:fill="auto"/>
          </w:tcPr>
          <w:p w:rsidR="00CE580B" w:rsidRDefault="00CE580B" w:rsidP="00CE580B">
            <w:pPr>
              <w:pStyle w:val="a9"/>
              <w:ind w:firstLine="0"/>
              <w:jc w:val="center"/>
              <w:rPr>
                <w:sz w:val="23"/>
                <w:szCs w:val="23"/>
              </w:rPr>
            </w:pPr>
            <w:r>
              <w:rPr>
                <w:sz w:val="23"/>
                <w:szCs w:val="23"/>
              </w:rPr>
              <w:t xml:space="preserve">Упаковка </w:t>
            </w:r>
          </w:p>
        </w:tc>
        <w:tc>
          <w:tcPr>
            <w:tcW w:w="1665" w:type="dxa"/>
            <w:shd w:val="clear" w:color="auto" w:fill="auto"/>
          </w:tcPr>
          <w:p w:rsidR="00CE580B" w:rsidRPr="00CE580B" w:rsidRDefault="00CE580B" w:rsidP="00CE580B">
            <w:pPr>
              <w:spacing w:after="0" w:line="240" w:lineRule="auto"/>
              <w:jc w:val="center"/>
              <w:rPr>
                <w:rFonts w:ascii="Times New Roman" w:eastAsia="Times New Roman" w:hAnsi="Times New Roman" w:cs="Times New Roman"/>
                <w:bCs/>
                <w:sz w:val="23"/>
                <w:szCs w:val="23"/>
                <w:lang w:eastAsia="ru-RU"/>
              </w:rPr>
            </w:pPr>
          </w:p>
        </w:tc>
      </w:tr>
    </w:tbl>
    <w:p w:rsidR="00D24B93" w:rsidRPr="00CE580B" w:rsidRDefault="00D24B93" w:rsidP="00D24B93">
      <w:pPr>
        <w:spacing w:after="0" w:line="240" w:lineRule="auto"/>
        <w:jc w:val="center"/>
        <w:rPr>
          <w:rFonts w:ascii="Times New Roman" w:eastAsia="Times New Roman" w:hAnsi="Times New Roman"/>
          <w:b/>
          <w:bCs/>
          <w:sz w:val="23"/>
          <w:szCs w:val="23"/>
          <w:lang w:eastAsia="ru-RU"/>
        </w:rPr>
      </w:pPr>
    </w:p>
    <w:p w:rsidR="00D24B93" w:rsidRPr="00CE580B" w:rsidRDefault="00D24B93" w:rsidP="00D24B93">
      <w:pPr>
        <w:tabs>
          <w:tab w:val="left" w:pos="0"/>
        </w:tabs>
        <w:spacing w:after="0" w:line="240" w:lineRule="auto"/>
        <w:jc w:val="both"/>
        <w:rPr>
          <w:rFonts w:ascii="Times New Roman" w:eastAsia="Times New Roman" w:hAnsi="Times New Roman"/>
          <w:sz w:val="23"/>
          <w:szCs w:val="23"/>
          <w:lang w:eastAsia="ru-RU"/>
        </w:rPr>
      </w:pPr>
    </w:p>
    <w:p w:rsidR="00CD2755" w:rsidRPr="00CE580B" w:rsidRDefault="00CD2755" w:rsidP="00CD2755">
      <w:pPr>
        <w:suppressAutoHyphens/>
        <w:spacing w:after="0" w:line="240" w:lineRule="auto"/>
        <w:jc w:val="center"/>
        <w:rPr>
          <w:rFonts w:ascii="Times New Roman" w:hAnsi="Times New Roman" w:cs="Times New Roman"/>
          <w:b/>
          <w:bCs/>
          <w:noProof/>
          <w:sz w:val="23"/>
          <w:szCs w:val="23"/>
          <w:lang w:eastAsia="ru-RU"/>
        </w:rPr>
      </w:pPr>
    </w:p>
    <w:p w:rsidR="00CD2755" w:rsidRPr="00CE580B" w:rsidRDefault="00CD2755" w:rsidP="00CE580B">
      <w:pPr>
        <w:suppressAutoHyphens/>
        <w:spacing w:after="0" w:line="240" w:lineRule="auto"/>
        <w:rPr>
          <w:rFonts w:ascii="Times New Roman" w:hAnsi="Times New Roman" w:cs="Times New Roman"/>
          <w:sz w:val="23"/>
          <w:szCs w:val="23"/>
          <w:lang w:eastAsia="ru-RU"/>
        </w:rPr>
      </w:pPr>
      <w:r w:rsidRPr="00CE580B">
        <w:rPr>
          <w:rFonts w:ascii="Times New Roman" w:hAnsi="Times New Roman" w:cs="Times New Roman"/>
          <w:b/>
          <w:bCs/>
          <w:sz w:val="23"/>
          <w:szCs w:val="23"/>
          <w:lang w:eastAsia="ru-RU"/>
        </w:rPr>
        <w:t>Заказчик:</w:t>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Pr="00CE580B">
        <w:rPr>
          <w:rFonts w:ascii="Times New Roman" w:hAnsi="Times New Roman" w:cs="Times New Roman"/>
          <w:b/>
          <w:bCs/>
          <w:sz w:val="23"/>
          <w:szCs w:val="23"/>
          <w:lang w:eastAsia="ru-RU"/>
        </w:rPr>
        <w:tab/>
      </w:r>
      <w:r w:rsidR="00CE580B" w:rsidRPr="00CE580B">
        <w:rPr>
          <w:rFonts w:ascii="Times New Roman" w:hAnsi="Times New Roman" w:cs="Times New Roman"/>
          <w:b/>
          <w:bCs/>
          <w:sz w:val="23"/>
          <w:szCs w:val="23"/>
          <w:lang w:eastAsia="ru-RU"/>
        </w:rPr>
        <w:t xml:space="preserve">Поставщик </w:t>
      </w:r>
    </w:p>
    <w:p w:rsidR="00CD2755" w:rsidRPr="00CE580B" w:rsidRDefault="00CD2755" w:rsidP="00CD2755">
      <w:pPr>
        <w:suppressAutoHyphens/>
        <w:spacing w:after="0" w:line="240" w:lineRule="auto"/>
        <w:rPr>
          <w:rFonts w:ascii="Times New Roman" w:hAnsi="Times New Roman" w:cs="Times New Roman"/>
          <w:sz w:val="23"/>
          <w:szCs w:val="23"/>
          <w:lang w:eastAsia="ru-RU"/>
        </w:rPr>
      </w:pPr>
      <w:r w:rsidRPr="00CE580B">
        <w:rPr>
          <w:rFonts w:ascii="Times New Roman" w:hAnsi="Times New Roman" w:cs="Times New Roman"/>
          <w:sz w:val="23"/>
          <w:szCs w:val="23"/>
          <w:lang w:eastAsia="ru-RU"/>
        </w:rPr>
        <w:t>Генеральный директор</w:t>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00B05E8C" w:rsidRPr="00CE580B">
        <w:rPr>
          <w:rFonts w:ascii="Times New Roman" w:hAnsi="Times New Roman" w:cs="Times New Roman"/>
          <w:sz w:val="23"/>
          <w:szCs w:val="23"/>
          <w:lang w:eastAsia="ru-RU"/>
        </w:rPr>
        <w:t xml:space="preserve">  </w:t>
      </w:r>
    </w:p>
    <w:p w:rsidR="00CD2755" w:rsidRPr="00CE580B" w:rsidRDefault="00CD2755" w:rsidP="00CD2755">
      <w:pPr>
        <w:suppressAutoHyphens/>
        <w:spacing w:after="0" w:line="240" w:lineRule="auto"/>
        <w:rPr>
          <w:rFonts w:ascii="Times New Roman" w:hAnsi="Times New Roman" w:cs="Times New Roman"/>
          <w:sz w:val="23"/>
          <w:szCs w:val="23"/>
          <w:lang w:eastAsia="ru-RU"/>
        </w:rPr>
      </w:pPr>
    </w:p>
    <w:p w:rsidR="00CD2755" w:rsidRPr="00CE580B" w:rsidRDefault="00CD2755" w:rsidP="00CD2755">
      <w:pPr>
        <w:suppressAutoHyphens/>
        <w:spacing w:after="0" w:line="240" w:lineRule="auto"/>
        <w:rPr>
          <w:rFonts w:ascii="Times New Roman" w:hAnsi="Times New Roman" w:cs="Times New Roman"/>
          <w:sz w:val="23"/>
          <w:szCs w:val="23"/>
          <w:lang w:eastAsia="ru-RU"/>
        </w:rPr>
      </w:pPr>
      <w:r w:rsidRPr="00CE580B">
        <w:rPr>
          <w:rFonts w:ascii="Times New Roman" w:hAnsi="Times New Roman" w:cs="Times New Roman"/>
          <w:sz w:val="23"/>
          <w:szCs w:val="23"/>
          <w:lang w:eastAsia="ru-RU"/>
        </w:rPr>
        <w:t xml:space="preserve">___________________С.В. Шемякина             </w:t>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ab/>
        <w:t xml:space="preserve">_______________________ </w:t>
      </w:r>
    </w:p>
    <w:p w:rsidR="00CD2755" w:rsidRPr="00CE580B" w:rsidRDefault="00B05E8C" w:rsidP="00CD2755">
      <w:pPr>
        <w:suppressAutoHyphens/>
        <w:spacing w:after="0" w:line="240" w:lineRule="auto"/>
        <w:rPr>
          <w:rFonts w:ascii="Times New Roman" w:hAnsi="Times New Roman" w:cs="Times New Roman"/>
          <w:sz w:val="23"/>
          <w:szCs w:val="23"/>
          <w:lang w:eastAsia="ru-RU"/>
        </w:rPr>
      </w:pPr>
      <w:r w:rsidRPr="00CE580B">
        <w:rPr>
          <w:rFonts w:ascii="Times New Roman" w:hAnsi="Times New Roman" w:cs="Times New Roman"/>
          <w:sz w:val="23"/>
          <w:szCs w:val="23"/>
          <w:lang w:eastAsia="ru-RU"/>
        </w:rPr>
        <w:t xml:space="preserve"> </w:t>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00CD2755" w:rsidRPr="00CE580B">
        <w:rPr>
          <w:rFonts w:ascii="Times New Roman" w:hAnsi="Times New Roman" w:cs="Times New Roman"/>
          <w:sz w:val="23"/>
          <w:szCs w:val="23"/>
          <w:lang w:eastAsia="ru-RU"/>
        </w:rPr>
        <w:tab/>
      </w:r>
      <w:r w:rsidRPr="00CE580B">
        <w:rPr>
          <w:rFonts w:ascii="Times New Roman" w:hAnsi="Times New Roman" w:cs="Times New Roman"/>
          <w:sz w:val="23"/>
          <w:szCs w:val="23"/>
          <w:lang w:eastAsia="ru-RU"/>
        </w:rPr>
        <w:t xml:space="preserve"> </w:t>
      </w:r>
    </w:p>
    <w:p w:rsidR="00CD2755" w:rsidRPr="00CD2755" w:rsidRDefault="00CD2755" w:rsidP="00CD2755">
      <w:pPr>
        <w:suppressAutoHyphens/>
        <w:spacing w:after="0" w:line="240" w:lineRule="auto"/>
        <w:jc w:val="both"/>
        <w:rPr>
          <w:rFonts w:ascii="Times New Roman" w:hAnsi="Times New Roman" w:cs="Times New Roman"/>
          <w:sz w:val="23"/>
          <w:szCs w:val="23"/>
        </w:rPr>
        <w:sectPr w:rsidR="00CD2755" w:rsidRPr="00CD2755" w:rsidSect="00B05E8C">
          <w:pgSz w:w="16838" w:h="11906" w:orient="landscape"/>
          <w:pgMar w:top="1701" w:right="1106" w:bottom="567" w:left="1134" w:header="709" w:footer="709" w:gutter="0"/>
          <w:cols w:space="425"/>
          <w:titlePg/>
          <w:docGrid w:linePitch="360"/>
        </w:sect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№2</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D24B93" w:rsidRDefault="00F87721" w:rsidP="00D24B93">
      <w:pPr>
        <w:jc w:val="right"/>
        <w:rPr>
          <w:rFonts w:ascii="Times New Roman" w:hAnsi="Times New Roman" w:cs="Times New Roman"/>
          <w:b/>
          <w:szCs w:val="24"/>
        </w:rPr>
      </w:pPr>
      <w:r w:rsidRPr="00DD0D43">
        <w:rPr>
          <w:rFonts w:cs="Times New Roman"/>
          <w:sz w:val="23"/>
          <w:szCs w:val="23"/>
          <w:lang w:eastAsia="ru-RU"/>
        </w:rPr>
        <w:t xml:space="preserve">                                                                                                                          </w:t>
      </w:r>
    </w:p>
    <w:p w:rsidR="00D24B93" w:rsidRDefault="00D24B93" w:rsidP="00D24B93">
      <w:pPr>
        <w:spacing w:after="0" w:line="240" w:lineRule="auto"/>
        <w:jc w:val="center"/>
        <w:rPr>
          <w:rFonts w:ascii="Times New Roman" w:hAnsi="Times New Roman" w:cs="Times New Roman"/>
          <w:b/>
          <w:sz w:val="23"/>
          <w:szCs w:val="23"/>
        </w:rPr>
      </w:pPr>
      <w:r w:rsidRPr="00DD0D43">
        <w:rPr>
          <w:rFonts w:ascii="Times New Roman" w:hAnsi="Times New Roman" w:cs="Times New Roman"/>
          <w:b/>
          <w:sz w:val="23"/>
          <w:szCs w:val="23"/>
        </w:rPr>
        <w:t>Техническое задание</w:t>
      </w:r>
    </w:p>
    <w:p w:rsidR="00CE580B" w:rsidRDefault="00CE580B" w:rsidP="00D24B93">
      <w:pPr>
        <w:spacing w:after="0" w:line="240" w:lineRule="auto"/>
        <w:rPr>
          <w:rFonts w:ascii="Times New Roman" w:hAnsi="Times New Roman" w:cs="Times New Roman"/>
          <w:sz w:val="23"/>
          <w:szCs w:val="23"/>
          <w:lang w:eastAsia="ru-RU"/>
        </w:rPr>
      </w:pPr>
    </w:p>
    <w:tbl>
      <w:tblPr>
        <w:tblStyle w:val="ab"/>
        <w:tblpPr w:leftFromText="180" w:rightFromText="180" w:vertAnchor="text" w:tblpX="239" w:tblpY="1"/>
        <w:tblOverlap w:val="never"/>
        <w:tblW w:w="9634" w:type="dxa"/>
        <w:tblLayout w:type="fixed"/>
        <w:tblLook w:val="04A0" w:firstRow="1" w:lastRow="0" w:firstColumn="1" w:lastColumn="0" w:noHBand="0" w:noVBand="1"/>
      </w:tblPr>
      <w:tblGrid>
        <w:gridCol w:w="671"/>
        <w:gridCol w:w="2159"/>
        <w:gridCol w:w="1679"/>
        <w:gridCol w:w="3850"/>
        <w:gridCol w:w="1275"/>
      </w:tblGrid>
      <w:tr w:rsidR="00CE580B" w:rsidRPr="005426F1" w:rsidTr="00CE580B">
        <w:tc>
          <w:tcPr>
            <w:tcW w:w="671" w:type="dxa"/>
            <w:tcBorders>
              <w:top w:val="single" w:sz="4" w:space="0" w:color="auto"/>
              <w:left w:val="single" w:sz="4" w:space="0" w:color="auto"/>
              <w:bottom w:val="single" w:sz="4" w:space="0" w:color="auto"/>
              <w:right w:val="single" w:sz="4" w:space="0" w:color="auto"/>
            </w:tcBorders>
            <w:vAlign w:val="center"/>
            <w:hideMark/>
          </w:tcPr>
          <w:p w:rsidR="00CE580B" w:rsidRPr="005426F1" w:rsidRDefault="00CE580B" w:rsidP="00CE580B">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w:t>
            </w:r>
          </w:p>
          <w:p w:rsidR="00CE580B" w:rsidRPr="005426F1" w:rsidRDefault="00CE580B" w:rsidP="00CE580B">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п/п</w:t>
            </w:r>
          </w:p>
        </w:tc>
        <w:tc>
          <w:tcPr>
            <w:tcW w:w="2159" w:type="dxa"/>
            <w:tcBorders>
              <w:top w:val="single" w:sz="4" w:space="0" w:color="auto"/>
              <w:left w:val="single" w:sz="4" w:space="0" w:color="auto"/>
              <w:bottom w:val="single" w:sz="4" w:space="0" w:color="auto"/>
              <w:right w:val="single" w:sz="4" w:space="0" w:color="auto"/>
            </w:tcBorders>
            <w:vAlign w:val="center"/>
            <w:hideMark/>
          </w:tcPr>
          <w:p w:rsidR="00CE580B" w:rsidRPr="005426F1" w:rsidRDefault="00CE580B" w:rsidP="00CE580B">
            <w:pPr>
              <w:autoSpaceDE w:val="0"/>
              <w:autoSpaceDN w:val="0"/>
              <w:adjustRightInd w:val="0"/>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 xml:space="preserve">Наименование товара </w:t>
            </w:r>
          </w:p>
        </w:tc>
        <w:tc>
          <w:tcPr>
            <w:tcW w:w="1679" w:type="dxa"/>
            <w:tcBorders>
              <w:top w:val="single" w:sz="4" w:space="0" w:color="auto"/>
              <w:left w:val="single" w:sz="4" w:space="0" w:color="auto"/>
              <w:bottom w:val="single" w:sz="4" w:space="0" w:color="auto"/>
              <w:right w:val="single" w:sz="4" w:space="0" w:color="auto"/>
            </w:tcBorders>
            <w:vAlign w:val="center"/>
            <w:hideMark/>
          </w:tcPr>
          <w:p w:rsidR="00CE580B" w:rsidRPr="005426F1" w:rsidRDefault="00CE580B" w:rsidP="00CE580B">
            <w:pPr>
              <w:autoSpaceDE w:val="0"/>
              <w:autoSpaceDN w:val="0"/>
              <w:adjustRightInd w:val="0"/>
              <w:jc w:val="center"/>
              <w:rPr>
                <w:rFonts w:ascii="Times New Roman" w:eastAsia="Calibri" w:hAnsi="Times New Roman" w:cs="Times New Roman"/>
                <w:bCs/>
                <w:sz w:val="23"/>
                <w:szCs w:val="23"/>
              </w:rPr>
            </w:pPr>
            <w:r>
              <w:rPr>
                <w:rFonts w:ascii="Times New Roman" w:eastAsia="Calibri" w:hAnsi="Times New Roman" w:cs="Times New Roman"/>
                <w:bCs/>
                <w:sz w:val="23"/>
                <w:szCs w:val="23"/>
              </w:rPr>
              <w:t xml:space="preserve">Торговое наименование </w:t>
            </w:r>
          </w:p>
        </w:tc>
        <w:tc>
          <w:tcPr>
            <w:tcW w:w="3850" w:type="dxa"/>
            <w:tcBorders>
              <w:top w:val="single" w:sz="4" w:space="0" w:color="auto"/>
              <w:left w:val="single" w:sz="4" w:space="0" w:color="auto"/>
              <w:bottom w:val="single" w:sz="4" w:space="0" w:color="auto"/>
              <w:right w:val="single" w:sz="4" w:space="0" w:color="auto"/>
            </w:tcBorders>
            <w:vAlign w:val="center"/>
          </w:tcPr>
          <w:p w:rsidR="00CE580B" w:rsidRPr="005426F1" w:rsidRDefault="00CE580B" w:rsidP="00CE580B">
            <w:pPr>
              <w:autoSpaceDE w:val="0"/>
              <w:autoSpaceDN w:val="0"/>
              <w:adjustRightInd w:val="0"/>
              <w:jc w:val="center"/>
              <w:rPr>
                <w:rFonts w:ascii="Times New Roman" w:eastAsia="Calibri" w:hAnsi="Times New Roman" w:cs="Times New Roman"/>
                <w:bCs/>
                <w:sz w:val="23"/>
                <w:szCs w:val="23"/>
              </w:rPr>
            </w:pPr>
            <w:r w:rsidRPr="005426F1">
              <w:rPr>
                <w:rFonts w:ascii="Times New Roman" w:eastAsia="Calibri" w:hAnsi="Times New Roman" w:cs="Times New Roman"/>
                <w:bCs/>
                <w:sz w:val="23"/>
                <w:szCs w:val="23"/>
              </w:rPr>
              <w:t>Характеристики товара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CE580B" w:rsidRPr="005426F1" w:rsidRDefault="00CE580B" w:rsidP="00CE580B">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Ед.</w:t>
            </w:r>
            <w:r>
              <w:rPr>
                <w:rFonts w:ascii="Times New Roman" w:eastAsia="Calibri" w:hAnsi="Times New Roman" w:cs="Times New Roman"/>
                <w:sz w:val="23"/>
                <w:szCs w:val="23"/>
              </w:rPr>
              <w:t xml:space="preserve"> </w:t>
            </w:r>
            <w:proofErr w:type="spellStart"/>
            <w:r w:rsidRPr="005426F1">
              <w:rPr>
                <w:rFonts w:ascii="Times New Roman" w:eastAsia="Calibri" w:hAnsi="Times New Roman" w:cs="Times New Roman"/>
                <w:sz w:val="23"/>
                <w:szCs w:val="23"/>
              </w:rPr>
              <w:t>изм</w:t>
            </w:r>
            <w:proofErr w:type="spellEnd"/>
          </w:p>
        </w:tc>
      </w:tr>
      <w:tr w:rsidR="00CE580B" w:rsidRPr="005426F1" w:rsidTr="00CE580B">
        <w:trPr>
          <w:trHeight w:val="64"/>
        </w:trPr>
        <w:tc>
          <w:tcPr>
            <w:tcW w:w="671" w:type="dxa"/>
            <w:tcBorders>
              <w:top w:val="single" w:sz="4" w:space="0" w:color="auto"/>
              <w:left w:val="single" w:sz="4" w:space="0" w:color="auto"/>
              <w:bottom w:val="single" w:sz="4" w:space="0" w:color="auto"/>
              <w:right w:val="single" w:sz="4" w:space="0" w:color="auto"/>
            </w:tcBorders>
          </w:tcPr>
          <w:p w:rsidR="00CE580B" w:rsidRPr="005426F1" w:rsidRDefault="00CE580B" w:rsidP="00CE580B">
            <w:pPr>
              <w:jc w:val="center"/>
              <w:rPr>
                <w:rFonts w:ascii="Times New Roman" w:eastAsia="Calibri" w:hAnsi="Times New Roman" w:cs="Times New Roman"/>
                <w:sz w:val="23"/>
                <w:szCs w:val="23"/>
              </w:rPr>
            </w:pPr>
            <w:r w:rsidRPr="005426F1">
              <w:rPr>
                <w:rFonts w:ascii="Times New Roman" w:eastAsia="Calibri" w:hAnsi="Times New Roman" w:cs="Times New Roman"/>
                <w:sz w:val="23"/>
                <w:szCs w:val="23"/>
              </w:rPr>
              <w:t>1.</w:t>
            </w:r>
          </w:p>
          <w:p w:rsidR="00CE580B" w:rsidRPr="005426F1" w:rsidRDefault="00CE580B" w:rsidP="00CE580B">
            <w:pPr>
              <w:ind w:left="360"/>
              <w:rPr>
                <w:rFonts w:ascii="Times New Roman" w:eastAsia="Calibri" w:hAnsi="Times New Roman" w:cs="Times New Roman"/>
                <w:sz w:val="23"/>
                <w:szCs w:val="23"/>
              </w:rPr>
            </w:pPr>
          </w:p>
        </w:tc>
        <w:tc>
          <w:tcPr>
            <w:tcW w:w="2159" w:type="dxa"/>
            <w:tcBorders>
              <w:top w:val="single" w:sz="4" w:space="0" w:color="auto"/>
              <w:left w:val="single" w:sz="4" w:space="0" w:color="auto"/>
              <w:bottom w:val="single" w:sz="4" w:space="0" w:color="auto"/>
              <w:right w:val="single" w:sz="4" w:space="0" w:color="auto"/>
            </w:tcBorders>
          </w:tcPr>
          <w:p w:rsidR="00CE580B" w:rsidRPr="005426F1" w:rsidRDefault="00CE580B" w:rsidP="00CE580B">
            <w:pPr>
              <w:pStyle w:val="a9"/>
              <w:ind w:firstLine="0"/>
              <w:rPr>
                <w:rFonts w:eastAsia="Calibri"/>
                <w:sz w:val="23"/>
                <w:szCs w:val="23"/>
              </w:rPr>
            </w:pPr>
            <w:r>
              <w:rPr>
                <w:rFonts w:eastAsia="Calibri"/>
                <w:sz w:val="23"/>
                <w:szCs w:val="23"/>
              </w:rPr>
              <w:t xml:space="preserve">Дезинфицирующее средство </w:t>
            </w:r>
          </w:p>
        </w:tc>
        <w:tc>
          <w:tcPr>
            <w:tcW w:w="1679" w:type="dxa"/>
            <w:tcBorders>
              <w:top w:val="single" w:sz="4" w:space="0" w:color="auto"/>
              <w:left w:val="single" w:sz="4" w:space="0" w:color="auto"/>
              <w:bottom w:val="single" w:sz="4" w:space="0" w:color="auto"/>
              <w:right w:val="single" w:sz="4" w:space="0" w:color="auto"/>
            </w:tcBorders>
          </w:tcPr>
          <w:p w:rsidR="00CE580B" w:rsidRPr="005426F1" w:rsidRDefault="00CE580B" w:rsidP="00CE580B">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 </w:t>
            </w:r>
          </w:p>
        </w:tc>
        <w:tc>
          <w:tcPr>
            <w:tcW w:w="3850" w:type="dxa"/>
            <w:tcBorders>
              <w:top w:val="single" w:sz="4" w:space="0" w:color="auto"/>
              <w:left w:val="single" w:sz="4" w:space="0" w:color="auto"/>
              <w:bottom w:val="single" w:sz="4" w:space="0" w:color="auto"/>
              <w:right w:val="single" w:sz="4" w:space="0" w:color="auto"/>
            </w:tcBorders>
          </w:tcPr>
          <w:p w:rsidR="00CE580B" w:rsidRPr="005426F1" w:rsidRDefault="00CE580B" w:rsidP="00CE580B">
            <w:pPr>
              <w:rPr>
                <w:rFonts w:ascii="Times New Roman" w:hAnsi="Times New Roman" w:cs="Times New Roman"/>
                <w:sz w:val="23"/>
                <w:szCs w:val="23"/>
              </w:rPr>
            </w:pPr>
            <w:r>
              <w:rPr>
                <w:rFonts w:ascii="Times New Roman" w:hAnsi="Times New Roman" w:cs="Times New Roman"/>
                <w:sz w:val="23"/>
                <w:szCs w:val="23"/>
              </w:rPr>
              <w:t xml:space="preserve">Объем, литр: 1 </w:t>
            </w:r>
          </w:p>
        </w:tc>
        <w:tc>
          <w:tcPr>
            <w:tcW w:w="1275" w:type="dxa"/>
            <w:tcBorders>
              <w:top w:val="single" w:sz="4" w:space="0" w:color="auto"/>
              <w:left w:val="single" w:sz="4" w:space="0" w:color="auto"/>
              <w:bottom w:val="single" w:sz="4" w:space="0" w:color="auto"/>
              <w:right w:val="single" w:sz="4" w:space="0" w:color="auto"/>
            </w:tcBorders>
          </w:tcPr>
          <w:p w:rsidR="00CE580B" w:rsidRPr="005426F1" w:rsidRDefault="00CE580B" w:rsidP="00CE580B">
            <w:pPr>
              <w:pStyle w:val="a9"/>
              <w:ind w:firstLine="0"/>
              <w:jc w:val="center"/>
              <w:rPr>
                <w:sz w:val="23"/>
                <w:szCs w:val="23"/>
              </w:rPr>
            </w:pPr>
            <w:r>
              <w:rPr>
                <w:sz w:val="23"/>
                <w:szCs w:val="23"/>
              </w:rPr>
              <w:t xml:space="preserve">Флакон </w:t>
            </w:r>
          </w:p>
        </w:tc>
      </w:tr>
      <w:tr w:rsidR="00CE580B" w:rsidTr="00CE580B">
        <w:trPr>
          <w:trHeight w:val="64"/>
        </w:trPr>
        <w:tc>
          <w:tcPr>
            <w:tcW w:w="671" w:type="dxa"/>
            <w:tcBorders>
              <w:top w:val="single" w:sz="4" w:space="0" w:color="auto"/>
              <w:left w:val="single" w:sz="4" w:space="0" w:color="auto"/>
              <w:bottom w:val="single" w:sz="4" w:space="0" w:color="auto"/>
              <w:right w:val="single" w:sz="4" w:space="0" w:color="auto"/>
            </w:tcBorders>
          </w:tcPr>
          <w:p w:rsidR="00CE580B" w:rsidRPr="005426F1" w:rsidRDefault="00CE580B" w:rsidP="00CE580B">
            <w:pPr>
              <w:jc w:val="center"/>
              <w:rPr>
                <w:rFonts w:ascii="Times New Roman" w:eastAsia="Calibri" w:hAnsi="Times New Roman" w:cs="Times New Roman"/>
                <w:sz w:val="23"/>
                <w:szCs w:val="23"/>
              </w:rPr>
            </w:pPr>
            <w:r>
              <w:rPr>
                <w:rFonts w:ascii="Times New Roman" w:eastAsia="Calibri" w:hAnsi="Times New Roman" w:cs="Times New Roman"/>
                <w:sz w:val="23"/>
                <w:szCs w:val="23"/>
              </w:rPr>
              <w:t>2.</w:t>
            </w:r>
          </w:p>
        </w:tc>
        <w:tc>
          <w:tcPr>
            <w:tcW w:w="2159" w:type="dxa"/>
            <w:tcBorders>
              <w:top w:val="single" w:sz="4" w:space="0" w:color="auto"/>
              <w:left w:val="single" w:sz="4" w:space="0" w:color="auto"/>
              <w:bottom w:val="single" w:sz="4" w:space="0" w:color="auto"/>
              <w:right w:val="single" w:sz="4" w:space="0" w:color="auto"/>
            </w:tcBorders>
          </w:tcPr>
          <w:p w:rsidR="00CE580B" w:rsidRDefault="00CE580B" w:rsidP="00CE580B">
            <w:pPr>
              <w:pStyle w:val="a9"/>
              <w:ind w:firstLine="0"/>
              <w:rPr>
                <w:rFonts w:eastAsia="Calibri"/>
                <w:sz w:val="23"/>
                <w:szCs w:val="23"/>
              </w:rPr>
            </w:pPr>
            <w:r>
              <w:rPr>
                <w:rFonts w:eastAsia="Calibri"/>
                <w:sz w:val="23"/>
                <w:szCs w:val="23"/>
              </w:rPr>
              <w:t>Дезинфицирующее средство</w:t>
            </w:r>
          </w:p>
        </w:tc>
        <w:tc>
          <w:tcPr>
            <w:tcW w:w="1679" w:type="dxa"/>
            <w:tcBorders>
              <w:top w:val="single" w:sz="4" w:space="0" w:color="auto"/>
              <w:left w:val="single" w:sz="4" w:space="0" w:color="auto"/>
              <w:bottom w:val="single" w:sz="4" w:space="0" w:color="auto"/>
              <w:right w:val="single" w:sz="4" w:space="0" w:color="auto"/>
            </w:tcBorders>
          </w:tcPr>
          <w:p w:rsidR="00CE580B" w:rsidRDefault="00CE580B" w:rsidP="00CE580B">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-АКТИВ </w:t>
            </w:r>
          </w:p>
        </w:tc>
        <w:tc>
          <w:tcPr>
            <w:tcW w:w="3850" w:type="dxa"/>
            <w:tcBorders>
              <w:top w:val="single" w:sz="4" w:space="0" w:color="auto"/>
              <w:left w:val="single" w:sz="4" w:space="0" w:color="auto"/>
              <w:bottom w:val="single" w:sz="4" w:space="0" w:color="auto"/>
              <w:right w:val="single" w:sz="4" w:space="0" w:color="auto"/>
            </w:tcBorders>
          </w:tcPr>
          <w:p w:rsidR="00CE580B" w:rsidRDefault="00CE580B" w:rsidP="00CE580B">
            <w:pPr>
              <w:rPr>
                <w:rFonts w:ascii="Times New Roman" w:hAnsi="Times New Roman" w:cs="Times New Roman"/>
                <w:sz w:val="23"/>
                <w:szCs w:val="23"/>
              </w:rPr>
            </w:pPr>
            <w:r>
              <w:rPr>
                <w:rFonts w:ascii="Times New Roman" w:hAnsi="Times New Roman" w:cs="Times New Roman"/>
                <w:sz w:val="23"/>
                <w:szCs w:val="23"/>
              </w:rPr>
              <w:t xml:space="preserve">Вид: кожный антисептик </w:t>
            </w:r>
          </w:p>
          <w:p w:rsidR="00CE580B" w:rsidRDefault="00CE580B" w:rsidP="00CE580B">
            <w:pPr>
              <w:rPr>
                <w:rFonts w:ascii="Times New Roman" w:hAnsi="Times New Roman" w:cs="Times New Roman"/>
                <w:sz w:val="23"/>
                <w:szCs w:val="23"/>
              </w:rPr>
            </w:pPr>
            <w:r>
              <w:rPr>
                <w:rFonts w:ascii="Times New Roman" w:hAnsi="Times New Roman" w:cs="Times New Roman"/>
                <w:sz w:val="23"/>
                <w:szCs w:val="23"/>
              </w:rPr>
              <w:t xml:space="preserve">Объем, литр: 1 </w:t>
            </w:r>
          </w:p>
        </w:tc>
        <w:tc>
          <w:tcPr>
            <w:tcW w:w="1275" w:type="dxa"/>
            <w:tcBorders>
              <w:top w:val="single" w:sz="4" w:space="0" w:color="auto"/>
              <w:left w:val="single" w:sz="4" w:space="0" w:color="auto"/>
              <w:bottom w:val="single" w:sz="4" w:space="0" w:color="auto"/>
              <w:right w:val="single" w:sz="4" w:space="0" w:color="auto"/>
            </w:tcBorders>
          </w:tcPr>
          <w:p w:rsidR="00CE580B" w:rsidRDefault="00CE580B" w:rsidP="00CE580B">
            <w:pPr>
              <w:pStyle w:val="a9"/>
              <w:ind w:firstLine="0"/>
              <w:jc w:val="center"/>
              <w:rPr>
                <w:sz w:val="23"/>
                <w:szCs w:val="23"/>
              </w:rPr>
            </w:pPr>
            <w:r>
              <w:rPr>
                <w:sz w:val="23"/>
                <w:szCs w:val="23"/>
              </w:rPr>
              <w:t xml:space="preserve">Флакон </w:t>
            </w:r>
          </w:p>
        </w:tc>
      </w:tr>
      <w:tr w:rsidR="00CE580B" w:rsidTr="00CE580B">
        <w:trPr>
          <w:trHeight w:val="64"/>
        </w:trPr>
        <w:tc>
          <w:tcPr>
            <w:tcW w:w="671" w:type="dxa"/>
            <w:tcBorders>
              <w:top w:val="single" w:sz="4" w:space="0" w:color="auto"/>
              <w:left w:val="single" w:sz="4" w:space="0" w:color="auto"/>
              <w:bottom w:val="single" w:sz="4" w:space="0" w:color="auto"/>
              <w:right w:val="single" w:sz="4" w:space="0" w:color="auto"/>
            </w:tcBorders>
          </w:tcPr>
          <w:p w:rsidR="00CE580B" w:rsidRDefault="00CE580B" w:rsidP="00CE580B">
            <w:pPr>
              <w:jc w:val="center"/>
              <w:rPr>
                <w:rFonts w:ascii="Times New Roman" w:eastAsia="Calibri" w:hAnsi="Times New Roman" w:cs="Times New Roman"/>
                <w:sz w:val="23"/>
                <w:szCs w:val="23"/>
              </w:rPr>
            </w:pPr>
            <w:r>
              <w:rPr>
                <w:rFonts w:ascii="Times New Roman" w:eastAsia="Calibri" w:hAnsi="Times New Roman" w:cs="Times New Roman"/>
                <w:sz w:val="23"/>
                <w:szCs w:val="23"/>
              </w:rPr>
              <w:t>3.</w:t>
            </w:r>
          </w:p>
        </w:tc>
        <w:tc>
          <w:tcPr>
            <w:tcW w:w="2159" w:type="dxa"/>
            <w:tcBorders>
              <w:top w:val="single" w:sz="4" w:space="0" w:color="auto"/>
              <w:left w:val="single" w:sz="4" w:space="0" w:color="auto"/>
              <w:bottom w:val="single" w:sz="4" w:space="0" w:color="auto"/>
              <w:right w:val="single" w:sz="4" w:space="0" w:color="auto"/>
            </w:tcBorders>
          </w:tcPr>
          <w:p w:rsidR="00CE580B" w:rsidRDefault="00CE580B" w:rsidP="00CE580B">
            <w:pPr>
              <w:pStyle w:val="a9"/>
              <w:ind w:firstLine="0"/>
              <w:rPr>
                <w:rFonts w:eastAsia="Calibri"/>
                <w:sz w:val="23"/>
                <w:szCs w:val="23"/>
              </w:rPr>
            </w:pPr>
            <w:r>
              <w:rPr>
                <w:rFonts w:eastAsia="Calibri"/>
                <w:sz w:val="23"/>
                <w:szCs w:val="23"/>
              </w:rPr>
              <w:t>Дезинфицирующее средство</w:t>
            </w:r>
          </w:p>
        </w:tc>
        <w:tc>
          <w:tcPr>
            <w:tcW w:w="1679" w:type="dxa"/>
            <w:tcBorders>
              <w:top w:val="single" w:sz="4" w:space="0" w:color="auto"/>
              <w:left w:val="single" w:sz="4" w:space="0" w:color="auto"/>
              <w:bottom w:val="single" w:sz="4" w:space="0" w:color="auto"/>
              <w:right w:val="single" w:sz="4" w:space="0" w:color="auto"/>
            </w:tcBorders>
          </w:tcPr>
          <w:p w:rsidR="00CE580B" w:rsidRDefault="00CE580B" w:rsidP="00CE580B">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-Хлор </w:t>
            </w:r>
          </w:p>
        </w:tc>
        <w:tc>
          <w:tcPr>
            <w:tcW w:w="3850" w:type="dxa"/>
            <w:tcBorders>
              <w:top w:val="single" w:sz="4" w:space="0" w:color="auto"/>
              <w:left w:val="single" w:sz="4" w:space="0" w:color="auto"/>
              <w:bottom w:val="single" w:sz="4" w:space="0" w:color="auto"/>
              <w:right w:val="single" w:sz="4" w:space="0" w:color="auto"/>
            </w:tcBorders>
          </w:tcPr>
          <w:p w:rsidR="00CE580B" w:rsidRDefault="00CE580B" w:rsidP="00CE580B">
            <w:pPr>
              <w:rPr>
                <w:rFonts w:ascii="Times New Roman" w:hAnsi="Times New Roman" w:cs="Times New Roman"/>
                <w:sz w:val="23"/>
                <w:szCs w:val="23"/>
              </w:rPr>
            </w:pPr>
            <w:r>
              <w:rPr>
                <w:rFonts w:ascii="Times New Roman" w:hAnsi="Times New Roman" w:cs="Times New Roman"/>
                <w:sz w:val="23"/>
                <w:szCs w:val="23"/>
              </w:rPr>
              <w:t xml:space="preserve">Вид: таблетки </w:t>
            </w:r>
          </w:p>
          <w:p w:rsidR="00CE580B" w:rsidRDefault="00CE580B" w:rsidP="00CE580B">
            <w:pPr>
              <w:rPr>
                <w:rFonts w:ascii="Times New Roman" w:hAnsi="Times New Roman" w:cs="Times New Roman"/>
                <w:sz w:val="23"/>
                <w:szCs w:val="23"/>
              </w:rPr>
            </w:pPr>
            <w:r>
              <w:rPr>
                <w:rFonts w:ascii="Times New Roman" w:hAnsi="Times New Roman" w:cs="Times New Roman"/>
                <w:sz w:val="23"/>
                <w:szCs w:val="23"/>
              </w:rPr>
              <w:t>Количество штук в упаковке: 300</w:t>
            </w:r>
          </w:p>
        </w:tc>
        <w:tc>
          <w:tcPr>
            <w:tcW w:w="1275" w:type="dxa"/>
            <w:tcBorders>
              <w:top w:val="single" w:sz="4" w:space="0" w:color="auto"/>
              <w:left w:val="single" w:sz="4" w:space="0" w:color="auto"/>
              <w:bottom w:val="single" w:sz="4" w:space="0" w:color="auto"/>
              <w:right w:val="single" w:sz="4" w:space="0" w:color="auto"/>
            </w:tcBorders>
          </w:tcPr>
          <w:p w:rsidR="00CE580B" w:rsidRDefault="00CE580B" w:rsidP="00CE580B">
            <w:pPr>
              <w:pStyle w:val="a9"/>
              <w:ind w:firstLine="0"/>
              <w:jc w:val="center"/>
              <w:rPr>
                <w:sz w:val="23"/>
                <w:szCs w:val="23"/>
              </w:rPr>
            </w:pPr>
            <w:r>
              <w:rPr>
                <w:sz w:val="23"/>
                <w:szCs w:val="23"/>
              </w:rPr>
              <w:t xml:space="preserve">Упаковка </w:t>
            </w:r>
          </w:p>
        </w:tc>
      </w:tr>
      <w:tr w:rsidR="00CE580B" w:rsidTr="00CE580B">
        <w:trPr>
          <w:trHeight w:val="64"/>
        </w:trPr>
        <w:tc>
          <w:tcPr>
            <w:tcW w:w="671" w:type="dxa"/>
            <w:tcBorders>
              <w:top w:val="single" w:sz="4" w:space="0" w:color="auto"/>
              <w:left w:val="single" w:sz="4" w:space="0" w:color="auto"/>
              <w:bottom w:val="single" w:sz="4" w:space="0" w:color="auto"/>
              <w:right w:val="single" w:sz="4" w:space="0" w:color="auto"/>
            </w:tcBorders>
          </w:tcPr>
          <w:p w:rsidR="00CE580B" w:rsidRDefault="00CE580B" w:rsidP="00CE580B">
            <w:pPr>
              <w:jc w:val="center"/>
              <w:rPr>
                <w:rFonts w:ascii="Times New Roman" w:eastAsia="Calibri" w:hAnsi="Times New Roman" w:cs="Times New Roman"/>
                <w:sz w:val="23"/>
                <w:szCs w:val="23"/>
              </w:rPr>
            </w:pPr>
            <w:r>
              <w:rPr>
                <w:rFonts w:ascii="Times New Roman" w:eastAsia="Calibri" w:hAnsi="Times New Roman" w:cs="Times New Roman"/>
                <w:sz w:val="23"/>
                <w:szCs w:val="23"/>
              </w:rPr>
              <w:t>4.</w:t>
            </w:r>
          </w:p>
        </w:tc>
        <w:tc>
          <w:tcPr>
            <w:tcW w:w="2159" w:type="dxa"/>
            <w:tcBorders>
              <w:top w:val="single" w:sz="4" w:space="0" w:color="auto"/>
              <w:left w:val="single" w:sz="4" w:space="0" w:color="auto"/>
              <w:bottom w:val="single" w:sz="4" w:space="0" w:color="auto"/>
              <w:right w:val="single" w:sz="4" w:space="0" w:color="auto"/>
            </w:tcBorders>
          </w:tcPr>
          <w:p w:rsidR="00CE580B" w:rsidRDefault="00CE580B" w:rsidP="00CE580B">
            <w:pPr>
              <w:pStyle w:val="a9"/>
              <w:ind w:firstLine="0"/>
              <w:rPr>
                <w:rFonts w:eastAsia="Calibri"/>
                <w:sz w:val="23"/>
                <w:szCs w:val="23"/>
              </w:rPr>
            </w:pPr>
            <w:r>
              <w:rPr>
                <w:rFonts w:eastAsia="Calibri"/>
                <w:sz w:val="23"/>
                <w:szCs w:val="23"/>
              </w:rPr>
              <w:t>Индикаторные полоски</w:t>
            </w:r>
          </w:p>
        </w:tc>
        <w:tc>
          <w:tcPr>
            <w:tcW w:w="1679" w:type="dxa"/>
            <w:tcBorders>
              <w:top w:val="single" w:sz="4" w:space="0" w:color="auto"/>
              <w:left w:val="single" w:sz="4" w:space="0" w:color="auto"/>
              <w:bottom w:val="single" w:sz="4" w:space="0" w:color="auto"/>
              <w:right w:val="single" w:sz="4" w:space="0" w:color="auto"/>
            </w:tcBorders>
          </w:tcPr>
          <w:p w:rsidR="00CE580B" w:rsidRDefault="00CE580B" w:rsidP="00CE580B">
            <w:pPr>
              <w:rPr>
                <w:rFonts w:ascii="Times New Roman" w:hAnsi="Times New Roman" w:cs="Times New Roman"/>
                <w:sz w:val="23"/>
                <w:szCs w:val="23"/>
              </w:rPr>
            </w:pPr>
            <w:proofErr w:type="spellStart"/>
            <w:r>
              <w:rPr>
                <w:rFonts w:ascii="Times New Roman" w:hAnsi="Times New Roman" w:cs="Times New Roman"/>
                <w:sz w:val="23"/>
                <w:szCs w:val="23"/>
              </w:rPr>
              <w:t>Абактерил</w:t>
            </w:r>
            <w:proofErr w:type="spellEnd"/>
            <w:r>
              <w:rPr>
                <w:rFonts w:ascii="Times New Roman" w:hAnsi="Times New Roman" w:cs="Times New Roman"/>
                <w:sz w:val="23"/>
                <w:szCs w:val="23"/>
              </w:rPr>
              <w:t xml:space="preserve"> </w:t>
            </w:r>
          </w:p>
        </w:tc>
        <w:tc>
          <w:tcPr>
            <w:tcW w:w="3850" w:type="dxa"/>
            <w:tcBorders>
              <w:top w:val="single" w:sz="4" w:space="0" w:color="auto"/>
              <w:left w:val="single" w:sz="4" w:space="0" w:color="auto"/>
              <w:bottom w:val="single" w:sz="4" w:space="0" w:color="auto"/>
              <w:right w:val="single" w:sz="4" w:space="0" w:color="auto"/>
            </w:tcBorders>
          </w:tcPr>
          <w:p w:rsidR="00CE580B" w:rsidRDefault="00CE580B" w:rsidP="00CE580B">
            <w:pPr>
              <w:rPr>
                <w:rFonts w:ascii="Times New Roman" w:hAnsi="Times New Roman" w:cs="Times New Roman"/>
                <w:sz w:val="23"/>
                <w:szCs w:val="23"/>
              </w:rPr>
            </w:pPr>
            <w:r>
              <w:rPr>
                <w:rFonts w:ascii="Times New Roman" w:hAnsi="Times New Roman" w:cs="Times New Roman"/>
                <w:sz w:val="23"/>
                <w:szCs w:val="23"/>
              </w:rPr>
              <w:t xml:space="preserve">Количество в упаковке, штук: 100 </w:t>
            </w:r>
          </w:p>
        </w:tc>
        <w:tc>
          <w:tcPr>
            <w:tcW w:w="1275" w:type="dxa"/>
            <w:tcBorders>
              <w:top w:val="single" w:sz="4" w:space="0" w:color="auto"/>
              <w:left w:val="single" w:sz="4" w:space="0" w:color="auto"/>
              <w:bottom w:val="single" w:sz="4" w:space="0" w:color="auto"/>
              <w:right w:val="single" w:sz="4" w:space="0" w:color="auto"/>
            </w:tcBorders>
          </w:tcPr>
          <w:p w:rsidR="00CE580B" w:rsidRDefault="00CE580B" w:rsidP="00CE580B">
            <w:pPr>
              <w:pStyle w:val="a9"/>
              <w:ind w:firstLine="0"/>
              <w:jc w:val="center"/>
              <w:rPr>
                <w:sz w:val="23"/>
                <w:szCs w:val="23"/>
              </w:rPr>
            </w:pPr>
            <w:r>
              <w:rPr>
                <w:sz w:val="23"/>
                <w:szCs w:val="23"/>
              </w:rPr>
              <w:t xml:space="preserve">Упаковка </w:t>
            </w:r>
          </w:p>
        </w:tc>
      </w:tr>
    </w:tbl>
    <w:p w:rsidR="00D24B93" w:rsidRDefault="00D24B93" w:rsidP="00D24B93">
      <w:pPr>
        <w:spacing w:after="0" w:line="240" w:lineRule="auto"/>
        <w:rPr>
          <w:rFonts w:ascii="Times New Roman" w:hAnsi="Times New Roman" w:cs="Times New Roman"/>
          <w:sz w:val="23"/>
          <w:szCs w:val="23"/>
          <w:lang w:eastAsia="ru-RU"/>
        </w:rPr>
        <w:sectPr w:rsidR="00D24B93" w:rsidSect="003C4E39">
          <w:pgSz w:w="11906" w:h="16838"/>
          <w:pgMar w:top="567" w:right="567" w:bottom="284" w:left="1134" w:header="709" w:footer="709" w:gutter="0"/>
          <w:cols w:space="708"/>
          <w:docGrid w:linePitch="360"/>
        </w:sectPr>
      </w:pPr>
    </w:p>
    <w:tbl>
      <w:tblPr>
        <w:tblW w:w="0" w:type="auto"/>
        <w:tblLook w:val="04A0" w:firstRow="1" w:lastRow="0" w:firstColumn="1" w:lastColumn="0" w:noHBand="0" w:noVBand="1"/>
      </w:tblPr>
      <w:tblGrid>
        <w:gridCol w:w="6437"/>
        <w:gridCol w:w="7738"/>
      </w:tblGrid>
      <w:tr w:rsidR="00CD2755" w:rsidRPr="00CD2755" w:rsidTr="00B05E8C">
        <w:tc>
          <w:tcPr>
            <w:tcW w:w="6437" w:type="dxa"/>
            <w:shd w:val="clear" w:color="auto" w:fill="auto"/>
          </w:tcPr>
          <w:p w:rsidR="00CD2755" w:rsidRPr="00CD2755" w:rsidRDefault="00CD2755" w:rsidP="00CD2755">
            <w:pPr>
              <w:keepNext/>
              <w:spacing w:after="0" w:line="240" w:lineRule="auto"/>
              <w:outlineLvl w:val="0"/>
              <w:rPr>
                <w:rFonts w:ascii="Times New Roman" w:hAnsi="Times New Roman" w:cs="Times New Roman"/>
                <w:bCs/>
                <w:kern w:val="32"/>
                <w:sz w:val="23"/>
                <w:szCs w:val="23"/>
              </w:rPr>
            </w:pPr>
          </w:p>
        </w:tc>
        <w:tc>
          <w:tcPr>
            <w:tcW w:w="7738" w:type="dxa"/>
            <w:shd w:val="clear" w:color="auto" w:fill="auto"/>
          </w:tcPr>
          <w:p w:rsidR="00CD2755" w:rsidRPr="00CD2755" w:rsidRDefault="00CD2755" w:rsidP="00CD2755">
            <w:pPr>
              <w:suppressAutoHyphens/>
              <w:spacing w:after="0" w:line="240" w:lineRule="auto"/>
              <w:ind w:left="380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t>Приложение №</w:t>
            </w:r>
            <w:r w:rsidR="00225410">
              <w:rPr>
                <w:rFonts w:ascii="Times New Roman" w:hAnsi="Times New Roman" w:cs="Times New Roman"/>
                <w:b/>
                <w:bCs/>
                <w:sz w:val="23"/>
                <w:szCs w:val="23"/>
                <w:lang w:eastAsia="ar-SA"/>
              </w:rPr>
              <w:t>3</w:t>
            </w:r>
          </w:p>
          <w:p w:rsidR="00CD2755" w:rsidRPr="00CD2755" w:rsidRDefault="00CD2755" w:rsidP="00CD2755">
            <w:pPr>
              <w:suppressAutoHyphens/>
              <w:spacing w:after="0" w:line="240" w:lineRule="auto"/>
              <w:ind w:left="380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380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keepNext/>
              <w:spacing w:after="0" w:line="240" w:lineRule="auto"/>
              <w:jc w:val="right"/>
              <w:outlineLvl w:val="0"/>
              <w:rPr>
                <w:rFonts w:ascii="Times New Roman" w:hAnsi="Times New Roman" w:cs="Times New Roman"/>
                <w:bCs/>
                <w:kern w:val="32"/>
                <w:sz w:val="23"/>
                <w:szCs w:val="23"/>
              </w:rPr>
            </w:pPr>
          </w:p>
        </w:tc>
      </w:tr>
      <w:tr w:rsidR="00CD2755" w:rsidRPr="00CD2755" w:rsidTr="00B05E8C">
        <w:tc>
          <w:tcPr>
            <w:tcW w:w="6437" w:type="dxa"/>
            <w:shd w:val="clear" w:color="auto" w:fill="auto"/>
          </w:tcPr>
          <w:p w:rsidR="00CD2755" w:rsidRPr="00CD2755" w:rsidRDefault="00CD2755" w:rsidP="00CD2755">
            <w:pPr>
              <w:keepNext/>
              <w:spacing w:after="0" w:line="240" w:lineRule="auto"/>
              <w:outlineLvl w:val="0"/>
              <w:rPr>
                <w:rFonts w:ascii="Times New Roman" w:hAnsi="Times New Roman" w:cs="Times New Roman"/>
                <w:bCs/>
                <w:kern w:val="32"/>
                <w:sz w:val="23"/>
                <w:szCs w:val="23"/>
              </w:rPr>
            </w:pPr>
          </w:p>
        </w:tc>
        <w:tc>
          <w:tcPr>
            <w:tcW w:w="7738" w:type="dxa"/>
            <w:shd w:val="clear" w:color="auto" w:fill="auto"/>
          </w:tcPr>
          <w:p w:rsidR="00CD2755" w:rsidRPr="00CD2755" w:rsidRDefault="00CD2755" w:rsidP="00CD2755">
            <w:pPr>
              <w:keepNext/>
              <w:shd w:val="clear" w:color="auto" w:fill="FFFFFF"/>
              <w:spacing w:after="0" w:line="240" w:lineRule="auto"/>
              <w:outlineLvl w:val="0"/>
              <w:rPr>
                <w:rFonts w:ascii="Times New Roman" w:hAnsi="Times New Roman" w:cs="Times New Roman"/>
                <w:bCs/>
                <w:kern w:val="32"/>
                <w:sz w:val="23"/>
                <w:szCs w:val="23"/>
              </w:rPr>
            </w:pPr>
          </w:p>
        </w:tc>
      </w:tr>
    </w:tbl>
    <w:p w:rsidR="00CD2755" w:rsidRPr="00CD2755" w:rsidRDefault="00CD2755" w:rsidP="00CD2755">
      <w:pPr>
        <w:keepNext/>
        <w:shd w:val="clear" w:color="auto" w:fill="FFFFFF"/>
        <w:spacing w:after="0" w:line="240" w:lineRule="auto"/>
        <w:jc w:val="center"/>
        <w:outlineLvl w:val="0"/>
        <w:rPr>
          <w:rFonts w:ascii="Times New Roman" w:hAnsi="Times New Roman" w:cs="Times New Roman"/>
          <w:b/>
          <w:bCs/>
          <w:kern w:val="32"/>
          <w:sz w:val="23"/>
          <w:szCs w:val="23"/>
        </w:rPr>
      </w:pPr>
      <w:r w:rsidRPr="00CD2755">
        <w:rPr>
          <w:rFonts w:ascii="Times New Roman" w:hAnsi="Times New Roman" w:cs="Times New Roman"/>
          <w:b/>
          <w:bCs/>
          <w:kern w:val="32"/>
          <w:sz w:val="23"/>
          <w:szCs w:val="23"/>
        </w:rPr>
        <w:t>Информация по бенефициарам</w:t>
      </w:r>
    </w:p>
    <w:tbl>
      <w:tblPr>
        <w:tblW w:w="14690" w:type="dxa"/>
        <w:tblLayout w:type="fixed"/>
        <w:tblLook w:val="0000" w:firstRow="0" w:lastRow="0" w:firstColumn="0" w:lastColumn="0" w:noHBand="0" w:noVBand="0"/>
      </w:tblPr>
      <w:tblGrid>
        <w:gridCol w:w="369"/>
        <w:gridCol w:w="766"/>
        <w:gridCol w:w="1134"/>
        <w:gridCol w:w="1134"/>
        <w:gridCol w:w="935"/>
        <w:gridCol w:w="1417"/>
        <w:gridCol w:w="992"/>
        <w:gridCol w:w="469"/>
        <w:gridCol w:w="865"/>
        <w:gridCol w:w="686"/>
        <w:gridCol w:w="1262"/>
        <w:gridCol w:w="1468"/>
        <w:gridCol w:w="851"/>
        <w:gridCol w:w="1373"/>
        <w:gridCol w:w="969"/>
      </w:tblGrid>
      <w:tr w:rsidR="00CD2755" w:rsidRPr="00CD2755" w:rsidTr="00B05E8C">
        <w:trPr>
          <w:trHeight w:val="315"/>
        </w:trPr>
        <w:tc>
          <w:tcPr>
            <w:tcW w:w="369" w:type="dxa"/>
            <w:tcBorders>
              <w:top w:val="single" w:sz="8" w:space="0" w:color="auto"/>
              <w:left w:val="single" w:sz="8" w:space="0" w:color="auto"/>
              <w:bottom w:val="single" w:sz="8" w:space="0" w:color="auto"/>
              <w:right w:val="single" w:sz="8" w:space="0" w:color="auto"/>
            </w:tcBorders>
            <w:shd w:val="clear" w:color="auto" w:fill="auto"/>
            <w:noWrap/>
            <w:vAlign w:val="bottom"/>
          </w:tcPr>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color w:val="000000"/>
                <w:sz w:val="23"/>
                <w:szCs w:val="23"/>
              </w:rPr>
              <w:t> </w:t>
            </w:r>
          </w:p>
        </w:tc>
        <w:tc>
          <w:tcPr>
            <w:tcW w:w="6378" w:type="dxa"/>
            <w:gridSpan w:val="6"/>
            <w:tcBorders>
              <w:top w:val="single" w:sz="8" w:space="0" w:color="auto"/>
              <w:left w:val="nil"/>
              <w:bottom w:val="single" w:sz="8" w:space="0" w:color="auto"/>
              <w:right w:val="single" w:sz="8" w:space="0" w:color="000000"/>
            </w:tcBorders>
            <w:shd w:val="clear" w:color="auto" w:fill="auto"/>
            <w:noWrap/>
            <w:vAlign w:val="bottom"/>
          </w:tcPr>
          <w:p w:rsidR="00CD2755" w:rsidRPr="00CD2755" w:rsidRDefault="00CD2755" w:rsidP="00CD2755">
            <w:pPr>
              <w:spacing w:after="0" w:line="240" w:lineRule="auto"/>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Наименование контрагента</w:t>
            </w:r>
          </w:p>
        </w:tc>
        <w:tc>
          <w:tcPr>
            <w:tcW w:w="7943" w:type="dxa"/>
            <w:gridSpan w:val="8"/>
            <w:tcBorders>
              <w:top w:val="single" w:sz="8" w:space="0" w:color="auto"/>
              <w:left w:val="nil"/>
              <w:bottom w:val="single" w:sz="8" w:space="0" w:color="auto"/>
              <w:right w:val="single" w:sz="8" w:space="0" w:color="000000"/>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Информация о цепочке собственников контрагента, включая бенефициаров (в том числе конечных)</w:t>
            </w:r>
          </w:p>
        </w:tc>
      </w:tr>
      <w:tr w:rsidR="00CD2755" w:rsidRPr="00CD2755" w:rsidTr="00B05E8C">
        <w:trPr>
          <w:trHeight w:val="870"/>
        </w:trPr>
        <w:tc>
          <w:tcPr>
            <w:tcW w:w="369" w:type="dxa"/>
            <w:vMerge w:val="restart"/>
            <w:tcBorders>
              <w:top w:val="nil"/>
              <w:left w:val="single" w:sz="8" w:space="0" w:color="auto"/>
              <w:bottom w:val="single" w:sz="8" w:space="0" w:color="000000"/>
              <w:right w:val="single" w:sz="8"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 xml:space="preserve">№ </w:t>
            </w:r>
            <w:proofErr w:type="spellStart"/>
            <w:r w:rsidRPr="00CD2755">
              <w:rPr>
                <w:rFonts w:ascii="Times New Roman" w:hAnsi="Times New Roman" w:cs="Times New Roman"/>
                <w:bCs/>
                <w:color w:val="000000"/>
                <w:sz w:val="23"/>
                <w:szCs w:val="23"/>
              </w:rPr>
              <w:t>п.п</w:t>
            </w:r>
            <w:proofErr w:type="spellEnd"/>
            <w:r w:rsidRPr="00CD2755">
              <w:rPr>
                <w:rFonts w:ascii="Times New Roman" w:hAnsi="Times New Roman" w:cs="Times New Roman"/>
                <w:bCs/>
                <w:color w:val="000000"/>
                <w:sz w:val="23"/>
                <w:szCs w:val="23"/>
              </w:rPr>
              <w:t>.</w:t>
            </w:r>
          </w:p>
        </w:tc>
        <w:tc>
          <w:tcPr>
            <w:tcW w:w="766" w:type="dxa"/>
            <w:vMerge w:val="restart"/>
            <w:tcBorders>
              <w:top w:val="nil"/>
              <w:left w:val="single" w:sz="8"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ИНН</w:t>
            </w:r>
          </w:p>
        </w:tc>
        <w:tc>
          <w:tcPr>
            <w:tcW w:w="1134"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ОГРН</w:t>
            </w:r>
          </w:p>
        </w:tc>
        <w:tc>
          <w:tcPr>
            <w:tcW w:w="1134"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Наименование краткое</w:t>
            </w:r>
          </w:p>
        </w:tc>
        <w:tc>
          <w:tcPr>
            <w:tcW w:w="935"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Код ОКВЭД</w:t>
            </w:r>
          </w:p>
        </w:tc>
        <w:tc>
          <w:tcPr>
            <w:tcW w:w="1417"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ФИО руководителя</w:t>
            </w:r>
          </w:p>
        </w:tc>
        <w:tc>
          <w:tcPr>
            <w:tcW w:w="992" w:type="dxa"/>
            <w:vMerge w:val="restart"/>
            <w:tcBorders>
              <w:top w:val="nil"/>
              <w:left w:val="single" w:sz="4" w:space="0" w:color="auto"/>
              <w:bottom w:val="nil"/>
              <w:right w:val="single" w:sz="4" w:space="0" w:color="auto"/>
            </w:tcBorders>
            <w:shd w:val="clear" w:color="auto" w:fill="FFFFFF"/>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Серия и номер документа, удостоверяющего личность руководителя</w:t>
            </w:r>
          </w:p>
        </w:tc>
        <w:tc>
          <w:tcPr>
            <w:tcW w:w="469"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w:t>
            </w:r>
          </w:p>
        </w:tc>
        <w:tc>
          <w:tcPr>
            <w:tcW w:w="865"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ИНН</w:t>
            </w:r>
          </w:p>
        </w:tc>
        <w:tc>
          <w:tcPr>
            <w:tcW w:w="686"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ОГРН</w:t>
            </w:r>
          </w:p>
        </w:tc>
        <w:tc>
          <w:tcPr>
            <w:tcW w:w="1262"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Наименование</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ФИО</w:t>
            </w:r>
          </w:p>
        </w:tc>
        <w:tc>
          <w:tcPr>
            <w:tcW w:w="1468"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Адрес регистрации</w:t>
            </w:r>
          </w:p>
        </w:tc>
        <w:tc>
          <w:tcPr>
            <w:tcW w:w="851"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 xml:space="preserve">Серия и номер документа, удостоверяющего личность (для </w:t>
            </w:r>
            <w:proofErr w:type="spellStart"/>
            <w:proofErr w:type="gramStart"/>
            <w:r w:rsidRPr="00CD2755">
              <w:rPr>
                <w:rFonts w:ascii="Times New Roman" w:hAnsi="Times New Roman" w:cs="Times New Roman"/>
                <w:bCs/>
                <w:color w:val="000000"/>
                <w:sz w:val="23"/>
                <w:szCs w:val="23"/>
              </w:rPr>
              <w:t>физ.лиц</w:t>
            </w:r>
            <w:proofErr w:type="spellEnd"/>
            <w:proofErr w:type="gramEnd"/>
            <w:r w:rsidRPr="00CD2755">
              <w:rPr>
                <w:rFonts w:ascii="Times New Roman" w:hAnsi="Times New Roman" w:cs="Times New Roman"/>
                <w:bCs/>
                <w:color w:val="000000"/>
                <w:sz w:val="23"/>
                <w:szCs w:val="23"/>
              </w:rPr>
              <w:t>)</w:t>
            </w:r>
          </w:p>
        </w:tc>
        <w:tc>
          <w:tcPr>
            <w:tcW w:w="1373"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Руководитель</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/участник/акционер</w:t>
            </w:r>
          </w:p>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/бенефициар</w:t>
            </w:r>
          </w:p>
        </w:tc>
        <w:tc>
          <w:tcPr>
            <w:tcW w:w="969" w:type="dxa"/>
            <w:vMerge w:val="restart"/>
            <w:tcBorders>
              <w:top w:val="nil"/>
              <w:left w:val="single" w:sz="4" w:space="0" w:color="auto"/>
              <w:bottom w:val="nil"/>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Cs/>
                <w:color w:val="000000"/>
                <w:sz w:val="23"/>
                <w:szCs w:val="23"/>
              </w:rPr>
            </w:pPr>
            <w:r w:rsidRPr="00CD2755">
              <w:rPr>
                <w:rFonts w:ascii="Times New Roman" w:hAnsi="Times New Roman" w:cs="Times New Roman"/>
                <w:bCs/>
                <w:color w:val="000000"/>
                <w:sz w:val="23"/>
                <w:szCs w:val="23"/>
              </w:rPr>
              <w:t>Информация о подтверждающих документах (наименование, реквизиты и т.д.)</w:t>
            </w:r>
          </w:p>
        </w:tc>
      </w:tr>
      <w:tr w:rsidR="00CD2755" w:rsidRPr="00CD2755" w:rsidTr="00B05E8C">
        <w:trPr>
          <w:trHeight w:val="371"/>
        </w:trPr>
        <w:tc>
          <w:tcPr>
            <w:tcW w:w="369" w:type="dxa"/>
            <w:vMerge/>
            <w:tcBorders>
              <w:top w:val="nil"/>
              <w:left w:val="single" w:sz="8" w:space="0" w:color="auto"/>
              <w:bottom w:val="single" w:sz="8" w:space="0" w:color="000000"/>
              <w:right w:val="single" w:sz="8"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766" w:type="dxa"/>
            <w:vMerge/>
            <w:tcBorders>
              <w:top w:val="nil"/>
              <w:left w:val="single" w:sz="8"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35"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17"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92"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469"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65"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686"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262"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68"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51"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373"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69" w:type="dxa"/>
            <w:vMerge/>
            <w:tcBorders>
              <w:top w:val="nil"/>
              <w:left w:val="single" w:sz="4" w:space="0" w:color="auto"/>
              <w:bottom w:val="nil"/>
              <w:right w:val="single" w:sz="4" w:space="0" w:color="auto"/>
            </w:tcBorders>
            <w:vAlign w:val="center"/>
          </w:tcPr>
          <w:p w:rsidR="00CD2755" w:rsidRPr="00CD2755" w:rsidRDefault="00CD2755" w:rsidP="00CD2755">
            <w:pPr>
              <w:spacing w:after="0" w:line="240" w:lineRule="auto"/>
              <w:rPr>
                <w:rFonts w:ascii="Times New Roman" w:hAnsi="Times New Roman" w:cs="Times New Roman"/>
                <w:color w:val="000000"/>
                <w:sz w:val="23"/>
                <w:szCs w:val="23"/>
              </w:rPr>
            </w:pPr>
          </w:p>
        </w:tc>
      </w:tr>
      <w:tr w:rsidR="00CD2755" w:rsidRPr="00CD2755" w:rsidTr="00B05E8C">
        <w:trPr>
          <w:trHeight w:val="675"/>
        </w:trPr>
        <w:tc>
          <w:tcPr>
            <w:tcW w:w="369" w:type="dxa"/>
            <w:vMerge/>
            <w:tcBorders>
              <w:top w:val="nil"/>
              <w:left w:val="single" w:sz="8" w:space="0" w:color="auto"/>
              <w:bottom w:val="single" w:sz="4" w:space="0" w:color="auto"/>
              <w:right w:val="single" w:sz="8"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766" w:type="dxa"/>
            <w:vMerge/>
            <w:tcBorders>
              <w:top w:val="nil"/>
              <w:left w:val="single" w:sz="8"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134"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35"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17"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92"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469"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65"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686"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262"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468"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851"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1373"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bCs/>
                <w:color w:val="000000"/>
                <w:sz w:val="23"/>
                <w:szCs w:val="23"/>
              </w:rPr>
            </w:pPr>
          </w:p>
        </w:tc>
        <w:tc>
          <w:tcPr>
            <w:tcW w:w="969" w:type="dxa"/>
            <w:vMerge/>
            <w:tcBorders>
              <w:top w:val="nil"/>
              <w:left w:val="single" w:sz="4" w:space="0" w:color="auto"/>
              <w:bottom w:val="single" w:sz="4" w:space="0" w:color="auto"/>
              <w:right w:val="single" w:sz="4" w:space="0" w:color="auto"/>
            </w:tcBorders>
            <w:vAlign w:val="center"/>
          </w:tcPr>
          <w:p w:rsidR="00CD2755" w:rsidRPr="00CD2755" w:rsidRDefault="00CD2755" w:rsidP="00CD2755">
            <w:pPr>
              <w:spacing w:after="0" w:line="240" w:lineRule="auto"/>
              <w:rPr>
                <w:rFonts w:ascii="Times New Roman" w:hAnsi="Times New Roman" w:cs="Times New Roman"/>
                <w:color w:val="000000"/>
                <w:sz w:val="23"/>
                <w:szCs w:val="23"/>
              </w:rPr>
            </w:pPr>
          </w:p>
        </w:tc>
      </w:tr>
      <w:tr w:rsidR="00CD2755" w:rsidRPr="00CD2755" w:rsidTr="00B05E8C">
        <w:trPr>
          <w:trHeight w:val="285"/>
        </w:trPr>
        <w:tc>
          <w:tcPr>
            <w:tcW w:w="369" w:type="dxa"/>
            <w:tcBorders>
              <w:top w:val="nil"/>
              <w:left w:val="single" w:sz="4" w:space="0" w:color="auto"/>
              <w:bottom w:val="single" w:sz="4" w:space="0" w:color="auto"/>
              <w:right w:val="nil"/>
            </w:tcBorders>
            <w:shd w:val="clear" w:color="auto" w:fill="auto"/>
            <w:noWrap/>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w:t>
            </w:r>
          </w:p>
        </w:tc>
        <w:tc>
          <w:tcPr>
            <w:tcW w:w="766" w:type="dxa"/>
            <w:tcBorders>
              <w:top w:val="nil"/>
              <w:left w:val="single" w:sz="4" w:space="0" w:color="auto"/>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2</w:t>
            </w:r>
          </w:p>
        </w:tc>
        <w:tc>
          <w:tcPr>
            <w:tcW w:w="1134"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3</w:t>
            </w:r>
          </w:p>
        </w:tc>
        <w:tc>
          <w:tcPr>
            <w:tcW w:w="1134"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4</w:t>
            </w:r>
          </w:p>
        </w:tc>
        <w:tc>
          <w:tcPr>
            <w:tcW w:w="935"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5</w:t>
            </w:r>
          </w:p>
        </w:tc>
        <w:tc>
          <w:tcPr>
            <w:tcW w:w="1417"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6</w:t>
            </w:r>
          </w:p>
        </w:tc>
        <w:tc>
          <w:tcPr>
            <w:tcW w:w="992"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7</w:t>
            </w:r>
          </w:p>
        </w:tc>
        <w:tc>
          <w:tcPr>
            <w:tcW w:w="469"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8</w:t>
            </w:r>
          </w:p>
        </w:tc>
        <w:tc>
          <w:tcPr>
            <w:tcW w:w="865"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9</w:t>
            </w:r>
          </w:p>
        </w:tc>
        <w:tc>
          <w:tcPr>
            <w:tcW w:w="686"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10</w:t>
            </w:r>
          </w:p>
        </w:tc>
        <w:tc>
          <w:tcPr>
            <w:tcW w:w="1262"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11</w:t>
            </w:r>
          </w:p>
        </w:tc>
        <w:tc>
          <w:tcPr>
            <w:tcW w:w="1468"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12</w:t>
            </w:r>
          </w:p>
        </w:tc>
        <w:tc>
          <w:tcPr>
            <w:tcW w:w="851"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13</w:t>
            </w:r>
          </w:p>
        </w:tc>
        <w:tc>
          <w:tcPr>
            <w:tcW w:w="1373"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14</w:t>
            </w:r>
          </w:p>
        </w:tc>
        <w:tc>
          <w:tcPr>
            <w:tcW w:w="969" w:type="dxa"/>
            <w:tcBorders>
              <w:top w:val="nil"/>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ind w:firstLine="8"/>
              <w:jc w:val="center"/>
              <w:rPr>
                <w:rFonts w:ascii="Times New Roman" w:hAnsi="Times New Roman" w:cs="Times New Roman"/>
                <w:color w:val="000000"/>
                <w:sz w:val="23"/>
                <w:szCs w:val="23"/>
              </w:rPr>
            </w:pPr>
            <w:r w:rsidRPr="00CD2755">
              <w:rPr>
                <w:rFonts w:ascii="Times New Roman" w:hAnsi="Times New Roman" w:cs="Times New Roman"/>
                <w:color w:val="000000"/>
                <w:sz w:val="23"/>
                <w:szCs w:val="23"/>
              </w:rPr>
              <w:t>15</w:t>
            </w:r>
          </w:p>
        </w:tc>
      </w:tr>
      <w:tr w:rsidR="00CD2755" w:rsidRPr="00CD2755" w:rsidTr="00B05E8C">
        <w:trPr>
          <w:cantSplit/>
          <w:trHeight w:val="1134"/>
        </w:trPr>
        <w:tc>
          <w:tcPr>
            <w:tcW w:w="369" w:type="dxa"/>
            <w:tcBorders>
              <w:top w:val="single" w:sz="4" w:space="0" w:color="auto"/>
              <w:left w:val="single" w:sz="4" w:space="0" w:color="auto"/>
              <w:bottom w:val="single" w:sz="4" w:space="0" w:color="auto"/>
              <w:right w:val="nil"/>
            </w:tcBorders>
            <w:shd w:val="clear" w:color="auto" w:fill="auto"/>
            <w:noWrap/>
            <w:vAlign w:val="center"/>
          </w:tcPr>
          <w:p w:rsidR="00CD2755" w:rsidRPr="00CD2755" w:rsidRDefault="00CD2755" w:rsidP="00CD2755">
            <w:pPr>
              <w:spacing w:after="0" w:line="240" w:lineRule="auto"/>
              <w:ind w:left="-79"/>
              <w:jc w:val="center"/>
              <w:rPr>
                <w:rFonts w:ascii="Times New Roman" w:hAnsi="Times New Roman" w:cs="Times New Roman"/>
                <w:b/>
                <w:bCs/>
                <w:color w:val="000000"/>
                <w:sz w:val="23"/>
                <w:szCs w:val="23"/>
              </w:rPr>
            </w:pPr>
            <w:r w:rsidRPr="00CD2755">
              <w:rPr>
                <w:rFonts w:ascii="Times New Roman" w:hAnsi="Times New Roman" w:cs="Times New Roman"/>
                <w:b/>
                <w:bCs/>
                <w:color w:val="000000"/>
                <w:sz w:val="23"/>
                <w:szCs w:val="23"/>
              </w:rPr>
              <w:t>1</w:t>
            </w:r>
          </w:p>
        </w:tc>
        <w:tc>
          <w:tcPr>
            <w:tcW w:w="76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13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134"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935"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417"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firstLine="91"/>
              <w:jc w:val="center"/>
              <w:rPr>
                <w:rFonts w:ascii="Times New Roman" w:hAnsi="Times New Roman" w:cs="Times New Roman"/>
                <w:b/>
                <w:bCs/>
                <w:color w:val="000000"/>
                <w:sz w:val="23"/>
                <w:szCs w:val="23"/>
              </w:rPr>
            </w:pP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469" w:type="dxa"/>
            <w:tcBorders>
              <w:top w:val="single" w:sz="4" w:space="0" w:color="auto"/>
              <w:left w:val="nil"/>
              <w:bottom w:val="single" w:sz="4" w:space="0" w:color="auto"/>
              <w:right w:val="single" w:sz="4" w:space="0" w:color="auto"/>
            </w:tcBorders>
            <w:shd w:val="clear" w:color="auto" w:fill="auto"/>
            <w:vAlign w:val="center"/>
          </w:tcPr>
          <w:p w:rsidR="00CD2755" w:rsidRPr="00CD2755" w:rsidRDefault="00CD2755" w:rsidP="00CD2755">
            <w:pPr>
              <w:spacing w:after="0" w:line="240" w:lineRule="auto"/>
              <w:jc w:val="center"/>
              <w:rPr>
                <w:rFonts w:ascii="Times New Roman" w:hAnsi="Times New Roman" w:cs="Times New Roman"/>
                <w:b/>
                <w:bCs/>
                <w:color w:val="000000"/>
                <w:sz w:val="23"/>
                <w:szCs w:val="23"/>
              </w:rPr>
            </w:pPr>
          </w:p>
        </w:tc>
        <w:tc>
          <w:tcPr>
            <w:tcW w:w="86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firstLine="48"/>
              <w:jc w:val="center"/>
              <w:rPr>
                <w:rFonts w:ascii="Times New Roman" w:hAnsi="Times New Roman" w:cs="Times New Roman"/>
                <w:b/>
                <w:bCs/>
                <w:color w:val="000000"/>
                <w:sz w:val="23"/>
                <w:szCs w:val="23"/>
              </w:rPr>
            </w:pP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262"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468"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rPr>
                <w:rFonts w:ascii="Times New Roman" w:hAnsi="Times New Roman" w:cs="Times New Roman"/>
                <w:b/>
                <w:bCs/>
                <w:color w:val="000000"/>
                <w:sz w:val="23"/>
                <w:szCs w:val="23"/>
              </w:rPr>
            </w:pP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1373"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jc w:val="center"/>
              <w:rPr>
                <w:rFonts w:ascii="Times New Roman" w:hAnsi="Times New Roman" w:cs="Times New Roman"/>
                <w:b/>
                <w:bCs/>
                <w:color w:val="000000"/>
                <w:sz w:val="23"/>
                <w:szCs w:val="23"/>
              </w:rPr>
            </w:pPr>
          </w:p>
        </w:tc>
        <w:tc>
          <w:tcPr>
            <w:tcW w:w="969" w:type="dxa"/>
            <w:tcBorders>
              <w:top w:val="single" w:sz="4" w:space="0" w:color="auto"/>
              <w:left w:val="nil"/>
              <w:bottom w:val="single" w:sz="4" w:space="0" w:color="auto"/>
              <w:right w:val="single" w:sz="4" w:space="0" w:color="auto"/>
            </w:tcBorders>
            <w:shd w:val="clear" w:color="auto" w:fill="auto"/>
            <w:textDirection w:val="btLr"/>
            <w:vAlign w:val="center"/>
          </w:tcPr>
          <w:p w:rsidR="00CD2755" w:rsidRPr="00CD2755" w:rsidRDefault="00CD2755" w:rsidP="00CD2755">
            <w:pPr>
              <w:spacing w:after="0" w:line="240" w:lineRule="auto"/>
              <w:ind w:right="113" w:hanging="51"/>
              <w:jc w:val="center"/>
              <w:rPr>
                <w:rFonts w:ascii="Times New Roman" w:hAnsi="Times New Roman" w:cs="Times New Roman"/>
                <w:b/>
                <w:bCs/>
                <w:color w:val="000000"/>
                <w:sz w:val="23"/>
                <w:szCs w:val="23"/>
              </w:rPr>
            </w:pPr>
          </w:p>
        </w:tc>
      </w:tr>
    </w:tbl>
    <w:p w:rsidR="00CD2755" w:rsidRPr="00CD2755" w:rsidRDefault="00CD2755" w:rsidP="00CD2755">
      <w:pPr>
        <w:shd w:val="clear" w:color="auto" w:fill="FFFFFF"/>
        <w:spacing w:after="0" w:line="240" w:lineRule="auto"/>
        <w:rPr>
          <w:rFonts w:ascii="Times New Roman" w:eastAsia="Calibri" w:hAnsi="Times New Roman" w:cs="Times New Roman"/>
          <w:sz w:val="23"/>
          <w:szCs w:val="23"/>
        </w:rPr>
      </w:pPr>
    </w:p>
    <w:tbl>
      <w:tblPr>
        <w:tblW w:w="0" w:type="auto"/>
        <w:tblCellMar>
          <w:left w:w="10" w:type="dxa"/>
          <w:right w:w="10" w:type="dxa"/>
        </w:tblCellMar>
        <w:tblLook w:val="04A0" w:firstRow="1" w:lastRow="0" w:firstColumn="1" w:lastColumn="0" w:noHBand="0" w:noVBand="1"/>
      </w:tblPr>
      <w:tblGrid>
        <w:gridCol w:w="8090"/>
        <w:gridCol w:w="4546"/>
      </w:tblGrid>
      <w:tr w:rsidR="00CD2755" w:rsidRPr="00CD2755" w:rsidTr="00B05E8C">
        <w:tc>
          <w:tcPr>
            <w:tcW w:w="8090"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___________________/ С.В. Шемякина/ </w:t>
            </w:r>
          </w:p>
        </w:tc>
        <w:tc>
          <w:tcPr>
            <w:tcW w:w="4546"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bl>
    <w:p w:rsidR="00CD2755" w:rsidRPr="00CD2755" w:rsidRDefault="00CD2755" w:rsidP="00CD2755">
      <w:pPr>
        <w:keepNext/>
        <w:shd w:val="clear" w:color="auto" w:fill="FFFFFF"/>
        <w:spacing w:after="0" w:line="240" w:lineRule="auto"/>
        <w:outlineLvl w:val="0"/>
        <w:rPr>
          <w:rFonts w:ascii="Times New Roman" w:hAnsi="Times New Roman" w:cs="Times New Roman"/>
          <w:b/>
          <w:spacing w:val="-2"/>
          <w:kern w:val="32"/>
          <w:sz w:val="23"/>
          <w:szCs w:val="23"/>
          <w:lang w:val="x-none" w:eastAsia="x-none"/>
        </w:rPr>
        <w:sectPr w:rsidR="00CD2755" w:rsidRPr="00CD2755" w:rsidSect="00B05E8C">
          <w:footnotePr>
            <w:numRestart w:val="eachPage"/>
          </w:footnotePr>
          <w:pgSz w:w="16443" w:h="11340" w:orient="landscape" w:code="9"/>
          <w:pgMar w:top="1134" w:right="1134" w:bottom="1134" w:left="1134" w:header="709" w:footer="709" w:gutter="0"/>
          <w:cols w:space="708"/>
          <w:titlePg/>
          <w:docGrid w:linePitch="381"/>
        </w:sect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w:t>
      </w:r>
      <w:r w:rsidR="00225410">
        <w:rPr>
          <w:rFonts w:ascii="Times New Roman" w:hAnsi="Times New Roman" w:cs="Times New Roman"/>
          <w:b/>
          <w:bCs/>
          <w:sz w:val="23"/>
          <w:szCs w:val="23"/>
          <w:lang w:eastAsia="ar-SA"/>
        </w:rPr>
        <w:t>4</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3"/>
          <w:szCs w:val="23"/>
        </w:rPr>
      </w:pPr>
    </w:p>
    <w:p w:rsidR="00CD2755" w:rsidRPr="00CD2755" w:rsidRDefault="00CD2755" w:rsidP="00CD2755">
      <w:pPr>
        <w:widowControl w:val="0"/>
        <w:tabs>
          <w:tab w:val="left" w:pos="993"/>
        </w:tabs>
        <w:autoSpaceDE w:val="0"/>
        <w:autoSpaceDN w:val="0"/>
        <w:adjustRightInd w:val="0"/>
        <w:spacing w:after="0" w:line="240" w:lineRule="auto"/>
        <w:jc w:val="center"/>
        <w:rPr>
          <w:rFonts w:ascii="Times New Roman" w:hAnsi="Times New Roman" w:cs="Times New Roman"/>
          <w:b/>
          <w:color w:val="000000"/>
          <w:sz w:val="23"/>
          <w:szCs w:val="23"/>
        </w:rPr>
      </w:pPr>
      <w:r w:rsidRPr="00CD2755">
        <w:rPr>
          <w:rFonts w:ascii="Times New Roman" w:hAnsi="Times New Roman" w:cs="Times New Roman"/>
          <w:b/>
          <w:color w:val="000000"/>
          <w:sz w:val="23"/>
          <w:szCs w:val="23"/>
        </w:rPr>
        <w:t>Антикоррупционная оговорка</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«Поставщику (Подрядчику, Исполнителю) известно о том, что Покупатель (Заказчик) ведет антикоррупционную политику и развивает не допускающую коррупционных проявлений культуру. При исполнении своих обязательств по настоящему договору Поставщик (Подрядчик, Исполнитель) и Покупатель (Заказчик),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договору, Поставщик (Подрядчик, Исполнитель) и Покупатель (Заказчик),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злоупотребление полномочиями,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Поставщик (Подрядчик, Исполнитель) и Покупатель (Заказчик)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 (Поставщика (Подрядчика, Исполнителя) и Покупателя (Заказчика)). Под действиями работника, осуществляемыми в пользу стимулирующей его стороны (Поставщика (Подрядчика, Исполнителя) и Покупателя (Заказчика), понимаются:</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предоставление неоправданных преимуществ по сравнению с другими контрагентами;</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предоставление каких-либо гарантий;</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ускорение существующих процедур;</w:t>
      </w:r>
    </w:p>
    <w:p w:rsidR="00CD2755" w:rsidRPr="00B05E8C" w:rsidRDefault="00CD2755" w:rsidP="00CD2755">
      <w:pPr>
        <w:pStyle w:val="14"/>
        <w:widowControl w:val="0"/>
        <w:numPr>
          <w:ilvl w:val="0"/>
          <w:numId w:val="24"/>
        </w:numPr>
        <w:tabs>
          <w:tab w:val="left" w:pos="993"/>
        </w:tabs>
        <w:autoSpaceDE w:val="0"/>
        <w:autoSpaceDN w:val="0"/>
        <w:adjustRightInd w:val="0"/>
        <w:ind w:left="0" w:firstLine="567"/>
        <w:contextualSpacing/>
        <w:jc w:val="both"/>
        <w:rPr>
          <w:rFonts w:ascii="Times New Roman" w:hAnsi="Times New Roman" w:cs="Times New Roman"/>
        </w:rPr>
      </w:pPr>
      <w:r w:rsidRPr="00B05E8C">
        <w:rPr>
          <w:rFonts w:ascii="Times New Roman" w:hAnsi="Times New Roman" w:cs="Times New Roman"/>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Поставщиком (Подрядчиком, Исполнителем) и Покупателем (Заказчиком).</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случае возникновения у Поставщика и Покупателя подозрений, что произошло или может произойти нарушение каких-либо настоящих положений, Поставщик (Подрядчик, Исполнитель) и Покупатель (Заказчик) обязуются уведомить другую Сторону в письменной форме. После письменного уведомления, Поставщик (Подрядчик, Исполнитель) и Покупатель (Заказчик) имеют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письменном уведомлении Поставщик (Подрядчик, Исполнитель) и Покупатель (Заказчик) обязаны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настоящих положений Поставщиком (Подрядчиком, Исполнителем) и (или) Покупателем (Заказчиком), их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CD2755" w:rsidRPr="00B05E8C" w:rsidRDefault="00CD2755" w:rsidP="00CD2755">
      <w:pPr>
        <w:widowControl w:val="0"/>
        <w:tabs>
          <w:tab w:val="left" w:pos="993"/>
        </w:tabs>
        <w:autoSpaceDE w:val="0"/>
        <w:autoSpaceDN w:val="0"/>
        <w:adjustRightInd w:val="0"/>
        <w:spacing w:after="0" w:line="240" w:lineRule="auto"/>
        <w:rPr>
          <w:rFonts w:ascii="Times New Roman" w:hAnsi="Times New Roman" w:cs="Times New Roman"/>
          <w:color w:val="000000"/>
        </w:rPr>
      </w:pPr>
      <w:r w:rsidRPr="00B05E8C">
        <w:rPr>
          <w:rFonts w:ascii="Times New Roman" w:hAnsi="Times New Roman" w:cs="Times New Roman"/>
          <w:color w:val="000000"/>
        </w:rPr>
        <w:t>В случае нарушения Поставщиком (Подрядчиком, Исполнителем) и (или) Покупателем (Заказчиком) обязательств воздерживаться от запрещенных в настоящем пункте действий и/или неполучения другой стороной в установленный законодательством срок подтверждения, что нарушения не произошло или не произойдет, Поставщик (Подрядчик, Исполнитель) и (или) Покупатель (Заказчик) имеют право расторгнуть настоящий Договор в одностороннем порядке полностью или в части, направив письменное уведомление о расторжении. Сторона, по чьей инициативе было расторгнуто настоящий Договор в соответствии с положениями настоящего пункта, вправе требовать возмещения реального ущерба, возникшего в результате такого расторжения».</w:t>
      </w:r>
    </w:p>
    <w:p w:rsidR="00CD2755" w:rsidRPr="00CD2755" w:rsidRDefault="00CD2755" w:rsidP="00CD2755">
      <w:pPr>
        <w:pStyle w:val="Style9"/>
        <w:widowControl/>
        <w:tabs>
          <w:tab w:val="right" w:pos="7906"/>
        </w:tabs>
        <w:rPr>
          <w:rFonts w:ascii="Times New Roman" w:hAnsi="Times New Roman"/>
          <w:b/>
          <w:color w:val="000000"/>
          <w:spacing w:val="4"/>
          <w:sz w:val="23"/>
          <w:szCs w:val="23"/>
        </w:rPr>
      </w:pPr>
    </w:p>
    <w:tbl>
      <w:tblPr>
        <w:tblW w:w="0" w:type="auto"/>
        <w:tblCellMar>
          <w:left w:w="10" w:type="dxa"/>
          <w:right w:w="10" w:type="dxa"/>
        </w:tblCellMar>
        <w:tblLook w:val="04A0" w:firstRow="1" w:lastRow="0" w:firstColumn="1" w:lastColumn="0" w:noHBand="0" w:noVBand="1"/>
      </w:tblPr>
      <w:tblGrid>
        <w:gridCol w:w="4818"/>
        <w:gridCol w:w="4536"/>
      </w:tblGrid>
      <w:tr w:rsidR="00CD2755" w:rsidRPr="00CD2755" w:rsidTr="00B05E8C">
        <w:tc>
          <w:tcPr>
            <w:tcW w:w="4818"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___________________/ С.В. Шемякина/ </w:t>
            </w:r>
          </w:p>
        </w:tc>
        <w:tc>
          <w:tcPr>
            <w:tcW w:w="4536"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bl>
    <w:p w:rsidR="00CD2755" w:rsidRPr="00CD2755" w:rsidRDefault="00CD2755" w:rsidP="00CD2755">
      <w:pPr>
        <w:widowControl w:val="0"/>
        <w:tabs>
          <w:tab w:val="left" w:pos="993"/>
        </w:tabs>
        <w:autoSpaceDE w:val="0"/>
        <w:autoSpaceDN w:val="0"/>
        <w:adjustRightInd w:val="0"/>
        <w:spacing w:after="0" w:line="240" w:lineRule="auto"/>
        <w:jc w:val="right"/>
        <w:rPr>
          <w:rFonts w:ascii="Times New Roman" w:hAnsi="Times New Roman" w:cs="Times New Roman"/>
          <w:sz w:val="23"/>
          <w:szCs w:val="23"/>
        </w:rPr>
      </w:pPr>
    </w:p>
    <w:p w:rsidR="00F87721" w:rsidRDefault="00F87721" w:rsidP="00CD2755">
      <w:pPr>
        <w:suppressAutoHyphens/>
        <w:spacing w:after="0" w:line="240" w:lineRule="auto"/>
        <w:ind w:left="6237"/>
        <w:jc w:val="center"/>
        <w:rPr>
          <w:rFonts w:ascii="Times New Roman" w:hAnsi="Times New Roman" w:cs="Times New Roman"/>
          <w:b/>
          <w:bCs/>
          <w:sz w:val="23"/>
          <w:szCs w:val="23"/>
          <w:lang w:eastAsia="ar-SA"/>
        </w:rPr>
      </w:pPr>
    </w:p>
    <w:p w:rsidR="00CD2755" w:rsidRPr="00CD2755" w:rsidRDefault="00CD2755" w:rsidP="00CD2755">
      <w:pPr>
        <w:suppressAutoHyphens/>
        <w:spacing w:after="0" w:line="240" w:lineRule="auto"/>
        <w:ind w:left="6237"/>
        <w:jc w:val="center"/>
        <w:rPr>
          <w:rFonts w:ascii="Times New Roman" w:hAnsi="Times New Roman" w:cs="Times New Roman"/>
          <w:b/>
          <w:bCs/>
          <w:sz w:val="23"/>
          <w:szCs w:val="23"/>
          <w:lang w:eastAsia="ar-SA"/>
        </w:rPr>
      </w:pPr>
      <w:r w:rsidRPr="00CD2755">
        <w:rPr>
          <w:rFonts w:ascii="Times New Roman" w:hAnsi="Times New Roman" w:cs="Times New Roman"/>
          <w:b/>
          <w:bCs/>
          <w:sz w:val="23"/>
          <w:szCs w:val="23"/>
          <w:lang w:eastAsia="ar-SA"/>
        </w:rPr>
        <w:lastRenderedPageBreak/>
        <w:t>Приложение №</w:t>
      </w:r>
      <w:r w:rsidR="00225410">
        <w:rPr>
          <w:rFonts w:ascii="Times New Roman" w:hAnsi="Times New Roman" w:cs="Times New Roman"/>
          <w:b/>
          <w:bCs/>
          <w:sz w:val="23"/>
          <w:szCs w:val="23"/>
          <w:lang w:eastAsia="ar-SA"/>
        </w:rPr>
        <w:t>5</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к договору №____________</w:t>
      </w:r>
    </w:p>
    <w:p w:rsidR="00CD2755" w:rsidRPr="00CD2755" w:rsidRDefault="00CD2755" w:rsidP="00CD2755">
      <w:pPr>
        <w:suppressAutoHyphens/>
        <w:spacing w:after="0" w:line="240" w:lineRule="auto"/>
        <w:ind w:left="6237"/>
        <w:jc w:val="center"/>
        <w:rPr>
          <w:rFonts w:ascii="Times New Roman" w:hAnsi="Times New Roman" w:cs="Times New Roman"/>
          <w:bCs/>
          <w:sz w:val="23"/>
          <w:szCs w:val="23"/>
          <w:lang w:eastAsia="ar-SA"/>
        </w:rPr>
      </w:pPr>
      <w:r w:rsidRPr="00CD2755">
        <w:rPr>
          <w:rFonts w:ascii="Times New Roman" w:hAnsi="Times New Roman" w:cs="Times New Roman"/>
          <w:bCs/>
          <w:sz w:val="23"/>
          <w:szCs w:val="23"/>
          <w:lang w:eastAsia="ar-SA"/>
        </w:rPr>
        <w:t>от ______________ 202</w:t>
      </w:r>
      <w:r w:rsidR="00842E06">
        <w:rPr>
          <w:rFonts w:ascii="Times New Roman" w:hAnsi="Times New Roman" w:cs="Times New Roman"/>
          <w:bCs/>
          <w:sz w:val="23"/>
          <w:szCs w:val="23"/>
          <w:lang w:eastAsia="ar-SA"/>
        </w:rPr>
        <w:t>6</w:t>
      </w:r>
      <w:r w:rsidRPr="00CD2755">
        <w:rPr>
          <w:rFonts w:ascii="Times New Roman" w:hAnsi="Times New Roman" w:cs="Times New Roman"/>
          <w:bCs/>
          <w:sz w:val="23"/>
          <w:szCs w:val="23"/>
          <w:lang w:eastAsia="ar-SA"/>
        </w:rPr>
        <w:t>г.</w:t>
      </w:r>
    </w:p>
    <w:p w:rsidR="00CD2755" w:rsidRPr="00CD2755" w:rsidRDefault="00CD2755" w:rsidP="00CD2755">
      <w:pPr>
        <w:pStyle w:val="afd"/>
        <w:jc w:val="right"/>
        <w:rPr>
          <w:b w:val="0"/>
          <w:sz w:val="23"/>
          <w:szCs w:val="23"/>
        </w:rPr>
      </w:pPr>
      <w:r w:rsidRPr="00CD2755">
        <w:rPr>
          <w:b w:val="0"/>
          <w:sz w:val="23"/>
          <w:szCs w:val="23"/>
        </w:rPr>
        <w:t>.</w:t>
      </w:r>
    </w:p>
    <w:p w:rsidR="00CD2755" w:rsidRPr="00CD2755" w:rsidRDefault="00CD2755" w:rsidP="00CD2755">
      <w:pPr>
        <w:pStyle w:val="2"/>
        <w:keepNext w:val="0"/>
        <w:widowControl w:val="0"/>
        <w:tabs>
          <w:tab w:val="left" w:pos="0"/>
        </w:tabs>
        <w:spacing w:before="0"/>
        <w:jc w:val="center"/>
        <w:rPr>
          <w:rFonts w:ascii="Times New Roman" w:hAnsi="Times New Roman" w:cs="Times New Roman"/>
          <w:b/>
          <w:i/>
          <w:sz w:val="23"/>
          <w:szCs w:val="23"/>
        </w:rPr>
      </w:pPr>
      <w:r w:rsidRPr="00CD2755">
        <w:rPr>
          <w:rFonts w:ascii="Times New Roman" w:hAnsi="Times New Roman" w:cs="Times New Roman"/>
          <w:sz w:val="23"/>
          <w:szCs w:val="23"/>
        </w:rPr>
        <w:t xml:space="preserve">Согласие на обработку персональных данных </w:t>
      </w:r>
    </w:p>
    <w:p w:rsidR="00CD2755" w:rsidRPr="00CD2755" w:rsidRDefault="00CD2755" w:rsidP="00CD2755">
      <w:pPr>
        <w:tabs>
          <w:tab w:val="left" w:pos="0"/>
        </w:tabs>
        <w:spacing w:after="0" w:line="240" w:lineRule="auto"/>
        <w:jc w:val="center"/>
        <w:rPr>
          <w:rFonts w:ascii="Times New Roman" w:hAnsi="Times New Roman" w:cs="Times New Roman"/>
          <w:sz w:val="23"/>
          <w:szCs w:val="23"/>
        </w:rPr>
      </w:pPr>
      <w:r w:rsidRPr="00CD2755">
        <w:rPr>
          <w:rFonts w:ascii="Times New Roman" w:hAnsi="Times New Roman" w:cs="Times New Roman"/>
          <w:sz w:val="23"/>
          <w:szCs w:val="23"/>
        </w:rPr>
        <w:t xml:space="preserve">от «__» _______ 20__г. </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 xml:space="preserve">Настоящим </w:t>
      </w:r>
    </w:p>
    <w:p w:rsidR="00CD2755" w:rsidRPr="00CD2755" w:rsidRDefault="00CD2755" w:rsidP="00CD2755">
      <w:pPr>
        <w:pStyle w:val="ConsPlusNonformat"/>
        <w:ind w:left="708" w:firstLine="1"/>
        <w:jc w:val="both"/>
        <w:rPr>
          <w:rFonts w:ascii="Times New Roman" w:hAnsi="Times New Roman" w:cs="Times New Roman"/>
          <w:sz w:val="23"/>
          <w:szCs w:val="23"/>
        </w:rPr>
      </w:pPr>
      <w:r w:rsidRPr="00CD2755">
        <w:rPr>
          <w:rFonts w:ascii="Times New Roman" w:hAnsi="Times New Roman" w:cs="Times New Roman"/>
          <w:sz w:val="23"/>
          <w:szCs w:val="23"/>
        </w:rPr>
        <w:t>_____________________________________________________________________________________</w:t>
      </w:r>
      <w:proofErr w:type="gramStart"/>
      <w:r w:rsidRPr="00CD2755">
        <w:rPr>
          <w:rFonts w:ascii="Times New Roman" w:hAnsi="Times New Roman" w:cs="Times New Roman"/>
          <w:sz w:val="23"/>
          <w:szCs w:val="23"/>
        </w:rPr>
        <w:t>_(</w:t>
      </w:r>
      <w:proofErr w:type="gramEnd"/>
      <w:r w:rsidRPr="00CD2755">
        <w:rPr>
          <w:rFonts w:ascii="Times New Roman" w:hAnsi="Times New Roman" w:cs="Times New Roman"/>
          <w:sz w:val="23"/>
          <w:szCs w:val="23"/>
        </w:rPr>
        <w:t>полное наименование контрагента)</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__________________________________________________________________________________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(местонахождение контрагента)</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ИНН ________________________________, КПП 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ОГРН _____________________________________________________________________,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в лице ____________________________________________________________________,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sz w:val="23"/>
          <w:szCs w:val="23"/>
        </w:rPr>
        <w:t>действующего на основании _________________________________________________,</w:t>
      </w:r>
    </w:p>
    <w:p w:rsidR="00CD2755" w:rsidRPr="00CD2755" w:rsidRDefault="00CD2755" w:rsidP="00CD2755">
      <w:pPr>
        <w:pStyle w:val="ConsPlusNonformat"/>
        <w:ind w:firstLine="709"/>
        <w:jc w:val="both"/>
        <w:rPr>
          <w:rFonts w:ascii="Times New Roman" w:hAnsi="Times New Roman" w:cs="Times New Roman"/>
          <w:sz w:val="23"/>
          <w:szCs w:val="23"/>
        </w:rPr>
      </w:pPr>
      <w:r w:rsidRPr="00CD2755">
        <w:rPr>
          <w:rFonts w:ascii="Times New Roman" w:hAnsi="Times New Roman" w:cs="Times New Roman"/>
          <w:b/>
          <w:i/>
          <w:sz w:val="23"/>
          <w:szCs w:val="23"/>
        </w:rPr>
        <w:t xml:space="preserve"> </w:t>
      </w:r>
      <w:r w:rsidRPr="00CD2755">
        <w:rPr>
          <w:rFonts w:ascii="Times New Roman" w:hAnsi="Times New Roman" w:cs="Times New Roman"/>
          <w:sz w:val="23"/>
          <w:szCs w:val="23"/>
        </w:rPr>
        <w:t xml:space="preserve">дает свое согласие на </w:t>
      </w:r>
      <w:r w:rsidRPr="00CD2755">
        <w:rPr>
          <w:rFonts w:ascii="Times New Roman" w:hAnsi="Times New Roman" w:cs="Times New Roman"/>
          <w:snapToGrid w:val="0"/>
          <w:sz w:val="23"/>
          <w:szCs w:val="23"/>
        </w:rPr>
        <w:t xml:space="preserve">совершение АО Санаторий – профилакторий «Энергетик»», </w:t>
      </w:r>
      <w:r w:rsidRPr="00CD2755">
        <w:rPr>
          <w:rFonts w:ascii="Times New Roman" w:hAnsi="Times New Roman" w:cs="Times New Roman"/>
          <w:sz w:val="23"/>
          <w:szCs w:val="23"/>
        </w:rPr>
        <w:t>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 xml:space="preserve"> Центра и Приволжья» и 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 xml:space="preserve">»* </w:t>
      </w:r>
      <w:r w:rsidRPr="00CD2755">
        <w:rPr>
          <w:rFonts w:ascii="Times New Roman" w:hAnsi="Times New Roman" w:cs="Times New Roman"/>
          <w:snapToGrid w:val="0"/>
          <w:sz w:val="23"/>
          <w:szCs w:val="23"/>
        </w:rPr>
        <w:t>действий, предусмотренных п. 3 ст. 3 ФЗ «О персональных данных» от 27.07.2006 № 152-ФЗ, в отношении</w:t>
      </w:r>
      <w:r w:rsidRPr="00CD2755">
        <w:rPr>
          <w:rFonts w:ascii="Times New Roman" w:hAnsi="Times New Roman" w:cs="Times New Roman"/>
          <w:sz w:val="23"/>
          <w:szCs w:val="23"/>
        </w:rPr>
        <w:t xml:space="preserve"> персональных данных  контрагента и его собственников (участников, учредителей, акционеров), в том числе конечных бенефициаров (</w:t>
      </w:r>
      <w:r w:rsidRPr="00CD2755">
        <w:rPr>
          <w:rFonts w:ascii="Times New Roman" w:hAnsi="Times New Roman" w:cs="Times New Roman"/>
          <w:snapToGrid w:val="0"/>
          <w:sz w:val="23"/>
          <w:szCs w:val="23"/>
        </w:rPr>
        <w:t xml:space="preserve">фамилия, имя, отчество; серия и номер документа, удостоверяющего личность; ИНН, регистрация по месту жительства </w:t>
      </w:r>
      <w:r w:rsidRPr="00CD2755">
        <w:rPr>
          <w:rFonts w:ascii="Times New Roman" w:hAnsi="Times New Roman" w:cs="Times New Roman"/>
          <w:sz w:val="23"/>
          <w:szCs w:val="23"/>
        </w:rPr>
        <w:t>(участников, учредителей, акционеров), в том числе с использованием информационных систем, а также на представление указанной информации в уполномоченные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 * *</w:t>
      </w:r>
    </w:p>
    <w:p w:rsidR="00CD2755" w:rsidRPr="00CD2755" w:rsidRDefault="00CD2755" w:rsidP="00CD2755">
      <w:pPr>
        <w:spacing w:after="0" w:line="240" w:lineRule="auto"/>
        <w:ind w:firstLine="709"/>
        <w:rPr>
          <w:rFonts w:ascii="Times New Roman" w:hAnsi="Times New Roman" w:cs="Times New Roman"/>
          <w:sz w:val="23"/>
          <w:szCs w:val="23"/>
        </w:rPr>
      </w:pPr>
      <w:r w:rsidRPr="00CD2755">
        <w:rPr>
          <w:rFonts w:ascii="Times New Roman" w:hAnsi="Times New Roman" w:cs="Times New Roman"/>
          <w:sz w:val="23"/>
          <w:szCs w:val="23"/>
        </w:rPr>
        <w:t xml:space="preserve">Цель обработки персональных данных: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от 10.07.2012 </w:t>
      </w:r>
      <w:r w:rsidRPr="00CD2755">
        <w:rPr>
          <w:rFonts w:ascii="Times New Roman" w:hAnsi="Times New Roman" w:cs="Times New Roman"/>
          <w:sz w:val="23"/>
          <w:szCs w:val="23"/>
        </w:rPr>
        <w:br/>
        <w:t>№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CD2755" w:rsidRPr="00CD2755" w:rsidRDefault="00CD2755" w:rsidP="00CD2755">
      <w:pPr>
        <w:spacing w:after="0" w:line="240" w:lineRule="auto"/>
        <w:ind w:firstLine="709"/>
        <w:rPr>
          <w:rFonts w:ascii="Times New Roman" w:hAnsi="Times New Roman" w:cs="Times New Roman"/>
          <w:sz w:val="23"/>
          <w:szCs w:val="23"/>
        </w:rPr>
      </w:pPr>
      <w:r w:rsidRPr="00CD2755">
        <w:rPr>
          <w:rFonts w:ascii="Times New Roman" w:hAnsi="Times New Roman" w:cs="Times New Roman"/>
          <w:sz w:val="23"/>
          <w:szCs w:val="23"/>
        </w:rPr>
        <w:t>Срок, в течение которого действует настоящее согласие субъекта персональных данных: со дня его подписания до момента фактического выполнения / отмены действия поручений Правительства Российской Федерации,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 либо до истечения сроков хранения представленной информации, определяемых в соответствии с законодательством Российской Федерации, либо отзыва настоящего согласия.</w:t>
      </w:r>
    </w:p>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color w:val="000000"/>
          <w:sz w:val="23"/>
          <w:szCs w:val="23"/>
        </w:rPr>
        <w:t>_______________________                                                                                 ________________________</w:t>
      </w:r>
    </w:p>
    <w:p w:rsidR="00CD2755" w:rsidRPr="00CD2755" w:rsidRDefault="00CD2755" w:rsidP="00CD2755">
      <w:pPr>
        <w:spacing w:after="0" w:line="240" w:lineRule="auto"/>
        <w:rPr>
          <w:rFonts w:ascii="Times New Roman" w:hAnsi="Times New Roman" w:cs="Times New Roman"/>
          <w:color w:val="000000"/>
          <w:sz w:val="23"/>
          <w:szCs w:val="23"/>
        </w:rPr>
      </w:pPr>
      <w:r w:rsidRPr="00CD2755">
        <w:rPr>
          <w:rFonts w:ascii="Times New Roman" w:hAnsi="Times New Roman" w:cs="Times New Roman"/>
          <w:sz w:val="23"/>
          <w:szCs w:val="23"/>
        </w:rPr>
        <w:t xml:space="preserve">(Подпись уполномоченного </w:t>
      </w:r>
      <w:proofErr w:type="gramStart"/>
      <w:r w:rsidRPr="00CD2755">
        <w:rPr>
          <w:rFonts w:ascii="Times New Roman" w:hAnsi="Times New Roman" w:cs="Times New Roman"/>
          <w:sz w:val="23"/>
          <w:szCs w:val="23"/>
        </w:rPr>
        <w:t xml:space="preserve">представителя)   </w:t>
      </w:r>
      <w:proofErr w:type="gramEnd"/>
      <w:r w:rsidRPr="00CD2755">
        <w:rPr>
          <w:rFonts w:ascii="Times New Roman" w:hAnsi="Times New Roman" w:cs="Times New Roman"/>
          <w:sz w:val="23"/>
          <w:szCs w:val="23"/>
        </w:rPr>
        <w:t xml:space="preserve">                                  (Ф.И.О. и должность подписавшего)</w:t>
      </w:r>
    </w:p>
    <w:p w:rsidR="00CD2755" w:rsidRPr="00CD2755" w:rsidRDefault="00CD2755" w:rsidP="00CD2755">
      <w:pPr>
        <w:spacing w:after="0" w:line="240" w:lineRule="auto"/>
        <w:rPr>
          <w:rFonts w:ascii="Times New Roman" w:hAnsi="Times New Roman" w:cs="Times New Roman"/>
          <w:b/>
          <w:bCs/>
          <w:sz w:val="23"/>
          <w:szCs w:val="23"/>
        </w:rPr>
      </w:pPr>
      <w:r w:rsidRPr="00CD2755">
        <w:rPr>
          <w:rFonts w:ascii="Times New Roman" w:hAnsi="Times New Roman" w:cs="Times New Roman"/>
          <w:b/>
          <w:bCs/>
          <w:sz w:val="23"/>
          <w:szCs w:val="23"/>
        </w:rPr>
        <w:t>М.П.</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 При заключении договоров </w:t>
      </w:r>
      <w:r w:rsidRPr="00CD2755">
        <w:rPr>
          <w:rFonts w:ascii="Times New Roman" w:hAnsi="Times New Roman" w:cs="Times New Roman"/>
          <w:b/>
          <w:sz w:val="23"/>
          <w:szCs w:val="23"/>
        </w:rPr>
        <w:t xml:space="preserve"> _________________________________________________»</w:t>
      </w:r>
      <w:r w:rsidRPr="00CD2755">
        <w:rPr>
          <w:rFonts w:ascii="Times New Roman" w:hAnsi="Times New Roman" w:cs="Times New Roman"/>
          <w:sz w:val="23"/>
          <w:szCs w:val="23"/>
        </w:rPr>
        <w:t xml:space="preserve"> обязано получить согласие на обработку персональных данных его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регистрация по месту жительства (участников, учредителей, акционеров) для предоставления АО «Санаторий – профилакторий «Энергетик», ПАО «МРСК Центра и Приволжья» и ПАО «</w:t>
      </w:r>
      <w:proofErr w:type="spellStart"/>
      <w:r w:rsidRPr="00CD2755">
        <w:rPr>
          <w:rFonts w:ascii="Times New Roman" w:hAnsi="Times New Roman" w:cs="Times New Roman"/>
          <w:sz w:val="23"/>
          <w:szCs w:val="23"/>
        </w:rPr>
        <w:t>Россети</w:t>
      </w:r>
      <w:proofErr w:type="spellEnd"/>
      <w:r w:rsidRPr="00CD2755">
        <w:rPr>
          <w:rFonts w:ascii="Times New Roman" w:hAnsi="Times New Roman" w:cs="Times New Roman"/>
          <w:sz w:val="23"/>
          <w:szCs w:val="23"/>
        </w:rPr>
        <w:t>».</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Заполнение контрагентом на бумажном носителе согласия на обработку его данных и информации о его собственниках (участниках, учредителях, акционерах) и бенефициарах исключает ответственность АО «Санаторий – профилакторий «Энергетик» перед собственником (участником, учредителем, акционером), а также бенефициаром контрагента за предоставление АО «Санаторий – профилакторий «Энергетик» данных о своих собственниках (участниках, учредителях, акционерах), в том числе бенефициарах и предполагает, что контрагент получил у своих бенефициаров согласие на представление (обработку) АО «Санаторий – профилакторий «Энергетик» и в уполномоченные государственные органы указанных сведений.</w:t>
      </w:r>
    </w:p>
    <w:p w:rsidR="00CD2755" w:rsidRPr="00CD2755" w:rsidRDefault="00CD2755" w:rsidP="00CD2755">
      <w:pPr>
        <w:spacing w:after="0" w:line="240" w:lineRule="auto"/>
        <w:rPr>
          <w:rFonts w:ascii="Times New Roman" w:hAnsi="Times New Roman" w:cs="Times New Roman"/>
          <w:sz w:val="23"/>
          <w:szCs w:val="23"/>
        </w:rPr>
      </w:pPr>
    </w:p>
    <w:tbl>
      <w:tblPr>
        <w:tblW w:w="10043" w:type="dxa"/>
        <w:tblCellMar>
          <w:left w:w="10" w:type="dxa"/>
          <w:right w:w="10" w:type="dxa"/>
        </w:tblCellMar>
        <w:tblLook w:val="04A0" w:firstRow="1" w:lastRow="0" w:firstColumn="1" w:lastColumn="0" w:noHBand="0" w:noVBand="1"/>
      </w:tblPr>
      <w:tblGrid>
        <w:gridCol w:w="5174"/>
        <w:gridCol w:w="4869"/>
      </w:tblGrid>
      <w:tr w:rsidR="00CD2755" w:rsidRPr="00CD2755" w:rsidTr="00B05E8C">
        <w:trPr>
          <w:trHeight w:val="790"/>
        </w:trPr>
        <w:tc>
          <w:tcPr>
            <w:tcW w:w="5174" w:type="dxa"/>
          </w:tcPr>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lastRenderedPageBreak/>
              <w:t xml:space="preserve">Заказчик: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АО «Санаторий – профилакторий «Энергетик»</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Генеральный директор </w:t>
            </w:r>
          </w:p>
          <w:p w:rsidR="00CD2755" w:rsidRPr="00CD2755" w:rsidRDefault="00CD2755" w:rsidP="00CD2755">
            <w:pPr>
              <w:spacing w:after="0" w:line="240" w:lineRule="auto"/>
              <w:rPr>
                <w:rFonts w:ascii="Times New Roman" w:hAnsi="Times New Roman" w:cs="Times New Roman"/>
                <w:sz w:val="23"/>
                <w:szCs w:val="23"/>
              </w:rPr>
            </w:pPr>
            <w:r w:rsidRPr="00CD2755">
              <w:rPr>
                <w:rFonts w:ascii="Times New Roman" w:hAnsi="Times New Roman" w:cs="Times New Roman"/>
                <w:sz w:val="23"/>
                <w:szCs w:val="23"/>
              </w:rPr>
              <w:t xml:space="preserve">___________________/ С.В. Шемякина/ </w:t>
            </w:r>
          </w:p>
        </w:tc>
        <w:tc>
          <w:tcPr>
            <w:tcW w:w="4869" w:type="dxa"/>
          </w:tcPr>
          <w:p w:rsidR="00CD2755" w:rsidRPr="00CD2755" w:rsidRDefault="002132A2" w:rsidP="00CD275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Поставщик </w:t>
            </w:r>
          </w:p>
          <w:p w:rsidR="00CD2755" w:rsidRPr="00CD2755" w:rsidRDefault="00CD2755" w:rsidP="00CD2755">
            <w:pPr>
              <w:spacing w:after="0" w:line="240" w:lineRule="auto"/>
              <w:rPr>
                <w:rFonts w:ascii="Times New Roman" w:hAnsi="Times New Roman" w:cs="Times New Roman"/>
                <w:sz w:val="23"/>
                <w:szCs w:val="23"/>
              </w:rPr>
            </w:pPr>
          </w:p>
        </w:tc>
      </w:tr>
      <w:tr w:rsidR="002132A2" w:rsidRPr="00CD2755" w:rsidTr="00B05E8C">
        <w:trPr>
          <w:trHeight w:val="790"/>
        </w:trPr>
        <w:tc>
          <w:tcPr>
            <w:tcW w:w="5174" w:type="dxa"/>
          </w:tcPr>
          <w:p w:rsidR="002132A2" w:rsidRPr="00CD2755" w:rsidRDefault="002132A2" w:rsidP="00CD2755">
            <w:pPr>
              <w:spacing w:after="0" w:line="240" w:lineRule="auto"/>
              <w:rPr>
                <w:rFonts w:ascii="Times New Roman" w:hAnsi="Times New Roman" w:cs="Times New Roman"/>
                <w:sz w:val="23"/>
                <w:szCs w:val="23"/>
              </w:rPr>
            </w:pPr>
          </w:p>
        </w:tc>
        <w:tc>
          <w:tcPr>
            <w:tcW w:w="4869" w:type="dxa"/>
          </w:tcPr>
          <w:p w:rsidR="002132A2" w:rsidRDefault="002132A2" w:rsidP="00CD2755">
            <w:pPr>
              <w:spacing w:after="0" w:line="240" w:lineRule="auto"/>
              <w:rPr>
                <w:rFonts w:ascii="Times New Roman" w:hAnsi="Times New Roman" w:cs="Times New Roman"/>
                <w:sz w:val="23"/>
                <w:szCs w:val="23"/>
              </w:rPr>
            </w:pPr>
          </w:p>
        </w:tc>
      </w:tr>
    </w:tbl>
    <w:p w:rsidR="00CD2755" w:rsidRPr="00CD2755" w:rsidRDefault="00CD2755" w:rsidP="00CD2755">
      <w:pPr>
        <w:tabs>
          <w:tab w:val="left" w:pos="3870"/>
        </w:tabs>
        <w:spacing w:after="0" w:line="240" w:lineRule="auto"/>
        <w:rPr>
          <w:rFonts w:ascii="Times New Roman" w:hAnsi="Times New Roman" w:cs="Times New Roman"/>
          <w:sz w:val="23"/>
          <w:szCs w:val="23"/>
        </w:rPr>
      </w:pPr>
    </w:p>
    <w:p w:rsidR="00DD0D43" w:rsidRDefault="00DD0D43"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116F2F" w:rsidRDefault="00116F2F" w:rsidP="00116F2F">
      <w:pPr>
        <w:spacing w:after="0" w:line="240" w:lineRule="auto"/>
        <w:jc w:val="right"/>
        <w:rPr>
          <w:rFonts w:ascii="Times New Roman" w:hAnsi="Times New Roman" w:cs="Times New Roman"/>
          <w:sz w:val="23"/>
          <w:szCs w:val="23"/>
          <w:lang w:eastAsia="ru-RU"/>
        </w:rPr>
        <w:sectPr w:rsidR="00116F2F" w:rsidSect="008660D1">
          <w:pgSz w:w="11906" w:h="16838"/>
          <w:pgMar w:top="567" w:right="567" w:bottom="284" w:left="1134" w:header="709" w:footer="709" w:gutter="0"/>
          <w:cols w:space="708"/>
          <w:docGrid w:linePitch="360"/>
        </w:sectPr>
      </w:pPr>
    </w:p>
    <w:p w:rsidR="00116F2F" w:rsidRPr="004F5F5B" w:rsidRDefault="00116F2F" w:rsidP="00116F2F">
      <w:pPr>
        <w:spacing w:after="0" w:line="240" w:lineRule="auto"/>
        <w:jc w:val="right"/>
        <w:rPr>
          <w:rFonts w:ascii="Times New Roman" w:hAnsi="Times New Roman" w:cs="Times New Roman"/>
          <w:sz w:val="23"/>
          <w:szCs w:val="23"/>
          <w:lang w:eastAsia="ru-RU"/>
        </w:rPr>
      </w:pPr>
      <w:r w:rsidRPr="004F5F5B">
        <w:rPr>
          <w:rFonts w:ascii="Times New Roman" w:hAnsi="Times New Roman" w:cs="Times New Roman"/>
          <w:sz w:val="23"/>
          <w:szCs w:val="23"/>
          <w:lang w:eastAsia="ru-RU"/>
        </w:rPr>
        <w:lastRenderedPageBreak/>
        <w:t xml:space="preserve">Приложение </w:t>
      </w:r>
      <w:r>
        <w:rPr>
          <w:rFonts w:ascii="Times New Roman" w:hAnsi="Times New Roman" w:cs="Times New Roman"/>
          <w:sz w:val="23"/>
          <w:szCs w:val="23"/>
          <w:lang w:eastAsia="ru-RU"/>
        </w:rPr>
        <w:t xml:space="preserve">№2 </w:t>
      </w:r>
      <w:r w:rsidRPr="004F5F5B">
        <w:rPr>
          <w:rFonts w:ascii="Times New Roman" w:hAnsi="Times New Roman" w:cs="Times New Roman"/>
          <w:sz w:val="23"/>
          <w:szCs w:val="23"/>
          <w:lang w:eastAsia="ru-RU"/>
        </w:rPr>
        <w:t>к Приглашению к участию в сравнении цен</w:t>
      </w:r>
    </w:p>
    <w:p w:rsidR="00116F2F" w:rsidRDefault="00116F2F" w:rsidP="00116F2F">
      <w:pPr>
        <w:spacing w:after="0" w:line="240" w:lineRule="auto"/>
        <w:jc w:val="right"/>
        <w:rPr>
          <w:rFonts w:ascii="Times New Roman" w:hAnsi="Times New Roman" w:cs="Times New Roman"/>
          <w:color w:val="FF0000"/>
          <w:sz w:val="23"/>
          <w:szCs w:val="23"/>
          <w:lang w:eastAsia="ru-RU"/>
        </w:rPr>
      </w:pPr>
      <w:r w:rsidRPr="00320A8C">
        <w:rPr>
          <w:rFonts w:ascii="Times New Roman" w:hAnsi="Times New Roman" w:cs="Times New Roman"/>
          <w:sz w:val="23"/>
          <w:szCs w:val="23"/>
          <w:lang w:eastAsia="ru-RU"/>
        </w:rPr>
        <w:t xml:space="preserve">                                                                                 №</w:t>
      </w:r>
      <w:r w:rsidR="00CE580B">
        <w:rPr>
          <w:rFonts w:ascii="Times New Roman" w:hAnsi="Times New Roman" w:cs="Times New Roman"/>
          <w:sz w:val="23"/>
          <w:szCs w:val="23"/>
          <w:lang w:eastAsia="ru-RU"/>
        </w:rPr>
        <w:t>6</w:t>
      </w:r>
      <w:r w:rsidRPr="00320A8C">
        <w:rPr>
          <w:rFonts w:ascii="Times New Roman" w:hAnsi="Times New Roman" w:cs="Times New Roman"/>
          <w:sz w:val="23"/>
          <w:szCs w:val="23"/>
          <w:lang w:eastAsia="ru-RU"/>
        </w:rPr>
        <w:t>-СР/</w:t>
      </w:r>
      <w:r w:rsidRPr="0008140B">
        <w:rPr>
          <w:rFonts w:ascii="Times New Roman" w:hAnsi="Times New Roman" w:cs="Times New Roman"/>
          <w:sz w:val="23"/>
          <w:szCs w:val="23"/>
          <w:lang w:eastAsia="ru-RU"/>
        </w:rPr>
        <w:t>2026 от «</w:t>
      </w:r>
      <w:r w:rsidR="00CE580B">
        <w:rPr>
          <w:rFonts w:ascii="Times New Roman" w:hAnsi="Times New Roman" w:cs="Times New Roman"/>
          <w:sz w:val="23"/>
          <w:szCs w:val="23"/>
          <w:lang w:eastAsia="ru-RU"/>
        </w:rPr>
        <w:t>22</w:t>
      </w:r>
      <w:r w:rsidRPr="0008140B">
        <w:rPr>
          <w:rFonts w:ascii="Times New Roman" w:hAnsi="Times New Roman" w:cs="Times New Roman"/>
          <w:sz w:val="23"/>
          <w:szCs w:val="23"/>
          <w:lang w:eastAsia="ru-RU"/>
        </w:rPr>
        <w:t xml:space="preserve">» </w:t>
      </w:r>
      <w:r w:rsidR="0008140B" w:rsidRPr="0008140B">
        <w:rPr>
          <w:rFonts w:ascii="Times New Roman" w:hAnsi="Times New Roman" w:cs="Times New Roman"/>
          <w:sz w:val="23"/>
          <w:szCs w:val="23"/>
          <w:lang w:eastAsia="ru-RU"/>
        </w:rPr>
        <w:t>ию</w:t>
      </w:r>
      <w:r w:rsidR="00CE580B">
        <w:rPr>
          <w:rFonts w:ascii="Times New Roman" w:hAnsi="Times New Roman" w:cs="Times New Roman"/>
          <w:sz w:val="23"/>
          <w:szCs w:val="23"/>
          <w:lang w:eastAsia="ru-RU"/>
        </w:rPr>
        <w:t>л</w:t>
      </w:r>
      <w:r w:rsidR="0008140B" w:rsidRPr="0008140B">
        <w:rPr>
          <w:rFonts w:ascii="Times New Roman" w:hAnsi="Times New Roman" w:cs="Times New Roman"/>
          <w:sz w:val="23"/>
          <w:szCs w:val="23"/>
          <w:lang w:eastAsia="ru-RU"/>
        </w:rPr>
        <w:t>я</w:t>
      </w:r>
      <w:r w:rsidRPr="0008140B">
        <w:rPr>
          <w:rFonts w:ascii="Times New Roman" w:hAnsi="Times New Roman" w:cs="Times New Roman"/>
          <w:sz w:val="23"/>
          <w:szCs w:val="23"/>
          <w:lang w:eastAsia="ru-RU"/>
        </w:rPr>
        <w:t xml:space="preserve"> 2026г.</w:t>
      </w:r>
      <w:r w:rsidRPr="00320A8C">
        <w:rPr>
          <w:rFonts w:ascii="Times New Roman" w:hAnsi="Times New Roman" w:cs="Times New Roman"/>
          <w:color w:val="FF0000"/>
          <w:sz w:val="23"/>
          <w:szCs w:val="23"/>
          <w:lang w:eastAsia="ru-RU"/>
        </w:rPr>
        <w:t xml:space="preserve">   </w:t>
      </w:r>
    </w:p>
    <w:p w:rsidR="00116F2F" w:rsidRPr="00D41A63" w:rsidRDefault="00116F2F" w:rsidP="00116F2F">
      <w:pPr>
        <w:pStyle w:val="aff7"/>
        <w:spacing w:before="0" w:after="0"/>
        <w:ind w:firstLine="851"/>
        <w:jc w:val="center"/>
        <w:rPr>
          <w:rFonts w:ascii="Times New Roman" w:hAnsi="Times New Roman"/>
          <w:sz w:val="21"/>
          <w:szCs w:val="21"/>
        </w:rPr>
      </w:pPr>
    </w:p>
    <w:p w:rsidR="00116F2F" w:rsidRPr="00D41A63" w:rsidRDefault="00116F2F" w:rsidP="00116F2F">
      <w:pPr>
        <w:pStyle w:val="aff7"/>
        <w:spacing w:before="0" w:after="0"/>
        <w:ind w:firstLine="851"/>
        <w:jc w:val="center"/>
        <w:rPr>
          <w:rFonts w:ascii="Times New Roman" w:hAnsi="Times New Roman"/>
          <w:sz w:val="21"/>
          <w:szCs w:val="21"/>
        </w:rPr>
      </w:pPr>
      <w:r w:rsidRPr="00D41A63">
        <w:rPr>
          <w:rFonts w:ascii="Times New Roman" w:hAnsi="Times New Roman"/>
          <w:sz w:val="21"/>
          <w:szCs w:val="21"/>
        </w:rPr>
        <w:t>Обоснование начальной (максимальной) цены договора либо цены единицы товара, работы, услуги</w:t>
      </w:r>
    </w:p>
    <w:tbl>
      <w:tblPr>
        <w:tblW w:w="14884" w:type="dxa"/>
        <w:tblInd w:w="108" w:type="dxa"/>
        <w:tblLayout w:type="fixed"/>
        <w:tblLook w:val="04A0" w:firstRow="1" w:lastRow="0" w:firstColumn="1" w:lastColumn="0" w:noHBand="0" w:noVBand="1"/>
      </w:tblPr>
      <w:tblGrid>
        <w:gridCol w:w="1636"/>
        <w:gridCol w:w="3184"/>
        <w:gridCol w:w="1701"/>
        <w:gridCol w:w="884"/>
        <w:gridCol w:w="533"/>
        <w:gridCol w:w="1685"/>
        <w:gridCol w:w="1042"/>
        <w:gridCol w:w="993"/>
        <w:gridCol w:w="992"/>
        <w:gridCol w:w="958"/>
        <w:gridCol w:w="1276"/>
      </w:tblGrid>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1. Основные характеристики объекта закупки приведены в описании объекта закупки.</w:t>
            </w:r>
          </w:p>
        </w:tc>
      </w:tr>
      <w:tr w:rsidR="00116F2F" w:rsidRPr="00D41A63" w:rsidTr="00225001">
        <w:trPr>
          <w:cantSplit/>
          <w:trHeight w:val="20"/>
        </w:trPr>
        <w:tc>
          <w:tcPr>
            <w:tcW w:w="14884" w:type="dxa"/>
            <w:gridSpan w:val="11"/>
            <w:tcBorders>
              <w:top w:val="nil"/>
              <w:left w:val="nil"/>
              <w:bottom w:val="nil"/>
              <w:right w:val="nil"/>
            </w:tcBorders>
            <w:shd w:val="clear" w:color="000000" w:fill="FFFFFF"/>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 xml:space="preserve">2. Для обоснования начальной (максимальной) цены договора использовался метод сопоставимых рыночных цен (анализа рынка). </w:t>
            </w:r>
          </w:p>
        </w:tc>
      </w:tr>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jc w:val="both"/>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 xml:space="preserve">3. Информация о валюте, используемой для формирования цены договора: Российский рубль. </w:t>
            </w:r>
          </w:p>
        </w:tc>
      </w:tr>
      <w:tr w:rsidR="00116F2F" w:rsidRPr="00D41A63" w:rsidTr="00225001">
        <w:trPr>
          <w:cantSplit/>
          <w:trHeight w:val="20"/>
        </w:trPr>
        <w:tc>
          <w:tcPr>
            <w:tcW w:w="14884" w:type="dxa"/>
            <w:gridSpan w:val="11"/>
            <w:tcBorders>
              <w:top w:val="nil"/>
              <w:left w:val="nil"/>
              <w:bottom w:val="nil"/>
              <w:right w:val="nil"/>
            </w:tcBorders>
            <w:shd w:val="clear" w:color="auto" w:fill="auto"/>
            <w:hideMark/>
          </w:tcPr>
          <w:p w:rsidR="00116F2F" w:rsidRPr="00D41A63" w:rsidRDefault="00116F2F" w:rsidP="00225001">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sz w:val="21"/>
                <w:szCs w:val="21"/>
                <w:lang w:eastAsia="ru-RU"/>
              </w:rPr>
              <w:t>Расчет:</w:t>
            </w:r>
          </w:p>
        </w:tc>
      </w:tr>
      <w:tr w:rsidR="00116F2F" w:rsidRPr="00D41A63" w:rsidTr="00225001">
        <w:trPr>
          <w:cantSplit/>
          <w:trHeight w:val="20"/>
        </w:trPr>
        <w:tc>
          <w:tcPr>
            <w:tcW w:w="1636" w:type="dxa"/>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sz w:val="21"/>
                <w:szCs w:val="21"/>
                <w:lang w:eastAsia="ru-RU"/>
              </w:rPr>
            </w:pPr>
          </w:p>
        </w:tc>
        <w:tc>
          <w:tcPr>
            <w:tcW w:w="3184"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701"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417" w:type="dxa"/>
            <w:gridSpan w:val="2"/>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685"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042"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93"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92"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958" w:type="dxa"/>
            <w:tcBorders>
              <w:top w:val="nil"/>
              <w:left w:val="nil"/>
              <w:bottom w:val="nil"/>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sz w:val="21"/>
                <w:szCs w:val="21"/>
                <w:lang w:eastAsia="ru-RU"/>
              </w:rPr>
            </w:pPr>
          </w:p>
        </w:tc>
        <w:tc>
          <w:tcPr>
            <w:tcW w:w="1276" w:type="dxa"/>
            <w:tcBorders>
              <w:top w:val="nil"/>
              <w:left w:val="nil"/>
              <w:bottom w:val="nil"/>
              <w:right w:val="nil"/>
            </w:tcBorders>
            <w:shd w:val="clear" w:color="auto" w:fill="auto"/>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 xml:space="preserve">Таблица </w:t>
            </w:r>
          </w:p>
        </w:tc>
      </w:tr>
      <w:tr w:rsidR="00116F2F" w:rsidRPr="00D41A63" w:rsidTr="00225001">
        <w:trPr>
          <w:cantSplit/>
          <w:trHeight w:val="20"/>
        </w:trPr>
        <w:tc>
          <w:tcPr>
            <w:tcW w:w="16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 п/п по Техническому заданию</w:t>
            </w:r>
          </w:p>
        </w:tc>
        <w:tc>
          <w:tcPr>
            <w:tcW w:w="4885" w:type="dxa"/>
            <w:gridSpan w:val="2"/>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Наименование товара, работы, услуги</w:t>
            </w:r>
          </w:p>
        </w:tc>
        <w:tc>
          <w:tcPr>
            <w:tcW w:w="3102" w:type="dxa"/>
            <w:gridSpan w:val="3"/>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color w:val="000000"/>
                <w:sz w:val="21"/>
                <w:szCs w:val="21"/>
                <w:lang w:eastAsia="ru-RU"/>
              </w:rPr>
              <w:t>Единицы измерения</w:t>
            </w:r>
          </w:p>
        </w:tc>
        <w:tc>
          <w:tcPr>
            <w:tcW w:w="3027" w:type="dxa"/>
            <w:gridSpan w:val="3"/>
            <w:tcBorders>
              <w:top w:val="single" w:sz="4" w:space="0" w:color="auto"/>
              <w:left w:val="nil"/>
              <w:bottom w:val="single" w:sz="4" w:space="0" w:color="auto"/>
              <w:right w:val="nil"/>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Сведения из источников информации (цена за ед. изм., руб.)</w:t>
            </w:r>
          </w:p>
        </w:tc>
        <w:tc>
          <w:tcPr>
            <w:tcW w:w="2234" w:type="dxa"/>
            <w:gridSpan w:val="2"/>
            <w:vMerge w:val="restart"/>
            <w:tcBorders>
              <w:top w:val="single" w:sz="4" w:space="0" w:color="auto"/>
              <w:left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Минимальная цена за ед. изм., руб.</w:t>
            </w:r>
          </w:p>
        </w:tc>
      </w:tr>
      <w:tr w:rsidR="00116F2F" w:rsidRPr="00D41A63" w:rsidTr="00225001">
        <w:trPr>
          <w:cantSplit/>
          <w:trHeight w:val="20"/>
        </w:trPr>
        <w:tc>
          <w:tcPr>
            <w:tcW w:w="1636" w:type="dxa"/>
            <w:vMerge/>
            <w:tcBorders>
              <w:top w:val="single" w:sz="4" w:space="0" w:color="auto"/>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4885" w:type="dxa"/>
            <w:gridSpan w:val="2"/>
            <w:vMerge/>
            <w:tcBorders>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3102" w:type="dxa"/>
            <w:gridSpan w:val="3"/>
            <w:vMerge/>
            <w:tcBorders>
              <w:left w:val="single" w:sz="4" w:space="0" w:color="auto"/>
              <w:bottom w:val="single" w:sz="4" w:space="0" w:color="000000"/>
              <w:right w:val="single" w:sz="4" w:space="0" w:color="auto"/>
            </w:tcBorders>
            <w:vAlign w:val="center"/>
            <w:hideMark/>
          </w:tcPr>
          <w:p w:rsidR="00116F2F" w:rsidRPr="00D41A63" w:rsidRDefault="00116F2F" w:rsidP="00225001">
            <w:pPr>
              <w:spacing w:after="0" w:line="240" w:lineRule="auto"/>
              <w:rPr>
                <w:rFonts w:ascii="Times New Roman" w:eastAsia="Times New Roman" w:hAnsi="Times New Roman"/>
                <w:b/>
                <w:bCs/>
                <w:sz w:val="21"/>
                <w:szCs w:val="21"/>
                <w:lang w:eastAsia="ru-RU"/>
              </w:rPr>
            </w:pPr>
          </w:p>
        </w:tc>
        <w:tc>
          <w:tcPr>
            <w:tcW w:w="1042"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№1</w:t>
            </w:r>
          </w:p>
        </w:tc>
        <w:tc>
          <w:tcPr>
            <w:tcW w:w="993"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№2</w:t>
            </w:r>
          </w:p>
        </w:tc>
        <w:tc>
          <w:tcPr>
            <w:tcW w:w="992" w:type="dxa"/>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№3</w:t>
            </w:r>
          </w:p>
        </w:tc>
        <w:tc>
          <w:tcPr>
            <w:tcW w:w="2234" w:type="dxa"/>
            <w:gridSpan w:val="2"/>
            <w:vMerge/>
            <w:tcBorders>
              <w:left w:val="single" w:sz="4" w:space="0" w:color="auto"/>
              <w:right w:val="single" w:sz="4" w:space="0" w:color="auto"/>
            </w:tcBorders>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p>
        </w:tc>
      </w:tr>
      <w:tr w:rsidR="00116F2F" w:rsidRPr="00D41A63" w:rsidTr="00225001">
        <w:trPr>
          <w:cantSplit/>
          <w:trHeight w:val="763"/>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(Условное обозначение) / Формула</w:t>
            </w:r>
          </w:p>
        </w:tc>
        <w:tc>
          <w:tcPr>
            <w:tcW w:w="4885" w:type="dxa"/>
            <w:gridSpan w:val="2"/>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w:t>
            </w:r>
          </w:p>
        </w:tc>
        <w:tc>
          <w:tcPr>
            <w:tcW w:w="3102" w:type="dxa"/>
            <w:gridSpan w:val="3"/>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color w:val="000000"/>
                <w:sz w:val="21"/>
                <w:szCs w:val="21"/>
                <w:lang w:eastAsia="ru-RU"/>
              </w:rPr>
              <w:t>(ед. изм.)</w:t>
            </w:r>
          </w:p>
        </w:tc>
        <w:tc>
          <w:tcPr>
            <w:tcW w:w="1042"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1</w:t>
            </w:r>
            <w:r w:rsidRPr="00D41A63">
              <w:rPr>
                <w:rFonts w:ascii="Times New Roman" w:eastAsia="Times New Roman" w:hAnsi="Times New Roman"/>
                <w:b/>
                <w:bCs/>
                <w:sz w:val="21"/>
                <w:szCs w:val="21"/>
                <w:lang w:eastAsia="ru-RU"/>
              </w:rPr>
              <w:t>)</w:t>
            </w:r>
          </w:p>
        </w:tc>
        <w:tc>
          <w:tcPr>
            <w:tcW w:w="993"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2</w:t>
            </w:r>
            <w:r w:rsidRPr="00D41A63">
              <w:rPr>
                <w:rFonts w:ascii="Times New Roman" w:eastAsia="Times New Roman" w:hAnsi="Times New Roman"/>
                <w:b/>
                <w:bCs/>
                <w:sz w:val="21"/>
                <w:szCs w:val="21"/>
                <w:lang w:eastAsia="ru-RU"/>
              </w:rPr>
              <w:t>)</w:t>
            </w:r>
          </w:p>
        </w:tc>
        <w:tc>
          <w:tcPr>
            <w:tcW w:w="992" w:type="dxa"/>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(Ц</w:t>
            </w:r>
            <w:r w:rsidRPr="00D41A63">
              <w:rPr>
                <w:rFonts w:ascii="Times New Roman" w:eastAsia="Times New Roman" w:hAnsi="Times New Roman"/>
                <w:b/>
                <w:bCs/>
                <w:sz w:val="21"/>
                <w:szCs w:val="21"/>
                <w:vertAlign w:val="subscript"/>
                <w:lang w:eastAsia="ru-RU"/>
              </w:rPr>
              <w:t>3</w:t>
            </w:r>
            <w:r w:rsidRPr="00D41A63">
              <w:rPr>
                <w:rFonts w:ascii="Times New Roman" w:eastAsia="Times New Roman" w:hAnsi="Times New Roman"/>
                <w:b/>
                <w:bCs/>
                <w:sz w:val="21"/>
                <w:szCs w:val="21"/>
                <w:lang w:eastAsia="ru-RU"/>
              </w:rPr>
              <w:t>)</w:t>
            </w:r>
          </w:p>
        </w:tc>
        <w:tc>
          <w:tcPr>
            <w:tcW w:w="2234" w:type="dxa"/>
            <w:gridSpan w:val="2"/>
            <w:vMerge/>
            <w:tcBorders>
              <w:left w:val="single" w:sz="4" w:space="0" w:color="auto"/>
              <w:bottom w:val="single" w:sz="4" w:space="0" w:color="auto"/>
              <w:right w:val="single" w:sz="4" w:space="0" w:color="auto"/>
            </w:tcBorders>
            <w:shd w:val="clear" w:color="auto" w:fill="auto"/>
            <w:noWrap/>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p>
        </w:tc>
      </w:tr>
      <w:tr w:rsidR="00116F2F" w:rsidRPr="00D41A63" w:rsidTr="00225001">
        <w:trPr>
          <w:cantSplit/>
          <w:trHeight w:val="20"/>
        </w:trPr>
        <w:tc>
          <w:tcPr>
            <w:tcW w:w="1636" w:type="dxa"/>
            <w:tcBorders>
              <w:top w:val="nil"/>
              <w:left w:val="single" w:sz="4" w:space="0" w:color="auto"/>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1</w:t>
            </w:r>
          </w:p>
        </w:tc>
        <w:tc>
          <w:tcPr>
            <w:tcW w:w="4885" w:type="dxa"/>
            <w:gridSpan w:val="2"/>
            <w:tcBorders>
              <w:top w:val="nil"/>
              <w:left w:val="nil"/>
              <w:bottom w:val="single" w:sz="4" w:space="0" w:color="auto"/>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2</w:t>
            </w:r>
          </w:p>
        </w:tc>
        <w:tc>
          <w:tcPr>
            <w:tcW w:w="3102" w:type="dxa"/>
            <w:gridSpan w:val="3"/>
            <w:tcBorders>
              <w:top w:val="nil"/>
              <w:left w:val="nil"/>
              <w:bottom w:val="nil"/>
              <w:right w:val="single" w:sz="4" w:space="0" w:color="auto"/>
            </w:tcBorders>
            <w:shd w:val="clear" w:color="auto" w:fill="auto"/>
            <w:vAlign w:val="center"/>
            <w:hideMark/>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3</w:t>
            </w:r>
          </w:p>
        </w:tc>
        <w:tc>
          <w:tcPr>
            <w:tcW w:w="1042"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4</w:t>
            </w:r>
          </w:p>
        </w:tc>
        <w:tc>
          <w:tcPr>
            <w:tcW w:w="993"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5</w:t>
            </w:r>
          </w:p>
        </w:tc>
        <w:tc>
          <w:tcPr>
            <w:tcW w:w="992" w:type="dxa"/>
            <w:tcBorders>
              <w:top w:val="single" w:sz="4" w:space="0" w:color="auto"/>
              <w:left w:val="nil"/>
              <w:bottom w:val="nil"/>
              <w:right w:val="single" w:sz="4" w:space="0" w:color="auto"/>
            </w:tcBorders>
            <w:shd w:val="clear" w:color="auto" w:fill="auto"/>
            <w:vAlign w:val="center"/>
          </w:tcPr>
          <w:p w:rsidR="00116F2F" w:rsidRPr="00D41A63" w:rsidRDefault="00116F2F" w:rsidP="00225001">
            <w:pPr>
              <w:spacing w:after="0" w:line="240" w:lineRule="auto"/>
              <w:jc w:val="center"/>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6</w:t>
            </w:r>
          </w:p>
        </w:tc>
        <w:tc>
          <w:tcPr>
            <w:tcW w:w="2234" w:type="dxa"/>
            <w:gridSpan w:val="2"/>
            <w:tcBorders>
              <w:top w:val="single" w:sz="4" w:space="0" w:color="auto"/>
              <w:left w:val="nil"/>
              <w:bottom w:val="nil"/>
              <w:right w:val="single" w:sz="4" w:space="0" w:color="auto"/>
            </w:tcBorders>
            <w:shd w:val="clear" w:color="auto" w:fill="auto"/>
          </w:tcPr>
          <w:p w:rsidR="00116F2F" w:rsidRPr="00D41A63" w:rsidRDefault="00116F2F" w:rsidP="00225001">
            <w:pPr>
              <w:spacing w:after="0" w:line="240" w:lineRule="auto"/>
              <w:jc w:val="center"/>
              <w:rPr>
                <w:rFonts w:ascii="Times New Roman" w:eastAsia="Times New Roman" w:hAnsi="Times New Roman"/>
                <w:b/>
                <w:bCs/>
                <w:color w:val="000000"/>
                <w:sz w:val="21"/>
                <w:szCs w:val="21"/>
                <w:lang w:eastAsia="ru-RU"/>
              </w:rPr>
            </w:pPr>
            <w:r w:rsidRPr="00D41A63">
              <w:rPr>
                <w:rFonts w:ascii="Times New Roman" w:eastAsia="Times New Roman" w:hAnsi="Times New Roman"/>
                <w:b/>
                <w:bCs/>
                <w:color w:val="000000"/>
                <w:sz w:val="21"/>
                <w:szCs w:val="21"/>
                <w:lang w:eastAsia="ru-RU"/>
              </w:rPr>
              <w:t>7</w:t>
            </w:r>
          </w:p>
        </w:tc>
      </w:tr>
      <w:tr w:rsidR="00034834" w:rsidRPr="00D41A63" w:rsidTr="00807CF1">
        <w:trPr>
          <w:cantSplit/>
          <w:trHeight w:val="162"/>
        </w:trPr>
        <w:tc>
          <w:tcPr>
            <w:tcW w:w="1636" w:type="dxa"/>
            <w:tcBorders>
              <w:top w:val="nil"/>
              <w:left w:val="single" w:sz="4" w:space="0" w:color="auto"/>
              <w:bottom w:val="single" w:sz="4" w:space="0" w:color="auto"/>
              <w:right w:val="nil"/>
            </w:tcBorders>
            <w:shd w:val="clear" w:color="auto" w:fill="auto"/>
            <w:vAlign w:val="center"/>
          </w:tcPr>
          <w:p w:rsidR="00034834" w:rsidRPr="00034834" w:rsidRDefault="00034834" w:rsidP="00034834">
            <w:pPr>
              <w:spacing w:after="0" w:line="240" w:lineRule="auto"/>
              <w:ind w:left="26"/>
              <w:jc w:val="center"/>
              <w:rPr>
                <w:rFonts w:ascii="Times New Roman" w:hAnsi="Times New Roman" w:cs="Times New Roman"/>
                <w:color w:val="000000"/>
                <w:sz w:val="21"/>
                <w:szCs w:val="21"/>
                <w:lang w:eastAsia="ja-JP"/>
              </w:rPr>
            </w:pPr>
            <w:r w:rsidRPr="00034834">
              <w:rPr>
                <w:rFonts w:ascii="Times New Roman" w:hAnsi="Times New Roman" w:cs="Times New Roman"/>
                <w:color w:val="000000"/>
                <w:sz w:val="21"/>
                <w:szCs w:val="21"/>
                <w:lang w:eastAsia="ja-JP"/>
              </w:rPr>
              <w:t>1</w:t>
            </w:r>
          </w:p>
        </w:tc>
        <w:tc>
          <w:tcPr>
            <w:tcW w:w="4885" w:type="dxa"/>
            <w:gridSpan w:val="2"/>
            <w:tcBorders>
              <w:top w:val="nil"/>
              <w:left w:val="single" w:sz="4" w:space="0" w:color="auto"/>
              <w:bottom w:val="single" w:sz="4" w:space="0" w:color="auto"/>
              <w:right w:val="single" w:sz="4" w:space="0" w:color="auto"/>
            </w:tcBorders>
            <w:shd w:val="clear" w:color="auto" w:fill="auto"/>
          </w:tcPr>
          <w:p w:rsidR="00034834" w:rsidRPr="00034834" w:rsidRDefault="00034834" w:rsidP="00034834">
            <w:pPr>
              <w:pStyle w:val="32"/>
              <w:shd w:val="clear" w:color="auto" w:fill="auto"/>
              <w:spacing w:after="0" w:line="240" w:lineRule="auto"/>
              <w:jc w:val="left"/>
              <w:rPr>
                <w:rFonts w:cs="Times New Roman"/>
                <w:b w:val="0"/>
                <w:sz w:val="21"/>
                <w:szCs w:val="21"/>
                <w:lang w:eastAsia="ru-RU"/>
              </w:rPr>
            </w:pPr>
            <w:r w:rsidRPr="00034834">
              <w:rPr>
                <w:rFonts w:cs="Times New Roman"/>
                <w:b w:val="0"/>
                <w:sz w:val="21"/>
                <w:szCs w:val="21"/>
                <w:lang w:eastAsia="ru-RU"/>
              </w:rPr>
              <w:t xml:space="preserve">Дезинфицирующее средство </w:t>
            </w:r>
          </w:p>
        </w:tc>
        <w:tc>
          <w:tcPr>
            <w:tcW w:w="3102" w:type="dxa"/>
            <w:gridSpan w:val="3"/>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sidRPr="00034834">
              <w:rPr>
                <w:rFonts w:ascii="Times New Roman" w:hAnsi="Times New Roman" w:cs="Times New Roman"/>
                <w:sz w:val="21"/>
                <w:szCs w:val="21"/>
              </w:rPr>
              <w:t xml:space="preserve">Флакон </w:t>
            </w:r>
          </w:p>
        </w:tc>
        <w:tc>
          <w:tcPr>
            <w:tcW w:w="104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450,00</w:t>
            </w:r>
          </w:p>
        </w:tc>
        <w:tc>
          <w:tcPr>
            <w:tcW w:w="993"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468,00</w:t>
            </w:r>
          </w:p>
        </w:tc>
        <w:tc>
          <w:tcPr>
            <w:tcW w:w="99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482,00</w:t>
            </w:r>
          </w:p>
        </w:tc>
        <w:tc>
          <w:tcPr>
            <w:tcW w:w="2234" w:type="dxa"/>
            <w:gridSpan w:val="2"/>
            <w:tcBorders>
              <w:top w:val="single" w:sz="4" w:space="0" w:color="auto"/>
              <w:left w:val="nil"/>
              <w:bottom w:val="single" w:sz="4" w:space="0" w:color="auto"/>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450,00</w:t>
            </w:r>
          </w:p>
        </w:tc>
      </w:tr>
      <w:tr w:rsidR="00034834" w:rsidRPr="00D41A63" w:rsidTr="00807CF1">
        <w:trPr>
          <w:cantSplit/>
          <w:trHeight w:val="162"/>
        </w:trPr>
        <w:tc>
          <w:tcPr>
            <w:tcW w:w="1636" w:type="dxa"/>
            <w:tcBorders>
              <w:top w:val="nil"/>
              <w:left w:val="single" w:sz="4" w:space="0" w:color="auto"/>
              <w:bottom w:val="single" w:sz="4" w:space="0" w:color="auto"/>
              <w:right w:val="nil"/>
            </w:tcBorders>
            <w:shd w:val="clear" w:color="auto" w:fill="auto"/>
            <w:vAlign w:val="center"/>
          </w:tcPr>
          <w:p w:rsidR="00034834" w:rsidRPr="00034834" w:rsidRDefault="00034834" w:rsidP="00034834">
            <w:pPr>
              <w:spacing w:after="0" w:line="240" w:lineRule="auto"/>
              <w:ind w:left="26"/>
              <w:jc w:val="center"/>
              <w:rPr>
                <w:rFonts w:ascii="Times New Roman" w:hAnsi="Times New Roman" w:cs="Times New Roman"/>
                <w:color w:val="000000"/>
                <w:sz w:val="21"/>
                <w:szCs w:val="21"/>
                <w:lang w:eastAsia="ja-JP"/>
              </w:rPr>
            </w:pPr>
            <w:r w:rsidRPr="00034834">
              <w:rPr>
                <w:rFonts w:ascii="Times New Roman" w:hAnsi="Times New Roman" w:cs="Times New Roman"/>
                <w:color w:val="000000"/>
                <w:sz w:val="21"/>
                <w:szCs w:val="21"/>
                <w:lang w:eastAsia="ja-JP"/>
              </w:rPr>
              <w:t>2</w:t>
            </w:r>
          </w:p>
        </w:tc>
        <w:tc>
          <w:tcPr>
            <w:tcW w:w="4885" w:type="dxa"/>
            <w:gridSpan w:val="2"/>
            <w:tcBorders>
              <w:top w:val="nil"/>
              <w:left w:val="single" w:sz="4" w:space="0" w:color="auto"/>
              <w:bottom w:val="single" w:sz="4" w:space="0" w:color="auto"/>
              <w:right w:val="single" w:sz="4" w:space="0" w:color="auto"/>
            </w:tcBorders>
            <w:shd w:val="clear" w:color="auto" w:fill="auto"/>
          </w:tcPr>
          <w:p w:rsidR="00034834" w:rsidRPr="00034834" w:rsidRDefault="00034834" w:rsidP="00034834">
            <w:pPr>
              <w:spacing w:after="0" w:line="240" w:lineRule="auto"/>
              <w:rPr>
                <w:rFonts w:ascii="Times New Roman" w:hAnsi="Times New Roman" w:cs="Times New Roman"/>
                <w:sz w:val="21"/>
                <w:szCs w:val="21"/>
              </w:rPr>
            </w:pPr>
            <w:r w:rsidRPr="00034834">
              <w:rPr>
                <w:rFonts w:ascii="Times New Roman" w:hAnsi="Times New Roman" w:cs="Times New Roman"/>
                <w:sz w:val="21"/>
                <w:szCs w:val="21"/>
                <w:lang w:eastAsia="ru-RU"/>
              </w:rPr>
              <w:t xml:space="preserve">Дезинфицирующее средство </w:t>
            </w:r>
          </w:p>
        </w:tc>
        <w:tc>
          <w:tcPr>
            <w:tcW w:w="3102" w:type="dxa"/>
            <w:gridSpan w:val="3"/>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sidRPr="00034834">
              <w:rPr>
                <w:rFonts w:ascii="Times New Roman" w:hAnsi="Times New Roman" w:cs="Times New Roman"/>
                <w:sz w:val="21"/>
                <w:szCs w:val="21"/>
              </w:rPr>
              <w:t xml:space="preserve">Флакон </w:t>
            </w:r>
          </w:p>
        </w:tc>
        <w:tc>
          <w:tcPr>
            <w:tcW w:w="104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470,00</w:t>
            </w:r>
          </w:p>
        </w:tc>
        <w:tc>
          <w:tcPr>
            <w:tcW w:w="993"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495,00</w:t>
            </w:r>
          </w:p>
        </w:tc>
        <w:tc>
          <w:tcPr>
            <w:tcW w:w="99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516,00</w:t>
            </w:r>
          </w:p>
        </w:tc>
        <w:tc>
          <w:tcPr>
            <w:tcW w:w="2234" w:type="dxa"/>
            <w:gridSpan w:val="2"/>
            <w:tcBorders>
              <w:top w:val="single" w:sz="4" w:space="0" w:color="auto"/>
              <w:left w:val="nil"/>
              <w:bottom w:val="single" w:sz="4" w:space="0" w:color="auto"/>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470,00</w:t>
            </w:r>
          </w:p>
        </w:tc>
      </w:tr>
      <w:tr w:rsidR="00034834" w:rsidRPr="00D41A63" w:rsidTr="00807CF1">
        <w:trPr>
          <w:cantSplit/>
          <w:trHeight w:val="162"/>
        </w:trPr>
        <w:tc>
          <w:tcPr>
            <w:tcW w:w="1636" w:type="dxa"/>
            <w:tcBorders>
              <w:top w:val="nil"/>
              <w:left w:val="single" w:sz="4" w:space="0" w:color="auto"/>
              <w:bottom w:val="single" w:sz="4" w:space="0" w:color="auto"/>
              <w:right w:val="nil"/>
            </w:tcBorders>
            <w:shd w:val="clear" w:color="auto" w:fill="auto"/>
            <w:vAlign w:val="center"/>
          </w:tcPr>
          <w:p w:rsidR="00034834" w:rsidRPr="00034834" w:rsidRDefault="00034834" w:rsidP="00034834">
            <w:pPr>
              <w:spacing w:after="0" w:line="240" w:lineRule="auto"/>
              <w:ind w:left="26"/>
              <w:jc w:val="center"/>
              <w:rPr>
                <w:rFonts w:ascii="Times New Roman" w:hAnsi="Times New Roman" w:cs="Times New Roman"/>
                <w:color w:val="000000"/>
                <w:sz w:val="21"/>
                <w:szCs w:val="21"/>
                <w:lang w:eastAsia="ja-JP"/>
              </w:rPr>
            </w:pPr>
            <w:r w:rsidRPr="00034834">
              <w:rPr>
                <w:rFonts w:ascii="Times New Roman" w:hAnsi="Times New Roman" w:cs="Times New Roman"/>
                <w:color w:val="000000"/>
                <w:sz w:val="21"/>
                <w:szCs w:val="21"/>
                <w:lang w:eastAsia="ja-JP"/>
              </w:rPr>
              <w:t>3</w:t>
            </w:r>
          </w:p>
        </w:tc>
        <w:tc>
          <w:tcPr>
            <w:tcW w:w="4885" w:type="dxa"/>
            <w:gridSpan w:val="2"/>
            <w:tcBorders>
              <w:top w:val="nil"/>
              <w:left w:val="single" w:sz="4" w:space="0" w:color="auto"/>
              <w:bottom w:val="single" w:sz="4" w:space="0" w:color="auto"/>
              <w:right w:val="single" w:sz="4" w:space="0" w:color="auto"/>
            </w:tcBorders>
            <w:shd w:val="clear" w:color="auto" w:fill="auto"/>
          </w:tcPr>
          <w:p w:rsidR="00034834" w:rsidRPr="00034834" w:rsidRDefault="00034834" w:rsidP="00034834">
            <w:pPr>
              <w:spacing w:after="0" w:line="240" w:lineRule="auto"/>
              <w:rPr>
                <w:rFonts w:ascii="Times New Roman" w:hAnsi="Times New Roman" w:cs="Times New Roman"/>
                <w:sz w:val="21"/>
                <w:szCs w:val="21"/>
              </w:rPr>
            </w:pPr>
            <w:r w:rsidRPr="00034834">
              <w:rPr>
                <w:rFonts w:ascii="Times New Roman" w:hAnsi="Times New Roman" w:cs="Times New Roman"/>
                <w:sz w:val="21"/>
                <w:szCs w:val="21"/>
                <w:lang w:eastAsia="ru-RU"/>
              </w:rPr>
              <w:t xml:space="preserve">Дезинфицирующее средство </w:t>
            </w:r>
          </w:p>
        </w:tc>
        <w:tc>
          <w:tcPr>
            <w:tcW w:w="3102" w:type="dxa"/>
            <w:gridSpan w:val="3"/>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sidRPr="00034834">
              <w:rPr>
                <w:rFonts w:ascii="Times New Roman" w:hAnsi="Times New Roman" w:cs="Times New Roman"/>
                <w:sz w:val="21"/>
                <w:szCs w:val="21"/>
              </w:rPr>
              <w:t>Упаковка</w:t>
            </w:r>
          </w:p>
        </w:tc>
        <w:tc>
          <w:tcPr>
            <w:tcW w:w="104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500,00</w:t>
            </w:r>
          </w:p>
        </w:tc>
        <w:tc>
          <w:tcPr>
            <w:tcW w:w="993"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535,00</w:t>
            </w:r>
          </w:p>
        </w:tc>
        <w:tc>
          <w:tcPr>
            <w:tcW w:w="99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568,50</w:t>
            </w:r>
          </w:p>
        </w:tc>
        <w:tc>
          <w:tcPr>
            <w:tcW w:w="2234" w:type="dxa"/>
            <w:gridSpan w:val="2"/>
            <w:tcBorders>
              <w:top w:val="single" w:sz="4" w:space="0" w:color="auto"/>
              <w:left w:val="nil"/>
              <w:bottom w:val="single" w:sz="4" w:space="0" w:color="auto"/>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500,00</w:t>
            </w:r>
          </w:p>
        </w:tc>
      </w:tr>
      <w:tr w:rsidR="00034834" w:rsidRPr="00D41A63" w:rsidTr="00807CF1">
        <w:trPr>
          <w:cantSplit/>
          <w:trHeight w:val="162"/>
        </w:trPr>
        <w:tc>
          <w:tcPr>
            <w:tcW w:w="1636" w:type="dxa"/>
            <w:tcBorders>
              <w:top w:val="nil"/>
              <w:left w:val="single" w:sz="4" w:space="0" w:color="auto"/>
              <w:bottom w:val="single" w:sz="4" w:space="0" w:color="auto"/>
              <w:right w:val="nil"/>
            </w:tcBorders>
            <w:shd w:val="clear" w:color="auto" w:fill="auto"/>
            <w:vAlign w:val="center"/>
          </w:tcPr>
          <w:p w:rsidR="00034834" w:rsidRPr="00034834" w:rsidRDefault="00034834" w:rsidP="00034834">
            <w:pPr>
              <w:spacing w:after="0" w:line="240" w:lineRule="auto"/>
              <w:ind w:left="26"/>
              <w:jc w:val="center"/>
              <w:rPr>
                <w:rFonts w:ascii="Times New Roman" w:hAnsi="Times New Roman" w:cs="Times New Roman"/>
                <w:color w:val="000000"/>
                <w:sz w:val="21"/>
                <w:szCs w:val="21"/>
                <w:lang w:eastAsia="ja-JP"/>
              </w:rPr>
            </w:pPr>
            <w:r w:rsidRPr="00034834">
              <w:rPr>
                <w:rFonts w:ascii="Times New Roman" w:hAnsi="Times New Roman" w:cs="Times New Roman"/>
                <w:color w:val="000000"/>
                <w:sz w:val="21"/>
                <w:szCs w:val="21"/>
                <w:lang w:eastAsia="ja-JP"/>
              </w:rPr>
              <w:t>4</w:t>
            </w:r>
          </w:p>
        </w:tc>
        <w:tc>
          <w:tcPr>
            <w:tcW w:w="4885" w:type="dxa"/>
            <w:gridSpan w:val="2"/>
            <w:tcBorders>
              <w:top w:val="nil"/>
              <w:left w:val="single" w:sz="4" w:space="0" w:color="auto"/>
              <w:bottom w:val="single" w:sz="4" w:space="0" w:color="auto"/>
              <w:right w:val="single" w:sz="4" w:space="0" w:color="auto"/>
            </w:tcBorders>
            <w:shd w:val="clear" w:color="auto" w:fill="auto"/>
          </w:tcPr>
          <w:p w:rsidR="00034834" w:rsidRPr="00034834" w:rsidRDefault="00034834" w:rsidP="00034834">
            <w:pPr>
              <w:spacing w:after="0" w:line="240" w:lineRule="auto"/>
              <w:rPr>
                <w:rFonts w:ascii="Times New Roman" w:hAnsi="Times New Roman" w:cs="Times New Roman"/>
                <w:sz w:val="21"/>
                <w:szCs w:val="21"/>
              </w:rPr>
            </w:pPr>
            <w:r w:rsidRPr="00034834">
              <w:rPr>
                <w:rFonts w:ascii="Times New Roman" w:hAnsi="Times New Roman" w:cs="Times New Roman"/>
                <w:sz w:val="21"/>
                <w:szCs w:val="21"/>
                <w:lang w:eastAsia="ru-RU"/>
              </w:rPr>
              <w:t xml:space="preserve">Дезинфицирующее средство </w:t>
            </w:r>
          </w:p>
        </w:tc>
        <w:tc>
          <w:tcPr>
            <w:tcW w:w="3102" w:type="dxa"/>
            <w:gridSpan w:val="3"/>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sidRPr="00034834">
              <w:rPr>
                <w:rFonts w:ascii="Times New Roman" w:hAnsi="Times New Roman" w:cs="Times New Roman"/>
                <w:sz w:val="21"/>
                <w:szCs w:val="21"/>
              </w:rPr>
              <w:t xml:space="preserve">Упаковка </w:t>
            </w:r>
          </w:p>
        </w:tc>
        <w:tc>
          <w:tcPr>
            <w:tcW w:w="104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1100,00</w:t>
            </w:r>
          </w:p>
        </w:tc>
        <w:tc>
          <w:tcPr>
            <w:tcW w:w="993"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1186,00</w:t>
            </w:r>
          </w:p>
        </w:tc>
        <w:tc>
          <w:tcPr>
            <w:tcW w:w="992" w:type="dxa"/>
            <w:tcBorders>
              <w:top w:val="single" w:sz="4" w:space="0" w:color="auto"/>
              <w:left w:val="nil"/>
              <w:bottom w:val="nil"/>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1210,00</w:t>
            </w:r>
          </w:p>
        </w:tc>
        <w:tc>
          <w:tcPr>
            <w:tcW w:w="2234" w:type="dxa"/>
            <w:gridSpan w:val="2"/>
            <w:tcBorders>
              <w:top w:val="single" w:sz="4" w:space="0" w:color="auto"/>
              <w:left w:val="nil"/>
              <w:bottom w:val="single" w:sz="4" w:space="0" w:color="auto"/>
              <w:right w:val="single" w:sz="4" w:space="0" w:color="auto"/>
            </w:tcBorders>
            <w:shd w:val="clear" w:color="auto" w:fill="auto"/>
          </w:tcPr>
          <w:p w:rsidR="00034834" w:rsidRPr="00034834" w:rsidRDefault="00034834" w:rsidP="00034834">
            <w:pPr>
              <w:spacing w:after="0" w:line="240" w:lineRule="auto"/>
              <w:jc w:val="center"/>
              <w:rPr>
                <w:rFonts w:ascii="Times New Roman" w:hAnsi="Times New Roman" w:cs="Times New Roman"/>
                <w:sz w:val="21"/>
                <w:szCs w:val="21"/>
              </w:rPr>
            </w:pPr>
            <w:r>
              <w:rPr>
                <w:rFonts w:ascii="Times New Roman" w:hAnsi="Times New Roman" w:cs="Times New Roman"/>
                <w:sz w:val="21"/>
                <w:szCs w:val="21"/>
              </w:rPr>
              <w:t>1100,00</w:t>
            </w:r>
          </w:p>
        </w:tc>
      </w:tr>
      <w:tr w:rsidR="00034834" w:rsidRPr="00D41A63" w:rsidTr="00225001">
        <w:trPr>
          <w:cantSplit/>
          <w:trHeight w:val="20"/>
        </w:trPr>
        <w:tc>
          <w:tcPr>
            <w:tcW w:w="12650" w:type="dxa"/>
            <w:gridSpan w:val="9"/>
            <w:tcBorders>
              <w:top w:val="single" w:sz="4" w:space="0" w:color="auto"/>
              <w:left w:val="single" w:sz="4" w:space="0" w:color="auto"/>
              <w:bottom w:val="single" w:sz="4" w:space="0" w:color="auto"/>
              <w:right w:val="nil"/>
            </w:tcBorders>
            <w:shd w:val="clear" w:color="auto" w:fill="auto"/>
            <w:vAlign w:val="center"/>
            <w:hideMark/>
          </w:tcPr>
          <w:p w:rsidR="00034834" w:rsidRPr="00D41A63" w:rsidRDefault="00034834" w:rsidP="00034834">
            <w:pPr>
              <w:spacing w:after="0" w:line="240" w:lineRule="auto"/>
              <w:jc w:val="right"/>
              <w:rPr>
                <w:rFonts w:ascii="Times New Roman" w:eastAsia="Times New Roman" w:hAnsi="Times New Roman"/>
                <w:b/>
                <w:bCs/>
                <w:sz w:val="21"/>
                <w:szCs w:val="21"/>
                <w:lang w:eastAsia="ru-RU"/>
              </w:rPr>
            </w:pPr>
            <w:r w:rsidRPr="00D41A63">
              <w:rPr>
                <w:rFonts w:ascii="Times New Roman" w:eastAsia="Times New Roman" w:hAnsi="Times New Roman"/>
                <w:b/>
                <w:bCs/>
                <w:sz w:val="21"/>
                <w:szCs w:val="21"/>
                <w:lang w:eastAsia="ru-RU"/>
              </w:rPr>
              <w:t>Начальная сумма цен единиц товара (работы, услуги):</w:t>
            </w:r>
          </w:p>
        </w:tc>
        <w:tc>
          <w:tcPr>
            <w:tcW w:w="2234" w:type="dxa"/>
            <w:gridSpan w:val="2"/>
            <w:tcBorders>
              <w:top w:val="nil"/>
              <w:left w:val="single" w:sz="4" w:space="0" w:color="auto"/>
              <w:bottom w:val="single" w:sz="4" w:space="0" w:color="auto"/>
              <w:right w:val="single" w:sz="4" w:space="0" w:color="auto"/>
            </w:tcBorders>
            <w:shd w:val="clear" w:color="auto" w:fill="auto"/>
            <w:vAlign w:val="center"/>
          </w:tcPr>
          <w:p w:rsidR="00034834" w:rsidRPr="00D41A63" w:rsidRDefault="00034834" w:rsidP="00034834">
            <w:pPr>
              <w:spacing w:after="0" w:line="240" w:lineRule="auto"/>
              <w:jc w:val="center"/>
              <w:rPr>
                <w:rFonts w:ascii="Times New Roman" w:eastAsia="Times New Roman" w:hAnsi="Times New Roman"/>
                <w:b/>
                <w:bCs/>
                <w:sz w:val="21"/>
                <w:szCs w:val="21"/>
                <w:lang w:eastAsia="ru-RU"/>
              </w:rPr>
            </w:pPr>
            <w:r>
              <w:rPr>
                <w:rFonts w:ascii="Times New Roman" w:eastAsia="Times New Roman" w:hAnsi="Times New Roman"/>
                <w:b/>
                <w:bCs/>
                <w:sz w:val="21"/>
                <w:szCs w:val="21"/>
                <w:lang w:eastAsia="ru-RU"/>
              </w:rPr>
              <w:t xml:space="preserve"> 2520,00</w:t>
            </w:r>
          </w:p>
        </w:tc>
      </w:tr>
      <w:tr w:rsidR="00034834" w:rsidRPr="00D41A63" w:rsidTr="00225001">
        <w:trPr>
          <w:cantSplit/>
          <w:trHeight w:val="20"/>
        </w:trPr>
        <w:tc>
          <w:tcPr>
            <w:tcW w:w="4820" w:type="dxa"/>
            <w:gridSpan w:val="2"/>
            <w:tcBorders>
              <w:top w:val="nil"/>
              <w:left w:val="nil"/>
              <w:bottom w:val="nil"/>
              <w:right w:val="nil"/>
            </w:tcBorders>
            <w:shd w:val="clear" w:color="auto" w:fill="auto"/>
            <w:noWrap/>
            <w:vAlign w:val="bottom"/>
            <w:hideMark/>
          </w:tcPr>
          <w:p w:rsidR="00034834" w:rsidRPr="00D41A63" w:rsidRDefault="00034834" w:rsidP="00034834">
            <w:pPr>
              <w:spacing w:after="0" w:line="240" w:lineRule="auto"/>
              <w:rPr>
                <w:rFonts w:ascii="Times New Roman" w:eastAsia="Times New Roman" w:hAnsi="Times New Roman"/>
                <w:b/>
                <w:bCs/>
                <w:color w:val="000000"/>
                <w:sz w:val="21"/>
                <w:szCs w:val="21"/>
                <w:lang w:eastAsia="ru-RU"/>
              </w:rPr>
            </w:pPr>
            <w:r w:rsidRPr="00D41A63">
              <w:rPr>
                <w:rFonts w:ascii="Times New Roman" w:eastAsia="Times New Roman" w:hAnsi="Times New Roman"/>
                <w:b/>
                <w:bCs/>
                <w:color w:val="000000"/>
                <w:sz w:val="21"/>
                <w:szCs w:val="21"/>
                <w:lang w:eastAsia="ru-RU"/>
              </w:rPr>
              <w:t>Начальная сумма цен единиц товара (работы, услуги):</w:t>
            </w:r>
          </w:p>
        </w:tc>
        <w:tc>
          <w:tcPr>
            <w:tcW w:w="1701" w:type="dxa"/>
            <w:tcBorders>
              <w:top w:val="nil"/>
              <w:left w:val="nil"/>
              <w:bottom w:val="nil"/>
              <w:right w:val="nil"/>
            </w:tcBorders>
            <w:shd w:val="clear" w:color="auto" w:fill="auto"/>
            <w:vAlign w:val="center"/>
            <w:hideMark/>
          </w:tcPr>
          <w:p w:rsidR="00034834" w:rsidRPr="00D41A63" w:rsidRDefault="00034834" w:rsidP="00034834">
            <w:pPr>
              <w:spacing w:after="0" w:line="240" w:lineRule="auto"/>
              <w:jc w:val="center"/>
              <w:rPr>
                <w:rFonts w:ascii="Times New Roman" w:eastAsia="Times New Roman" w:hAnsi="Times New Roman"/>
                <w:b/>
                <w:bCs/>
                <w:color w:val="000000"/>
                <w:sz w:val="21"/>
                <w:szCs w:val="21"/>
                <w:lang w:eastAsia="ru-RU"/>
              </w:rPr>
            </w:pPr>
            <w:r>
              <w:rPr>
                <w:rFonts w:ascii="Times New Roman" w:eastAsia="Times New Roman" w:hAnsi="Times New Roman"/>
                <w:b/>
                <w:bCs/>
                <w:color w:val="000000"/>
                <w:sz w:val="21"/>
                <w:szCs w:val="21"/>
                <w:lang w:eastAsia="ru-RU"/>
              </w:rPr>
              <w:t xml:space="preserve">2520,00  </w:t>
            </w:r>
          </w:p>
        </w:tc>
        <w:tc>
          <w:tcPr>
            <w:tcW w:w="8363" w:type="dxa"/>
            <w:gridSpan w:val="8"/>
            <w:tcBorders>
              <w:top w:val="nil"/>
              <w:left w:val="nil"/>
              <w:bottom w:val="nil"/>
              <w:right w:val="nil"/>
            </w:tcBorders>
            <w:shd w:val="clear" w:color="auto" w:fill="auto"/>
            <w:vAlign w:val="center"/>
            <w:hideMark/>
          </w:tcPr>
          <w:p w:rsidR="00034834" w:rsidRPr="00D41A63" w:rsidRDefault="00034834" w:rsidP="00034834">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 xml:space="preserve">руб.                       </w:t>
            </w:r>
          </w:p>
        </w:tc>
      </w:tr>
      <w:tr w:rsidR="00034834" w:rsidRPr="00D41A63" w:rsidTr="00225001">
        <w:trPr>
          <w:cantSplit/>
          <w:trHeight w:val="20"/>
        </w:trPr>
        <w:tc>
          <w:tcPr>
            <w:tcW w:w="7405" w:type="dxa"/>
            <w:gridSpan w:val="4"/>
            <w:shd w:val="clear" w:color="auto" w:fill="auto"/>
            <w:vAlign w:val="center"/>
          </w:tcPr>
          <w:p w:rsidR="00034834" w:rsidRPr="00D41A63" w:rsidRDefault="00034834" w:rsidP="00034834">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№1</w:t>
            </w:r>
          </w:p>
        </w:tc>
        <w:tc>
          <w:tcPr>
            <w:tcW w:w="7479" w:type="dxa"/>
            <w:gridSpan w:val="7"/>
            <w:shd w:val="clear" w:color="auto" w:fill="auto"/>
            <w:vAlign w:val="center"/>
          </w:tcPr>
          <w:p w:rsidR="00034834" w:rsidRPr="00D41A63" w:rsidRDefault="00034834" w:rsidP="00034834">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 xml:space="preserve">Коммерческое предложение </w:t>
            </w:r>
          </w:p>
        </w:tc>
      </w:tr>
      <w:tr w:rsidR="00034834" w:rsidRPr="00D41A63" w:rsidTr="00225001">
        <w:trPr>
          <w:cantSplit/>
          <w:trHeight w:val="203"/>
        </w:trPr>
        <w:tc>
          <w:tcPr>
            <w:tcW w:w="7405" w:type="dxa"/>
            <w:gridSpan w:val="4"/>
            <w:shd w:val="clear" w:color="auto" w:fill="auto"/>
            <w:vAlign w:val="center"/>
          </w:tcPr>
          <w:p w:rsidR="00034834" w:rsidRPr="00D41A63" w:rsidRDefault="00034834" w:rsidP="00034834">
            <w:pPr>
              <w:spacing w:after="0" w:line="240" w:lineRule="auto"/>
              <w:rPr>
                <w:rFonts w:ascii="Times New Roman" w:eastAsia="Times New Roman" w:hAnsi="Times New Roman"/>
                <w:color w:val="000000"/>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№2</w:t>
            </w:r>
          </w:p>
        </w:tc>
        <w:tc>
          <w:tcPr>
            <w:tcW w:w="7479" w:type="dxa"/>
            <w:gridSpan w:val="7"/>
            <w:shd w:val="clear" w:color="auto" w:fill="auto"/>
            <w:vAlign w:val="center"/>
          </w:tcPr>
          <w:p w:rsidR="00034834" w:rsidRPr="00D41A63" w:rsidRDefault="00034834" w:rsidP="00034834">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Коммерческое предложение</w:t>
            </w:r>
          </w:p>
        </w:tc>
      </w:tr>
      <w:tr w:rsidR="00034834" w:rsidRPr="00D41A63" w:rsidTr="00225001">
        <w:trPr>
          <w:cantSplit/>
          <w:trHeight w:val="20"/>
        </w:trPr>
        <w:tc>
          <w:tcPr>
            <w:tcW w:w="7405" w:type="dxa"/>
            <w:gridSpan w:val="4"/>
            <w:shd w:val="clear" w:color="auto" w:fill="auto"/>
            <w:vAlign w:val="center"/>
          </w:tcPr>
          <w:p w:rsidR="00034834" w:rsidRPr="00D41A63" w:rsidRDefault="00034834" w:rsidP="00034834">
            <w:pPr>
              <w:spacing w:after="0" w:line="240" w:lineRule="auto"/>
              <w:rPr>
                <w:rFonts w:ascii="Times New Roman" w:eastAsia="Times New Roman" w:hAnsi="Times New Roman"/>
                <w:sz w:val="21"/>
                <w:szCs w:val="21"/>
                <w:lang w:eastAsia="ru-RU"/>
              </w:rPr>
            </w:pPr>
            <w:r w:rsidRPr="00D41A63">
              <w:rPr>
                <w:rFonts w:ascii="Times New Roman" w:eastAsia="Times New Roman" w:hAnsi="Times New Roman"/>
                <w:color w:val="000000"/>
                <w:sz w:val="21"/>
                <w:szCs w:val="21"/>
                <w:lang w:eastAsia="ru-RU"/>
              </w:rPr>
              <w:t>Источник информации по сведению из источников информации №3</w:t>
            </w:r>
          </w:p>
        </w:tc>
        <w:tc>
          <w:tcPr>
            <w:tcW w:w="7479" w:type="dxa"/>
            <w:gridSpan w:val="7"/>
            <w:shd w:val="clear" w:color="auto" w:fill="auto"/>
            <w:vAlign w:val="center"/>
          </w:tcPr>
          <w:p w:rsidR="00034834" w:rsidRPr="00D41A63" w:rsidRDefault="00034834" w:rsidP="00034834">
            <w:pPr>
              <w:spacing w:after="0" w:line="240" w:lineRule="auto"/>
              <w:rPr>
                <w:rFonts w:ascii="Times New Roman" w:eastAsia="Times New Roman" w:hAnsi="Times New Roman"/>
                <w:color w:val="000000"/>
                <w:sz w:val="21"/>
                <w:szCs w:val="21"/>
                <w:lang w:eastAsia="ru-RU"/>
              </w:rPr>
            </w:pPr>
            <w:r>
              <w:rPr>
                <w:rFonts w:ascii="Times New Roman" w:eastAsia="Times New Roman" w:hAnsi="Times New Roman"/>
                <w:color w:val="000000"/>
                <w:sz w:val="21"/>
                <w:szCs w:val="21"/>
                <w:lang w:eastAsia="ru-RU"/>
              </w:rPr>
              <w:t>Коммерческое предложение</w:t>
            </w:r>
          </w:p>
        </w:tc>
      </w:tr>
    </w:tbl>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Default="002132A2" w:rsidP="00CD2755">
      <w:pPr>
        <w:spacing w:after="0" w:line="240" w:lineRule="auto"/>
        <w:rPr>
          <w:rFonts w:ascii="Times New Roman" w:hAnsi="Times New Roman" w:cs="Times New Roman"/>
          <w:sz w:val="23"/>
          <w:szCs w:val="23"/>
          <w:lang w:eastAsia="ru-RU"/>
        </w:rPr>
      </w:pPr>
    </w:p>
    <w:p w:rsidR="002132A2" w:rsidRPr="00CD2755" w:rsidRDefault="002132A2" w:rsidP="00CD2755">
      <w:pPr>
        <w:spacing w:after="0" w:line="240" w:lineRule="auto"/>
        <w:rPr>
          <w:rFonts w:ascii="Times New Roman" w:hAnsi="Times New Roman" w:cs="Times New Roman"/>
          <w:sz w:val="23"/>
          <w:szCs w:val="23"/>
          <w:lang w:eastAsia="ru-RU"/>
        </w:rPr>
      </w:pPr>
    </w:p>
    <w:sectPr w:rsidR="002132A2" w:rsidRPr="00CD2755" w:rsidSect="00116F2F">
      <w:pgSz w:w="16838" w:h="11906" w:orient="landscape"/>
      <w:pgMar w:top="1134" w:right="567" w:bottom="567"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63" w:rsidRDefault="00125A63" w:rsidP="00B05E8C">
      <w:pPr>
        <w:spacing w:after="0" w:line="240" w:lineRule="auto"/>
      </w:pPr>
      <w:r>
        <w:separator/>
      </w:r>
    </w:p>
  </w:endnote>
  <w:endnote w:type="continuationSeparator" w:id="0">
    <w:p w:rsidR="00125A63" w:rsidRDefault="00125A63" w:rsidP="00B05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implified Arabic Fixed">
    <w:altName w:val="Simplified Arabic Fixed"/>
    <w:charset w:val="B2"/>
    <w:family w:val="modern"/>
    <w:pitch w:val="fixed"/>
    <w:sig w:usb0="00002003" w:usb1="00000000" w:usb2="00000008" w:usb3="00000000" w:csb0="0000004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altName w:val="Segoe UI"/>
    <w:charset w:val="01"/>
    <w:family w:val="auto"/>
    <w:pitch w:val="variable"/>
  </w:font>
  <w:font w:name="Droid Sans Devanagar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Franklin Gothic Medium Cond">
    <w:panose1 w:val="020B06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63" w:rsidRDefault="00125A63" w:rsidP="00B05E8C">
      <w:pPr>
        <w:spacing w:after="0" w:line="240" w:lineRule="auto"/>
      </w:pPr>
      <w:r>
        <w:separator/>
      </w:r>
    </w:p>
  </w:footnote>
  <w:footnote w:type="continuationSeparator" w:id="0">
    <w:p w:rsidR="00125A63" w:rsidRDefault="00125A63" w:rsidP="00B05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80B" w:rsidRDefault="00CE580B">
    <w:pPr>
      <w:pStyle w:val="af6"/>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CF66B8"/>
    <w:multiLevelType w:val="multilevel"/>
    <w:tmpl w:val="CDB40340"/>
    <w:lvl w:ilvl="0">
      <w:start w:val="7"/>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8EB3597"/>
    <w:multiLevelType w:val="multilevel"/>
    <w:tmpl w:val="8100719A"/>
    <w:lvl w:ilvl="0">
      <w:start w:val="1"/>
      <w:numFmt w:val="decimal"/>
      <w:lvlText w:val="%1."/>
      <w:lvlJc w:val="left"/>
      <w:pPr>
        <w:ind w:left="927" w:hanging="360"/>
      </w:pPr>
      <w:rPr>
        <w:rFonts w:hint="default"/>
        <w:b w:val="0"/>
      </w:rPr>
    </w:lvl>
    <w:lvl w:ilvl="1">
      <w:start w:val="5"/>
      <w:numFmt w:val="decimal"/>
      <w:isLgl/>
      <w:lvlText w:val="%1.%2"/>
      <w:lvlJc w:val="left"/>
      <w:pPr>
        <w:ind w:left="600"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4" w15:restartNumberingAfterBreak="0">
    <w:nsid w:val="1D993BDC"/>
    <w:multiLevelType w:val="multilevel"/>
    <w:tmpl w:val="53066FA8"/>
    <w:lvl w:ilvl="0">
      <w:start w:val="1"/>
      <w:numFmt w:val="decimal"/>
      <w:lvlText w:val="%1."/>
      <w:lvlJc w:val="left"/>
      <w:pPr>
        <w:tabs>
          <w:tab w:val="num" w:pos="1287"/>
        </w:tabs>
        <w:ind w:left="153" w:firstLine="567"/>
      </w:pPr>
      <w:rPr>
        <w:rFonts w:hint="default"/>
        <w:b w:val="0"/>
        <w:color w:val="000000"/>
        <w:sz w:val="20"/>
        <w:szCs w:val="20"/>
      </w:rPr>
    </w:lvl>
    <w:lvl w:ilvl="1">
      <w:start w:val="1"/>
      <w:numFmt w:val="decimal"/>
      <w:lvlText w:val="%1.%2."/>
      <w:lvlJc w:val="left"/>
      <w:pPr>
        <w:tabs>
          <w:tab w:val="num" w:pos="981"/>
        </w:tabs>
        <w:ind w:left="2399" w:hanging="708"/>
      </w:pPr>
      <w:rPr>
        <w:rFonts w:hint="default"/>
        <w:b w:val="0"/>
        <w:i w:val="0"/>
      </w:rPr>
    </w:lvl>
    <w:lvl w:ilvl="2">
      <w:start w:val="1"/>
      <w:numFmt w:val="decimal"/>
      <w:lvlText w:val="%1.%2.%3."/>
      <w:lvlJc w:val="left"/>
      <w:pPr>
        <w:tabs>
          <w:tab w:val="num" w:pos="3108"/>
        </w:tabs>
        <w:ind w:left="3108" w:hanging="708"/>
      </w:pPr>
      <w:rPr>
        <w:rFonts w:hint="default"/>
      </w:rPr>
    </w:lvl>
    <w:lvl w:ilvl="3">
      <w:start w:val="1"/>
      <w:numFmt w:val="decimal"/>
      <w:lvlText w:val="%1.%2.%3.%4."/>
      <w:lvlJc w:val="left"/>
      <w:pPr>
        <w:tabs>
          <w:tab w:val="num" w:pos="981"/>
        </w:tabs>
        <w:ind w:left="3813" w:hanging="708"/>
      </w:pPr>
      <w:rPr>
        <w:rFonts w:hint="default"/>
      </w:rPr>
    </w:lvl>
    <w:lvl w:ilvl="4">
      <w:start w:val="1"/>
      <w:numFmt w:val="decimal"/>
      <w:lvlText w:val="%1.%2.%3.%4.%5."/>
      <w:lvlJc w:val="left"/>
      <w:pPr>
        <w:tabs>
          <w:tab w:val="num" w:pos="981"/>
        </w:tabs>
        <w:ind w:left="4521" w:hanging="708"/>
      </w:pPr>
      <w:rPr>
        <w:rFonts w:hint="default"/>
      </w:rPr>
    </w:lvl>
    <w:lvl w:ilvl="5">
      <w:numFmt w:val="none"/>
      <w:lvlText w:val=""/>
      <w:lvlJc w:val="left"/>
      <w:pPr>
        <w:tabs>
          <w:tab w:val="num" w:pos="360"/>
        </w:tabs>
      </w:pPr>
    </w:lvl>
    <w:lvl w:ilvl="6">
      <w:start w:val="1"/>
      <w:numFmt w:val="decimal"/>
      <w:lvlText w:val="%1.%2.%3.%4.%5.%6.%7."/>
      <w:lvlJc w:val="left"/>
      <w:pPr>
        <w:tabs>
          <w:tab w:val="num" w:pos="981"/>
        </w:tabs>
        <w:ind w:left="5937" w:hanging="708"/>
      </w:pPr>
      <w:rPr>
        <w:rFonts w:hint="default"/>
      </w:rPr>
    </w:lvl>
    <w:lvl w:ilvl="7">
      <w:start w:val="1"/>
      <w:numFmt w:val="decimal"/>
      <w:lvlText w:val="%1.%2.%3.%4.%5.%6.%7.%8."/>
      <w:lvlJc w:val="left"/>
      <w:pPr>
        <w:tabs>
          <w:tab w:val="num" w:pos="981"/>
        </w:tabs>
        <w:ind w:left="6645" w:hanging="708"/>
      </w:pPr>
      <w:rPr>
        <w:rFonts w:hint="default"/>
      </w:rPr>
    </w:lvl>
    <w:lvl w:ilvl="8">
      <w:start w:val="1"/>
      <w:numFmt w:val="decimal"/>
      <w:lvlText w:val="%1.%2.%3.%4.%5.%6.%7.%8.%9."/>
      <w:lvlJc w:val="left"/>
      <w:pPr>
        <w:tabs>
          <w:tab w:val="num" w:pos="981"/>
        </w:tabs>
        <w:ind w:left="7353" w:hanging="708"/>
      </w:pPr>
      <w:rPr>
        <w:rFonts w:hint="default"/>
      </w:rPr>
    </w:lvl>
  </w:abstractNum>
  <w:abstractNum w:abstractNumId="5" w15:restartNumberingAfterBreak="0">
    <w:nsid w:val="1F5B27A7"/>
    <w:multiLevelType w:val="hybridMultilevel"/>
    <w:tmpl w:val="E578B982"/>
    <w:lvl w:ilvl="0" w:tplc="11C4EA2C">
      <w:start w:val="1"/>
      <w:numFmt w:val="bullet"/>
      <w:lvlText w:val="-"/>
      <w:lvlJc w:val="left"/>
      <w:pPr>
        <w:ind w:left="1287" w:hanging="360"/>
      </w:pPr>
      <w:rPr>
        <w:rFonts w:ascii="Simplified Arabic Fixed" w:hAnsi="Simplified Arabic Fixed" w:hint="default"/>
        <w:color w:val="auto"/>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FDF5503"/>
    <w:multiLevelType w:val="hybridMultilevel"/>
    <w:tmpl w:val="40D22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CD36809"/>
    <w:multiLevelType w:val="hybridMultilevel"/>
    <w:tmpl w:val="A81260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2523E04"/>
    <w:multiLevelType w:val="hybridMultilevel"/>
    <w:tmpl w:val="9B742C7A"/>
    <w:lvl w:ilvl="0" w:tplc="CB88DE1C">
      <w:start w:val="1"/>
      <w:numFmt w:val="decimal"/>
      <w:lvlText w:val="%1)"/>
      <w:lvlJc w:val="right"/>
      <w:pPr>
        <w:ind w:left="720" w:hanging="360"/>
      </w:pPr>
    </w:lvl>
    <w:lvl w:ilvl="1" w:tplc="8D28C674">
      <w:start w:val="1"/>
      <w:numFmt w:val="lowerLetter"/>
      <w:lvlText w:val="%2."/>
      <w:lvlJc w:val="left"/>
      <w:pPr>
        <w:ind w:left="1440" w:hanging="360"/>
      </w:pPr>
    </w:lvl>
    <w:lvl w:ilvl="2" w:tplc="C77A2D80">
      <w:start w:val="1"/>
      <w:numFmt w:val="lowerRoman"/>
      <w:lvlText w:val="%3."/>
      <w:lvlJc w:val="right"/>
      <w:pPr>
        <w:ind w:left="2160" w:hanging="180"/>
      </w:pPr>
    </w:lvl>
    <w:lvl w:ilvl="3" w:tplc="049C457E">
      <w:start w:val="1"/>
      <w:numFmt w:val="decimal"/>
      <w:lvlText w:val="%4."/>
      <w:lvlJc w:val="left"/>
      <w:pPr>
        <w:ind w:left="2880" w:hanging="360"/>
      </w:pPr>
    </w:lvl>
    <w:lvl w:ilvl="4" w:tplc="7CEA8452">
      <w:start w:val="1"/>
      <w:numFmt w:val="lowerLetter"/>
      <w:lvlText w:val="%5."/>
      <w:lvlJc w:val="left"/>
      <w:pPr>
        <w:ind w:left="3600" w:hanging="360"/>
      </w:pPr>
    </w:lvl>
    <w:lvl w:ilvl="5" w:tplc="CF1AB94A">
      <w:start w:val="1"/>
      <w:numFmt w:val="lowerRoman"/>
      <w:lvlText w:val="%6."/>
      <w:lvlJc w:val="right"/>
      <w:pPr>
        <w:ind w:left="4320" w:hanging="180"/>
      </w:pPr>
    </w:lvl>
    <w:lvl w:ilvl="6" w:tplc="DF489254">
      <w:start w:val="1"/>
      <w:numFmt w:val="decimal"/>
      <w:lvlText w:val="%7."/>
      <w:lvlJc w:val="left"/>
      <w:pPr>
        <w:ind w:left="5040" w:hanging="360"/>
      </w:pPr>
    </w:lvl>
    <w:lvl w:ilvl="7" w:tplc="3AFC37FA">
      <w:start w:val="1"/>
      <w:numFmt w:val="lowerLetter"/>
      <w:lvlText w:val="%8."/>
      <w:lvlJc w:val="left"/>
      <w:pPr>
        <w:ind w:left="5760" w:hanging="360"/>
      </w:pPr>
    </w:lvl>
    <w:lvl w:ilvl="8" w:tplc="BB646E54">
      <w:start w:val="1"/>
      <w:numFmt w:val="lowerRoman"/>
      <w:lvlText w:val="%9."/>
      <w:lvlJc w:val="right"/>
      <w:pPr>
        <w:ind w:left="6480" w:hanging="180"/>
      </w:pPr>
    </w:lvl>
  </w:abstractNum>
  <w:abstractNum w:abstractNumId="9" w15:restartNumberingAfterBreak="0">
    <w:nsid w:val="334812E5"/>
    <w:multiLevelType w:val="multilevel"/>
    <w:tmpl w:val="FFCCDB96"/>
    <w:lvl w:ilvl="0">
      <w:start w:val="1"/>
      <w:numFmt w:val="decimal"/>
      <w:lvlText w:val="%1."/>
      <w:lvlJc w:val="left"/>
      <w:pPr>
        <w:ind w:left="785" w:hanging="360"/>
      </w:pPr>
      <w:rPr>
        <w:rFonts w:hint="default"/>
        <w:b/>
        <w:color w:val="auto"/>
      </w:rPr>
    </w:lvl>
    <w:lvl w:ilvl="1">
      <w:start w:val="1"/>
      <w:numFmt w:val="decimal"/>
      <w:isLgl/>
      <w:lvlText w:val="%1.%2."/>
      <w:lvlJc w:val="left"/>
      <w:pPr>
        <w:ind w:left="785" w:hanging="360"/>
      </w:pPr>
      <w:rPr>
        <w:rFonts w:hint="default"/>
        <w:b/>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340D0A9E"/>
    <w:multiLevelType w:val="hybridMultilevel"/>
    <w:tmpl w:val="AF92211C"/>
    <w:lvl w:ilvl="0" w:tplc="93B8742E">
      <w:start w:val="1"/>
      <w:numFmt w:val="decimal"/>
      <w:lvlText w:val="%1."/>
      <w:lvlJc w:val="left"/>
      <w:pPr>
        <w:ind w:left="720" w:hanging="360"/>
      </w:pPr>
      <w:rPr>
        <w:rFonts w:hint="default"/>
      </w:rPr>
    </w:lvl>
    <w:lvl w:ilvl="1" w:tplc="75780C16" w:tentative="1">
      <w:start w:val="1"/>
      <w:numFmt w:val="lowerLetter"/>
      <w:lvlText w:val="%2."/>
      <w:lvlJc w:val="left"/>
      <w:pPr>
        <w:ind w:left="1440" w:hanging="360"/>
      </w:pPr>
    </w:lvl>
    <w:lvl w:ilvl="2" w:tplc="F43C5694" w:tentative="1">
      <w:start w:val="1"/>
      <w:numFmt w:val="lowerRoman"/>
      <w:lvlText w:val="%3."/>
      <w:lvlJc w:val="right"/>
      <w:pPr>
        <w:ind w:left="2160" w:hanging="180"/>
      </w:pPr>
    </w:lvl>
    <w:lvl w:ilvl="3" w:tplc="DEA62482" w:tentative="1">
      <w:start w:val="1"/>
      <w:numFmt w:val="decimal"/>
      <w:lvlText w:val="%4."/>
      <w:lvlJc w:val="left"/>
      <w:pPr>
        <w:ind w:left="2880" w:hanging="360"/>
      </w:pPr>
    </w:lvl>
    <w:lvl w:ilvl="4" w:tplc="1426583A" w:tentative="1">
      <w:start w:val="1"/>
      <w:numFmt w:val="lowerLetter"/>
      <w:lvlText w:val="%5."/>
      <w:lvlJc w:val="left"/>
      <w:pPr>
        <w:ind w:left="3600" w:hanging="360"/>
      </w:pPr>
    </w:lvl>
    <w:lvl w:ilvl="5" w:tplc="094CEF7C" w:tentative="1">
      <w:start w:val="1"/>
      <w:numFmt w:val="lowerRoman"/>
      <w:lvlText w:val="%6."/>
      <w:lvlJc w:val="right"/>
      <w:pPr>
        <w:ind w:left="4320" w:hanging="180"/>
      </w:pPr>
    </w:lvl>
    <w:lvl w:ilvl="6" w:tplc="315856B6" w:tentative="1">
      <w:start w:val="1"/>
      <w:numFmt w:val="decimal"/>
      <w:lvlText w:val="%7."/>
      <w:lvlJc w:val="left"/>
      <w:pPr>
        <w:ind w:left="5040" w:hanging="360"/>
      </w:pPr>
    </w:lvl>
    <w:lvl w:ilvl="7" w:tplc="208629C0" w:tentative="1">
      <w:start w:val="1"/>
      <w:numFmt w:val="lowerLetter"/>
      <w:lvlText w:val="%8."/>
      <w:lvlJc w:val="left"/>
      <w:pPr>
        <w:ind w:left="5760" w:hanging="360"/>
      </w:pPr>
    </w:lvl>
    <w:lvl w:ilvl="8" w:tplc="0082E188" w:tentative="1">
      <w:start w:val="1"/>
      <w:numFmt w:val="lowerRoman"/>
      <w:lvlText w:val="%9."/>
      <w:lvlJc w:val="right"/>
      <w:pPr>
        <w:ind w:left="6480" w:hanging="180"/>
      </w:pPr>
    </w:lvl>
  </w:abstractNum>
  <w:abstractNum w:abstractNumId="11" w15:restartNumberingAfterBreak="0">
    <w:nsid w:val="34C36779"/>
    <w:multiLevelType w:val="hybridMultilevel"/>
    <w:tmpl w:val="B22A72C6"/>
    <w:lvl w:ilvl="0" w:tplc="881E7670">
      <w:start w:val="1"/>
      <w:numFmt w:val="russianLower"/>
      <w:lvlText w:val="%1)"/>
      <w:lvlJc w:val="left"/>
      <w:pPr>
        <w:ind w:left="720" w:hanging="360"/>
      </w:pPr>
      <w:rPr>
        <w:rFonts w:hint="default"/>
      </w:rPr>
    </w:lvl>
    <w:lvl w:ilvl="1" w:tplc="255206E6" w:tentative="1">
      <w:start w:val="1"/>
      <w:numFmt w:val="lowerLetter"/>
      <w:lvlText w:val="%2."/>
      <w:lvlJc w:val="left"/>
      <w:pPr>
        <w:ind w:left="1440" w:hanging="360"/>
      </w:pPr>
    </w:lvl>
    <w:lvl w:ilvl="2" w:tplc="E37E0660" w:tentative="1">
      <w:start w:val="1"/>
      <w:numFmt w:val="lowerRoman"/>
      <w:lvlText w:val="%3."/>
      <w:lvlJc w:val="right"/>
      <w:pPr>
        <w:ind w:left="2160" w:hanging="180"/>
      </w:pPr>
    </w:lvl>
    <w:lvl w:ilvl="3" w:tplc="F7040D96" w:tentative="1">
      <w:start w:val="1"/>
      <w:numFmt w:val="decimal"/>
      <w:lvlText w:val="%4."/>
      <w:lvlJc w:val="left"/>
      <w:pPr>
        <w:ind w:left="2880" w:hanging="360"/>
      </w:pPr>
    </w:lvl>
    <w:lvl w:ilvl="4" w:tplc="B7D6434C" w:tentative="1">
      <w:start w:val="1"/>
      <w:numFmt w:val="lowerLetter"/>
      <w:lvlText w:val="%5."/>
      <w:lvlJc w:val="left"/>
      <w:pPr>
        <w:ind w:left="3600" w:hanging="360"/>
      </w:pPr>
    </w:lvl>
    <w:lvl w:ilvl="5" w:tplc="210C52BC" w:tentative="1">
      <w:start w:val="1"/>
      <w:numFmt w:val="lowerRoman"/>
      <w:lvlText w:val="%6."/>
      <w:lvlJc w:val="right"/>
      <w:pPr>
        <w:ind w:left="4320" w:hanging="180"/>
      </w:pPr>
    </w:lvl>
    <w:lvl w:ilvl="6" w:tplc="534265DE" w:tentative="1">
      <w:start w:val="1"/>
      <w:numFmt w:val="decimal"/>
      <w:lvlText w:val="%7."/>
      <w:lvlJc w:val="left"/>
      <w:pPr>
        <w:ind w:left="5040" w:hanging="360"/>
      </w:pPr>
    </w:lvl>
    <w:lvl w:ilvl="7" w:tplc="73701F06" w:tentative="1">
      <w:start w:val="1"/>
      <w:numFmt w:val="lowerLetter"/>
      <w:lvlText w:val="%8."/>
      <w:lvlJc w:val="left"/>
      <w:pPr>
        <w:ind w:left="5760" w:hanging="360"/>
      </w:pPr>
    </w:lvl>
    <w:lvl w:ilvl="8" w:tplc="A2344774" w:tentative="1">
      <w:start w:val="1"/>
      <w:numFmt w:val="lowerRoman"/>
      <w:lvlText w:val="%9."/>
      <w:lvlJc w:val="right"/>
      <w:pPr>
        <w:ind w:left="6480" w:hanging="180"/>
      </w:pPr>
    </w:lvl>
  </w:abstractNum>
  <w:abstractNum w:abstractNumId="12" w15:restartNumberingAfterBreak="0">
    <w:nsid w:val="34F67108"/>
    <w:multiLevelType w:val="hybridMultilevel"/>
    <w:tmpl w:val="87A8A778"/>
    <w:lvl w:ilvl="0" w:tplc="041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41761E2C"/>
    <w:multiLevelType w:val="hybridMultilevel"/>
    <w:tmpl w:val="684493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463D5042"/>
    <w:multiLevelType w:val="hybridMultilevel"/>
    <w:tmpl w:val="C3D691F2"/>
    <w:lvl w:ilvl="0" w:tplc="6FE067F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4A1D7708"/>
    <w:multiLevelType w:val="hybridMultilevel"/>
    <w:tmpl w:val="83B64A62"/>
    <w:lvl w:ilvl="0" w:tplc="17A2296A">
      <w:start w:val="1"/>
      <w:numFmt w:val="decimal"/>
      <w:lvlText w:val="%1."/>
      <w:lvlJc w:val="left"/>
      <w:pPr>
        <w:ind w:left="930" w:hanging="360"/>
      </w:pPr>
      <w:rPr>
        <w:rFonts w:hint="default"/>
        <w:b w:val="0"/>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4A4C149B"/>
    <w:multiLevelType w:val="hybridMultilevel"/>
    <w:tmpl w:val="7A6C014C"/>
    <w:lvl w:ilvl="0" w:tplc="FFFFFFFF">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A03A06"/>
    <w:multiLevelType w:val="multilevel"/>
    <w:tmpl w:val="BBBA76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sz w:val="23"/>
        <w:szCs w:val="23"/>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F02594"/>
    <w:multiLevelType w:val="hybridMultilevel"/>
    <w:tmpl w:val="C48CB0C4"/>
    <w:lvl w:ilvl="0" w:tplc="E1A885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DA0EF7"/>
    <w:multiLevelType w:val="hybridMultilevel"/>
    <w:tmpl w:val="7F021620"/>
    <w:lvl w:ilvl="0" w:tplc="FFFFFFFF">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0" w15:restartNumberingAfterBreak="0">
    <w:nsid w:val="55C35685"/>
    <w:multiLevelType w:val="hybridMultilevel"/>
    <w:tmpl w:val="470C000C"/>
    <w:lvl w:ilvl="0" w:tplc="FCFE1F0A">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580E4E52"/>
    <w:multiLevelType w:val="hybridMultilevel"/>
    <w:tmpl w:val="EE6C38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59C526A6"/>
    <w:multiLevelType w:val="multilevel"/>
    <w:tmpl w:val="24E83D48"/>
    <w:lvl w:ilvl="0">
      <w:start w:val="1"/>
      <w:numFmt w:val="decimal"/>
      <w:lvlText w:val="%1"/>
      <w:lvlJc w:val="left"/>
      <w:pPr>
        <w:ind w:left="360" w:hanging="360"/>
      </w:pPr>
      <w:rPr>
        <w:rFonts w:eastAsia="Times New Roman" w:hint="default"/>
        <w:sz w:val="22"/>
      </w:rPr>
    </w:lvl>
    <w:lvl w:ilvl="1">
      <w:start w:val="1"/>
      <w:numFmt w:val="decimal"/>
      <w:lvlText w:val="%1.%2"/>
      <w:lvlJc w:val="left"/>
      <w:pPr>
        <w:ind w:left="786" w:hanging="360"/>
      </w:pPr>
      <w:rPr>
        <w:rFonts w:eastAsia="Times New Roman" w:hint="default"/>
        <w:b w:val="0"/>
        <w:sz w:val="22"/>
      </w:rPr>
    </w:lvl>
    <w:lvl w:ilvl="2">
      <w:start w:val="1"/>
      <w:numFmt w:val="decimal"/>
      <w:lvlText w:val="%1.%2.%3"/>
      <w:lvlJc w:val="left"/>
      <w:pPr>
        <w:ind w:left="1572" w:hanging="720"/>
      </w:pPr>
      <w:rPr>
        <w:rFonts w:eastAsia="Times New Roman" w:hint="default"/>
        <w:sz w:val="22"/>
      </w:rPr>
    </w:lvl>
    <w:lvl w:ilvl="3">
      <w:start w:val="1"/>
      <w:numFmt w:val="decimal"/>
      <w:lvlText w:val="%1.%2.%3.%4"/>
      <w:lvlJc w:val="left"/>
      <w:pPr>
        <w:ind w:left="1998" w:hanging="720"/>
      </w:pPr>
      <w:rPr>
        <w:rFonts w:eastAsia="Times New Roman" w:hint="default"/>
        <w:sz w:val="22"/>
      </w:rPr>
    </w:lvl>
    <w:lvl w:ilvl="4">
      <w:start w:val="1"/>
      <w:numFmt w:val="decimal"/>
      <w:lvlText w:val="%1.%2.%3.%4.%5"/>
      <w:lvlJc w:val="left"/>
      <w:pPr>
        <w:ind w:left="2784" w:hanging="1080"/>
      </w:pPr>
      <w:rPr>
        <w:rFonts w:eastAsia="Times New Roman" w:hint="default"/>
        <w:sz w:val="22"/>
      </w:rPr>
    </w:lvl>
    <w:lvl w:ilvl="5">
      <w:start w:val="1"/>
      <w:numFmt w:val="decimal"/>
      <w:lvlText w:val="%1.%2.%3.%4.%5.%6"/>
      <w:lvlJc w:val="left"/>
      <w:pPr>
        <w:ind w:left="3210" w:hanging="1080"/>
      </w:pPr>
      <w:rPr>
        <w:rFonts w:eastAsia="Times New Roman" w:hint="default"/>
        <w:sz w:val="22"/>
      </w:rPr>
    </w:lvl>
    <w:lvl w:ilvl="6">
      <w:start w:val="1"/>
      <w:numFmt w:val="decimal"/>
      <w:lvlText w:val="%1.%2.%3.%4.%5.%6.%7"/>
      <w:lvlJc w:val="left"/>
      <w:pPr>
        <w:ind w:left="3996" w:hanging="1440"/>
      </w:pPr>
      <w:rPr>
        <w:rFonts w:eastAsia="Times New Roman" w:hint="default"/>
        <w:sz w:val="22"/>
      </w:rPr>
    </w:lvl>
    <w:lvl w:ilvl="7">
      <w:start w:val="1"/>
      <w:numFmt w:val="decimal"/>
      <w:lvlText w:val="%1.%2.%3.%4.%5.%6.%7.%8"/>
      <w:lvlJc w:val="left"/>
      <w:pPr>
        <w:ind w:left="4422" w:hanging="1440"/>
      </w:pPr>
      <w:rPr>
        <w:rFonts w:eastAsia="Times New Roman" w:hint="default"/>
        <w:sz w:val="22"/>
      </w:rPr>
    </w:lvl>
    <w:lvl w:ilvl="8">
      <w:start w:val="1"/>
      <w:numFmt w:val="decimal"/>
      <w:lvlText w:val="%1.%2.%3.%4.%5.%6.%7.%8.%9"/>
      <w:lvlJc w:val="left"/>
      <w:pPr>
        <w:ind w:left="4848" w:hanging="1440"/>
      </w:pPr>
      <w:rPr>
        <w:rFonts w:eastAsia="Times New Roman" w:hint="default"/>
        <w:sz w:val="22"/>
      </w:rPr>
    </w:lvl>
  </w:abstractNum>
  <w:abstractNum w:abstractNumId="23" w15:restartNumberingAfterBreak="0">
    <w:nsid w:val="5B837CE3"/>
    <w:multiLevelType w:val="hybridMultilevel"/>
    <w:tmpl w:val="C896D04C"/>
    <w:lvl w:ilvl="0" w:tplc="69429DAA">
      <w:start w:val="9"/>
      <w:numFmt w:val="decimal"/>
      <w:lvlText w:val="%1."/>
      <w:lvlJc w:val="left"/>
      <w:pPr>
        <w:ind w:left="786" w:hanging="360"/>
      </w:pPr>
      <w:rPr>
        <w:rFonts w:hint="default"/>
      </w:rPr>
    </w:lvl>
    <w:lvl w:ilvl="1" w:tplc="34B0AFE2">
      <w:start w:val="1"/>
      <w:numFmt w:val="lowerLetter"/>
      <w:lvlText w:val="%2."/>
      <w:lvlJc w:val="left"/>
      <w:pPr>
        <w:ind w:left="1506" w:hanging="360"/>
      </w:pPr>
    </w:lvl>
    <w:lvl w:ilvl="2" w:tplc="1A56C20C">
      <w:start w:val="1"/>
      <w:numFmt w:val="lowerRoman"/>
      <w:lvlText w:val="%3."/>
      <w:lvlJc w:val="right"/>
      <w:pPr>
        <w:ind w:left="2226" w:hanging="180"/>
      </w:pPr>
    </w:lvl>
    <w:lvl w:ilvl="3" w:tplc="DD72E224">
      <w:start w:val="1"/>
      <w:numFmt w:val="decimal"/>
      <w:lvlText w:val="%4."/>
      <w:lvlJc w:val="left"/>
      <w:pPr>
        <w:ind w:left="2946" w:hanging="360"/>
      </w:pPr>
    </w:lvl>
    <w:lvl w:ilvl="4" w:tplc="00CE222A">
      <w:start w:val="1"/>
      <w:numFmt w:val="lowerLetter"/>
      <w:lvlText w:val="%5."/>
      <w:lvlJc w:val="left"/>
      <w:pPr>
        <w:ind w:left="3666" w:hanging="360"/>
      </w:pPr>
    </w:lvl>
    <w:lvl w:ilvl="5" w:tplc="22C66D9C">
      <w:start w:val="1"/>
      <w:numFmt w:val="lowerRoman"/>
      <w:lvlText w:val="%6."/>
      <w:lvlJc w:val="right"/>
      <w:pPr>
        <w:ind w:left="4386" w:hanging="180"/>
      </w:pPr>
    </w:lvl>
    <w:lvl w:ilvl="6" w:tplc="5E381B32">
      <w:start w:val="1"/>
      <w:numFmt w:val="decimal"/>
      <w:lvlText w:val="%7."/>
      <w:lvlJc w:val="left"/>
      <w:pPr>
        <w:ind w:left="5106" w:hanging="360"/>
      </w:pPr>
    </w:lvl>
    <w:lvl w:ilvl="7" w:tplc="C17092E6">
      <w:start w:val="1"/>
      <w:numFmt w:val="lowerLetter"/>
      <w:lvlText w:val="%8."/>
      <w:lvlJc w:val="left"/>
      <w:pPr>
        <w:ind w:left="5826" w:hanging="360"/>
      </w:pPr>
    </w:lvl>
    <w:lvl w:ilvl="8" w:tplc="E4BC9BFA">
      <w:start w:val="1"/>
      <w:numFmt w:val="lowerRoman"/>
      <w:lvlText w:val="%9."/>
      <w:lvlJc w:val="right"/>
      <w:pPr>
        <w:ind w:left="6546" w:hanging="180"/>
      </w:pPr>
    </w:lvl>
  </w:abstractNum>
  <w:abstractNum w:abstractNumId="24" w15:restartNumberingAfterBreak="0">
    <w:nsid w:val="5B8D7096"/>
    <w:multiLevelType w:val="hybridMultilevel"/>
    <w:tmpl w:val="1338A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E57CE4"/>
    <w:multiLevelType w:val="multilevel"/>
    <w:tmpl w:val="3CB201F8"/>
    <w:lvl w:ilvl="0">
      <w:start w:val="3"/>
      <w:numFmt w:val="decimal"/>
      <w:lvlText w:val="%1"/>
      <w:lvlJc w:val="left"/>
      <w:pPr>
        <w:ind w:left="375" w:hanging="375"/>
      </w:pPr>
      <w:rPr>
        <w:rFonts w:hint="default"/>
        <w:sz w:val="28"/>
      </w:rPr>
    </w:lvl>
    <w:lvl w:ilvl="1">
      <w:start w:val="1"/>
      <w:numFmt w:val="decimal"/>
      <w:lvlText w:val="%1.%2"/>
      <w:lvlJc w:val="left"/>
      <w:pPr>
        <w:ind w:left="375" w:hanging="375"/>
      </w:pPr>
      <w:rPr>
        <w:rFonts w:hint="default"/>
        <w:sz w:val="24"/>
        <w:szCs w:val="24"/>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6" w15:restartNumberingAfterBreak="0">
    <w:nsid w:val="661F6D4D"/>
    <w:multiLevelType w:val="hybridMultilevel"/>
    <w:tmpl w:val="050293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6684FB6"/>
    <w:multiLevelType w:val="hybridMultilevel"/>
    <w:tmpl w:val="10607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A28299E"/>
    <w:multiLevelType w:val="hybridMultilevel"/>
    <w:tmpl w:val="B9B633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7D144990"/>
    <w:multiLevelType w:val="hybridMultilevel"/>
    <w:tmpl w:val="74DA4FE0"/>
    <w:lvl w:ilvl="0" w:tplc="7A743750">
      <w:start w:val="1"/>
      <w:numFmt w:val="decimal"/>
      <w:lvlText w:val="%1."/>
      <w:lvlJc w:val="left"/>
      <w:pPr>
        <w:ind w:left="720" w:hanging="360"/>
      </w:pPr>
      <w:rPr>
        <w:rFonts w:hint="default"/>
      </w:rPr>
    </w:lvl>
    <w:lvl w:ilvl="1" w:tplc="407E6B92" w:tentative="1">
      <w:start w:val="1"/>
      <w:numFmt w:val="lowerLetter"/>
      <w:lvlText w:val="%2."/>
      <w:lvlJc w:val="left"/>
      <w:pPr>
        <w:ind w:left="1440" w:hanging="360"/>
      </w:pPr>
    </w:lvl>
    <w:lvl w:ilvl="2" w:tplc="24EAADAE" w:tentative="1">
      <w:start w:val="1"/>
      <w:numFmt w:val="lowerRoman"/>
      <w:lvlText w:val="%3."/>
      <w:lvlJc w:val="right"/>
      <w:pPr>
        <w:ind w:left="2160" w:hanging="180"/>
      </w:pPr>
    </w:lvl>
    <w:lvl w:ilvl="3" w:tplc="9CC6F2CA" w:tentative="1">
      <w:start w:val="1"/>
      <w:numFmt w:val="decimal"/>
      <w:lvlText w:val="%4."/>
      <w:lvlJc w:val="left"/>
      <w:pPr>
        <w:ind w:left="2880" w:hanging="360"/>
      </w:pPr>
    </w:lvl>
    <w:lvl w:ilvl="4" w:tplc="D8246940" w:tentative="1">
      <w:start w:val="1"/>
      <w:numFmt w:val="lowerLetter"/>
      <w:lvlText w:val="%5."/>
      <w:lvlJc w:val="left"/>
      <w:pPr>
        <w:ind w:left="3600" w:hanging="360"/>
      </w:pPr>
    </w:lvl>
    <w:lvl w:ilvl="5" w:tplc="3320CB20" w:tentative="1">
      <w:start w:val="1"/>
      <w:numFmt w:val="lowerRoman"/>
      <w:lvlText w:val="%6."/>
      <w:lvlJc w:val="right"/>
      <w:pPr>
        <w:ind w:left="4320" w:hanging="180"/>
      </w:pPr>
    </w:lvl>
    <w:lvl w:ilvl="6" w:tplc="2B82A4D4" w:tentative="1">
      <w:start w:val="1"/>
      <w:numFmt w:val="decimal"/>
      <w:lvlText w:val="%7."/>
      <w:lvlJc w:val="left"/>
      <w:pPr>
        <w:ind w:left="5040" w:hanging="360"/>
      </w:pPr>
    </w:lvl>
    <w:lvl w:ilvl="7" w:tplc="E0467704" w:tentative="1">
      <w:start w:val="1"/>
      <w:numFmt w:val="lowerLetter"/>
      <w:lvlText w:val="%8."/>
      <w:lvlJc w:val="left"/>
      <w:pPr>
        <w:ind w:left="5760" w:hanging="360"/>
      </w:pPr>
    </w:lvl>
    <w:lvl w:ilvl="8" w:tplc="42FAFEBE" w:tentative="1">
      <w:start w:val="1"/>
      <w:numFmt w:val="lowerRoman"/>
      <w:lvlText w:val="%9."/>
      <w:lvlJc w:val="right"/>
      <w:pPr>
        <w:ind w:left="6480" w:hanging="180"/>
      </w:pPr>
    </w:lvl>
  </w:abstractNum>
  <w:num w:numId="1">
    <w:abstractNumId w:val="10"/>
  </w:num>
  <w:num w:numId="2">
    <w:abstractNumId w:val="29"/>
  </w:num>
  <w:num w:numId="3">
    <w:abstractNumId w:val="11"/>
  </w:num>
  <w:num w:numId="4">
    <w:abstractNumId w:val="4"/>
  </w:num>
  <w:num w:numId="5">
    <w:abstractNumId w:val="2"/>
  </w:num>
  <w:num w:numId="6">
    <w:abstractNumId w:val="22"/>
  </w:num>
  <w:num w:numId="7">
    <w:abstractNumId w:val="9"/>
  </w:num>
  <w:num w:numId="8">
    <w:abstractNumId w:val="23"/>
  </w:num>
  <w:num w:numId="9">
    <w:abstractNumId w:val="8"/>
  </w:num>
  <w:num w:numId="10">
    <w:abstractNumId w:val="15"/>
  </w:num>
  <w:num w:numId="11">
    <w:abstractNumId w:val="24"/>
  </w:num>
  <w:num w:numId="12">
    <w:abstractNumId w:val="19"/>
  </w:num>
  <w:num w:numId="13">
    <w:abstractNumId w:val="16"/>
  </w:num>
  <w:num w:numId="14">
    <w:abstractNumId w:val="12"/>
  </w:num>
  <w:num w:numId="15">
    <w:abstractNumId w:val="18"/>
  </w:num>
  <w:num w:numId="16">
    <w:abstractNumId w:val="14"/>
  </w:num>
  <w:num w:numId="17">
    <w:abstractNumId w:val="20"/>
  </w:num>
  <w:num w:numId="18">
    <w:abstractNumId w:val="25"/>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6"/>
  </w:num>
  <w:num w:numId="22">
    <w:abstractNumId w:val="21"/>
  </w:num>
  <w:num w:numId="23">
    <w:abstractNumId w:val="3"/>
  </w:num>
  <w:num w:numId="24">
    <w:abstractNumId w:val="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3"/>
  </w:num>
  <w:num w:numId="28">
    <w:abstractNumId w:val="26"/>
  </w:num>
  <w:num w:numId="29">
    <w:abstractNumId w:val="17"/>
  </w:num>
  <w:num w:numId="30">
    <w:abstractNumId w:val="1"/>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49F"/>
    <w:rsid w:val="00005BAE"/>
    <w:rsid w:val="00011291"/>
    <w:rsid w:val="000176E3"/>
    <w:rsid w:val="00034834"/>
    <w:rsid w:val="000760AD"/>
    <w:rsid w:val="0008140B"/>
    <w:rsid w:val="000D0014"/>
    <w:rsid w:val="000E73CC"/>
    <w:rsid w:val="001118AC"/>
    <w:rsid w:val="00116F2F"/>
    <w:rsid w:val="00125A63"/>
    <w:rsid w:val="00183A28"/>
    <w:rsid w:val="00191F65"/>
    <w:rsid w:val="002132A2"/>
    <w:rsid w:val="00225001"/>
    <w:rsid w:val="00225410"/>
    <w:rsid w:val="002435E6"/>
    <w:rsid w:val="002656FD"/>
    <w:rsid w:val="002807B0"/>
    <w:rsid w:val="0028780D"/>
    <w:rsid w:val="002B30F4"/>
    <w:rsid w:val="002C142D"/>
    <w:rsid w:val="002D70A7"/>
    <w:rsid w:val="003213BD"/>
    <w:rsid w:val="00355ECD"/>
    <w:rsid w:val="003742CD"/>
    <w:rsid w:val="003C4E39"/>
    <w:rsid w:val="003E0DF9"/>
    <w:rsid w:val="003E345B"/>
    <w:rsid w:val="00407A84"/>
    <w:rsid w:val="00455447"/>
    <w:rsid w:val="00486BAA"/>
    <w:rsid w:val="004E7D92"/>
    <w:rsid w:val="00504767"/>
    <w:rsid w:val="005356C0"/>
    <w:rsid w:val="005426F1"/>
    <w:rsid w:val="00554BB5"/>
    <w:rsid w:val="00592B9F"/>
    <w:rsid w:val="005F4758"/>
    <w:rsid w:val="00605B7A"/>
    <w:rsid w:val="00620890"/>
    <w:rsid w:val="00630B59"/>
    <w:rsid w:val="006915A6"/>
    <w:rsid w:val="006A7A63"/>
    <w:rsid w:val="006C13A4"/>
    <w:rsid w:val="006C762F"/>
    <w:rsid w:val="006E63D8"/>
    <w:rsid w:val="0070695A"/>
    <w:rsid w:val="00717731"/>
    <w:rsid w:val="00772076"/>
    <w:rsid w:val="007729AC"/>
    <w:rsid w:val="007A239D"/>
    <w:rsid w:val="007A3176"/>
    <w:rsid w:val="007C697E"/>
    <w:rsid w:val="007D2527"/>
    <w:rsid w:val="007E4245"/>
    <w:rsid w:val="008007EB"/>
    <w:rsid w:val="00807CF1"/>
    <w:rsid w:val="008367A4"/>
    <w:rsid w:val="00842E06"/>
    <w:rsid w:val="0085156A"/>
    <w:rsid w:val="0085261F"/>
    <w:rsid w:val="00855849"/>
    <w:rsid w:val="008660D1"/>
    <w:rsid w:val="00886360"/>
    <w:rsid w:val="0089740C"/>
    <w:rsid w:val="008A3584"/>
    <w:rsid w:val="008B278B"/>
    <w:rsid w:val="008E1432"/>
    <w:rsid w:val="008F3D18"/>
    <w:rsid w:val="00901C5F"/>
    <w:rsid w:val="0092743F"/>
    <w:rsid w:val="009350C7"/>
    <w:rsid w:val="009402BB"/>
    <w:rsid w:val="00975C1E"/>
    <w:rsid w:val="00995345"/>
    <w:rsid w:val="009C274C"/>
    <w:rsid w:val="009D0537"/>
    <w:rsid w:val="009D5FFF"/>
    <w:rsid w:val="00A04BBF"/>
    <w:rsid w:val="00A514D7"/>
    <w:rsid w:val="00A916A6"/>
    <w:rsid w:val="00AB768D"/>
    <w:rsid w:val="00AC3BD3"/>
    <w:rsid w:val="00AD74D9"/>
    <w:rsid w:val="00AE069B"/>
    <w:rsid w:val="00B05E8C"/>
    <w:rsid w:val="00B90EA9"/>
    <w:rsid w:val="00B93B94"/>
    <w:rsid w:val="00BA0B8D"/>
    <w:rsid w:val="00C918D7"/>
    <w:rsid w:val="00CD2755"/>
    <w:rsid w:val="00CE3902"/>
    <w:rsid w:val="00CE3A56"/>
    <w:rsid w:val="00CE580B"/>
    <w:rsid w:val="00CF1F62"/>
    <w:rsid w:val="00CF37E1"/>
    <w:rsid w:val="00D2129C"/>
    <w:rsid w:val="00D23FED"/>
    <w:rsid w:val="00D24B93"/>
    <w:rsid w:val="00D3068F"/>
    <w:rsid w:val="00D572F2"/>
    <w:rsid w:val="00D62BA6"/>
    <w:rsid w:val="00D8087C"/>
    <w:rsid w:val="00DC2B1A"/>
    <w:rsid w:val="00DC379E"/>
    <w:rsid w:val="00DD0D43"/>
    <w:rsid w:val="00DE7708"/>
    <w:rsid w:val="00E47E44"/>
    <w:rsid w:val="00E82628"/>
    <w:rsid w:val="00E83CA2"/>
    <w:rsid w:val="00E94A98"/>
    <w:rsid w:val="00EC0177"/>
    <w:rsid w:val="00EF5519"/>
    <w:rsid w:val="00F1449F"/>
    <w:rsid w:val="00F21F2F"/>
    <w:rsid w:val="00F87721"/>
    <w:rsid w:val="00F95CA6"/>
    <w:rsid w:val="00F9724A"/>
    <w:rsid w:val="00FE6AA0"/>
    <w:rsid w:val="00FE78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FCE8"/>
  <w15:chartTrackingRefBased/>
  <w15:docId w15:val="{4F0B62CE-BC2B-4D8B-8674-767F2561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7721"/>
  </w:style>
  <w:style w:type="paragraph" w:styleId="1">
    <w:name w:val="heading 1"/>
    <w:basedOn w:val="a"/>
    <w:next w:val="a"/>
    <w:link w:val="10"/>
    <w:qFormat/>
    <w:rsid w:val="00CD2755"/>
    <w:pPr>
      <w:keepNext/>
      <w:tabs>
        <w:tab w:val="num" w:pos="0"/>
      </w:tabs>
      <w:spacing w:after="0" w:line="240" w:lineRule="auto"/>
      <w:outlineLvl w:val="0"/>
    </w:pPr>
    <w:rPr>
      <w:rFonts w:ascii="Times New Roman" w:eastAsia="Times New Roman" w:hAnsi="Times New Roman" w:cs="Times New Roman"/>
      <w:sz w:val="28"/>
      <w:szCs w:val="24"/>
      <w:lang w:eastAsia="ar-SA"/>
    </w:rPr>
  </w:style>
  <w:style w:type="paragraph" w:styleId="2">
    <w:name w:val="heading 2"/>
    <w:basedOn w:val="a"/>
    <w:next w:val="a"/>
    <w:link w:val="20"/>
    <w:semiHidden/>
    <w:unhideWhenUsed/>
    <w:qFormat/>
    <w:rsid w:val="00CD275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CD2755"/>
    <w:pPr>
      <w:keepNext/>
      <w:tabs>
        <w:tab w:val="num" w:pos="0"/>
      </w:tabs>
      <w:spacing w:after="0" w:line="240" w:lineRule="auto"/>
      <w:jc w:val="center"/>
      <w:outlineLvl w:val="2"/>
    </w:pPr>
    <w:rPr>
      <w:rFonts w:ascii="Times New Roman" w:eastAsia="Times New Roman" w:hAnsi="Times New Roman" w:cs="Times New Roman"/>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8A3584"/>
    <w:pPr>
      <w:spacing w:after="120" w:line="240" w:lineRule="auto"/>
    </w:pPr>
    <w:rPr>
      <w:rFonts w:ascii="Times New Roman" w:eastAsia="Times New Roman" w:hAnsi="Times New Roman" w:cs="Times New Roman"/>
      <w:sz w:val="24"/>
      <w:szCs w:val="24"/>
      <w:lang w:val="x-none" w:eastAsia="ru-RU"/>
    </w:rPr>
  </w:style>
  <w:style w:type="character" w:customStyle="1" w:styleId="a4">
    <w:name w:val="Основной текст Знак"/>
    <w:basedOn w:val="a0"/>
    <w:link w:val="a3"/>
    <w:uiPriority w:val="99"/>
    <w:rsid w:val="008A3584"/>
    <w:rPr>
      <w:rFonts w:ascii="Times New Roman" w:eastAsia="Times New Roman" w:hAnsi="Times New Roman" w:cs="Times New Roman"/>
      <w:sz w:val="24"/>
      <w:szCs w:val="24"/>
      <w:lang w:val="x-none" w:eastAsia="ru-RU"/>
    </w:rPr>
  </w:style>
  <w:style w:type="paragraph" w:styleId="a5">
    <w:name w:val="List Number"/>
    <w:basedOn w:val="a"/>
    <w:rsid w:val="008A3584"/>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customStyle="1" w:styleId="a6">
    <w:name w:val="Подпункт"/>
    <w:basedOn w:val="a"/>
    <w:rsid w:val="008A3584"/>
    <w:pPr>
      <w:tabs>
        <w:tab w:val="num" w:pos="1134"/>
      </w:tabs>
      <w:spacing w:after="0" w:line="360" w:lineRule="auto"/>
      <w:ind w:left="1134" w:hanging="1134"/>
      <w:jc w:val="both"/>
    </w:pPr>
    <w:rPr>
      <w:rFonts w:ascii="Times New Roman" w:eastAsia="Times New Roman" w:hAnsi="Times New Roman" w:cs="Times New Roman"/>
      <w:snapToGrid w:val="0"/>
      <w:sz w:val="28"/>
      <w:szCs w:val="20"/>
      <w:lang w:eastAsia="ru-RU"/>
    </w:rPr>
  </w:style>
  <w:style w:type="paragraph" w:customStyle="1" w:styleId="a7">
    <w:name w:val="Подподпункт"/>
    <w:basedOn w:val="a6"/>
    <w:rsid w:val="008A3584"/>
    <w:pPr>
      <w:tabs>
        <w:tab w:val="clear" w:pos="1134"/>
        <w:tab w:val="num" w:pos="1701"/>
      </w:tabs>
      <w:ind w:left="1701" w:hanging="567"/>
    </w:pPr>
  </w:style>
  <w:style w:type="character" w:customStyle="1" w:styleId="a8">
    <w:name w:val="комментарий"/>
    <w:rsid w:val="008A3584"/>
    <w:rPr>
      <w:rFonts w:cs="Times New Roman"/>
      <w:b/>
      <w:bCs/>
      <w:i/>
      <w:iCs/>
      <w:shd w:val="clear" w:color="auto" w:fill="FFFF99"/>
    </w:rPr>
  </w:style>
  <w:style w:type="paragraph" w:styleId="a9">
    <w:name w:val="No Spacing"/>
    <w:link w:val="aa"/>
    <w:uiPriority w:val="99"/>
    <w:qFormat/>
    <w:rsid w:val="008A3584"/>
    <w:pPr>
      <w:spacing w:after="0" w:line="240" w:lineRule="auto"/>
      <w:ind w:firstLine="567"/>
      <w:jc w:val="both"/>
    </w:pPr>
    <w:rPr>
      <w:rFonts w:ascii="Times New Roman" w:eastAsia="Times New Roman" w:hAnsi="Times New Roman" w:cs="Times New Roman"/>
      <w:sz w:val="28"/>
      <w:szCs w:val="28"/>
      <w:lang w:eastAsia="ru-RU"/>
    </w:rPr>
  </w:style>
  <w:style w:type="table" w:styleId="ab">
    <w:name w:val="Table Grid"/>
    <w:basedOn w:val="a1"/>
    <w:rsid w:val="00017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2C142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C142D"/>
    <w:rPr>
      <w:rFonts w:ascii="Segoe UI" w:hAnsi="Segoe UI" w:cs="Segoe UI"/>
      <w:sz w:val="18"/>
      <w:szCs w:val="18"/>
    </w:rPr>
  </w:style>
  <w:style w:type="character" w:styleId="ae">
    <w:name w:val="Hyperlink"/>
    <w:basedOn w:val="a0"/>
    <w:unhideWhenUsed/>
    <w:rsid w:val="00005BAE"/>
    <w:rPr>
      <w:color w:val="0563C1" w:themeColor="hyperlink"/>
      <w:u w:val="single"/>
    </w:rPr>
  </w:style>
  <w:style w:type="paragraph" w:styleId="af">
    <w:name w:val="List Paragraph"/>
    <w:aliases w:val="Нумерованый список,List Paragraph1,1,Абзац маркированнный,Table-Normal,RSHB_Table-Normal,ПАРАГРАФ,Bullet List,FooterText,numbered,Заголовок_3,Use Case List Paragraph,Bullet_IRAO,Мой Список,AC List 01,Подпись рисунка,Таблицы,List Paragraph"/>
    <w:basedOn w:val="a"/>
    <w:link w:val="af0"/>
    <w:uiPriority w:val="34"/>
    <w:qFormat/>
    <w:rsid w:val="00005BAE"/>
    <w:pPr>
      <w:ind w:left="720"/>
      <w:contextualSpacing/>
    </w:pPr>
  </w:style>
  <w:style w:type="character" w:styleId="af1">
    <w:name w:val="Unresolved Mention"/>
    <w:basedOn w:val="a0"/>
    <w:uiPriority w:val="99"/>
    <w:semiHidden/>
    <w:unhideWhenUsed/>
    <w:rsid w:val="002435E6"/>
    <w:rPr>
      <w:color w:val="605E5C"/>
      <w:shd w:val="clear" w:color="auto" w:fill="E1DFDD"/>
    </w:rPr>
  </w:style>
  <w:style w:type="paragraph" w:customStyle="1" w:styleId="af2">
    <w:name w:val="Ариал"/>
    <w:basedOn w:val="a"/>
    <w:link w:val="11"/>
    <w:rsid w:val="007E4245"/>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2"/>
    <w:locked/>
    <w:rsid w:val="007E4245"/>
    <w:rPr>
      <w:rFonts w:ascii="Arial" w:eastAsia="Times New Roman" w:hAnsi="Arial" w:cs="Times New Roman"/>
      <w:sz w:val="24"/>
      <w:szCs w:val="24"/>
      <w:lang w:val="x-none" w:eastAsia="x-none"/>
    </w:rPr>
  </w:style>
  <w:style w:type="paragraph" w:styleId="af3">
    <w:name w:val="Body Text Indent"/>
    <w:basedOn w:val="a"/>
    <w:link w:val="af4"/>
    <w:unhideWhenUsed/>
    <w:rsid w:val="00DD0D43"/>
    <w:pPr>
      <w:spacing w:after="120"/>
      <w:ind w:left="283"/>
    </w:pPr>
  </w:style>
  <w:style w:type="character" w:customStyle="1" w:styleId="af4">
    <w:name w:val="Основной текст с отступом Знак"/>
    <w:basedOn w:val="a0"/>
    <w:link w:val="af3"/>
    <w:rsid w:val="00DD0D43"/>
  </w:style>
  <w:style w:type="paragraph" w:styleId="af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
    <w:link w:val="12"/>
    <w:uiPriority w:val="99"/>
    <w:qFormat/>
    <w:rsid w:val="00DD0D43"/>
    <w:pPr>
      <w:suppressAutoHyphens/>
      <w:spacing w:after="0" w:line="240" w:lineRule="auto"/>
    </w:pPr>
    <w:rPr>
      <w:rFonts w:ascii="Times New Roman" w:eastAsia="Droid Sans Fallback" w:hAnsi="Times New Roman" w:cs="Droid Sans Devanagari"/>
      <w:color w:val="000000"/>
      <w:sz w:val="20"/>
      <w:szCs w:val="20"/>
      <w:lang w:eastAsia="zh-CN" w:bidi="hi-IN"/>
    </w:rPr>
  </w:style>
  <w:style w:type="character" w:customStyle="1" w:styleId="af0">
    <w:name w:val="Абзац списка Знак"/>
    <w:aliases w:val="Нумерованый список Знак,List Paragraph1 Знак,1 Знак,Абзац маркированнный Знак,Table-Normal Знак,RSHB_Table-Normal Знак,ПАРАГРАФ Знак,Bullet List Знак,FooterText Знак,numbered Знак,Заголовок_3 Знак,Use Case List Paragraph Знак"/>
    <w:basedOn w:val="a0"/>
    <w:link w:val="af"/>
    <w:uiPriority w:val="34"/>
    <w:rsid w:val="00DD0D43"/>
  </w:style>
  <w:style w:type="character" w:customStyle="1" w:styleId="12">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f5"/>
    <w:uiPriority w:val="99"/>
    <w:locked/>
    <w:rsid w:val="00DD0D43"/>
    <w:rPr>
      <w:rFonts w:ascii="Times New Roman" w:eastAsia="Droid Sans Fallback" w:hAnsi="Times New Roman" w:cs="Droid Sans Devanagari"/>
      <w:color w:val="000000"/>
      <w:sz w:val="20"/>
      <w:szCs w:val="20"/>
      <w:lang w:eastAsia="zh-CN" w:bidi="hi-IN"/>
    </w:rPr>
  </w:style>
  <w:style w:type="paragraph" w:styleId="21">
    <w:name w:val="Body Text Indent 2"/>
    <w:basedOn w:val="a"/>
    <w:link w:val="22"/>
    <w:unhideWhenUsed/>
    <w:qFormat/>
    <w:rsid w:val="00CD2755"/>
    <w:pPr>
      <w:spacing w:after="120" w:line="480" w:lineRule="auto"/>
      <w:ind w:left="283"/>
    </w:pPr>
  </w:style>
  <w:style w:type="character" w:customStyle="1" w:styleId="22">
    <w:name w:val="Основной текст с отступом 2 Знак"/>
    <w:basedOn w:val="a0"/>
    <w:link w:val="21"/>
    <w:rsid w:val="00CD2755"/>
  </w:style>
  <w:style w:type="character" w:customStyle="1" w:styleId="10">
    <w:name w:val="Заголовок 1 Знак"/>
    <w:basedOn w:val="a0"/>
    <w:link w:val="1"/>
    <w:rsid w:val="00CD2755"/>
    <w:rPr>
      <w:rFonts w:ascii="Times New Roman" w:eastAsia="Times New Roman" w:hAnsi="Times New Roman" w:cs="Times New Roman"/>
      <w:sz w:val="28"/>
      <w:szCs w:val="24"/>
      <w:lang w:eastAsia="ar-SA"/>
    </w:rPr>
  </w:style>
  <w:style w:type="character" w:customStyle="1" w:styleId="20">
    <w:name w:val="Заголовок 2 Знак"/>
    <w:basedOn w:val="a0"/>
    <w:link w:val="2"/>
    <w:semiHidden/>
    <w:rsid w:val="00CD275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CD2755"/>
    <w:rPr>
      <w:rFonts w:ascii="Times New Roman" w:eastAsia="Times New Roman" w:hAnsi="Times New Roman" w:cs="Times New Roman"/>
      <w:sz w:val="28"/>
      <w:szCs w:val="24"/>
      <w:lang w:eastAsia="ar-SA"/>
    </w:rPr>
  </w:style>
  <w:style w:type="paragraph" w:styleId="af6">
    <w:name w:val="header"/>
    <w:basedOn w:val="a"/>
    <w:link w:val="af7"/>
    <w:uiPriority w:val="99"/>
    <w:rsid w:val="00CD2755"/>
    <w:pPr>
      <w:tabs>
        <w:tab w:val="center" w:pos="4677"/>
        <w:tab w:val="right" w:pos="9355"/>
      </w:tabs>
      <w:spacing w:after="0" w:line="240" w:lineRule="auto"/>
    </w:pPr>
    <w:rPr>
      <w:rFonts w:ascii="Calibri" w:eastAsia="Times New Roman" w:hAnsi="Calibri" w:cs="Calibri"/>
    </w:rPr>
  </w:style>
  <w:style w:type="character" w:customStyle="1" w:styleId="af7">
    <w:name w:val="Верхний колонтитул Знак"/>
    <w:basedOn w:val="a0"/>
    <w:link w:val="af6"/>
    <w:uiPriority w:val="99"/>
    <w:rsid w:val="00CD2755"/>
    <w:rPr>
      <w:rFonts w:ascii="Calibri" w:eastAsia="Times New Roman" w:hAnsi="Calibri" w:cs="Calibri"/>
    </w:rPr>
  </w:style>
  <w:style w:type="paragraph" w:styleId="af8">
    <w:name w:val="footer"/>
    <w:basedOn w:val="a"/>
    <w:link w:val="af9"/>
    <w:uiPriority w:val="99"/>
    <w:rsid w:val="00CD2755"/>
    <w:pPr>
      <w:tabs>
        <w:tab w:val="center" w:pos="4677"/>
        <w:tab w:val="right" w:pos="9355"/>
      </w:tabs>
      <w:spacing w:after="0" w:line="240" w:lineRule="auto"/>
    </w:pPr>
    <w:rPr>
      <w:rFonts w:ascii="Calibri" w:eastAsia="Times New Roman" w:hAnsi="Calibri" w:cs="Calibri"/>
    </w:rPr>
  </w:style>
  <w:style w:type="character" w:customStyle="1" w:styleId="af9">
    <w:name w:val="Нижний колонтитул Знак"/>
    <w:basedOn w:val="a0"/>
    <w:link w:val="af8"/>
    <w:uiPriority w:val="99"/>
    <w:rsid w:val="00CD2755"/>
    <w:rPr>
      <w:rFonts w:ascii="Calibri" w:eastAsia="Times New Roman" w:hAnsi="Calibri" w:cs="Calibri"/>
    </w:rPr>
  </w:style>
  <w:style w:type="paragraph" w:customStyle="1" w:styleId="13">
    <w:name w:val="Без интервала1"/>
    <w:uiPriority w:val="99"/>
    <w:rsid w:val="00CD2755"/>
    <w:pPr>
      <w:spacing w:after="0" w:line="240" w:lineRule="auto"/>
    </w:pPr>
    <w:rPr>
      <w:rFonts w:ascii="Calibri" w:eastAsia="Times New Roman" w:hAnsi="Calibri" w:cs="Calibri"/>
    </w:rPr>
  </w:style>
  <w:style w:type="paragraph" w:customStyle="1" w:styleId="consplusnormal">
    <w:name w:val="consplusnormal"/>
    <w:basedOn w:val="a"/>
    <w:rsid w:val="00CD2755"/>
    <w:pPr>
      <w:spacing w:before="187" w:after="187" w:line="240" w:lineRule="auto"/>
      <w:ind w:left="187" w:right="187"/>
    </w:pPr>
    <w:rPr>
      <w:rFonts w:ascii="Calibri" w:eastAsia="Calibri" w:hAnsi="Calibri" w:cs="Calibri"/>
      <w:sz w:val="24"/>
      <w:szCs w:val="24"/>
      <w:lang w:eastAsia="ru-RU"/>
    </w:rPr>
  </w:style>
  <w:style w:type="paragraph" w:customStyle="1" w:styleId="14">
    <w:name w:val="Абзац списка1"/>
    <w:basedOn w:val="a"/>
    <w:rsid w:val="00CD2755"/>
    <w:pPr>
      <w:spacing w:after="0" w:line="240" w:lineRule="auto"/>
      <w:ind w:left="720"/>
    </w:pPr>
    <w:rPr>
      <w:rFonts w:ascii="Calibri" w:eastAsia="Times New Roman" w:hAnsi="Calibri" w:cs="Calibri"/>
    </w:rPr>
  </w:style>
  <w:style w:type="paragraph" w:customStyle="1" w:styleId="ConsPlusNormal0">
    <w:name w:val="ConsPlusNormal"/>
    <w:qFormat/>
    <w:rsid w:val="00CD2755"/>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220">
    <w:name w:val="Основной текст с отступом 22"/>
    <w:basedOn w:val="a"/>
    <w:rsid w:val="00CD2755"/>
    <w:pPr>
      <w:spacing w:after="120" w:line="480" w:lineRule="auto"/>
      <w:ind w:left="283"/>
    </w:pPr>
    <w:rPr>
      <w:rFonts w:ascii="Times New Roman" w:eastAsia="Times New Roman" w:hAnsi="Times New Roman" w:cs="Times New Roman"/>
      <w:sz w:val="24"/>
      <w:szCs w:val="24"/>
      <w:lang w:eastAsia="ar-SA"/>
    </w:rPr>
  </w:style>
  <w:style w:type="paragraph" w:styleId="23">
    <w:name w:val="Body Text 2"/>
    <w:basedOn w:val="a"/>
    <w:link w:val="24"/>
    <w:uiPriority w:val="99"/>
    <w:unhideWhenUsed/>
    <w:rsid w:val="00CD2755"/>
    <w:pPr>
      <w:spacing w:after="120" w:line="480" w:lineRule="auto"/>
    </w:pPr>
    <w:rPr>
      <w:rFonts w:ascii="Calibri" w:eastAsia="Times New Roman" w:hAnsi="Calibri" w:cs="Times New Roman"/>
    </w:rPr>
  </w:style>
  <w:style w:type="character" w:customStyle="1" w:styleId="24">
    <w:name w:val="Основной текст 2 Знак"/>
    <w:basedOn w:val="a0"/>
    <w:link w:val="23"/>
    <w:uiPriority w:val="99"/>
    <w:rsid w:val="00CD2755"/>
    <w:rPr>
      <w:rFonts w:ascii="Calibri" w:eastAsia="Times New Roman" w:hAnsi="Calibri" w:cs="Times New Roman"/>
    </w:rPr>
  </w:style>
  <w:style w:type="paragraph" w:customStyle="1" w:styleId="ConsPlusTitle">
    <w:name w:val="ConsPlusTitle"/>
    <w:rsid w:val="00CD27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5">
    <w:name w:val="Основной текст1"/>
    <w:basedOn w:val="a"/>
    <w:rsid w:val="00CD2755"/>
    <w:pPr>
      <w:spacing w:after="0" w:line="240" w:lineRule="auto"/>
      <w:jc w:val="both"/>
    </w:pPr>
    <w:rPr>
      <w:rFonts w:ascii="Times New Roman" w:eastAsia="Times New Roman" w:hAnsi="Times New Roman" w:cs="Times New Roman"/>
      <w:szCs w:val="20"/>
      <w:lang w:eastAsia="ru-RU"/>
    </w:rPr>
  </w:style>
  <w:style w:type="character" w:customStyle="1" w:styleId="spellchecker-word-highlight">
    <w:name w:val="spellchecker-word-highlight"/>
    <w:basedOn w:val="a0"/>
    <w:rsid w:val="00CD2755"/>
  </w:style>
  <w:style w:type="character" w:styleId="afa">
    <w:name w:val="annotation reference"/>
    <w:uiPriority w:val="99"/>
    <w:semiHidden/>
    <w:unhideWhenUsed/>
    <w:rsid w:val="00CD2755"/>
    <w:rPr>
      <w:sz w:val="16"/>
      <w:szCs w:val="16"/>
    </w:rPr>
  </w:style>
  <w:style w:type="paragraph" w:styleId="afb">
    <w:name w:val="annotation text"/>
    <w:basedOn w:val="a"/>
    <w:link w:val="afc"/>
    <w:uiPriority w:val="99"/>
    <w:semiHidden/>
    <w:unhideWhenUsed/>
    <w:rsid w:val="00CD2755"/>
    <w:pPr>
      <w:spacing w:after="0" w:line="240" w:lineRule="auto"/>
    </w:pPr>
    <w:rPr>
      <w:rFonts w:ascii="Times New Roman" w:eastAsia="Times New Roman" w:hAnsi="Times New Roman" w:cs="Times New Roman"/>
      <w:sz w:val="20"/>
      <w:szCs w:val="20"/>
    </w:rPr>
  </w:style>
  <w:style w:type="character" w:customStyle="1" w:styleId="afc">
    <w:name w:val="Текст примечания Знак"/>
    <w:basedOn w:val="a0"/>
    <w:link w:val="afb"/>
    <w:uiPriority w:val="99"/>
    <w:semiHidden/>
    <w:rsid w:val="00CD2755"/>
    <w:rPr>
      <w:rFonts w:ascii="Times New Roman" w:eastAsia="Times New Roman" w:hAnsi="Times New Roman" w:cs="Times New Roman"/>
      <w:sz w:val="20"/>
      <w:szCs w:val="20"/>
    </w:rPr>
  </w:style>
  <w:style w:type="paragraph" w:customStyle="1" w:styleId="ConsPlusNonformat">
    <w:name w:val="ConsPlusNonformat"/>
    <w:rsid w:val="00CD275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f01">
    <w:name w:val="cf01"/>
    <w:rsid w:val="00CD2755"/>
    <w:rPr>
      <w:rFonts w:ascii="Segoe UI" w:hAnsi="Segoe UI" w:cs="Segoe UI" w:hint="default"/>
      <w:i/>
      <w:iCs/>
      <w:sz w:val="18"/>
      <w:szCs w:val="18"/>
    </w:rPr>
  </w:style>
  <w:style w:type="paragraph" w:customStyle="1" w:styleId="Default">
    <w:name w:val="Default"/>
    <w:qFormat/>
    <w:rsid w:val="00CD2755"/>
    <w:pPr>
      <w:suppressAutoHyphens/>
      <w:autoSpaceDE w:val="0"/>
      <w:spacing w:after="0" w:line="240" w:lineRule="auto"/>
    </w:pPr>
    <w:rPr>
      <w:rFonts w:ascii="Times New Roman" w:eastAsia="SimSun" w:hAnsi="Times New Roman" w:cs="Times New Roman"/>
      <w:color w:val="000000"/>
      <w:sz w:val="24"/>
      <w:szCs w:val="24"/>
      <w:lang w:eastAsia="zh-CN"/>
    </w:rPr>
  </w:style>
  <w:style w:type="paragraph" w:customStyle="1" w:styleId="Standard">
    <w:name w:val="Standard"/>
    <w:uiPriority w:val="99"/>
    <w:rsid w:val="00CD2755"/>
    <w:pPr>
      <w:suppressAutoHyphens/>
      <w:autoSpaceDN w:val="0"/>
      <w:spacing w:after="0" w:line="240" w:lineRule="auto"/>
      <w:textAlignment w:val="baseline"/>
    </w:pPr>
    <w:rPr>
      <w:rFonts w:ascii="Times New Roman" w:eastAsia="SimSun" w:hAnsi="Times New Roman" w:cs="Times New Roman"/>
      <w:kern w:val="3"/>
      <w:sz w:val="20"/>
      <w:szCs w:val="20"/>
      <w:lang w:eastAsia="ru-RU"/>
    </w:rPr>
  </w:style>
  <w:style w:type="paragraph" w:customStyle="1" w:styleId="Style9">
    <w:name w:val="Style9"/>
    <w:basedOn w:val="a"/>
    <w:rsid w:val="00CD2755"/>
    <w:pPr>
      <w:widowControl w:val="0"/>
      <w:autoSpaceDE w:val="0"/>
      <w:autoSpaceDN w:val="0"/>
      <w:adjustRightInd w:val="0"/>
      <w:spacing w:after="0" w:line="240" w:lineRule="auto"/>
    </w:pPr>
    <w:rPr>
      <w:rFonts w:ascii="Franklin Gothic Medium Cond" w:eastAsia="Times New Roman" w:hAnsi="Franklin Gothic Medium Cond" w:cs="Times New Roman"/>
      <w:sz w:val="24"/>
      <w:szCs w:val="24"/>
      <w:lang w:eastAsia="ru-RU"/>
    </w:rPr>
  </w:style>
  <w:style w:type="paragraph" w:styleId="afd">
    <w:name w:val="Title"/>
    <w:basedOn w:val="a"/>
    <w:next w:val="afe"/>
    <w:link w:val="aff"/>
    <w:qFormat/>
    <w:rsid w:val="00CD2755"/>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ff">
    <w:name w:val="Заголовок Знак"/>
    <w:basedOn w:val="a0"/>
    <w:link w:val="afd"/>
    <w:rsid w:val="00CD2755"/>
    <w:rPr>
      <w:rFonts w:ascii="Times New Roman" w:eastAsia="Times New Roman" w:hAnsi="Times New Roman" w:cs="Times New Roman"/>
      <w:b/>
      <w:sz w:val="24"/>
      <w:szCs w:val="20"/>
      <w:lang w:eastAsia="ar-SA"/>
    </w:rPr>
  </w:style>
  <w:style w:type="character" w:customStyle="1" w:styleId="aa">
    <w:name w:val="Без интервала Знак"/>
    <w:link w:val="a9"/>
    <w:uiPriority w:val="99"/>
    <w:locked/>
    <w:rsid w:val="00CD2755"/>
    <w:rPr>
      <w:rFonts w:ascii="Times New Roman" w:eastAsia="Times New Roman" w:hAnsi="Times New Roman" w:cs="Times New Roman"/>
      <w:sz w:val="28"/>
      <w:szCs w:val="28"/>
      <w:lang w:eastAsia="ru-RU"/>
    </w:rPr>
  </w:style>
  <w:style w:type="paragraph" w:styleId="afe">
    <w:name w:val="Subtitle"/>
    <w:basedOn w:val="a"/>
    <w:next w:val="a"/>
    <w:link w:val="aff0"/>
    <w:qFormat/>
    <w:rsid w:val="00CD2755"/>
    <w:pPr>
      <w:numPr>
        <w:ilvl w:val="1"/>
      </w:numPr>
      <w:spacing w:line="240" w:lineRule="auto"/>
    </w:pPr>
    <w:rPr>
      <w:rFonts w:eastAsiaTheme="minorEastAsia"/>
      <w:color w:val="5A5A5A" w:themeColor="text1" w:themeTint="A5"/>
      <w:spacing w:val="15"/>
    </w:rPr>
  </w:style>
  <w:style w:type="character" w:customStyle="1" w:styleId="aff0">
    <w:name w:val="Подзаголовок Знак"/>
    <w:basedOn w:val="a0"/>
    <w:link w:val="afe"/>
    <w:rsid w:val="00CD2755"/>
    <w:rPr>
      <w:rFonts w:eastAsiaTheme="minorEastAsia"/>
      <w:color w:val="5A5A5A" w:themeColor="text1" w:themeTint="A5"/>
      <w:spacing w:val="15"/>
    </w:rPr>
  </w:style>
  <w:style w:type="paragraph" w:styleId="aff1">
    <w:name w:val="annotation subject"/>
    <w:basedOn w:val="afb"/>
    <w:next w:val="afb"/>
    <w:link w:val="aff2"/>
    <w:uiPriority w:val="99"/>
    <w:semiHidden/>
    <w:unhideWhenUsed/>
    <w:rsid w:val="00CD2755"/>
    <w:rPr>
      <w:rFonts w:ascii="Calibri" w:hAnsi="Calibri" w:cs="Calibri"/>
      <w:b/>
      <w:bCs/>
    </w:rPr>
  </w:style>
  <w:style w:type="character" w:customStyle="1" w:styleId="aff2">
    <w:name w:val="Тема примечания Знак"/>
    <w:basedOn w:val="afc"/>
    <w:link w:val="aff1"/>
    <w:uiPriority w:val="99"/>
    <w:semiHidden/>
    <w:rsid w:val="00CD2755"/>
    <w:rPr>
      <w:rFonts w:ascii="Calibri" w:eastAsia="Times New Roman" w:hAnsi="Calibri" w:cs="Calibri"/>
      <w:b/>
      <w:bCs/>
      <w:sz w:val="20"/>
      <w:szCs w:val="20"/>
    </w:rPr>
  </w:style>
  <w:style w:type="character" w:styleId="aff3">
    <w:name w:val="FollowedHyperlink"/>
    <w:basedOn w:val="a0"/>
    <w:uiPriority w:val="99"/>
    <w:semiHidden/>
    <w:unhideWhenUsed/>
    <w:rsid w:val="00CD2755"/>
    <w:rPr>
      <w:color w:val="954F72" w:themeColor="followedHyperlink"/>
      <w:u w:val="single"/>
    </w:rPr>
  </w:style>
  <w:style w:type="character" w:customStyle="1" w:styleId="aff4">
    <w:name w:val="Основной текст_"/>
    <w:link w:val="25"/>
    <w:locked/>
    <w:rsid w:val="007A3176"/>
    <w:rPr>
      <w:sz w:val="21"/>
      <w:szCs w:val="21"/>
      <w:shd w:val="clear" w:color="auto" w:fill="FFFFFF"/>
    </w:rPr>
  </w:style>
  <w:style w:type="paragraph" w:customStyle="1" w:styleId="25">
    <w:name w:val="Основной текст2"/>
    <w:basedOn w:val="a"/>
    <w:link w:val="aff4"/>
    <w:rsid w:val="007A3176"/>
    <w:pPr>
      <w:widowControl w:val="0"/>
      <w:shd w:val="clear" w:color="auto" w:fill="FFFFFF"/>
      <w:spacing w:after="0" w:line="295" w:lineRule="exact"/>
      <w:jc w:val="center"/>
    </w:pPr>
    <w:rPr>
      <w:sz w:val="21"/>
      <w:szCs w:val="21"/>
    </w:rPr>
  </w:style>
  <w:style w:type="character" w:customStyle="1" w:styleId="aff5">
    <w:name w:val="Подпись к таблице_"/>
    <w:link w:val="aff6"/>
    <w:locked/>
    <w:rsid w:val="007A3176"/>
    <w:rPr>
      <w:shd w:val="clear" w:color="auto" w:fill="FFFFFF"/>
    </w:rPr>
  </w:style>
  <w:style w:type="paragraph" w:customStyle="1" w:styleId="aff6">
    <w:name w:val="Подпись к таблице"/>
    <w:basedOn w:val="a"/>
    <w:link w:val="aff5"/>
    <w:rsid w:val="007A3176"/>
    <w:pPr>
      <w:widowControl w:val="0"/>
      <w:shd w:val="clear" w:color="auto" w:fill="FFFFFF"/>
      <w:spacing w:after="0" w:line="0" w:lineRule="atLeast"/>
    </w:pPr>
  </w:style>
  <w:style w:type="character" w:customStyle="1" w:styleId="13pt">
    <w:name w:val="Основной текст + 13 pt"/>
    <w:aliases w:val="Курсив,Интервал 1 pt,Масштаб 60%"/>
    <w:rsid w:val="007A3176"/>
    <w:rPr>
      <w:rFonts w:ascii="Times New Roman" w:eastAsia="Times New Roman" w:hAnsi="Times New Roman" w:cs="Times New Roman" w:hint="default"/>
      <w:b w:val="0"/>
      <w:bCs w:val="0"/>
      <w:i/>
      <w:iCs/>
      <w:smallCaps w:val="0"/>
      <w:strike w:val="0"/>
      <w:dstrike w:val="0"/>
      <w:color w:val="000000"/>
      <w:spacing w:val="20"/>
      <w:w w:val="60"/>
      <w:position w:val="0"/>
      <w:sz w:val="26"/>
      <w:szCs w:val="26"/>
      <w:u w:val="none"/>
      <w:effect w:val="none"/>
      <w:shd w:val="clear" w:color="auto" w:fill="FFFFFF"/>
      <w:lang w:val="ru-RU"/>
    </w:rPr>
  </w:style>
  <w:style w:type="character" w:customStyle="1" w:styleId="12pt">
    <w:name w:val="Основной текст + 12 pt"/>
    <w:rsid w:val="007A317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shd w:val="clear" w:color="auto" w:fill="FFFFFF"/>
      <w:lang w:val="ru-RU"/>
    </w:rPr>
  </w:style>
  <w:style w:type="character" w:customStyle="1" w:styleId="31">
    <w:name w:val="Основной текст (3)_"/>
    <w:link w:val="32"/>
    <w:rsid w:val="005426F1"/>
    <w:rPr>
      <w:rFonts w:ascii="Times New Roman" w:hAnsi="Times New Roman"/>
      <w:b/>
      <w:bCs/>
      <w:shd w:val="clear" w:color="auto" w:fill="FFFFFF"/>
    </w:rPr>
  </w:style>
  <w:style w:type="paragraph" w:customStyle="1" w:styleId="32">
    <w:name w:val="Основной текст (3)"/>
    <w:basedOn w:val="a"/>
    <w:link w:val="31"/>
    <w:rsid w:val="005426F1"/>
    <w:pPr>
      <w:widowControl w:val="0"/>
      <w:shd w:val="clear" w:color="auto" w:fill="FFFFFF"/>
      <w:spacing w:after="60" w:line="0" w:lineRule="atLeast"/>
      <w:jc w:val="center"/>
    </w:pPr>
    <w:rPr>
      <w:rFonts w:ascii="Times New Roman" w:hAnsi="Times New Roman"/>
      <w:b/>
      <w:bCs/>
    </w:rPr>
  </w:style>
  <w:style w:type="paragraph" w:customStyle="1" w:styleId="16">
    <w:name w:val="Указатель1"/>
    <w:basedOn w:val="a"/>
    <w:rsid w:val="005426F1"/>
    <w:pPr>
      <w:suppressLineNumbers/>
      <w:spacing w:after="200" w:line="276" w:lineRule="auto"/>
    </w:pPr>
    <w:rPr>
      <w:rFonts w:ascii="Cambria" w:eastAsia="Times New Roman" w:hAnsi="Cambria" w:cs="Tahoma"/>
      <w:lang w:val="en-US" w:bidi="en-US"/>
    </w:rPr>
  </w:style>
  <w:style w:type="character" w:customStyle="1" w:styleId="2105pt">
    <w:name w:val="Основной текст (2) + 10;5 pt"/>
    <w:rsid w:val="005426F1"/>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paragraph" w:customStyle="1" w:styleId="aff7">
    <w:name w:val="Стиль один заголовок"/>
    <w:basedOn w:val="1"/>
    <w:uiPriority w:val="99"/>
    <w:qFormat/>
    <w:rsid w:val="00116F2F"/>
    <w:pPr>
      <w:keepLines/>
      <w:tabs>
        <w:tab w:val="clear" w:pos="0"/>
        <w:tab w:val="left" w:pos="851"/>
      </w:tabs>
      <w:suppressAutoHyphens/>
      <w:spacing w:before="600" w:after="240"/>
      <w:ind w:firstLine="709"/>
    </w:pPr>
    <w:rPr>
      <w:rFonts w:ascii="Calibri" w:eastAsia="Calibri" w:hAnsi="Calibri"/>
      <w:b/>
      <w:color w:val="00000A"/>
      <w:sz w:val="2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240954">
      <w:bodyDiv w:val="1"/>
      <w:marLeft w:val="0"/>
      <w:marRight w:val="0"/>
      <w:marTop w:val="0"/>
      <w:marBottom w:val="0"/>
      <w:divBdr>
        <w:top w:val="none" w:sz="0" w:space="0" w:color="auto"/>
        <w:left w:val="none" w:sz="0" w:space="0" w:color="auto"/>
        <w:bottom w:val="none" w:sz="0" w:space="0" w:color="auto"/>
        <w:right w:val="none" w:sz="0" w:space="0" w:color="auto"/>
      </w:divBdr>
    </w:div>
    <w:div w:id="16892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t-online.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1368</TotalTime>
  <Pages>18</Pages>
  <Words>6210</Words>
  <Characters>35403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kira A</cp:lastModifiedBy>
  <cp:revision>82</cp:revision>
  <cp:lastPrinted>2025-06-09T10:13:00Z</cp:lastPrinted>
  <dcterms:created xsi:type="dcterms:W3CDTF">2024-10-17T11:31:00Z</dcterms:created>
  <dcterms:modified xsi:type="dcterms:W3CDTF">2026-07-22T08:53:00Z</dcterms:modified>
</cp:coreProperties>
</file>