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82" w:rsidRDefault="00EB4382">
      <w:pPr>
        <w:keepNext/>
        <w:keepLines/>
        <w:rPr>
          <w:sz w:val="26"/>
          <w:szCs w:val="26"/>
          <w:lang w:val="en-US"/>
        </w:rPr>
      </w:pPr>
    </w:p>
    <w:p w:rsidR="00EB4382" w:rsidRDefault="00DC73D9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 w:rsidR="00EB4382" w:rsidRDefault="00DC73D9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</w:p>
    <w:p w:rsidR="00EB4382" w:rsidRDefault="00DC73D9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филиала ПАО «Якутскэнерго»</w:t>
      </w:r>
    </w:p>
    <w:p w:rsidR="00EB4382" w:rsidRDefault="00DC73D9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Западные электрические сети</w:t>
      </w:r>
    </w:p>
    <w:p w:rsidR="00EB4382" w:rsidRDefault="00DC73D9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________________  Ж.Н. Доржиев</w:t>
      </w:r>
    </w:p>
    <w:p w:rsidR="00EB4382" w:rsidRDefault="00580F3F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«___»____________ 2026</w:t>
      </w:r>
      <w:r w:rsidR="00DC73D9">
        <w:rPr>
          <w:rFonts w:eastAsia="Calibri"/>
          <w:sz w:val="24"/>
          <w:szCs w:val="24"/>
        </w:rPr>
        <w:t xml:space="preserve"> г.</w:t>
      </w:r>
    </w:p>
    <w:p w:rsidR="00EB4382" w:rsidRDefault="00EB4382">
      <w:pPr>
        <w:keepNext/>
        <w:keepLines/>
        <w:jc w:val="right"/>
        <w:rPr>
          <w:sz w:val="26"/>
          <w:szCs w:val="26"/>
        </w:rPr>
      </w:pPr>
    </w:p>
    <w:p w:rsidR="00EB4382" w:rsidRDefault="00EB4382">
      <w:pPr>
        <w:keepNext/>
        <w:keepLines/>
        <w:rPr>
          <w:sz w:val="26"/>
          <w:szCs w:val="26"/>
        </w:rPr>
      </w:pPr>
    </w:p>
    <w:p w:rsidR="00EB4382" w:rsidRDefault="00EB4382">
      <w:pPr>
        <w:keepNext/>
        <w:keepLines/>
        <w:rPr>
          <w:sz w:val="26"/>
          <w:szCs w:val="26"/>
        </w:rPr>
      </w:pPr>
    </w:p>
    <w:p w:rsidR="00EB4382" w:rsidRDefault="00EB4382">
      <w:pPr>
        <w:keepNext/>
        <w:keepLines/>
        <w:rPr>
          <w:sz w:val="26"/>
          <w:szCs w:val="26"/>
        </w:rPr>
      </w:pPr>
    </w:p>
    <w:p w:rsidR="00EB4382" w:rsidRDefault="00EB4382">
      <w:pPr>
        <w:keepNext/>
        <w:keepLines/>
        <w:rPr>
          <w:sz w:val="26"/>
          <w:szCs w:val="26"/>
        </w:rPr>
      </w:pPr>
    </w:p>
    <w:p w:rsidR="00EB4382" w:rsidRDefault="00EB4382">
      <w:pPr>
        <w:keepNext/>
        <w:keepLines/>
        <w:rPr>
          <w:sz w:val="26"/>
          <w:szCs w:val="26"/>
        </w:rPr>
      </w:pPr>
    </w:p>
    <w:p w:rsidR="00EB4382" w:rsidRDefault="00EB4382">
      <w:pPr>
        <w:keepNext/>
        <w:keepLines/>
        <w:rPr>
          <w:sz w:val="26"/>
          <w:szCs w:val="26"/>
        </w:rPr>
      </w:pPr>
    </w:p>
    <w:p w:rsidR="00EB4382" w:rsidRDefault="00EB4382">
      <w:pPr>
        <w:keepNext/>
        <w:keepLines/>
        <w:rPr>
          <w:sz w:val="26"/>
          <w:szCs w:val="26"/>
        </w:rPr>
      </w:pPr>
    </w:p>
    <w:p w:rsidR="00EB4382" w:rsidRDefault="00EB4382">
      <w:pPr>
        <w:keepNext/>
        <w:keepLines/>
        <w:rPr>
          <w:sz w:val="26"/>
          <w:szCs w:val="26"/>
        </w:rPr>
      </w:pPr>
    </w:p>
    <w:p w:rsidR="00EB4382" w:rsidRDefault="00DC73D9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поставку </w:t>
      </w:r>
    </w:p>
    <w:p w:rsidR="00EB4382" w:rsidRDefault="00DC73D9">
      <w:pPr>
        <w:keepNext/>
        <w:keepLines/>
        <w:spacing w:line="360" w:lineRule="auto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"ОКПД2 31.09.11.120 Поставка стеллажей складских</w:t>
      </w:r>
      <w:r w:rsidR="00580F3F">
        <w:rPr>
          <w:rFonts w:eastAsia="Calibri"/>
          <w:b/>
          <w:bCs/>
          <w:sz w:val="26"/>
          <w:szCs w:val="26"/>
        </w:rPr>
        <w:t xml:space="preserve"> в рамках эксплуатационных расходов </w:t>
      </w:r>
      <w:r>
        <w:rPr>
          <w:rFonts w:eastAsia="Calibri"/>
          <w:b/>
          <w:bCs/>
          <w:sz w:val="26"/>
          <w:szCs w:val="26"/>
        </w:rPr>
        <w:t>для нужд Западных электрических сетей"</w:t>
      </w:r>
    </w:p>
    <w:p w:rsidR="00EB4382" w:rsidRDefault="00DC73D9">
      <w:pPr>
        <w:spacing w:line="360" w:lineRule="auto"/>
        <w:jc w:val="center"/>
        <w:rPr>
          <w:rFonts w:eastAsia="Calibri"/>
          <w:b/>
          <w:bCs/>
          <w:sz w:val="26"/>
          <w:szCs w:val="26"/>
        </w:rPr>
        <w:sectPr w:rsidR="00EB4382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rPr>
          <w:rFonts w:eastAsia="Calibri"/>
          <w:b/>
          <w:bCs/>
          <w:sz w:val="26"/>
          <w:szCs w:val="26"/>
        </w:rPr>
        <w:t xml:space="preserve">по лоту </w:t>
      </w:r>
      <w:r w:rsidR="00580F3F">
        <w:rPr>
          <w:rFonts w:eastAsia="Calibri"/>
          <w:b/>
          <w:bCs/>
          <w:sz w:val="26"/>
          <w:szCs w:val="26"/>
        </w:rPr>
        <w:t>№</w:t>
      </w:r>
      <w:r>
        <w:rPr>
          <w:rFonts w:eastAsia="Calibri"/>
          <w:b/>
          <w:bCs/>
          <w:sz w:val="26"/>
          <w:szCs w:val="26"/>
        </w:rPr>
        <w:t>12</w:t>
      </w:r>
      <w:r w:rsidR="00580F3F">
        <w:rPr>
          <w:rFonts w:eastAsia="Calibri"/>
          <w:b/>
          <w:bCs/>
          <w:sz w:val="26"/>
          <w:szCs w:val="26"/>
        </w:rPr>
        <w:t>200</w:t>
      </w:r>
      <w:r>
        <w:rPr>
          <w:rFonts w:eastAsia="Calibri"/>
          <w:b/>
          <w:bCs/>
          <w:sz w:val="26"/>
          <w:szCs w:val="26"/>
        </w:rPr>
        <w:t>1-ЭКСП ПРОД-202</w:t>
      </w:r>
      <w:r w:rsidR="00580F3F">
        <w:rPr>
          <w:rFonts w:eastAsia="Calibri"/>
          <w:b/>
          <w:bCs/>
          <w:sz w:val="26"/>
          <w:szCs w:val="26"/>
        </w:rPr>
        <w:t>6</w:t>
      </w:r>
      <w:r>
        <w:rPr>
          <w:rFonts w:eastAsia="Calibri"/>
          <w:b/>
          <w:bCs/>
          <w:sz w:val="26"/>
          <w:szCs w:val="26"/>
        </w:rPr>
        <w:t>-ЯЭ</w:t>
      </w:r>
    </w:p>
    <w:p w:rsidR="00EB4382" w:rsidRDefault="00DC73D9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bCs w:val="0"/>
          <w:sz w:val="20"/>
          <w:szCs w:val="20"/>
        </w:rPr>
        <w:id w:val="-1232082996"/>
        <w:docPartObj>
          <w:docPartGallery w:val="Table of Contents"/>
          <w:docPartUnique/>
        </w:docPartObj>
      </w:sdtPr>
      <w:sdtEndPr/>
      <w:sdtContent>
        <w:p w:rsidR="00EB4382" w:rsidRDefault="00DC73D9">
          <w:pPr>
            <w:pStyle w:val="17"/>
            <w:tabs>
              <w:tab w:val="right" w:leader="dot" w:pos="9921"/>
            </w:tabs>
          </w:pPr>
          <w:r>
            <w:fldChar w:fldCharType="begin"/>
          </w:r>
          <w:r>
            <w:instrText xml:space="preserve"> TOC \o "1-4" \h</w:instrText>
          </w:r>
          <w:r>
            <w:fldChar w:fldCharType="separate"/>
          </w:r>
          <w:hyperlink w:anchor="__RefHeading___Toc552033_890196791">
            <w:r>
              <w:t>1. Общие сведения</w:t>
            </w:r>
            <w:r>
              <w:tab/>
              <w:t>3</w:t>
            </w:r>
          </w:hyperlink>
        </w:p>
        <w:p w:rsidR="00EB4382" w:rsidRDefault="00AF21BA">
          <w:pPr>
            <w:pStyle w:val="2b"/>
            <w:tabs>
              <w:tab w:val="clear" w:pos="9911"/>
              <w:tab w:val="right" w:leader="dot" w:pos="9921"/>
            </w:tabs>
            <w:spacing w:line="360" w:lineRule="auto"/>
          </w:pPr>
          <w:hyperlink w:anchor="__RefHeading___Toc552035_890196791">
            <w:r w:rsidR="00DC73D9">
              <w:t>1.1. Наименование закупаемой продукции</w:t>
            </w:r>
            <w:r w:rsidR="00DC73D9">
              <w:tab/>
              <w:t>3</w:t>
            </w:r>
          </w:hyperlink>
        </w:p>
        <w:p w:rsidR="00EB4382" w:rsidRDefault="00AF21BA">
          <w:pPr>
            <w:pStyle w:val="2b"/>
            <w:tabs>
              <w:tab w:val="clear" w:pos="9911"/>
              <w:tab w:val="right" w:leader="dot" w:pos="9921"/>
            </w:tabs>
            <w:spacing w:line="360" w:lineRule="auto"/>
          </w:pPr>
          <w:hyperlink w:anchor="__RefHeading___Toc552037_890196791">
            <w:r w:rsidR="00DC73D9">
              <w:t>1.2. Цель использования закупаемой продукции</w:t>
            </w:r>
            <w:r w:rsidR="00DC73D9">
              <w:tab/>
              <w:t>3</w:t>
            </w:r>
          </w:hyperlink>
        </w:p>
        <w:p w:rsidR="00EB4382" w:rsidRDefault="00AF21BA">
          <w:pPr>
            <w:pStyle w:val="17"/>
            <w:tabs>
              <w:tab w:val="right" w:leader="dot" w:pos="9921"/>
            </w:tabs>
          </w:pPr>
          <w:hyperlink w:anchor="__RefHeading___Toc552039_890196791">
            <w:r w:rsidR="00DC73D9">
              <w:t>2. Требования к продукции</w:t>
            </w:r>
            <w:r w:rsidR="00DC73D9">
              <w:tab/>
              <w:t>3</w:t>
            </w:r>
          </w:hyperlink>
        </w:p>
        <w:p w:rsidR="00EB4382" w:rsidRDefault="00AF21BA">
          <w:pPr>
            <w:pStyle w:val="2b"/>
            <w:tabs>
              <w:tab w:val="clear" w:pos="9911"/>
              <w:tab w:val="right" w:leader="dot" w:pos="9921"/>
            </w:tabs>
            <w:spacing w:line="360" w:lineRule="auto"/>
          </w:pPr>
          <w:hyperlink w:anchor="__RefHeading___Toc552041_890196791">
            <w:r w:rsidR="00DC73D9">
              <w:t>2.1. Требования к объемам и срокам поставки</w:t>
            </w:r>
            <w:r w:rsidR="00DC73D9">
              <w:tab/>
              <w:t>3</w:t>
            </w:r>
          </w:hyperlink>
        </w:p>
        <w:p w:rsidR="00EB4382" w:rsidRDefault="00AF21BA">
          <w:pPr>
            <w:pStyle w:val="38"/>
            <w:spacing w:line="360" w:lineRule="auto"/>
          </w:pPr>
          <w:hyperlink w:anchor="__RefHeading___Toc552043_890196791">
            <w:r w:rsidR="00DC73D9">
              <w:t>2.1.1. Перечень и объем закупаемой продукции</w:t>
            </w:r>
            <w:r w:rsidR="00DC73D9">
              <w:tab/>
              <w:t>3</w:t>
            </w:r>
          </w:hyperlink>
        </w:p>
        <w:p w:rsidR="00EB4382" w:rsidRDefault="00AF21BA">
          <w:pPr>
            <w:pStyle w:val="38"/>
            <w:spacing w:line="360" w:lineRule="auto"/>
          </w:pPr>
          <w:hyperlink w:anchor="__RefHeading___Toc552045_890196791">
            <w:r w:rsidR="00DC73D9">
              <w:t>Таблица 1.1 Перечень и объем закупаемой продукции</w:t>
            </w:r>
            <w:r w:rsidR="00DC73D9">
              <w:tab/>
              <w:t>3</w:t>
            </w:r>
          </w:hyperlink>
        </w:p>
        <w:p w:rsidR="00EB4382" w:rsidRDefault="00AF21BA">
          <w:pPr>
            <w:pStyle w:val="38"/>
            <w:spacing w:line="360" w:lineRule="auto"/>
          </w:pPr>
          <w:hyperlink w:anchor="__RefHeading___Toc552047_890196791">
            <w:r w:rsidR="00DC73D9">
              <w:t>2.1.2. Требования к срокам поставки продукции и оказания сопутствующих услуг</w:t>
            </w:r>
            <w:r w:rsidR="00DC73D9">
              <w:tab/>
              <w:t>3</w:t>
            </w:r>
          </w:hyperlink>
        </w:p>
        <w:p w:rsidR="00EB4382" w:rsidRDefault="00AF21BA">
          <w:pPr>
            <w:pStyle w:val="38"/>
            <w:spacing w:line="360" w:lineRule="auto"/>
          </w:pPr>
          <w:hyperlink w:anchor="__RefHeading___Toc552049_890196791">
            <w:r w:rsidR="00DC73D9">
              <w:t>Таблица 2.1 Требования по срокам поставки продукции</w:t>
            </w:r>
            <w:r w:rsidR="00DC73D9">
              <w:tab/>
              <w:t>3</w:t>
            </w:r>
          </w:hyperlink>
        </w:p>
        <w:p w:rsidR="00EB4382" w:rsidRDefault="00AF21BA">
          <w:pPr>
            <w:pStyle w:val="2b"/>
            <w:tabs>
              <w:tab w:val="clear" w:pos="9911"/>
              <w:tab w:val="right" w:leader="dot" w:pos="9921"/>
            </w:tabs>
            <w:spacing w:line="360" w:lineRule="auto"/>
          </w:pPr>
          <w:hyperlink w:anchor="__RefHeading___Toc552051_890196791">
            <w:r w:rsidR="00DC73D9">
              <w:t>2.2. Требования к качеству продукции</w:t>
            </w:r>
            <w:r w:rsidR="00DC73D9">
              <w:tab/>
              <w:t>4</w:t>
            </w:r>
          </w:hyperlink>
        </w:p>
        <w:p w:rsidR="00EB4382" w:rsidRDefault="00AF21BA">
          <w:pPr>
            <w:pStyle w:val="2b"/>
            <w:tabs>
              <w:tab w:val="clear" w:pos="9911"/>
              <w:tab w:val="right" w:leader="dot" w:pos="9921"/>
            </w:tabs>
            <w:spacing w:line="360" w:lineRule="auto"/>
          </w:pPr>
          <w:hyperlink w:anchor="__RefHeading___Toc552053_890196791">
            <w:r w:rsidR="00DC73D9">
              <w:t>Таблица 3. Требования к продукции</w:t>
            </w:r>
            <w:r w:rsidR="00DC73D9">
              <w:tab/>
              <w:t>4</w:t>
            </w:r>
          </w:hyperlink>
        </w:p>
        <w:p w:rsidR="00EB4382" w:rsidRDefault="00AF21BA">
          <w:pPr>
            <w:pStyle w:val="38"/>
            <w:spacing w:line="360" w:lineRule="auto"/>
          </w:pPr>
          <w:hyperlink w:anchor="__RefHeading___Toc552055_890196791">
            <w:r w:rsidR="00DC73D9">
              <w:t>Таблица 3.1. Требования к продукции (индивидуальные требования по каждой позиции перечня продукции)</w:t>
            </w:r>
            <w:r w:rsidR="00DC73D9">
              <w:tab/>
              <w:t>7</w:t>
            </w:r>
          </w:hyperlink>
          <w:r w:rsidR="00DC73D9">
            <w:fldChar w:fldCharType="end"/>
          </w:r>
        </w:p>
      </w:sdtContent>
    </w:sdt>
    <w:p w:rsidR="00EB4382" w:rsidRDefault="00EB4382">
      <w:pPr>
        <w:pStyle w:val="22"/>
        <w:tabs>
          <w:tab w:val="clear" w:pos="0"/>
        </w:tabs>
      </w:pPr>
    </w:p>
    <w:p w:rsidR="00EB4382" w:rsidRDefault="00DC73D9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EB4382" w:rsidRDefault="00DC73D9">
      <w:pPr>
        <w:pStyle w:val="1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center"/>
        <w:rPr>
          <w:caps/>
        </w:rPr>
      </w:pPr>
      <w:bookmarkStart w:id="0" w:name="__RefHeading___Toc552033_890196791"/>
      <w:bookmarkStart w:id="1" w:name="_Toc136869906"/>
      <w:bookmarkStart w:id="2" w:name="_Toc51339692"/>
      <w:bookmarkEnd w:id="0"/>
      <w:r>
        <w:lastRenderedPageBreak/>
        <w:t>Общие сведения</w:t>
      </w:r>
      <w:bookmarkEnd w:id="1"/>
      <w:bookmarkEnd w:id="2"/>
    </w:p>
    <w:p w:rsidR="00EB4382" w:rsidRDefault="00DC73D9">
      <w:pPr>
        <w:pStyle w:val="22"/>
        <w:numPr>
          <w:ilvl w:val="1"/>
          <w:numId w:val="3"/>
        </w:numPr>
      </w:pPr>
      <w:bookmarkStart w:id="3" w:name="__RefHeading___Toc552035_890196791"/>
      <w:bookmarkStart w:id="4" w:name="_Toc46743506"/>
      <w:bookmarkStart w:id="5" w:name="_Toc136869907"/>
      <w:bookmarkEnd w:id="3"/>
      <w:r>
        <w:t>Наименование закупаемой продукции</w:t>
      </w:r>
      <w:bookmarkEnd w:id="4"/>
      <w:bookmarkEnd w:id="5"/>
    </w:p>
    <w:p w:rsidR="00EB4382" w:rsidRDefault="00DC73D9">
      <w:pPr>
        <w:widowControl w:val="0"/>
        <w:tabs>
          <w:tab w:val="left" w:pos="426"/>
        </w:tabs>
        <w:spacing w:before="120" w:after="120"/>
        <w:rPr>
          <w:rStyle w:val="aff0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Стеллажи складские для нужд Западных электрических сетей</w:t>
      </w:r>
      <w:r>
        <w:rPr>
          <w:rFonts w:eastAsia="Calibri"/>
          <w:i/>
          <w:lang w:eastAsia="x-none"/>
        </w:rPr>
        <w:br/>
      </w:r>
    </w:p>
    <w:p w:rsidR="00EB4382" w:rsidRDefault="00DC73D9">
      <w:pPr>
        <w:pStyle w:val="22"/>
        <w:numPr>
          <w:ilvl w:val="1"/>
          <w:numId w:val="3"/>
        </w:numPr>
        <w:rPr>
          <w:rStyle w:val="aff0"/>
          <w:b/>
          <w:lang w:val="ru-RU"/>
        </w:rPr>
      </w:pPr>
      <w:bookmarkStart w:id="6" w:name="__RefHeading___Toc552037_890196791"/>
      <w:bookmarkStart w:id="7" w:name="_Toc46743507"/>
      <w:bookmarkStart w:id="8" w:name="_Toc136869908"/>
      <w:bookmarkEnd w:id="6"/>
      <w:r>
        <w:t xml:space="preserve">Цель </w:t>
      </w:r>
      <w:bookmarkEnd w:id="7"/>
      <w:r>
        <w:t>использования закупаемой продукции</w:t>
      </w:r>
      <w:bookmarkEnd w:id="8"/>
      <w:r>
        <w:t xml:space="preserve"> </w:t>
      </w:r>
    </w:p>
    <w:p w:rsidR="00EB4382" w:rsidRDefault="00580F3F">
      <w:r>
        <w:rPr>
          <w:sz w:val="24"/>
          <w:lang w:eastAsia="x-none"/>
        </w:rPr>
        <w:t>Ремонтная программа 2026</w:t>
      </w:r>
      <w:r w:rsidR="00DC73D9">
        <w:rPr>
          <w:sz w:val="24"/>
          <w:lang w:eastAsia="x-none"/>
        </w:rPr>
        <w:t xml:space="preserve"> года</w:t>
      </w:r>
    </w:p>
    <w:p w:rsidR="00EB4382" w:rsidRDefault="00EB4382">
      <w:pPr>
        <w:rPr>
          <w:i/>
          <w:lang w:eastAsia="x-none"/>
        </w:rPr>
      </w:pPr>
    </w:p>
    <w:p w:rsidR="00EB4382" w:rsidRDefault="00DC73D9">
      <w:pPr>
        <w:pStyle w:val="1"/>
        <w:numPr>
          <w:ilvl w:val="0"/>
          <w:numId w:val="3"/>
        </w:numPr>
        <w:tabs>
          <w:tab w:val="left" w:pos="0"/>
          <w:tab w:val="left" w:pos="284"/>
          <w:tab w:val="left" w:pos="426"/>
        </w:tabs>
        <w:ind w:left="0" w:firstLine="0"/>
        <w:jc w:val="center"/>
        <w:rPr>
          <w:caps/>
          <w:lang w:val="ru-RU"/>
        </w:rPr>
      </w:pPr>
      <w:bookmarkStart w:id="9" w:name="__RefHeading___Toc552039_890196791"/>
      <w:bookmarkStart w:id="10" w:name="_Toc50125126"/>
      <w:bookmarkStart w:id="11" w:name="_Toc136869909"/>
      <w:bookmarkStart w:id="12" w:name="_Toc51339693"/>
      <w:bookmarkEnd w:id="9"/>
      <w:bookmarkEnd w:id="10"/>
      <w:r>
        <w:t>Требования к продукции</w:t>
      </w:r>
      <w:bookmarkEnd w:id="11"/>
      <w:bookmarkEnd w:id="12"/>
    </w:p>
    <w:p w:rsidR="00EB4382" w:rsidRDefault="00DC73D9">
      <w:pPr>
        <w:pStyle w:val="22"/>
        <w:numPr>
          <w:ilvl w:val="1"/>
          <w:numId w:val="3"/>
        </w:numPr>
      </w:pPr>
      <w:bookmarkStart w:id="13" w:name="__RefHeading___Toc552041_890196791"/>
      <w:bookmarkStart w:id="14" w:name="_Toc136869910"/>
      <w:bookmarkEnd w:id="13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 w:rsidR="00EB4382" w:rsidRDefault="00DC73D9">
      <w:pPr>
        <w:pStyle w:val="31"/>
        <w:numPr>
          <w:ilvl w:val="2"/>
          <w:numId w:val="3"/>
        </w:numPr>
        <w:ind w:left="0" w:firstLine="0"/>
      </w:pPr>
      <w:bookmarkStart w:id="15" w:name="__RefHeading___Toc552043_890196791"/>
      <w:bookmarkStart w:id="16" w:name="_Toc136869911"/>
      <w:bookmarkEnd w:id="15"/>
      <w:r>
        <w:t>Перечень и объем закупаемой продукции</w:t>
      </w:r>
      <w:bookmarkEnd w:id="16"/>
    </w:p>
    <w:p w:rsidR="00EB4382" w:rsidRDefault="00DC73D9">
      <w:pPr>
        <w:pStyle w:val="31"/>
        <w:tabs>
          <w:tab w:val="clear" w:pos="0"/>
        </w:tabs>
      </w:pPr>
      <w:bookmarkStart w:id="17" w:name="__RefHeading___Toc552045_890196791"/>
      <w:bookmarkStart w:id="18" w:name="_Toc51339695"/>
      <w:bookmarkStart w:id="19" w:name="_Toc136869912"/>
      <w:bookmarkEnd w:id="17"/>
      <w:r>
        <w:t xml:space="preserve">Таблица 1.1 Перечень </w:t>
      </w:r>
      <w:bookmarkEnd w:id="18"/>
      <w:r>
        <w:t>и объем закупаемой продукции</w:t>
      </w:r>
      <w:bookmarkEnd w:id="19"/>
    </w:p>
    <w:tbl>
      <w:tblPr>
        <w:tblW w:w="99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37"/>
        <w:gridCol w:w="1980"/>
        <w:gridCol w:w="1590"/>
        <w:gridCol w:w="1080"/>
        <w:gridCol w:w="1980"/>
        <w:gridCol w:w="2558"/>
      </w:tblGrid>
      <w:tr w:rsidR="00EB4382" w:rsidTr="00580F3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82" w:rsidRDefault="00DC7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B4382" w:rsidRDefault="00DC7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82" w:rsidRDefault="00DC7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382" w:rsidRDefault="00DC7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382" w:rsidRDefault="00DC7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82" w:rsidRDefault="00DC73D9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82" w:rsidRDefault="00DC73D9">
            <w:pPr>
              <w:keepNext/>
              <w:widowControl w:val="0"/>
              <w:contextualSpacing/>
              <w:jc w:val="center"/>
              <w:rPr>
                <w:sz w:val="22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EB4382" w:rsidTr="00580F3F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B4382" w:rsidTr="00B73582">
        <w:trPr>
          <w:trHeight w:val="112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82" w:rsidRDefault="00DC73D9">
            <w:pPr>
              <w:pStyle w:val="aff"/>
              <w:widowControl w:val="0"/>
              <w:ind w:left="360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82" w:rsidRDefault="00DC73D9">
            <w:pPr>
              <w:pStyle w:val="affff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Стеллаж металлический</w:t>
            </w:r>
            <w:r w:rsidR="00580F3F">
              <w:rPr>
                <w:color w:val="000000"/>
                <w:sz w:val="24"/>
              </w:rPr>
              <w:t xml:space="preserve"> полочный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382" w:rsidRDefault="00F44B72" w:rsidP="00B735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82" w:rsidRDefault="00DC73D9" w:rsidP="00B73582">
            <w:pPr>
              <w:keepNext/>
              <w:keepLines/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31.09.11.120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82" w:rsidRDefault="00DC73D9" w:rsidP="00B7358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Установлен режим </w:t>
            </w:r>
            <w:r w:rsidR="00580F3F">
              <w:rPr>
                <w:color w:val="000000"/>
                <w:sz w:val="24"/>
                <w:szCs w:val="24"/>
              </w:rPr>
              <w:t xml:space="preserve">запрета </w:t>
            </w:r>
            <w:r>
              <w:rPr>
                <w:color w:val="000000"/>
                <w:sz w:val="24"/>
                <w:szCs w:val="24"/>
              </w:rPr>
              <w:t xml:space="preserve">закупки </w:t>
            </w:r>
            <w:r w:rsidR="00580F3F">
              <w:rPr>
                <w:color w:val="000000"/>
                <w:sz w:val="24"/>
                <w:szCs w:val="24"/>
              </w:rPr>
              <w:t>иностранной</w:t>
            </w:r>
            <w:r>
              <w:rPr>
                <w:color w:val="000000"/>
                <w:sz w:val="24"/>
                <w:szCs w:val="24"/>
              </w:rPr>
              <w:t xml:space="preserve"> продукции</w:t>
            </w:r>
          </w:p>
        </w:tc>
      </w:tr>
    </w:tbl>
    <w:p w:rsidR="00580F3F" w:rsidRPr="00580F3F" w:rsidRDefault="00580F3F" w:rsidP="00580F3F">
      <w:pPr>
        <w:pStyle w:val="31"/>
        <w:jc w:val="both"/>
        <w:rPr>
          <w:b w:val="0"/>
          <w:i/>
          <w:lang w:val="ru-RU"/>
        </w:rPr>
      </w:pPr>
      <w:r w:rsidRPr="00580F3F">
        <w:rPr>
          <w:b w:val="0"/>
          <w:i/>
        </w:rPr>
        <w:t xml:space="preserve">* </w:t>
      </w:r>
      <w:r w:rsidRPr="00580F3F">
        <w:rPr>
          <w:b w:val="0"/>
          <w:i/>
          <w:lang w:val="ru-RU"/>
        </w:rPr>
        <w:t>в соответствии с ПП 1875 подп. "и" п. 5, запрет может не применяться в одном из следующих случаев:</w:t>
      </w:r>
    </w:p>
    <w:p w:rsidR="00580F3F" w:rsidRPr="00580F3F" w:rsidRDefault="00580F3F" w:rsidP="00580F3F">
      <w:pPr>
        <w:pStyle w:val="31"/>
        <w:jc w:val="both"/>
        <w:rPr>
          <w:b w:val="0"/>
          <w:i/>
          <w:lang w:val="ru-RU"/>
        </w:rPr>
      </w:pPr>
      <w:r w:rsidRPr="00580F3F">
        <w:rPr>
          <w:b w:val="0"/>
          <w:i/>
          <w:lang w:val="ru-RU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 - ни одна из использованных при определении;</w:t>
      </w:r>
    </w:p>
    <w:p w:rsidR="00580F3F" w:rsidRPr="00580F3F" w:rsidRDefault="00580F3F" w:rsidP="00580F3F">
      <w:pPr>
        <w:pStyle w:val="31"/>
        <w:jc w:val="both"/>
        <w:rPr>
          <w:b w:val="0"/>
          <w:i/>
          <w:lang w:val="ru-RU"/>
        </w:rPr>
      </w:pPr>
      <w:r w:rsidRPr="00580F3F">
        <w:rPr>
          <w:b w:val="0"/>
          <w:i/>
          <w:lang w:val="ru-RU"/>
        </w:rPr>
        <w:t>- НМЦК (НМЦД) или цены контракта (договора), заключаемого с ед. 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рублей.</w:t>
      </w:r>
    </w:p>
    <w:p w:rsidR="00580F3F" w:rsidRPr="00580F3F" w:rsidRDefault="00580F3F" w:rsidP="00580F3F">
      <w:pPr>
        <w:pStyle w:val="31"/>
        <w:jc w:val="both"/>
        <w:rPr>
          <w:b w:val="0"/>
          <w:i/>
          <w:lang w:val="ru-RU"/>
        </w:rPr>
      </w:pPr>
      <w:r w:rsidRPr="00580F3F">
        <w:rPr>
          <w:b w:val="0"/>
          <w:i/>
          <w:lang w:val="ru-RU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 w:rsidR="00580F3F" w:rsidRDefault="00580F3F" w:rsidP="00580F3F">
      <w:pPr>
        <w:pStyle w:val="31"/>
        <w:tabs>
          <w:tab w:val="clear" w:pos="0"/>
        </w:tabs>
        <w:rPr>
          <w:lang w:val="ru-RU"/>
        </w:rPr>
      </w:pPr>
      <w:bookmarkStart w:id="20" w:name="__RefHeading___Toc552047_890196791"/>
      <w:bookmarkStart w:id="21" w:name="_Toc51339696"/>
      <w:bookmarkStart w:id="22" w:name="_Toc136869913"/>
      <w:bookmarkStart w:id="23" w:name="_Toc75446578"/>
      <w:bookmarkEnd w:id="20"/>
    </w:p>
    <w:p w:rsidR="00580F3F" w:rsidRPr="00580F3F" w:rsidRDefault="00580F3F" w:rsidP="00580F3F">
      <w:pPr>
        <w:rPr>
          <w:lang w:eastAsia="x-none"/>
        </w:rPr>
      </w:pPr>
    </w:p>
    <w:p w:rsidR="00EB4382" w:rsidRDefault="00DC73D9">
      <w:pPr>
        <w:pStyle w:val="31"/>
        <w:numPr>
          <w:ilvl w:val="2"/>
          <w:numId w:val="3"/>
        </w:numPr>
        <w:ind w:left="0" w:firstLine="0"/>
      </w:pPr>
      <w:r>
        <w:t xml:space="preserve">Требования </w:t>
      </w:r>
      <w:bookmarkEnd w:id="21"/>
      <w:r>
        <w:t>к срокам поставки продукции и оказания сопутствующих услуг</w:t>
      </w:r>
      <w:bookmarkEnd w:id="22"/>
      <w:bookmarkEnd w:id="23"/>
    </w:p>
    <w:p w:rsidR="00EB4382" w:rsidRDefault="00DC73D9">
      <w:pPr>
        <w:pStyle w:val="31"/>
        <w:tabs>
          <w:tab w:val="clear" w:pos="0"/>
        </w:tabs>
        <w:rPr>
          <w:lang w:val="ru-RU"/>
        </w:rPr>
      </w:pPr>
      <w:bookmarkStart w:id="24" w:name="__RefHeading___Toc552049_890196791"/>
      <w:bookmarkStart w:id="25" w:name="_Toc501251261"/>
      <w:bookmarkStart w:id="26" w:name="_Toc50125127"/>
      <w:bookmarkStart w:id="27" w:name="_Toc51339697"/>
      <w:bookmarkStart w:id="28" w:name="_Toc136869914"/>
      <w:bookmarkEnd w:id="24"/>
      <w:bookmarkEnd w:id="25"/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 xml:space="preserve"> </w:t>
      </w:r>
      <w:bookmarkStart w:id="29" w:name="_Hlk50465284"/>
      <w:r>
        <w:t xml:space="preserve">Требования по срокам </w:t>
      </w:r>
      <w:bookmarkEnd w:id="26"/>
      <w:bookmarkEnd w:id="27"/>
      <w:bookmarkEnd w:id="29"/>
      <w:r>
        <w:rPr>
          <w:lang w:val="ru-RU"/>
        </w:rPr>
        <w:t>поставки продукции</w:t>
      </w:r>
      <w:bookmarkEnd w:id="28"/>
      <w:r>
        <w:rPr>
          <w:lang w:val="ru-RU"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37"/>
        <w:gridCol w:w="4259"/>
        <w:gridCol w:w="2327"/>
        <w:gridCol w:w="2453"/>
      </w:tblGrid>
      <w:tr w:rsidR="00EB438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B438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82" w:rsidRDefault="00DC73D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382" w:rsidRDefault="00DC73D9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30" w:name="_Toc46743510"/>
            <w:r>
              <w:rPr>
                <w:b/>
                <w:sz w:val="24"/>
                <w:szCs w:val="24"/>
              </w:rPr>
              <w:t>4</w:t>
            </w:r>
            <w:bookmarkEnd w:id="30"/>
          </w:p>
        </w:tc>
      </w:tr>
      <w:tr w:rsidR="00EB4382" w:rsidTr="00580F3F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82" w:rsidRDefault="00DC73D9">
            <w:pPr>
              <w:pStyle w:val="aff"/>
              <w:widowControl w:val="0"/>
              <w:ind w:left="0"/>
              <w:jc w:val="center"/>
            </w:pPr>
            <w:r>
              <w:t xml:space="preserve">              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82" w:rsidRDefault="00DC73D9">
            <w:pPr>
              <w:pStyle w:val="affff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Стеллаж металлический</w:t>
            </w:r>
            <w:r w:rsidR="00580F3F">
              <w:rPr>
                <w:color w:val="000000"/>
                <w:sz w:val="24"/>
              </w:rPr>
              <w:t xml:space="preserve"> полочный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82" w:rsidRDefault="00DC73D9" w:rsidP="00580F3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 w:rsidR="00EB4382" w:rsidRDefault="00EB4382" w:rsidP="00580F3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382" w:rsidRDefault="00DC73D9" w:rsidP="00580F3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60 дней с даты подписания договора</w:t>
            </w:r>
          </w:p>
        </w:tc>
      </w:tr>
    </w:tbl>
    <w:p w:rsidR="00EB4382" w:rsidRDefault="00EB4382">
      <w:pPr>
        <w:sectPr w:rsidR="00EB4382">
          <w:headerReference w:type="even" r:id="rId9"/>
          <w:headerReference w:type="default" r:id="rId10"/>
          <w:headerReference w:type="first" r:id="rId11"/>
          <w:pgSz w:w="11906" w:h="16838"/>
          <w:pgMar w:top="740" w:right="851" w:bottom="992" w:left="1134" w:header="680" w:footer="0" w:gutter="0"/>
          <w:cols w:space="720"/>
          <w:formProt w:val="0"/>
          <w:docGrid w:linePitch="360"/>
        </w:sectPr>
      </w:pPr>
    </w:p>
    <w:p w:rsidR="00EB4382" w:rsidRDefault="00DC73D9">
      <w:pPr>
        <w:pStyle w:val="22"/>
        <w:numPr>
          <w:ilvl w:val="1"/>
          <w:numId w:val="3"/>
        </w:numPr>
      </w:pPr>
      <w:bookmarkStart w:id="31" w:name="__RefHeading___Toc552051_890196791"/>
      <w:bookmarkStart w:id="32" w:name="_Toc547856221"/>
      <w:bookmarkStart w:id="33" w:name="_Toc46743511"/>
      <w:bookmarkStart w:id="34" w:name="_Toc75446581"/>
      <w:bookmarkStart w:id="35" w:name="_Toc136869915"/>
      <w:bookmarkStart w:id="36" w:name="_Toc51339698"/>
      <w:bookmarkEnd w:id="31"/>
      <w:bookmarkEnd w:id="32"/>
      <w:r>
        <w:lastRenderedPageBreak/>
        <w:t xml:space="preserve">Требования к </w:t>
      </w:r>
      <w:bookmarkEnd w:id="33"/>
      <w:r>
        <w:t>качеству продукции</w:t>
      </w:r>
      <w:bookmarkEnd w:id="34"/>
      <w:bookmarkEnd w:id="35"/>
    </w:p>
    <w:p w:rsidR="00EB4382" w:rsidRDefault="00DC73D9">
      <w:pPr>
        <w:pStyle w:val="22"/>
        <w:tabs>
          <w:tab w:val="clear" w:pos="0"/>
        </w:tabs>
      </w:pPr>
      <w:bookmarkStart w:id="37" w:name="__RefHeading___Toc552053_890196791"/>
      <w:bookmarkStart w:id="38" w:name="_Toc136869916"/>
      <w:bookmarkEnd w:id="37"/>
      <w:r>
        <w:t>Таблица </w:t>
      </w:r>
      <w:r>
        <w:rPr>
          <w:lang w:val="ru-RU"/>
        </w:rPr>
        <w:t>3</w:t>
      </w:r>
      <w:r>
        <w:t xml:space="preserve">. Требования к </w:t>
      </w:r>
      <w:r>
        <w:rPr>
          <w:lang w:val="ru-RU"/>
        </w:rPr>
        <w:t>продукции</w:t>
      </w:r>
      <w:bookmarkEnd w:id="38"/>
      <w:r>
        <w:t xml:space="preserve"> </w:t>
      </w:r>
      <w:bookmarkEnd w:id="36"/>
    </w:p>
    <w:p w:rsidR="00EB4382" w:rsidRDefault="00DC73D9">
      <w:pPr>
        <w:jc w:val="both"/>
        <w:rPr>
          <w:rStyle w:val="aff0"/>
          <w:b w:val="0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(позиция №1Таблицы 1.1</w:t>
      </w:r>
      <w:r w:rsidR="00580F3F">
        <w:rPr>
          <w:b/>
          <w:bCs/>
          <w:i/>
          <w:iCs/>
          <w:sz w:val="24"/>
          <w:szCs w:val="24"/>
        </w:rPr>
        <w:t xml:space="preserve">): </w:t>
      </w:r>
      <w:r w:rsidR="00B73582">
        <w:rPr>
          <w:bCs/>
          <w:iCs/>
          <w:sz w:val="24"/>
          <w:szCs w:val="24"/>
        </w:rPr>
        <w:t>«</w:t>
      </w:r>
      <w:r>
        <w:rPr>
          <w:rFonts w:eastAsia="Calibri"/>
          <w:sz w:val="24"/>
          <w:szCs w:val="24"/>
          <w:lang w:eastAsia="x-none"/>
        </w:rPr>
        <w:t xml:space="preserve">ОКПД2 31.09.11.120 Поставка стеллажей складских </w:t>
      </w:r>
      <w:r w:rsidR="00B73582">
        <w:rPr>
          <w:rFonts w:eastAsia="Calibri"/>
          <w:sz w:val="24"/>
          <w:szCs w:val="24"/>
          <w:lang w:eastAsia="x-none"/>
        </w:rPr>
        <w:t xml:space="preserve">в рамках эксплуатационных расходов </w:t>
      </w:r>
      <w:r>
        <w:rPr>
          <w:rFonts w:eastAsia="Calibri"/>
          <w:sz w:val="24"/>
          <w:szCs w:val="24"/>
          <w:lang w:eastAsia="x-none"/>
        </w:rPr>
        <w:t>для ну</w:t>
      </w:r>
      <w:r w:rsidR="00B73582">
        <w:rPr>
          <w:rFonts w:eastAsia="Calibri"/>
          <w:sz w:val="24"/>
          <w:szCs w:val="24"/>
          <w:lang w:eastAsia="x-none"/>
        </w:rPr>
        <w:t>жд Западных электрических сетей»</w:t>
      </w:r>
    </w:p>
    <w:tbl>
      <w:tblPr>
        <w:tblStyle w:val="affff7"/>
        <w:tblW w:w="15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4252"/>
        <w:gridCol w:w="3519"/>
        <w:gridCol w:w="2435"/>
        <w:gridCol w:w="1989"/>
      </w:tblGrid>
      <w:tr w:rsidR="00EB4382">
        <w:tc>
          <w:tcPr>
            <w:tcW w:w="851" w:type="dxa"/>
            <w:vMerge w:val="restart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2" w:type="dxa"/>
            <w:vMerge w:val="restart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54" w:type="dxa"/>
            <w:gridSpan w:val="2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9" w:type="dxa"/>
            <w:vMerge w:val="restart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B4382">
        <w:tc>
          <w:tcPr>
            <w:tcW w:w="851" w:type="dxa"/>
            <w:vMerge/>
            <w:vAlign w:val="center"/>
          </w:tcPr>
          <w:p w:rsidR="00EB4382" w:rsidRDefault="00EB438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B4382" w:rsidRDefault="00EB438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EB4382" w:rsidRDefault="00EB438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19" w:type="dxa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35" w:type="dxa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9" w:type="dxa"/>
            <w:vMerge/>
            <w:vAlign w:val="center"/>
          </w:tcPr>
          <w:p w:rsidR="00EB4382" w:rsidRDefault="00EB438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EB4382">
        <w:tc>
          <w:tcPr>
            <w:tcW w:w="851" w:type="dxa"/>
            <w:vAlign w:val="center"/>
          </w:tcPr>
          <w:p w:rsidR="00EB4382" w:rsidRDefault="00DC73D9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9" w:type="dxa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35" w:type="dxa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9" w:type="dxa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B4382">
        <w:tc>
          <w:tcPr>
            <w:tcW w:w="851" w:type="dxa"/>
            <w:vAlign w:val="center"/>
          </w:tcPr>
          <w:p w:rsidR="00EB4382" w:rsidRDefault="00EB438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EB4382" w:rsidRDefault="00DC73D9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519" w:type="dxa"/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5" w:type="dxa"/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B4382">
        <w:tc>
          <w:tcPr>
            <w:tcW w:w="851" w:type="dxa"/>
            <w:vAlign w:val="center"/>
          </w:tcPr>
          <w:p w:rsidR="00EB4382" w:rsidRDefault="00EB438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6520" w:type="dxa"/>
            <w:gridSpan w:val="2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3519" w:type="dxa"/>
            <w:tcBorders>
              <w:right w:val="nil"/>
            </w:tcBorders>
            <w:shd w:val="clear" w:color="auto" w:fill="auto"/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5" w:type="dxa"/>
            <w:shd w:val="clear" w:color="auto" w:fill="auto"/>
            <w:tcMar>
              <w:top w:w="55" w:type="dxa"/>
              <w:bottom w:w="55" w:type="dxa"/>
            </w:tcMar>
          </w:tcPr>
          <w:p w:rsidR="00EB4382" w:rsidRDefault="00EB438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</w:tcPr>
          <w:p w:rsidR="00EB4382" w:rsidRDefault="00EB4382">
            <w:pPr>
              <w:widowControl w:val="0"/>
              <w:rPr>
                <w:sz w:val="24"/>
                <w:szCs w:val="24"/>
              </w:rPr>
            </w:pPr>
          </w:p>
        </w:tc>
      </w:tr>
      <w:tr w:rsidR="00EB4382">
        <w:tc>
          <w:tcPr>
            <w:tcW w:w="851" w:type="dxa"/>
            <w:vAlign w:val="center"/>
          </w:tcPr>
          <w:p w:rsidR="00EB4382" w:rsidRDefault="00EB438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652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 w:rsidR="00EB4382" w:rsidRDefault="00DC73D9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51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5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</w:tcPr>
          <w:p w:rsidR="00EB4382" w:rsidRDefault="00DC73D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B4382">
        <w:tc>
          <w:tcPr>
            <w:tcW w:w="851" w:type="dxa"/>
            <w:tcBorders>
              <w:top w:val="nil"/>
            </w:tcBorders>
            <w:vAlign w:val="center"/>
          </w:tcPr>
          <w:p w:rsidR="00EB4382" w:rsidRDefault="00DC73D9">
            <w:pPr>
              <w:pStyle w:val="aff"/>
              <w:widowControl w:val="0"/>
              <w:spacing w:before="60" w:after="60"/>
              <w:ind w:left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2.1.</w:t>
            </w:r>
          </w:p>
        </w:tc>
        <w:tc>
          <w:tcPr>
            <w:tcW w:w="226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Гарантия</w:t>
            </w:r>
          </w:p>
        </w:tc>
        <w:tc>
          <w:tcPr>
            <w:tcW w:w="425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менее 24 месяцев с момента поставки на склад Покупателя</w:t>
            </w:r>
          </w:p>
        </w:tc>
        <w:tc>
          <w:tcPr>
            <w:tcW w:w="351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5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EB4382" w:rsidRDefault="00EB438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EB4382" w:rsidRDefault="00EB438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EB4382">
        <w:tc>
          <w:tcPr>
            <w:tcW w:w="851" w:type="dxa"/>
            <w:tcBorders>
              <w:top w:val="nil"/>
            </w:tcBorders>
            <w:vAlign w:val="center"/>
          </w:tcPr>
          <w:p w:rsidR="00EB4382" w:rsidRDefault="00DC73D9">
            <w:pPr>
              <w:pStyle w:val="aff"/>
              <w:widowControl w:val="0"/>
              <w:spacing w:before="60" w:after="60"/>
              <w:ind w:left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2.2.</w:t>
            </w:r>
          </w:p>
        </w:tc>
        <w:tc>
          <w:tcPr>
            <w:tcW w:w="226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Период изготовления</w:t>
            </w:r>
          </w:p>
        </w:tc>
        <w:tc>
          <w:tcPr>
            <w:tcW w:w="425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EB4382" w:rsidRDefault="00DC73D9" w:rsidP="00B73582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Продукция должна быть новой (период изготовления: не ранее 202</w:t>
            </w:r>
            <w:r w:rsidR="00B73582">
              <w:rPr>
                <w:iCs/>
                <w:sz w:val="24"/>
                <w:szCs w:val="24"/>
              </w:rPr>
              <w:t>4</w:t>
            </w:r>
            <w:r>
              <w:rPr>
                <w:iCs/>
                <w:sz w:val="24"/>
                <w:szCs w:val="24"/>
              </w:rPr>
              <w:t>г.), ранее не использованной.</w:t>
            </w:r>
          </w:p>
        </w:tc>
        <w:tc>
          <w:tcPr>
            <w:tcW w:w="351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5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EB4382" w:rsidRDefault="00EB438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EB4382" w:rsidRDefault="00EB4382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EB4382">
        <w:tc>
          <w:tcPr>
            <w:tcW w:w="851" w:type="dxa"/>
            <w:tcBorders>
              <w:top w:val="nil"/>
            </w:tcBorders>
            <w:vAlign w:val="center"/>
          </w:tcPr>
          <w:p w:rsidR="00EB4382" w:rsidRDefault="00EB4382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lang w:eastAsia="x-none"/>
              </w:rPr>
            </w:pPr>
          </w:p>
        </w:tc>
        <w:tc>
          <w:tcPr>
            <w:tcW w:w="6520" w:type="dxa"/>
            <w:gridSpan w:val="2"/>
            <w:tcBorders>
              <w:top w:val="nil"/>
              <w:right w:val="nil"/>
            </w:tcBorders>
            <w:tcMar>
              <w:top w:w="55" w:type="dxa"/>
              <w:bottom w:w="55" w:type="dxa"/>
            </w:tcMar>
            <w:vAlign w:val="center"/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351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5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  <w:tcBorders>
              <w:top w:val="nil"/>
            </w:tcBorders>
          </w:tcPr>
          <w:p w:rsidR="00EB4382" w:rsidRDefault="00DC73D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B4382">
        <w:tc>
          <w:tcPr>
            <w:tcW w:w="851" w:type="dxa"/>
            <w:vAlign w:val="center"/>
          </w:tcPr>
          <w:p w:rsidR="00EB4382" w:rsidRDefault="00EB438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268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252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Западные электрические сети филиал ПАО "Якутскэнерго", 678174, Республика Саха (Якутия), г. Мирный, </w:t>
            </w:r>
            <w:r>
              <w:rPr>
                <w:sz w:val="24"/>
                <w:szCs w:val="24"/>
              </w:rPr>
              <w:lastRenderedPageBreak/>
              <w:t>Ленинградский пр., 5/2</w:t>
            </w:r>
          </w:p>
        </w:tc>
        <w:tc>
          <w:tcPr>
            <w:tcW w:w="3519" w:type="dxa"/>
            <w:tcBorders>
              <w:top w:val="nil"/>
              <w:right w:val="nil"/>
            </w:tcBorders>
            <w:tcMar>
              <w:top w:w="55" w:type="dxa"/>
              <w:bottom w:w="55" w:type="dxa"/>
            </w:tcMar>
          </w:tcPr>
          <w:p w:rsidR="00EB4382" w:rsidRDefault="00DC73D9">
            <w:pPr>
              <w:widowControl w:val="0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35" w:type="dxa"/>
            <w:tcBorders>
              <w:top w:val="nil"/>
            </w:tcBorders>
            <w:tcMar>
              <w:top w:w="55" w:type="dxa"/>
              <w:bottom w:w="55" w:type="dxa"/>
            </w:tcMar>
          </w:tcPr>
          <w:p w:rsidR="00EB4382" w:rsidRDefault="00EB4382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EB4382" w:rsidRDefault="00EB438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EB4382">
        <w:tc>
          <w:tcPr>
            <w:tcW w:w="851" w:type="dxa"/>
            <w:vAlign w:val="center"/>
          </w:tcPr>
          <w:p w:rsidR="00EB4382" w:rsidRDefault="00EB4382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eastAsia="x-none"/>
              </w:rPr>
            </w:pPr>
          </w:p>
        </w:tc>
        <w:tc>
          <w:tcPr>
            <w:tcW w:w="2268" w:type="dxa"/>
          </w:tcPr>
          <w:p w:rsidR="00EB4382" w:rsidRDefault="00DC73D9">
            <w:pPr>
              <w:widowControl w:val="0"/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252" w:type="dxa"/>
          </w:tcPr>
          <w:p w:rsidR="00EB4382" w:rsidRDefault="00DC73D9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3519" w:type="dxa"/>
          </w:tcPr>
          <w:p w:rsidR="00EB4382" w:rsidRPr="00B73582" w:rsidRDefault="00DC73D9">
            <w:pPr>
              <w:pStyle w:val="affff0"/>
              <w:keepNext w:val="0"/>
              <w:widowControl w:val="0"/>
              <w:spacing w:before="0"/>
              <w:jc w:val="left"/>
              <w:outlineLvl w:val="2"/>
            </w:pPr>
            <w:bookmarkStart w:id="39" w:name="__RefHeading___Toc549288_890196791"/>
            <w:bookmarkStart w:id="40" w:name="_Toc136869917"/>
            <w:bookmarkEnd w:id="39"/>
            <w:r w:rsidRPr="00B73582">
              <w:rPr>
                <w:rFonts w:eastAsia="Times New Roman"/>
                <w:b w:val="0"/>
                <w:lang w:val="ru-RU" w:eastAsia="ru-RU"/>
              </w:rPr>
              <w:t>Согласие с требованием</w:t>
            </w:r>
            <w:bookmarkEnd w:id="40"/>
          </w:p>
        </w:tc>
        <w:tc>
          <w:tcPr>
            <w:tcW w:w="2435" w:type="dxa"/>
          </w:tcPr>
          <w:p w:rsidR="00EB4382" w:rsidRDefault="00EB438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EB4382" w:rsidRDefault="00EB438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EB4382">
        <w:tc>
          <w:tcPr>
            <w:tcW w:w="851" w:type="dxa"/>
            <w:tcBorders>
              <w:top w:val="nil"/>
            </w:tcBorders>
            <w:vAlign w:val="center"/>
          </w:tcPr>
          <w:p w:rsidR="00EB4382" w:rsidRDefault="00DC73D9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4.</w:t>
            </w:r>
          </w:p>
        </w:tc>
        <w:tc>
          <w:tcPr>
            <w:tcW w:w="6520" w:type="dxa"/>
            <w:gridSpan w:val="2"/>
            <w:tcBorders>
              <w:top w:val="nil"/>
            </w:tcBorders>
          </w:tcPr>
          <w:p w:rsidR="00EB4382" w:rsidRDefault="00DC73D9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19" w:type="dxa"/>
            <w:tcBorders>
              <w:top w:val="nil"/>
            </w:tcBorders>
          </w:tcPr>
          <w:p w:rsidR="00EB4382" w:rsidRDefault="00DC73D9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5" w:type="dxa"/>
            <w:tcBorders>
              <w:top w:val="nil"/>
            </w:tcBorders>
          </w:tcPr>
          <w:p w:rsidR="00EB4382" w:rsidRDefault="00DC73D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  <w:tcBorders>
              <w:top w:val="nil"/>
            </w:tcBorders>
          </w:tcPr>
          <w:p w:rsidR="00EB4382" w:rsidRDefault="00DC73D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B4382">
        <w:tc>
          <w:tcPr>
            <w:tcW w:w="851" w:type="dxa"/>
            <w:tcBorders>
              <w:top w:val="nil"/>
            </w:tcBorders>
            <w:vAlign w:val="center"/>
          </w:tcPr>
          <w:p w:rsidR="00EB4382" w:rsidRDefault="00DC73D9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4.1.</w:t>
            </w:r>
          </w:p>
        </w:tc>
        <w:tc>
          <w:tcPr>
            <w:tcW w:w="2268" w:type="dxa"/>
            <w:tcBorders>
              <w:top w:val="nil"/>
            </w:tcBorders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Требования к документам Поставщика</w:t>
            </w:r>
          </w:p>
        </w:tc>
        <w:tc>
          <w:tcPr>
            <w:tcW w:w="4252" w:type="dxa"/>
            <w:tcBorders>
              <w:top w:val="nil"/>
            </w:tcBorders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Одновременно с передачей продукции Поставщик передает Покупателю документы, подтверждающие соответствие предлагаемой им продукции в соответствии с техническими паспортами, декларациями/сертификатами соответствия на русском языке, соответствующие требованиям настоящих технических требований</w:t>
            </w:r>
          </w:p>
        </w:tc>
        <w:tc>
          <w:tcPr>
            <w:tcW w:w="3519" w:type="dxa"/>
            <w:tcBorders>
              <w:top w:val="nil"/>
            </w:tcBorders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5" w:type="dxa"/>
            <w:tcBorders>
              <w:top w:val="nil"/>
            </w:tcBorders>
          </w:tcPr>
          <w:p w:rsidR="00EB4382" w:rsidRDefault="00EB438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EB4382" w:rsidRDefault="00EB4382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EB4382">
        <w:tc>
          <w:tcPr>
            <w:tcW w:w="851" w:type="dxa"/>
            <w:tcBorders>
              <w:top w:val="nil"/>
            </w:tcBorders>
            <w:vAlign w:val="center"/>
          </w:tcPr>
          <w:p w:rsidR="00EB4382" w:rsidRDefault="00DC73D9">
            <w:pPr>
              <w:pStyle w:val="aff"/>
              <w:widowControl w:val="0"/>
              <w:spacing w:before="60" w:after="60"/>
              <w:ind w:left="-117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5.</w:t>
            </w:r>
          </w:p>
        </w:tc>
        <w:tc>
          <w:tcPr>
            <w:tcW w:w="6520" w:type="dxa"/>
            <w:gridSpan w:val="2"/>
            <w:tcBorders>
              <w:top w:val="nil"/>
            </w:tcBorders>
          </w:tcPr>
          <w:p w:rsidR="00EB4382" w:rsidRDefault="00DC73D9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3519" w:type="dxa"/>
            <w:tcBorders>
              <w:top w:val="nil"/>
            </w:tcBorders>
          </w:tcPr>
          <w:p w:rsidR="00EB4382" w:rsidRDefault="00DC73D9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5" w:type="dxa"/>
            <w:tcBorders>
              <w:top w:val="nil"/>
            </w:tcBorders>
          </w:tcPr>
          <w:p w:rsidR="00EB4382" w:rsidRDefault="00DC73D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  <w:tcBorders>
              <w:top w:val="nil"/>
            </w:tcBorders>
          </w:tcPr>
          <w:p w:rsidR="00EB4382" w:rsidRDefault="00DC73D9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B4382">
        <w:tc>
          <w:tcPr>
            <w:tcW w:w="851" w:type="dxa"/>
            <w:tcBorders>
              <w:top w:val="nil"/>
            </w:tcBorders>
            <w:vAlign w:val="center"/>
          </w:tcPr>
          <w:p w:rsidR="00EB4382" w:rsidRDefault="00DC73D9">
            <w:pPr>
              <w:pStyle w:val="aff"/>
              <w:widowControl w:val="0"/>
              <w:spacing w:before="60" w:after="60"/>
              <w:ind w:left="-117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5.1.</w:t>
            </w:r>
          </w:p>
        </w:tc>
        <w:tc>
          <w:tcPr>
            <w:tcW w:w="6520" w:type="dxa"/>
            <w:gridSpan w:val="2"/>
            <w:tcBorders>
              <w:top w:val="nil"/>
            </w:tcBorders>
          </w:tcPr>
          <w:p w:rsidR="00EB4382" w:rsidRDefault="00DC73D9">
            <w:pPr>
              <w:widowControl w:val="0"/>
              <w:contextualSpacing/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Продукция позиция №1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  <w:t>Таблицы 1. «Перечень и объем закупаемого товара»</w:t>
            </w:r>
          </w:p>
        </w:tc>
        <w:tc>
          <w:tcPr>
            <w:tcW w:w="3519" w:type="dxa"/>
            <w:tcBorders>
              <w:top w:val="nil"/>
            </w:tcBorders>
          </w:tcPr>
          <w:p w:rsidR="00EB4382" w:rsidRDefault="00DC73D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</w:t>
            </w:r>
            <w:r>
              <w:rPr>
                <w:sz w:val="24"/>
                <w:szCs w:val="24"/>
              </w:rPr>
              <w:lastRenderedPageBreak/>
              <w:t>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:rsidR="00EB4382" w:rsidRDefault="00EB438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B4382" w:rsidRDefault="00DC73D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435" w:type="dxa"/>
            <w:tcBorders>
              <w:top w:val="nil"/>
            </w:tcBorders>
          </w:tcPr>
          <w:p w:rsidR="00EB4382" w:rsidRDefault="00DC73D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1989" w:type="dxa"/>
            <w:tcBorders>
              <w:top w:val="nil"/>
            </w:tcBorders>
          </w:tcPr>
          <w:p w:rsidR="00EB4382" w:rsidRDefault="00DC73D9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  <w:p w:rsidR="00EB4382" w:rsidRDefault="00EB4382">
            <w:pPr>
              <w:widowControl w:val="0"/>
              <w:rPr>
                <w:sz w:val="24"/>
                <w:szCs w:val="24"/>
              </w:rPr>
            </w:pPr>
          </w:p>
          <w:p w:rsidR="00EB4382" w:rsidRDefault="00EB4382">
            <w:pPr>
              <w:widowControl w:val="0"/>
              <w:rPr>
                <w:sz w:val="24"/>
                <w:szCs w:val="24"/>
              </w:rPr>
            </w:pPr>
          </w:p>
          <w:p w:rsidR="00EB4382" w:rsidRDefault="00EB4382">
            <w:pPr>
              <w:widowControl w:val="0"/>
              <w:rPr>
                <w:sz w:val="24"/>
                <w:szCs w:val="24"/>
              </w:rPr>
            </w:pPr>
          </w:p>
          <w:p w:rsidR="00EB4382" w:rsidRDefault="00EB4382">
            <w:pPr>
              <w:widowControl w:val="0"/>
              <w:rPr>
                <w:sz w:val="24"/>
                <w:szCs w:val="24"/>
              </w:rPr>
            </w:pPr>
          </w:p>
          <w:p w:rsidR="00EB4382" w:rsidRDefault="00EB4382">
            <w:pPr>
              <w:widowControl w:val="0"/>
              <w:rPr>
                <w:sz w:val="24"/>
                <w:szCs w:val="24"/>
              </w:rPr>
            </w:pPr>
          </w:p>
          <w:p w:rsidR="00EB4382" w:rsidRDefault="00EB4382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B4382" w:rsidRDefault="00EB4382">
      <w:pPr>
        <w:rPr>
          <w:rFonts w:eastAsia="Calibri"/>
          <w:b/>
          <w:iCs/>
          <w:sz w:val="22"/>
          <w:lang w:eastAsia="x-none"/>
        </w:rPr>
      </w:pPr>
    </w:p>
    <w:p w:rsidR="00EB4382" w:rsidRDefault="00EB4382">
      <w:pPr>
        <w:rPr>
          <w:rFonts w:eastAsia="Calibri"/>
          <w:b/>
          <w:iCs/>
          <w:sz w:val="22"/>
          <w:lang w:eastAsia="x-none"/>
        </w:rPr>
      </w:pPr>
    </w:p>
    <w:p w:rsidR="00EB4382" w:rsidRDefault="00EB4382">
      <w:pPr>
        <w:rPr>
          <w:rFonts w:eastAsia="Calibri"/>
          <w:b/>
          <w:iCs/>
          <w:lang w:val="x-none" w:eastAsia="x-none"/>
        </w:rPr>
      </w:pPr>
    </w:p>
    <w:p w:rsidR="00F44B72" w:rsidRDefault="00F44B72">
      <w:pPr>
        <w:rPr>
          <w:rFonts w:eastAsia="Calibri"/>
          <w:b/>
          <w:iCs/>
          <w:lang w:val="x-none" w:eastAsia="x-none"/>
        </w:rPr>
      </w:pPr>
    </w:p>
    <w:p w:rsidR="00F44B72" w:rsidRDefault="00F44B72">
      <w:pPr>
        <w:rPr>
          <w:rFonts w:eastAsia="Calibri"/>
          <w:b/>
          <w:iCs/>
          <w:lang w:val="x-none" w:eastAsia="x-none"/>
        </w:rPr>
      </w:pPr>
    </w:p>
    <w:p w:rsidR="00F44B72" w:rsidRDefault="00F44B72">
      <w:pPr>
        <w:rPr>
          <w:rFonts w:eastAsia="Calibri"/>
          <w:b/>
          <w:iCs/>
          <w:lang w:val="x-none" w:eastAsia="x-none"/>
        </w:rPr>
      </w:pPr>
    </w:p>
    <w:p w:rsidR="00EB4382" w:rsidRDefault="00DC73D9">
      <w:pPr>
        <w:spacing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 w:rsidR="00EB4382" w:rsidRDefault="00DC73D9">
      <w:pPr>
        <w:pStyle w:val="31"/>
        <w:tabs>
          <w:tab w:val="clear" w:pos="0"/>
        </w:tabs>
      </w:pPr>
      <w:bookmarkStart w:id="41" w:name="__RefHeading___Toc552055_890196791"/>
      <w:bookmarkStart w:id="42" w:name="_Toc136869918"/>
      <w:bookmarkEnd w:id="41"/>
      <w:r>
        <w:t>Таблица 3.1. Требования к продукции (индивидуальные требования по каждой позиции перечня продукции)</w:t>
      </w:r>
      <w:bookmarkEnd w:id="42"/>
    </w:p>
    <w:p w:rsidR="00EB4382" w:rsidRDefault="00DC73D9">
      <w:pPr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 w:rsidR="00B73582">
        <w:rPr>
          <w:rFonts w:eastAsia="Calibri"/>
          <w:bCs/>
          <w:iCs/>
          <w:sz w:val="24"/>
          <w:szCs w:val="24"/>
          <w:lang w:eastAsia="x-none"/>
        </w:rPr>
        <w:t>«</w:t>
      </w:r>
      <w:r>
        <w:rPr>
          <w:rFonts w:eastAsia="Calibri"/>
          <w:sz w:val="24"/>
          <w:szCs w:val="24"/>
          <w:lang w:eastAsia="x-none"/>
        </w:rPr>
        <w:t xml:space="preserve">ОКПД2 31.09.11.120 Поставка стеллажей складских </w:t>
      </w:r>
      <w:r w:rsidR="00B73582">
        <w:rPr>
          <w:rFonts w:eastAsia="Calibri"/>
          <w:sz w:val="24"/>
          <w:szCs w:val="24"/>
          <w:lang w:eastAsia="x-none"/>
        </w:rPr>
        <w:t xml:space="preserve">в рамках эксплуатационных расходов </w:t>
      </w:r>
      <w:r>
        <w:rPr>
          <w:rFonts w:eastAsia="Calibri"/>
          <w:sz w:val="24"/>
          <w:szCs w:val="24"/>
          <w:lang w:eastAsia="x-none"/>
        </w:rPr>
        <w:t>для ну</w:t>
      </w:r>
      <w:r w:rsidR="00B73582">
        <w:rPr>
          <w:rFonts w:eastAsia="Calibri"/>
          <w:sz w:val="24"/>
          <w:szCs w:val="24"/>
          <w:lang w:eastAsia="x-none"/>
        </w:rPr>
        <w:t>жд Западных электрических сетей»</w:t>
      </w:r>
    </w:p>
    <w:p w:rsidR="00EB4382" w:rsidRDefault="00EB4382">
      <w:pPr>
        <w:rPr>
          <w:i/>
          <w:shd w:val="clear" w:color="auto" w:fill="FFFF99"/>
        </w:rPr>
      </w:pPr>
    </w:p>
    <w:tbl>
      <w:tblPr>
        <w:tblStyle w:val="affff7"/>
        <w:tblW w:w="1545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3736"/>
        <w:gridCol w:w="1995"/>
        <w:gridCol w:w="2610"/>
        <w:gridCol w:w="2086"/>
        <w:gridCol w:w="2191"/>
      </w:tblGrid>
      <w:tr w:rsidR="00EB4382">
        <w:tc>
          <w:tcPr>
            <w:tcW w:w="709" w:type="dxa"/>
            <w:vMerge w:val="restart"/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736" w:type="dxa"/>
            <w:vMerge w:val="restart"/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05" w:type="dxa"/>
            <w:gridSpan w:val="2"/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требованиям**</w:t>
            </w:r>
          </w:p>
        </w:tc>
        <w:tc>
          <w:tcPr>
            <w:tcW w:w="4277" w:type="dxa"/>
            <w:gridSpan w:val="2"/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Предложение участника </w:t>
            </w:r>
          </w:p>
        </w:tc>
      </w:tr>
      <w:tr w:rsidR="00EB4382">
        <w:tc>
          <w:tcPr>
            <w:tcW w:w="709" w:type="dxa"/>
            <w:vMerge/>
            <w:vAlign w:val="center"/>
          </w:tcPr>
          <w:p w:rsidR="00EB4382" w:rsidRDefault="00EB438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EB4382" w:rsidRDefault="00EB438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6" w:type="dxa"/>
            <w:vMerge/>
            <w:shd w:val="clear" w:color="auto" w:fill="auto"/>
            <w:vAlign w:val="center"/>
          </w:tcPr>
          <w:p w:rsidR="00EB4382" w:rsidRDefault="00EB438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Наименование продукции</w:t>
            </w:r>
          </w:p>
        </w:tc>
        <w:tc>
          <w:tcPr>
            <w:tcW w:w="2191" w:type="dxa"/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Х</w:t>
            </w:r>
            <w:r>
              <w:rPr>
                <w:b/>
                <w:bCs/>
                <w:sz w:val="24"/>
                <w:szCs w:val="24"/>
              </w:rPr>
              <w:t>арактеристик</w:t>
            </w:r>
            <w:r>
              <w:rPr>
                <w:b/>
                <w:bCs/>
                <w:sz w:val="24"/>
                <w:szCs w:val="24"/>
                <w:lang w:val="en-US"/>
              </w:rPr>
              <w:t>и</w:t>
            </w:r>
            <w:r>
              <w:rPr>
                <w:b/>
                <w:bCs/>
                <w:sz w:val="24"/>
                <w:szCs w:val="24"/>
              </w:rPr>
              <w:t xml:space="preserve"> и параметр</w:t>
            </w:r>
            <w:r>
              <w:rPr>
                <w:b/>
                <w:bCs/>
                <w:sz w:val="24"/>
                <w:szCs w:val="24"/>
                <w:lang w:val="en-US"/>
              </w:rPr>
              <w:t>ы</w:t>
            </w:r>
          </w:p>
        </w:tc>
      </w:tr>
      <w:tr w:rsidR="00EB4382">
        <w:tc>
          <w:tcPr>
            <w:tcW w:w="709" w:type="dxa"/>
            <w:vAlign w:val="center"/>
          </w:tcPr>
          <w:p w:rsidR="00EB4382" w:rsidRDefault="00DC73D9">
            <w:pPr>
              <w:widowControl w:val="0"/>
              <w:spacing w:before="60" w:after="60"/>
              <w:jc w:val="center"/>
              <w:rPr>
                <w:rFonts w:eastAsia="Calibri"/>
                <w:sz w:val="20"/>
                <w:szCs w:val="20"/>
                <w:lang w:val="x-none" w:eastAsia="x-none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36" w:type="dxa"/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77" w:type="dxa"/>
            <w:gridSpan w:val="2"/>
            <w:shd w:val="clear" w:color="auto" w:fill="auto"/>
            <w:vAlign w:val="center"/>
          </w:tcPr>
          <w:p w:rsidR="00EB4382" w:rsidRDefault="00DC73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EB4382"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EB4382" w:rsidRDefault="00EB4382">
            <w:pPr>
              <w:widowControl w:val="0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B4382" w:rsidRDefault="00DC73D9">
            <w:pPr>
              <w:pStyle w:val="affff5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0"/>
              </w:rPr>
              <w:t>Стеллаж металлический</w:t>
            </w:r>
          </w:p>
        </w:tc>
        <w:tc>
          <w:tcPr>
            <w:tcW w:w="3736" w:type="dxa"/>
            <w:shd w:val="clear" w:color="auto" w:fill="auto"/>
            <w:vAlign w:val="center"/>
          </w:tcPr>
          <w:p w:rsidR="00F44B72" w:rsidRDefault="00B73582" w:rsidP="0048569E">
            <w:pPr>
              <w:pStyle w:val="affff5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Серия: Стеллаж металлический полочный СГУ-50.</w:t>
            </w:r>
            <w:r w:rsidR="00DC73D9">
              <w:rPr>
                <w:color w:val="000000"/>
                <w:sz w:val="24"/>
                <w:szCs w:val="20"/>
              </w:rPr>
              <w:t xml:space="preserve"> Металлический стеллаж изготовлен из высококачественной стали. Покрыт</w:t>
            </w:r>
            <w:r w:rsidR="00C0794F">
              <w:rPr>
                <w:color w:val="000000"/>
                <w:sz w:val="24"/>
                <w:szCs w:val="20"/>
              </w:rPr>
              <w:t>ие порошковое (полимерное) RAL 5</w:t>
            </w:r>
            <w:r w:rsidR="00DC73D9">
              <w:rPr>
                <w:color w:val="000000"/>
                <w:sz w:val="24"/>
                <w:szCs w:val="20"/>
              </w:rPr>
              <w:t>0</w:t>
            </w:r>
            <w:r w:rsidR="00C0794F">
              <w:rPr>
                <w:color w:val="000000"/>
                <w:sz w:val="24"/>
                <w:szCs w:val="20"/>
              </w:rPr>
              <w:t>10, цвет синий</w:t>
            </w:r>
            <w:r w:rsidR="00DC73D9">
              <w:rPr>
                <w:color w:val="000000"/>
                <w:sz w:val="24"/>
                <w:szCs w:val="20"/>
              </w:rPr>
              <w:t xml:space="preserve">. Шаг перестановки полок по высоте через 50 мм. </w:t>
            </w:r>
            <w:r w:rsidR="00F44B72" w:rsidRPr="00F44B72">
              <w:rPr>
                <w:color w:val="000000"/>
                <w:sz w:val="24"/>
                <w:szCs w:val="20"/>
              </w:rPr>
              <w:t xml:space="preserve">Полка </w:t>
            </w:r>
            <w:r w:rsidR="00047FAF" w:rsidRPr="00047FAF">
              <w:rPr>
                <w:color w:val="000000"/>
                <w:sz w:val="24"/>
                <w:szCs w:val="20"/>
              </w:rPr>
              <w:t>из</w:t>
            </w:r>
            <w:r w:rsidR="00047FAF">
              <w:rPr>
                <w:color w:val="000000"/>
                <w:sz w:val="24"/>
                <w:szCs w:val="20"/>
              </w:rPr>
              <w:t xml:space="preserve"> обработанной фанеры толщиной 12</w:t>
            </w:r>
            <w:r w:rsidR="00047FAF" w:rsidRPr="00047FAF">
              <w:rPr>
                <w:color w:val="000000"/>
                <w:sz w:val="24"/>
                <w:szCs w:val="20"/>
              </w:rPr>
              <w:t xml:space="preserve"> мм</w:t>
            </w:r>
            <w:r w:rsidR="00047FAF">
              <w:rPr>
                <w:color w:val="000000"/>
                <w:sz w:val="24"/>
                <w:szCs w:val="20"/>
              </w:rPr>
              <w:t>.</w:t>
            </w:r>
          </w:p>
          <w:p w:rsidR="0048569E" w:rsidRDefault="00DC73D9" w:rsidP="0048569E">
            <w:pPr>
              <w:pStyle w:val="affff5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 xml:space="preserve">Балки и стойки поставляются в вакуумной упаковке. </w:t>
            </w:r>
          </w:p>
          <w:p w:rsidR="00F44B72" w:rsidRDefault="00DC73D9" w:rsidP="00332A35">
            <w:pPr>
              <w:pStyle w:val="affff5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Доп</w:t>
            </w:r>
            <w:r w:rsidR="00332A35">
              <w:rPr>
                <w:color w:val="000000"/>
                <w:sz w:val="24"/>
                <w:szCs w:val="20"/>
              </w:rPr>
              <w:t>устимая нагрузка на полку — до 6</w:t>
            </w:r>
            <w:r>
              <w:rPr>
                <w:color w:val="000000"/>
                <w:sz w:val="24"/>
                <w:szCs w:val="20"/>
              </w:rPr>
              <w:t>00 кг. Размеры: Высота — 2000</w:t>
            </w:r>
            <w:r w:rsidR="009269EC">
              <w:rPr>
                <w:color w:val="000000"/>
                <w:sz w:val="24"/>
                <w:szCs w:val="20"/>
              </w:rPr>
              <w:t xml:space="preserve"> </w:t>
            </w:r>
            <w:r>
              <w:rPr>
                <w:color w:val="000000"/>
                <w:sz w:val="24"/>
                <w:szCs w:val="20"/>
              </w:rPr>
              <w:t>мм; Ширина — 1</w:t>
            </w:r>
            <w:r w:rsidR="00332A35">
              <w:rPr>
                <w:color w:val="000000"/>
                <w:sz w:val="24"/>
                <w:szCs w:val="20"/>
              </w:rPr>
              <w:t>80</w:t>
            </w:r>
            <w:r>
              <w:rPr>
                <w:color w:val="000000"/>
                <w:sz w:val="24"/>
                <w:szCs w:val="20"/>
              </w:rPr>
              <w:t>0</w:t>
            </w:r>
            <w:r w:rsidR="00332A35">
              <w:rPr>
                <w:color w:val="000000"/>
                <w:sz w:val="24"/>
                <w:szCs w:val="20"/>
              </w:rPr>
              <w:t xml:space="preserve"> </w:t>
            </w:r>
            <w:r>
              <w:rPr>
                <w:color w:val="000000"/>
                <w:sz w:val="24"/>
                <w:szCs w:val="20"/>
              </w:rPr>
              <w:t xml:space="preserve">мм; Глубина полки — </w:t>
            </w:r>
            <w:r w:rsidR="00AF21BA">
              <w:rPr>
                <w:color w:val="000000"/>
                <w:sz w:val="24"/>
                <w:szCs w:val="20"/>
              </w:rPr>
              <w:t>15</w:t>
            </w:r>
            <w:r w:rsidR="00332A35">
              <w:rPr>
                <w:color w:val="000000"/>
                <w:sz w:val="24"/>
                <w:szCs w:val="20"/>
              </w:rPr>
              <w:t>0</w:t>
            </w:r>
            <w:r>
              <w:rPr>
                <w:color w:val="000000"/>
                <w:sz w:val="24"/>
                <w:szCs w:val="20"/>
              </w:rPr>
              <w:t>0</w:t>
            </w:r>
            <w:r w:rsidR="00332A35">
              <w:rPr>
                <w:color w:val="000000"/>
                <w:sz w:val="24"/>
                <w:szCs w:val="20"/>
              </w:rPr>
              <w:t xml:space="preserve"> </w:t>
            </w:r>
            <w:r>
              <w:rPr>
                <w:color w:val="000000"/>
                <w:sz w:val="24"/>
                <w:szCs w:val="20"/>
              </w:rPr>
              <w:t xml:space="preserve">мм. </w:t>
            </w:r>
            <w:bookmarkStart w:id="43" w:name="_GoBack"/>
            <w:bookmarkEnd w:id="43"/>
          </w:p>
          <w:p w:rsidR="00EB4382" w:rsidRDefault="00047FAF" w:rsidP="00332A35">
            <w:pPr>
              <w:pStyle w:val="affff5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0"/>
              </w:rPr>
              <w:t>4</w:t>
            </w:r>
            <w:r w:rsidR="00DC73D9">
              <w:rPr>
                <w:color w:val="000000"/>
                <w:sz w:val="24"/>
                <w:szCs w:val="20"/>
              </w:rPr>
              <w:t xml:space="preserve"> полки.</w:t>
            </w:r>
          </w:p>
        </w:tc>
        <w:tc>
          <w:tcPr>
            <w:tcW w:w="1995" w:type="dxa"/>
          </w:tcPr>
          <w:p w:rsidR="00EB4382" w:rsidRDefault="00DC73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Указание характеристик</w:t>
            </w:r>
          </w:p>
        </w:tc>
        <w:tc>
          <w:tcPr>
            <w:tcW w:w="2610" w:type="dxa"/>
          </w:tcPr>
          <w:p w:rsidR="00EB4382" w:rsidRDefault="00DC73D9">
            <w:pPr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086" w:type="dxa"/>
          </w:tcPr>
          <w:p w:rsidR="00EB4382" w:rsidRDefault="00EB438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1" w:type="dxa"/>
          </w:tcPr>
          <w:p w:rsidR="00EB4382" w:rsidRDefault="00EB4382">
            <w:pPr>
              <w:widowControl w:val="0"/>
              <w:jc w:val="center"/>
              <w:rPr>
                <w:b/>
                <w:sz w:val="20"/>
                <w:szCs w:val="20"/>
              </w:rPr>
            </w:pPr>
            <w:bookmarkStart w:id="44" w:name="_GoBack1"/>
            <w:bookmarkEnd w:id="44"/>
          </w:p>
        </w:tc>
      </w:tr>
    </w:tbl>
    <w:p w:rsidR="00EB4382" w:rsidRDefault="00EB4382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</w:p>
    <w:p w:rsidR="00EB4382" w:rsidRDefault="00DC73D9">
      <w:pPr>
        <w:spacing w:after="6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 w:rsidR="00EB4382" w:rsidRDefault="00DC73D9">
      <w:pPr>
        <w:spacing w:after="60"/>
        <w:ind w:right="-2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EB4382" w:rsidRDefault="00EB4382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F44B72" w:rsidRDefault="00DC73D9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Соглас</w:t>
      </w:r>
      <w:r w:rsidR="00F44B72">
        <w:rPr>
          <w:sz w:val="24"/>
          <w:szCs w:val="24"/>
        </w:rPr>
        <w:t xml:space="preserve">овано: </w:t>
      </w:r>
    </w:p>
    <w:p w:rsidR="00F44B72" w:rsidRDefault="00F44B72">
      <w:pPr>
        <w:spacing w:after="60"/>
        <w:jc w:val="both"/>
        <w:rPr>
          <w:sz w:val="24"/>
          <w:szCs w:val="24"/>
        </w:rPr>
      </w:pPr>
    </w:p>
    <w:p w:rsidR="00F44B72" w:rsidRDefault="00F44B72">
      <w:pPr>
        <w:spacing w:after="60"/>
        <w:jc w:val="both"/>
        <w:rPr>
          <w:sz w:val="24"/>
          <w:szCs w:val="24"/>
        </w:rPr>
      </w:pPr>
      <w:r w:rsidRPr="00F44B72">
        <w:rPr>
          <w:sz w:val="24"/>
          <w:szCs w:val="24"/>
        </w:rPr>
        <w:t xml:space="preserve">Начальник ОМТО </w:t>
      </w:r>
      <w:r>
        <w:rPr>
          <w:sz w:val="24"/>
          <w:szCs w:val="24"/>
        </w:rPr>
        <w:t>__________ /В.Ф. Сагдеева/</w:t>
      </w:r>
    </w:p>
    <w:p w:rsidR="00F44B72" w:rsidRDefault="00F44B72">
      <w:pPr>
        <w:spacing w:after="60"/>
        <w:jc w:val="both"/>
        <w:rPr>
          <w:sz w:val="24"/>
          <w:szCs w:val="24"/>
        </w:rPr>
      </w:pPr>
    </w:p>
    <w:p w:rsidR="00EB4382" w:rsidRDefault="00F44B72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«___» _________2026г.</w:t>
      </w:r>
      <w:r w:rsidR="00DC73D9">
        <w:rPr>
          <w:sz w:val="24"/>
          <w:szCs w:val="24"/>
        </w:rPr>
        <w:t xml:space="preserve">  </w:t>
      </w:r>
    </w:p>
    <w:p w:rsidR="00EB4382" w:rsidRDefault="00EB4382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EB4382" w:rsidRDefault="00EB4382">
      <w:pPr>
        <w:spacing w:before="40" w:after="120"/>
        <w:ind w:right="-28"/>
        <w:jc w:val="both"/>
        <w:rPr>
          <w:rStyle w:val="aff0"/>
          <w:bCs/>
          <w:caps/>
          <w:sz w:val="24"/>
          <w:szCs w:val="24"/>
        </w:rPr>
      </w:pPr>
    </w:p>
    <w:p w:rsidR="00EB4382" w:rsidRDefault="00EB4382">
      <w:pPr>
        <w:rPr>
          <w:i/>
          <w:iCs/>
          <w:sz w:val="20"/>
          <w:szCs w:val="20"/>
        </w:rPr>
      </w:pPr>
    </w:p>
    <w:sectPr w:rsidR="00EB4382" w:rsidSect="00F44B72">
      <w:headerReference w:type="default" r:id="rId12"/>
      <w:pgSz w:w="16838" w:h="11906" w:orient="landscape"/>
      <w:pgMar w:top="492" w:right="962" w:bottom="1276" w:left="992" w:header="435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B72" w:rsidRDefault="00F44B72">
      <w:r>
        <w:separator/>
      </w:r>
    </w:p>
  </w:endnote>
  <w:endnote w:type="continuationSeparator" w:id="0">
    <w:p w:rsidR="00F44B72" w:rsidRDefault="00F4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B72" w:rsidRDefault="00F44B72">
      <w:r>
        <w:separator/>
      </w:r>
    </w:p>
  </w:footnote>
  <w:footnote w:type="continuationSeparator" w:id="0">
    <w:p w:rsidR="00F44B72" w:rsidRDefault="00F4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680598"/>
      <w:docPartObj>
        <w:docPartGallery w:val="Page Numbers (Top of Page)"/>
        <w:docPartUnique/>
      </w:docPartObj>
    </w:sdtPr>
    <w:sdtEndPr/>
    <w:sdtContent>
      <w:p w:rsidR="00F44B72" w:rsidRDefault="00F44B72">
        <w:pPr>
          <w:pStyle w:val="af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AF21BA">
          <w:rPr>
            <w:noProof/>
          </w:rPr>
          <w:t>1</w:t>
        </w:r>
        <w:r>
          <w:fldChar w:fldCharType="end"/>
        </w:r>
      </w:p>
      <w:p w:rsidR="00F44B72" w:rsidRDefault="00AF21BA">
        <w:pPr>
          <w:pStyle w:val="aff4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B72" w:rsidRDefault="00F44B72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54F20E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44B72" w:rsidRDefault="00F44B72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54F20EF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F44B72" w:rsidRDefault="00F44B72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B72" w:rsidRDefault="00F44B72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AF21BA">
      <w:rPr>
        <w:noProof/>
      </w:rPr>
      <w:t>3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B72" w:rsidRDefault="00F44B72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B72" w:rsidRDefault="00F44B72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AF21BA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C4C"/>
    <w:multiLevelType w:val="multilevel"/>
    <w:tmpl w:val="43C65BC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1C3664"/>
    <w:multiLevelType w:val="multilevel"/>
    <w:tmpl w:val="9490E3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EE86EB0"/>
    <w:multiLevelType w:val="multilevel"/>
    <w:tmpl w:val="4DB2F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C446481"/>
    <w:multiLevelType w:val="multilevel"/>
    <w:tmpl w:val="D0B2C14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31E37D48"/>
    <w:multiLevelType w:val="multilevel"/>
    <w:tmpl w:val="01546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9B22E55"/>
    <w:multiLevelType w:val="multilevel"/>
    <w:tmpl w:val="68120B3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6D5F200D"/>
    <w:multiLevelType w:val="multilevel"/>
    <w:tmpl w:val="81343B4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388055C"/>
    <w:multiLevelType w:val="multilevel"/>
    <w:tmpl w:val="8890835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82"/>
    <w:rsid w:val="0003106A"/>
    <w:rsid w:val="00047FAF"/>
    <w:rsid w:val="00332A35"/>
    <w:rsid w:val="0048569E"/>
    <w:rsid w:val="00580F3F"/>
    <w:rsid w:val="009269EC"/>
    <w:rsid w:val="00AF21BA"/>
    <w:rsid w:val="00B73582"/>
    <w:rsid w:val="00C0794F"/>
    <w:rsid w:val="00DC73D9"/>
    <w:rsid w:val="00EB4382"/>
    <w:rsid w:val="00F4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BB90"/>
  <w15:docId w15:val="{30E875AA-860B-471B-812E-08A21BAC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442C98"/>
    <w:pPr>
      <w:keepNext/>
      <w:tabs>
        <w:tab w:val="left" w:pos="0"/>
      </w:tabs>
      <w:spacing w:before="120" w:after="60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 w:val="0"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-0">
    <w:name w:val="Интернет-ссылка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442C98"/>
    <w:rPr>
      <w:rFonts w:eastAsia="Calibri"/>
      <w:b/>
      <w:bCs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customStyle="1" w:styleId="aff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Нумерация строк"/>
    <w:rsid w:val="00214389"/>
  </w:style>
  <w:style w:type="paragraph" w:styleId="affd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e">
    <w:name w:val="List"/>
    <w:basedOn w:val="afd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 w:line="360" w:lineRule="auto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B553F7"/>
    <w:pPr>
      <w:tabs>
        <w:tab w:val="right" w:leader="dot" w:pos="9921"/>
      </w:tabs>
      <w:spacing w:line="480" w:lineRule="auto"/>
      <w:ind w:left="280"/>
    </w:pPr>
    <w:rPr>
      <w:rFonts w:cstheme="minorHAnsi"/>
      <w:b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442C98"/>
    <w:pPr>
      <w:tabs>
        <w:tab w:val="right" w:leader="dot" w:pos="9911"/>
      </w:tabs>
      <w:ind w:left="284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9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 w:val="0"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 w:val="0"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310">
    <w:name w:val="Список 31"/>
    <w:basedOn w:val="a3"/>
    <w:qFormat/>
    <w:rsid w:val="00214389"/>
    <w:pPr>
      <w:tabs>
        <w:tab w:val="left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9DE9C-C973-4733-9679-9117ECDF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Лисневич Дарья Дмитриевна</cp:lastModifiedBy>
  <cp:revision>19</cp:revision>
  <cp:lastPrinted>2024-06-04T09:58:00Z</cp:lastPrinted>
  <dcterms:created xsi:type="dcterms:W3CDTF">2024-01-30T06:11:00Z</dcterms:created>
  <dcterms:modified xsi:type="dcterms:W3CDTF">2026-07-15T07:19:00Z</dcterms:modified>
  <dc:language>ru-RU</dc:language>
</cp:coreProperties>
</file>