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641" w:rsidRDefault="00B96D0B">
      <w:pPr>
        <w:spacing w:after="120" w:line="276" w:lineRule="auto"/>
        <w:jc w:val="center"/>
        <w:rPr>
          <w:b/>
          <w:bCs/>
          <w:color w:val="00000A"/>
          <w:sz w:val="28"/>
          <w:szCs w:val="24"/>
        </w:rPr>
      </w:pPr>
      <w:r>
        <w:rPr>
          <w:b/>
          <w:bCs/>
          <w:color w:val="00000A"/>
          <w:sz w:val="24"/>
          <w:szCs w:val="24"/>
        </w:rPr>
        <w:t>Договор поставки № -_________</w:t>
      </w:r>
      <w:r w:rsidR="00540230" w:rsidRPr="00540230">
        <w:rPr>
          <w:b/>
          <w:bCs/>
          <w:color w:val="00000A"/>
          <w:sz w:val="24"/>
          <w:szCs w:val="24"/>
        </w:rPr>
        <w:t>Чеб</w:t>
      </w:r>
      <w:r>
        <w:rPr>
          <w:b/>
          <w:bCs/>
          <w:color w:val="00000A"/>
          <w:sz w:val="24"/>
          <w:szCs w:val="24"/>
        </w:rPr>
        <w:t>/пос-2</w:t>
      </w:r>
      <w:r>
        <w:rPr>
          <w:b/>
          <w:bCs/>
          <w:color w:val="00000A"/>
          <w:sz w:val="28"/>
          <w:szCs w:val="24"/>
        </w:rPr>
        <w:t>6</w:t>
      </w:r>
    </w:p>
    <w:p w:rsidR="00DF1641" w:rsidRDefault="00540230">
      <w:pPr>
        <w:shd w:val="clear" w:color="auto" w:fill="FFFFFF"/>
        <w:tabs>
          <w:tab w:val="left" w:pos="6804"/>
        </w:tabs>
        <w:spacing w:after="120" w:line="276" w:lineRule="auto"/>
        <w:jc w:val="center"/>
        <w:rPr>
          <w:color w:val="00000A"/>
        </w:rPr>
      </w:pPr>
      <w:r w:rsidRPr="00540230">
        <w:rPr>
          <w:color w:val="00000A"/>
          <w:sz w:val="24"/>
          <w:szCs w:val="24"/>
        </w:rPr>
        <w:t>г. Новочебоксарск</w:t>
      </w:r>
      <w:r w:rsidR="00B96D0B">
        <w:rPr>
          <w:color w:val="00000A"/>
          <w:sz w:val="24"/>
          <w:szCs w:val="24"/>
        </w:rPr>
        <w:tab/>
        <w:t>«____»</w:t>
      </w:r>
      <w:r w:rsidR="00B96D0B">
        <w:rPr>
          <w:bCs/>
          <w:color w:val="000000"/>
          <w:sz w:val="24"/>
          <w:szCs w:val="24"/>
        </w:rPr>
        <w:t xml:space="preserve"> ____ </w:t>
      </w:r>
      <w:r w:rsidR="00B96D0B">
        <w:rPr>
          <w:color w:val="00000A"/>
          <w:sz w:val="24"/>
          <w:szCs w:val="24"/>
        </w:rPr>
        <w:t>2026г.</w:t>
      </w:r>
    </w:p>
    <w:p w:rsidR="00DF1641" w:rsidRDefault="00DF1641">
      <w:pPr>
        <w:shd w:val="clear" w:color="auto" w:fill="FFFFFF"/>
        <w:tabs>
          <w:tab w:val="left" w:pos="6804"/>
        </w:tabs>
        <w:spacing w:after="120" w:line="276" w:lineRule="auto"/>
        <w:jc w:val="center"/>
        <w:rPr>
          <w:color w:val="00000A"/>
          <w:sz w:val="24"/>
          <w:szCs w:val="24"/>
        </w:rPr>
      </w:pPr>
    </w:p>
    <w:p w:rsidR="00DF1641" w:rsidRDefault="00B96D0B">
      <w:pPr>
        <w:spacing w:after="120" w:line="276" w:lineRule="auto"/>
        <w:ind w:firstLine="567"/>
        <w:jc w:val="both"/>
        <w:rPr>
          <w:rFonts w:eastAsia="Calibri"/>
          <w:color w:val="000000"/>
          <w:sz w:val="24"/>
          <w:szCs w:val="24"/>
        </w:rPr>
      </w:pPr>
      <w:r>
        <w:rPr>
          <w:b/>
          <w:color w:val="00000A"/>
          <w:sz w:val="24"/>
          <w:szCs w:val="24"/>
        </w:rPr>
        <w:t xml:space="preserve">Акционерное общество «Гидроремонт-ВКК» (АО «Гидроремонт-ВКК»), </w:t>
      </w:r>
      <w:r>
        <w:rPr>
          <w:color w:val="00000A"/>
          <w:sz w:val="24"/>
          <w:szCs w:val="24"/>
        </w:rPr>
        <w:t>именуемое в дальнейшем «</w:t>
      </w:r>
      <w:r>
        <w:rPr>
          <w:b/>
          <w:color w:val="00000A"/>
          <w:sz w:val="24"/>
          <w:szCs w:val="24"/>
        </w:rPr>
        <w:t>Покупатель</w:t>
      </w:r>
      <w:r>
        <w:rPr>
          <w:color w:val="00000A"/>
          <w:sz w:val="24"/>
          <w:szCs w:val="24"/>
        </w:rPr>
        <w:t xml:space="preserve">», в лице </w:t>
      </w:r>
      <w:r w:rsidR="00540230" w:rsidRPr="00540230">
        <w:rPr>
          <w:color w:val="00000A"/>
          <w:sz w:val="24"/>
          <w:szCs w:val="24"/>
        </w:rPr>
        <w:t>_______</w:t>
      </w:r>
      <w:r>
        <w:rPr>
          <w:color w:val="00000A"/>
          <w:sz w:val="24"/>
          <w:szCs w:val="24"/>
        </w:rPr>
        <w:t>, действующего на основании доверенности №</w:t>
      </w:r>
      <w:r w:rsidR="00540230" w:rsidRPr="00540230">
        <w:rPr>
          <w:color w:val="00000A"/>
          <w:sz w:val="24"/>
          <w:szCs w:val="24"/>
        </w:rPr>
        <w:t>_________________</w:t>
      </w:r>
      <w:r>
        <w:rPr>
          <w:color w:val="00000A"/>
          <w:sz w:val="24"/>
          <w:szCs w:val="24"/>
        </w:rPr>
        <w:t>, с одной стороны, и _______________</w:t>
      </w:r>
      <w:r>
        <w:rPr>
          <w:b/>
          <w:color w:val="00000A"/>
          <w:sz w:val="24"/>
          <w:szCs w:val="24"/>
        </w:rPr>
        <w:t xml:space="preserve"> (___________)</w:t>
      </w:r>
      <w:r>
        <w:rPr>
          <w:color w:val="00000A"/>
          <w:sz w:val="24"/>
          <w:szCs w:val="24"/>
        </w:rPr>
        <w:t>, именуемое в дальнейшем</w:t>
      </w:r>
      <w:r>
        <w:rPr>
          <w:b/>
          <w:color w:val="00000A"/>
          <w:sz w:val="24"/>
          <w:szCs w:val="24"/>
        </w:rPr>
        <w:t xml:space="preserve"> «Поставщик», </w:t>
      </w:r>
      <w:r>
        <w:rPr>
          <w:color w:val="00000A"/>
          <w:sz w:val="24"/>
          <w:szCs w:val="24"/>
        </w:rPr>
        <w:t>в лице __________________________, действующего на основании ____________, с другой стороны, совместно в дальнейшем именуемые «Стороны», а по отдельности – «Сторона», по результатам проведенной нерегламентированной закупки (Лот №</w:t>
      </w:r>
      <w:r>
        <w:rPr>
          <w:sz w:val="22"/>
          <w:szCs w:val="22"/>
        </w:rPr>
        <w:t xml:space="preserve"> </w:t>
      </w:r>
      <w:r w:rsidR="00540230" w:rsidRPr="00540230">
        <w:rPr>
          <w:sz w:val="22"/>
          <w:szCs w:val="22"/>
        </w:rPr>
        <w:t>__________</w:t>
      </w:r>
      <w:r>
        <w:rPr>
          <w:color w:val="00000A"/>
          <w:sz w:val="24"/>
          <w:szCs w:val="24"/>
        </w:rPr>
        <w:t xml:space="preserve">), что подтверждается </w:t>
      </w:r>
      <w:r w:rsidR="00540230" w:rsidRPr="00540230">
        <w:rPr>
          <w:color w:val="00000A"/>
          <w:sz w:val="24"/>
          <w:szCs w:val="24"/>
        </w:rPr>
        <w:t>_________</w:t>
      </w:r>
      <w:r>
        <w:rPr>
          <w:color w:val="00000A"/>
          <w:sz w:val="24"/>
          <w:szCs w:val="24"/>
        </w:rPr>
        <w:t>., заключили настоящий Договор (далее – «Договор») о нижеследующем:</w:t>
      </w:r>
    </w:p>
    <w:p w:rsidR="00DF1641" w:rsidRDefault="00B96D0B">
      <w:pPr>
        <w:widowControl w:val="0"/>
        <w:numPr>
          <w:ilvl w:val="0"/>
          <w:numId w:val="5"/>
        </w:numPr>
        <w:shd w:val="clear" w:color="auto" w:fill="FFFFFF"/>
        <w:tabs>
          <w:tab w:val="left" w:pos="426"/>
        </w:tabs>
        <w:spacing w:after="120" w:line="276" w:lineRule="auto"/>
        <w:ind w:left="0" w:firstLine="0"/>
        <w:jc w:val="center"/>
        <w:rPr>
          <w:b/>
          <w:bCs/>
          <w:color w:val="00000A"/>
          <w:sz w:val="24"/>
          <w:szCs w:val="24"/>
        </w:rPr>
      </w:pPr>
      <w:r>
        <w:rPr>
          <w:b/>
          <w:bCs/>
          <w:color w:val="00000A"/>
          <w:sz w:val="24"/>
          <w:szCs w:val="24"/>
        </w:rPr>
        <w:t>Предмет Договора</w:t>
      </w:r>
    </w:p>
    <w:p w:rsidR="00DF1641" w:rsidRDefault="00B96D0B">
      <w:pPr>
        <w:numPr>
          <w:ilvl w:val="1"/>
          <w:numId w:val="5"/>
        </w:numPr>
        <w:tabs>
          <w:tab w:val="left" w:pos="567"/>
        </w:tabs>
        <w:spacing w:after="120" w:line="276" w:lineRule="auto"/>
        <w:ind w:left="0" w:firstLine="567"/>
        <w:jc w:val="both"/>
        <w:rPr>
          <w:bCs/>
          <w:color w:val="00000A"/>
          <w:sz w:val="24"/>
          <w:szCs w:val="24"/>
        </w:rPr>
      </w:pPr>
      <w:r>
        <w:rPr>
          <w:bCs/>
          <w:color w:val="00000A"/>
          <w:sz w:val="24"/>
          <w:szCs w:val="24"/>
        </w:rPr>
        <w:t>Поставщик обязуется передать Покупателю материалы</w:t>
      </w:r>
      <w:r>
        <w:rPr>
          <w:bCs/>
          <w:color w:val="00000A"/>
          <w:sz w:val="26"/>
          <w:szCs w:val="26"/>
          <w:shd w:val="clear" w:color="auto" w:fill="FFFFFF"/>
        </w:rPr>
        <w:t xml:space="preserve"> </w:t>
      </w:r>
      <w:r>
        <w:rPr>
          <w:bCs/>
          <w:color w:val="00000A"/>
          <w:sz w:val="24"/>
          <w:szCs w:val="24"/>
          <w:shd w:val="clear" w:color="auto" w:fill="FFFFFF"/>
        </w:rPr>
        <w:t>ДКС</w:t>
      </w:r>
      <w:r>
        <w:rPr>
          <w:bCs/>
          <w:color w:val="00000A"/>
          <w:sz w:val="26"/>
          <w:szCs w:val="26"/>
          <w:shd w:val="clear" w:color="auto" w:fill="FFFFFF"/>
        </w:rPr>
        <w:t xml:space="preserve"> </w:t>
      </w:r>
      <w:r>
        <w:rPr>
          <w:color w:val="00000A"/>
          <w:sz w:val="24"/>
          <w:szCs w:val="24"/>
        </w:rPr>
        <w:t xml:space="preserve"> </w:t>
      </w:r>
      <w:r>
        <w:rPr>
          <w:bCs/>
          <w:color w:val="00000A"/>
          <w:sz w:val="24"/>
          <w:szCs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DF1641" w:rsidRDefault="00B96D0B">
      <w:pPr>
        <w:widowControl w:val="0"/>
        <w:numPr>
          <w:ilvl w:val="1"/>
          <w:numId w:val="5"/>
        </w:numPr>
        <w:tabs>
          <w:tab w:val="left" w:pos="567"/>
        </w:tabs>
        <w:spacing w:after="120" w:line="276" w:lineRule="auto"/>
        <w:ind w:left="0" w:firstLine="567"/>
        <w:contextualSpacing/>
        <w:rPr>
          <w:bCs/>
          <w:color w:val="00000A"/>
          <w:sz w:val="24"/>
          <w:szCs w:val="24"/>
        </w:rPr>
      </w:pPr>
      <w:bookmarkStart w:id="0" w:name="_Hlk123130268"/>
      <w:r>
        <w:rPr>
          <w:bCs/>
          <w:color w:val="00000A"/>
          <w:sz w:val="24"/>
          <w:szCs w:val="24"/>
        </w:rPr>
        <w:t>Поставка осуществляется одной партией</w:t>
      </w:r>
      <w:bookmarkEnd w:id="0"/>
      <w:r>
        <w:rPr>
          <w:bCs/>
          <w:color w:val="00000A"/>
          <w:sz w:val="24"/>
          <w:szCs w:val="24"/>
        </w:rPr>
        <w:t>.</w:t>
      </w:r>
    </w:p>
    <w:p w:rsidR="00540230" w:rsidRDefault="00540230" w:rsidP="00540230">
      <w:pPr>
        <w:widowControl w:val="0"/>
        <w:numPr>
          <w:ilvl w:val="1"/>
          <w:numId w:val="5"/>
        </w:numPr>
        <w:shd w:val="clear" w:color="auto" w:fill="FFFFFF"/>
        <w:tabs>
          <w:tab w:val="clear" w:pos="1425"/>
          <w:tab w:val="left" w:pos="142"/>
          <w:tab w:val="left" w:pos="540"/>
          <w:tab w:val="num" w:pos="1418"/>
        </w:tabs>
        <w:spacing w:after="120" w:line="276" w:lineRule="auto"/>
        <w:ind w:left="1418" w:hanging="857"/>
        <w:contextualSpacing/>
        <w:jc w:val="both"/>
        <w:rPr>
          <w:color w:val="00000A"/>
          <w:sz w:val="24"/>
          <w:szCs w:val="24"/>
        </w:rPr>
      </w:pPr>
      <w:r w:rsidRPr="00540230">
        <w:rPr>
          <w:color w:val="00000A"/>
          <w:sz w:val="24"/>
          <w:szCs w:val="24"/>
        </w:rPr>
        <w:t>Поставка по Договору выполняется для нужд Чебоксарского филиала АО «Гидроремонт-ВКК» в г. Новочебоксарск.</w:t>
      </w:r>
    </w:p>
    <w:p w:rsidR="00540230" w:rsidRDefault="00540230" w:rsidP="00540230">
      <w:pPr>
        <w:widowControl w:val="0"/>
        <w:numPr>
          <w:ilvl w:val="1"/>
          <w:numId w:val="5"/>
        </w:numPr>
        <w:tabs>
          <w:tab w:val="clear" w:pos="1425"/>
          <w:tab w:val="left" w:pos="1418"/>
        </w:tabs>
        <w:ind w:left="1418" w:hanging="857"/>
        <w:contextualSpacing/>
        <w:jc w:val="both"/>
        <w:rPr>
          <w:color w:val="00000A"/>
          <w:sz w:val="24"/>
          <w:szCs w:val="24"/>
        </w:rPr>
      </w:pPr>
      <w:r w:rsidRPr="00540230">
        <w:rPr>
          <w:color w:val="00000A"/>
          <w:sz w:val="24"/>
          <w:szCs w:val="24"/>
        </w:rPr>
        <w:t>Место поставки: 429965, РФ, Чувашская Республика, г. Новочебоксарск, ул. Набережная, влд.34, Чебоксарская ГЭС (далее – «Место поставки»).</w:t>
      </w:r>
    </w:p>
    <w:p w:rsidR="00DF1641" w:rsidRDefault="00B96D0B" w:rsidP="00540230">
      <w:pPr>
        <w:widowControl w:val="0"/>
        <w:numPr>
          <w:ilvl w:val="1"/>
          <w:numId w:val="5"/>
        </w:numPr>
        <w:tabs>
          <w:tab w:val="clear" w:pos="1425"/>
          <w:tab w:val="left" w:pos="1418"/>
        </w:tabs>
        <w:ind w:left="1418" w:hanging="857"/>
        <w:contextualSpacing/>
        <w:jc w:val="both"/>
        <w:rPr>
          <w:color w:val="00000A"/>
          <w:sz w:val="24"/>
          <w:szCs w:val="24"/>
        </w:rPr>
      </w:pPr>
      <w:r>
        <w:rPr>
          <w:color w:val="00000A"/>
          <w:sz w:val="24"/>
          <w:szCs w:val="24"/>
        </w:rPr>
        <w:t>Срок поставки Продукции по договору:</w:t>
      </w:r>
      <w:bookmarkStart w:id="1" w:name="_Hlk124318262"/>
      <w:bookmarkEnd w:id="1"/>
      <w:r w:rsidR="00540230">
        <w:rPr>
          <w:color w:val="00000A"/>
          <w:sz w:val="24"/>
          <w:szCs w:val="24"/>
        </w:rPr>
        <w:t xml:space="preserve"> в течение </w:t>
      </w:r>
      <w:r w:rsidR="00540230" w:rsidRPr="00540230">
        <w:rPr>
          <w:color w:val="00000A"/>
          <w:sz w:val="24"/>
          <w:szCs w:val="24"/>
        </w:rPr>
        <w:t>3</w:t>
      </w:r>
      <w:r>
        <w:rPr>
          <w:color w:val="00000A"/>
          <w:sz w:val="24"/>
          <w:szCs w:val="24"/>
        </w:rPr>
        <w:t>0 календарных дней с даты подписания договора.</w:t>
      </w:r>
    </w:p>
    <w:p w:rsidR="00DF1641" w:rsidRDefault="00DF1641">
      <w:pPr>
        <w:widowControl w:val="0"/>
        <w:ind w:left="1425"/>
        <w:contextualSpacing/>
        <w:rPr>
          <w:color w:val="00000A"/>
          <w:sz w:val="24"/>
          <w:szCs w:val="24"/>
        </w:rPr>
      </w:pPr>
    </w:p>
    <w:p w:rsidR="00DF1641" w:rsidRDefault="00B96D0B">
      <w:pPr>
        <w:widowControl w:val="0"/>
        <w:numPr>
          <w:ilvl w:val="0"/>
          <w:numId w:val="5"/>
        </w:numPr>
        <w:shd w:val="clear" w:color="auto" w:fill="FFFFFF"/>
        <w:tabs>
          <w:tab w:val="left" w:pos="426"/>
        </w:tabs>
        <w:spacing w:after="120" w:line="276" w:lineRule="auto"/>
        <w:ind w:left="0" w:firstLine="0"/>
        <w:jc w:val="center"/>
        <w:rPr>
          <w:b/>
          <w:color w:val="00000A"/>
          <w:sz w:val="24"/>
          <w:szCs w:val="24"/>
        </w:rPr>
      </w:pPr>
      <w:r>
        <w:rPr>
          <w:b/>
          <w:color w:val="00000A"/>
          <w:sz w:val="24"/>
          <w:szCs w:val="24"/>
        </w:rPr>
        <w:t>Цена Договора и порядок оплаты</w:t>
      </w:r>
    </w:p>
    <w:p w:rsidR="00DF1641" w:rsidRDefault="00B96D0B">
      <w:pPr>
        <w:widowControl w:val="0"/>
        <w:numPr>
          <w:ilvl w:val="1"/>
          <w:numId w:val="5"/>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Общая стоимость Продукции (далее – «Цена Договора») по Договору составляет ________</w:t>
      </w:r>
      <w:r>
        <w:rPr>
          <w:b/>
          <w:bCs/>
          <w:color w:val="00000A"/>
          <w:sz w:val="24"/>
          <w:szCs w:val="24"/>
        </w:rPr>
        <w:t xml:space="preserve"> (_________) рублей</w:t>
      </w:r>
      <w:r>
        <w:rPr>
          <w:color w:val="00000A"/>
          <w:sz w:val="24"/>
          <w:szCs w:val="24"/>
        </w:rPr>
        <w:t>, в том числе НДС (22 %) в размере _______ (_____________).</w:t>
      </w:r>
    </w:p>
    <w:p w:rsidR="00DF1641" w:rsidRDefault="00B96D0B">
      <w:pPr>
        <w:widowControl w:val="0"/>
        <w:numPr>
          <w:ilvl w:val="1"/>
          <w:numId w:val="5"/>
        </w:numPr>
        <w:tabs>
          <w:tab w:val="left" w:pos="0"/>
          <w:tab w:val="left" w:pos="851"/>
        </w:tabs>
        <w:spacing w:after="120" w:line="276" w:lineRule="auto"/>
        <w:ind w:left="0" w:firstLine="567"/>
        <w:contextualSpacing/>
        <w:jc w:val="both"/>
        <w:rPr>
          <w:color w:val="00000A"/>
          <w:sz w:val="24"/>
          <w:szCs w:val="24"/>
        </w:rPr>
      </w:pPr>
      <w:r>
        <w:rPr>
          <w:color w:val="00000A"/>
          <w:sz w:val="24"/>
          <w:szCs w:val="24"/>
        </w:rPr>
        <w:t xml:space="preserve">Цена Договора включает в себя: </w:t>
      </w:r>
    </w:p>
    <w:p w:rsidR="00DF1641" w:rsidRDefault="00B96D0B">
      <w:pPr>
        <w:tabs>
          <w:tab w:val="left" w:pos="0"/>
          <w:tab w:val="left" w:pos="851"/>
        </w:tabs>
        <w:spacing w:after="120" w:line="276" w:lineRule="auto"/>
        <w:ind w:firstLine="567"/>
        <w:jc w:val="both"/>
        <w:rPr>
          <w:color w:val="00000A"/>
          <w:sz w:val="24"/>
          <w:szCs w:val="24"/>
        </w:rPr>
      </w:pPr>
      <w:r>
        <w:rPr>
          <w:bCs/>
          <w:color w:val="00000A"/>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color w:val="00000A"/>
          <w:sz w:val="24"/>
          <w:szCs w:val="24"/>
        </w:rPr>
        <w:t xml:space="preserve">подлежащие уплате налоги, сборы и пошлины (в т.ч. по таможенному оформлению, если применимо), </w:t>
      </w:r>
      <w:r>
        <w:rPr>
          <w:bCs/>
          <w:color w:val="00000A"/>
          <w:sz w:val="24"/>
          <w:szCs w:val="24"/>
        </w:rPr>
        <w:t xml:space="preserve">а также </w:t>
      </w:r>
      <w:r>
        <w:rPr>
          <w:color w:val="00000A"/>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DF1641" w:rsidRDefault="00B96D0B">
      <w:pPr>
        <w:widowControl w:val="0"/>
        <w:numPr>
          <w:ilvl w:val="1"/>
          <w:numId w:val="5"/>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Стоимость Продукции является фиксированной и не подлежит изменению.</w:t>
      </w:r>
    </w:p>
    <w:p w:rsidR="00DF1641" w:rsidRDefault="00B96D0B">
      <w:pPr>
        <w:widowControl w:val="0"/>
        <w:numPr>
          <w:ilvl w:val="1"/>
          <w:numId w:val="5"/>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Стоимость единицы Продукции определяется Спецификацией (Приложение № 1).</w:t>
      </w:r>
    </w:p>
    <w:p w:rsidR="00DF1641" w:rsidRDefault="00B96D0B">
      <w:pPr>
        <w:widowControl w:val="0"/>
        <w:numPr>
          <w:ilvl w:val="1"/>
          <w:numId w:val="5"/>
        </w:numPr>
        <w:shd w:val="clear" w:color="auto" w:fill="FFFFFF"/>
        <w:tabs>
          <w:tab w:val="left" w:pos="0"/>
          <w:tab w:val="left" w:pos="851"/>
        </w:tabs>
        <w:spacing w:after="120" w:line="276" w:lineRule="auto"/>
        <w:ind w:left="0" w:firstLine="567"/>
        <w:contextualSpacing/>
        <w:jc w:val="both"/>
        <w:rPr>
          <w:color w:val="00000A"/>
          <w:sz w:val="24"/>
          <w:szCs w:val="24"/>
        </w:rPr>
      </w:pPr>
      <w:r>
        <w:rPr>
          <w:color w:val="00000A"/>
          <w:sz w:val="24"/>
          <w:szCs w:val="24"/>
        </w:rPr>
        <w:t xml:space="preserve">Оплата в соответствии с Договором осуществляется следующим образом: </w:t>
      </w:r>
    </w:p>
    <w:p w:rsidR="00DF1641" w:rsidRDefault="00B96D0B">
      <w:pPr>
        <w:shd w:val="clear" w:color="auto" w:fill="FFFFFF"/>
        <w:tabs>
          <w:tab w:val="left" w:pos="567"/>
          <w:tab w:val="left" w:pos="1440"/>
        </w:tabs>
        <w:spacing w:after="120" w:line="276" w:lineRule="auto"/>
        <w:jc w:val="both"/>
        <w:rPr>
          <w:color w:val="00000A"/>
          <w:sz w:val="24"/>
          <w:szCs w:val="24"/>
          <w:shd w:val="clear" w:color="auto" w:fill="FFFFFF"/>
        </w:rPr>
      </w:pPr>
      <w:r>
        <w:rPr>
          <w:color w:val="00000A"/>
          <w:sz w:val="24"/>
          <w:szCs w:val="24"/>
        </w:rPr>
        <w:lastRenderedPageBreak/>
        <w:tab/>
      </w:r>
      <w:r>
        <w:rPr>
          <w:color w:val="00000A"/>
          <w:sz w:val="24"/>
          <w:szCs w:val="24"/>
          <w:shd w:val="clear" w:color="auto" w:fill="FFFFFF"/>
        </w:rPr>
        <w:t>2.5.1. Авансовый платеж в размере 30% от стоимости Продукции, согласно Спецификации (Приложение № 1), выплачивается в течение 30 (Тридцати) календарных дней с даты подписания Договора при условии получения Покупателем счета, выставленного Поставщиком с учетом п. 2.6. Договора, но не ранее 30 (тридцати) календарных дней до даты поставки Продукции.</w:t>
      </w:r>
    </w:p>
    <w:p w:rsidR="00DF1641" w:rsidRDefault="00B96D0B">
      <w:pPr>
        <w:shd w:val="clear" w:color="auto" w:fill="FFFFFF"/>
        <w:tabs>
          <w:tab w:val="left" w:pos="567"/>
          <w:tab w:val="left" w:pos="1440"/>
        </w:tabs>
        <w:spacing w:after="120" w:line="276" w:lineRule="auto"/>
        <w:jc w:val="both"/>
        <w:rPr>
          <w:color w:val="00000A"/>
          <w:sz w:val="24"/>
          <w:szCs w:val="24"/>
        </w:rPr>
      </w:pPr>
      <w:r>
        <w:rPr>
          <w:color w:val="00000A"/>
          <w:sz w:val="24"/>
          <w:szCs w:val="24"/>
          <w:shd w:val="clear" w:color="auto" w:fill="FFFFFF"/>
        </w:rPr>
        <w:tab/>
        <w:t xml:space="preserve">2.5.2. </w:t>
      </w:r>
      <w:r>
        <w:rPr>
          <w:color w:val="00000A"/>
          <w:sz w:val="24"/>
          <w:szCs w:val="24"/>
        </w:rPr>
        <w:t>Платеж в размере 70 (семьдесят) % от стоимости поставленной Продукции, согласно Спецификации (Приложение № 1), производится Покупателем в течение 30 (тридцати) календарных дней / 7 (семи) рабочих дней</w:t>
      </w:r>
      <w:r>
        <w:rPr>
          <w:rStyle w:val="af5"/>
          <w:color w:val="00000A"/>
          <w:sz w:val="24"/>
          <w:szCs w:val="24"/>
        </w:rPr>
        <w:footnoteReference w:id="1"/>
      </w:r>
      <w:r>
        <w:rPr>
          <w:color w:val="00000A"/>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 </w:t>
      </w:r>
    </w:p>
    <w:p w:rsidR="00DF1641" w:rsidRDefault="00B96D0B">
      <w:pPr>
        <w:shd w:val="clear" w:color="auto" w:fill="FFFFFF"/>
        <w:tabs>
          <w:tab w:val="left" w:pos="0"/>
          <w:tab w:val="left" w:pos="567"/>
        </w:tabs>
        <w:spacing w:after="120" w:line="276" w:lineRule="auto"/>
        <w:ind w:firstLine="567"/>
        <w:jc w:val="both"/>
        <w:rPr>
          <w:color w:val="00000A"/>
          <w:sz w:val="24"/>
          <w:szCs w:val="24"/>
        </w:rPr>
      </w:pPr>
      <w:r>
        <w:rPr>
          <w:color w:val="00000A"/>
          <w:sz w:val="24"/>
          <w:szCs w:val="24"/>
        </w:rPr>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DF1641" w:rsidRDefault="00B96D0B">
      <w:pPr>
        <w:widowControl w:val="0"/>
        <w:numPr>
          <w:ilvl w:val="1"/>
          <w:numId w:val="11"/>
        </w:numPr>
        <w:shd w:val="clear" w:color="auto" w:fill="FFFFFF"/>
        <w:spacing w:after="120" w:line="276" w:lineRule="auto"/>
        <w:ind w:left="0" w:firstLine="567"/>
        <w:contextualSpacing/>
        <w:jc w:val="both"/>
        <w:rPr>
          <w:color w:val="00000A"/>
          <w:sz w:val="24"/>
          <w:szCs w:val="24"/>
        </w:rPr>
      </w:pPr>
      <w:r>
        <w:rPr>
          <w:color w:val="00000A"/>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DF1641" w:rsidRDefault="00B96D0B">
      <w:pPr>
        <w:widowControl w:val="0"/>
        <w:numPr>
          <w:ilvl w:val="1"/>
          <w:numId w:val="11"/>
        </w:numPr>
        <w:shd w:val="clear" w:color="auto" w:fill="FFFFFF"/>
        <w:tabs>
          <w:tab w:val="left" w:pos="480"/>
          <w:tab w:val="left" w:pos="851"/>
          <w:tab w:val="left" w:pos="1425"/>
        </w:tabs>
        <w:spacing w:after="120" w:line="276" w:lineRule="auto"/>
        <w:ind w:left="0" w:firstLine="567"/>
        <w:contextualSpacing/>
        <w:jc w:val="both"/>
        <w:rPr>
          <w:color w:val="00000A"/>
          <w:sz w:val="24"/>
          <w:szCs w:val="24"/>
        </w:rPr>
      </w:pPr>
      <w:r>
        <w:rPr>
          <w:color w:val="00000A"/>
          <w:sz w:val="24"/>
          <w:szCs w:val="24"/>
        </w:rPr>
        <w:t>По соглашению сторон возможны иные формы расчетов, не противоречащие законодательству Российской Федерации.</w:t>
      </w:r>
    </w:p>
    <w:p w:rsidR="00DF1641" w:rsidRDefault="00B96D0B">
      <w:pPr>
        <w:widowControl w:val="0"/>
        <w:numPr>
          <w:ilvl w:val="1"/>
          <w:numId w:val="11"/>
        </w:numPr>
        <w:shd w:val="clear" w:color="auto" w:fill="FFFFFF"/>
        <w:tabs>
          <w:tab w:val="left" w:pos="1283"/>
        </w:tabs>
        <w:spacing w:after="120" w:line="276" w:lineRule="auto"/>
        <w:ind w:left="0" w:firstLine="567"/>
        <w:jc w:val="both"/>
        <w:rPr>
          <w:color w:val="00000A"/>
          <w:sz w:val="24"/>
          <w:szCs w:val="24"/>
        </w:rPr>
      </w:pPr>
      <w:r>
        <w:rPr>
          <w:color w:val="00000A"/>
          <w:sz w:val="24"/>
          <w:szCs w:val="24"/>
        </w:rPr>
        <w:t>Поставщик обязан представить Покупателю счета-фактуры или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или УПД, он обязан произвести замену счета-фактуры или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или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DF1641" w:rsidRDefault="00B96D0B">
      <w:pPr>
        <w:widowControl w:val="0"/>
        <w:numPr>
          <w:ilvl w:val="1"/>
          <w:numId w:val="11"/>
        </w:numPr>
        <w:tabs>
          <w:tab w:val="left" w:pos="851"/>
          <w:tab w:val="left" w:pos="1425"/>
        </w:tabs>
        <w:spacing w:after="120" w:line="276" w:lineRule="auto"/>
        <w:ind w:left="0" w:firstLine="567"/>
        <w:contextualSpacing/>
        <w:jc w:val="both"/>
        <w:rPr>
          <w:color w:val="00000A"/>
          <w:sz w:val="24"/>
          <w:szCs w:val="24"/>
        </w:rPr>
      </w:pPr>
      <w:r>
        <w:rPr>
          <w:color w:val="00000A"/>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DF1641" w:rsidRDefault="00B96D0B">
      <w:pPr>
        <w:widowControl w:val="0"/>
        <w:numPr>
          <w:ilvl w:val="1"/>
          <w:numId w:val="11"/>
        </w:numPr>
        <w:tabs>
          <w:tab w:val="left" w:pos="851"/>
          <w:tab w:val="left" w:pos="1425"/>
        </w:tabs>
        <w:spacing w:after="120" w:line="276" w:lineRule="auto"/>
        <w:ind w:left="0" w:firstLine="567"/>
        <w:contextualSpacing/>
        <w:jc w:val="both"/>
        <w:rPr>
          <w:color w:val="00000A"/>
          <w:sz w:val="24"/>
          <w:szCs w:val="24"/>
        </w:rPr>
      </w:pPr>
      <w:r>
        <w:rPr>
          <w:color w:val="00000A"/>
          <w:sz w:val="24"/>
          <w:szCs w:val="24"/>
        </w:rPr>
        <w:t xml:space="preserve">Любые и все дополнительные расходы и издержки, понесенные Поставщиком </w:t>
      </w:r>
      <w:r>
        <w:rPr>
          <w:color w:val="00000A"/>
          <w:sz w:val="24"/>
          <w:szCs w:val="24"/>
        </w:rPr>
        <w:lastRenderedPageBreak/>
        <w:t xml:space="preserve">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DF1641" w:rsidRDefault="00B96D0B">
      <w:pPr>
        <w:tabs>
          <w:tab w:val="left" w:pos="0"/>
          <w:tab w:val="left" w:pos="851"/>
        </w:tabs>
        <w:spacing w:after="120" w:line="276" w:lineRule="auto"/>
        <w:ind w:firstLine="567"/>
        <w:jc w:val="both"/>
        <w:rPr>
          <w:color w:val="00000A"/>
          <w:sz w:val="24"/>
          <w:szCs w:val="24"/>
        </w:rPr>
      </w:pPr>
      <w:r>
        <w:rPr>
          <w:color w:val="00000A"/>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DF1641" w:rsidRDefault="00B96D0B">
      <w:pPr>
        <w:numPr>
          <w:ilvl w:val="0"/>
          <w:numId w:val="6"/>
        </w:numPr>
        <w:tabs>
          <w:tab w:val="left" w:pos="0"/>
          <w:tab w:val="left" w:pos="851"/>
          <w:tab w:val="left" w:pos="993"/>
        </w:tabs>
        <w:spacing w:after="120" w:line="276" w:lineRule="auto"/>
        <w:ind w:left="0" w:firstLine="567"/>
        <w:jc w:val="both"/>
        <w:rPr>
          <w:color w:val="00000A"/>
          <w:sz w:val="24"/>
          <w:szCs w:val="24"/>
        </w:rPr>
      </w:pPr>
      <w:r>
        <w:rPr>
          <w:color w:val="00000A"/>
          <w:sz w:val="24"/>
          <w:szCs w:val="24"/>
        </w:rPr>
        <w:t>срок задержки составляет единовременно 31 (Тридцать один) день или в совокупности 91 (Девяносто один) день и более;</w:t>
      </w:r>
    </w:p>
    <w:p w:rsidR="00DF1641" w:rsidRDefault="00B96D0B">
      <w:pPr>
        <w:numPr>
          <w:ilvl w:val="0"/>
          <w:numId w:val="6"/>
        </w:numPr>
        <w:tabs>
          <w:tab w:val="left" w:pos="0"/>
          <w:tab w:val="left" w:pos="851"/>
          <w:tab w:val="left" w:pos="993"/>
        </w:tabs>
        <w:spacing w:after="120" w:line="276" w:lineRule="auto"/>
        <w:ind w:left="0" w:firstLine="567"/>
        <w:jc w:val="both"/>
        <w:rPr>
          <w:color w:val="00000A"/>
          <w:sz w:val="24"/>
          <w:szCs w:val="24"/>
        </w:rPr>
      </w:pPr>
      <w:r>
        <w:rPr>
          <w:color w:val="00000A"/>
          <w:sz w:val="24"/>
          <w:szCs w:val="24"/>
        </w:rPr>
        <w:t>такие задержки происходят по вине Покупателя;</w:t>
      </w:r>
    </w:p>
    <w:p w:rsidR="00DF1641" w:rsidRDefault="00B96D0B">
      <w:pPr>
        <w:numPr>
          <w:ilvl w:val="0"/>
          <w:numId w:val="6"/>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DF1641" w:rsidRDefault="00B96D0B">
      <w:pPr>
        <w:numPr>
          <w:ilvl w:val="0"/>
          <w:numId w:val="6"/>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DF1641" w:rsidRDefault="00B96D0B">
      <w:pPr>
        <w:numPr>
          <w:ilvl w:val="0"/>
          <w:numId w:val="6"/>
        </w:numPr>
        <w:tabs>
          <w:tab w:val="left" w:pos="0"/>
          <w:tab w:val="left" w:pos="851"/>
          <w:tab w:val="left" w:pos="993"/>
        </w:tabs>
        <w:spacing w:after="120" w:line="276" w:lineRule="auto"/>
        <w:ind w:left="0" w:firstLine="567"/>
        <w:jc w:val="both"/>
        <w:rPr>
          <w:color w:val="00000A"/>
          <w:sz w:val="24"/>
          <w:szCs w:val="24"/>
        </w:rPr>
      </w:pPr>
      <w:r>
        <w:rPr>
          <w:color w:val="00000A"/>
          <w:sz w:val="24"/>
          <w:szCs w:val="24"/>
        </w:rPr>
        <w:t>обязательство Покупателя, по которому произошла задержка, не является денежным.</w:t>
      </w:r>
    </w:p>
    <w:p w:rsidR="00DF1641" w:rsidRDefault="00B96D0B">
      <w:pPr>
        <w:widowControl w:val="0"/>
        <w:numPr>
          <w:ilvl w:val="1"/>
          <w:numId w:val="11"/>
        </w:numPr>
        <w:tabs>
          <w:tab w:val="left" w:pos="851"/>
          <w:tab w:val="left" w:pos="1425"/>
        </w:tabs>
        <w:spacing w:after="120" w:line="276" w:lineRule="auto"/>
        <w:ind w:left="0" w:firstLine="567"/>
        <w:contextualSpacing/>
        <w:jc w:val="both"/>
        <w:rPr>
          <w:color w:val="00000A"/>
          <w:sz w:val="24"/>
          <w:szCs w:val="24"/>
        </w:rPr>
      </w:pPr>
      <w:r>
        <w:rPr>
          <w:color w:val="00000A"/>
          <w:sz w:val="24"/>
          <w:szCs w:val="24"/>
        </w:rPr>
        <w:t>Индексация Цены Договора не допускается.</w:t>
      </w:r>
    </w:p>
    <w:p w:rsidR="00DF1641" w:rsidRDefault="00B96D0B">
      <w:pPr>
        <w:widowControl w:val="0"/>
        <w:numPr>
          <w:ilvl w:val="1"/>
          <w:numId w:val="11"/>
        </w:numPr>
        <w:tabs>
          <w:tab w:val="left" w:pos="851"/>
          <w:tab w:val="left" w:pos="1425"/>
        </w:tabs>
        <w:spacing w:after="120" w:line="276" w:lineRule="auto"/>
        <w:ind w:left="0" w:firstLine="567"/>
        <w:contextualSpacing/>
        <w:jc w:val="both"/>
        <w:rPr>
          <w:color w:val="00000A"/>
          <w:sz w:val="24"/>
          <w:szCs w:val="24"/>
        </w:rPr>
      </w:pPr>
      <w:r>
        <w:rPr>
          <w:color w:val="00000A"/>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поставленной Поставщиком. Покупатель направляет Поставщику уведомление о проведении сальдо взаимных обязательств Сторон по Договору.</w:t>
      </w:r>
    </w:p>
    <w:p w:rsidR="00DF1641" w:rsidRDefault="00B96D0B">
      <w:pPr>
        <w:widowControl w:val="0"/>
        <w:numPr>
          <w:ilvl w:val="0"/>
          <w:numId w:val="3"/>
        </w:numPr>
        <w:shd w:val="clear" w:color="auto" w:fill="FFFFFF"/>
        <w:spacing w:after="120" w:line="276" w:lineRule="auto"/>
        <w:ind w:left="0" w:firstLine="2334"/>
        <w:contextualSpacing/>
        <w:rPr>
          <w:b/>
          <w:color w:val="00000A"/>
          <w:sz w:val="24"/>
          <w:szCs w:val="24"/>
        </w:rPr>
      </w:pPr>
      <w:r>
        <w:rPr>
          <w:b/>
          <w:color w:val="00000A"/>
          <w:sz w:val="24"/>
          <w:szCs w:val="24"/>
        </w:rPr>
        <w:t xml:space="preserve">   Качество, количество и комплектность</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lastRenderedPageBreak/>
        <w:t>Поставщик обязан одновременно с передачей Продукции передать Покупателю относящиеся к ней документы, оформленные надлежащим образом и в электронном виде:</w:t>
      </w:r>
    </w:p>
    <w:p w:rsidR="00DF1641" w:rsidRDefault="00B96D0B">
      <w:pPr>
        <w:widowControl w:val="0"/>
        <w:shd w:val="clear" w:color="auto" w:fill="FFFFFF"/>
        <w:tabs>
          <w:tab w:val="left" w:pos="1134"/>
          <w:tab w:val="left" w:pos="1276"/>
        </w:tabs>
        <w:spacing w:after="120" w:line="276" w:lineRule="auto"/>
        <w:jc w:val="both"/>
        <w:rPr>
          <w:color w:val="00000A"/>
          <w:sz w:val="24"/>
          <w:szCs w:val="24"/>
        </w:rPr>
      </w:pPr>
      <w:r>
        <w:rPr>
          <w:sz w:val="24"/>
          <w:szCs w:val="24"/>
        </w:rPr>
        <w:t>- паспорта;</w:t>
      </w:r>
    </w:p>
    <w:p w:rsidR="00DF1641" w:rsidRDefault="00B96D0B">
      <w:pPr>
        <w:widowControl w:val="0"/>
        <w:shd w:val="clear" w:color="auto" w:fill="FFFFFF"/>
        <w:tabs>
          <w:tab w:val="left" w:pos="1134"/>
          <w:tab w:val="left" w:pos="1276"/>
        </w:tabs>
        <w:spacing w:after="120" w:line="276" w:lineRule="auto"/>
        <w:jc w:val="both"/>
        <w:rPr>
          <w:color w:val="00000A"/>
          <w:sz w:val="24"/>
          <w:szCs w:val="24"/>
        </w:rPr>
      </w:pPr>
      <w:r>
        <w:rPr>
          <w:sz w:val="24"/>
          <w:szCs w:val="24"/>
        </w:rPr>
        <w:t>- инструкции по монтажу и эксплуатации;</w:t>
      </w:r>
    </w:p>
    <w:p w:rsidR="00DF1641" w:rsidRDefault="00B96D0B">
      <w:pPr>
        <w:widowControl w:val="0"/>
        <w:shd w:val="clear" w:color="auto" w:fill="FFFFFF"/>
        <w:tabs>
          <w:tab w:val="left" w:pos="1134"/>
          <w:tab w:val="left" w:pos="1276"/>
        </w:tabs>
        <w:spacing w:after="120" w:line="276" w:lineRule="auto"/>
        <w:jc w:val="both"/>
        <w:rPr>
          <w:color w:val="00000A"/>
          <w:sz w:val="24"/>
          <w:szCs w:val="24"/>
        </w:rPr>
      </w:pPr>
      <w:r>
        <w:rPr>
          <w:sz w:val="24"/>
          <w:szCs w:val="24"/>
        </w:rPr>
        <w:t>- сертификаты качества;</w:t>
      </w:r>
    </w:p>
    <w:p w:rsidR="00DF1641" w:rsidRDefault="00B96D0B">
      <w:pPr>
        <w:widowControl w:val="0"/>
        <w:contextualSpacing/>
      </w:pPr>
      <w:r>
        <w:rPr>
          <w:color w:val="00000A"/>
          <w:sz w:val="24"/>
          <w:szCs w:val="24"/>
        </w:rPr>
        <w:t>- УПД или товарную накладную унифицированной формы ТОРГ-12 в 2 экз.</w:t>
      </w:r>
    </w:p>
    <w:p w:rsidR="00DF1641" w:rsidRDefault="00DF1641">
      <w:pPr>
        <w:widowControl w:val="0"/>
        <w:contextualSpacing/>
        <w:rPr>
          <w:color w:val="00000A"/>
          <w:sz w:val="24"/>
          <w:szCs w:val="24"/>
        </w:rPr>
      </w:pP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color w:val="00000A"/>
          <w:sz w:val="24"/>
          <w:szCs w:val="24"/>
        </w:rPr>
        <w:t xml:space="preserve"> или Железнодорожную накладную (форма № ГУ-27).</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color w:val="00000A"/>
          <w:sz w:val="24"/>
          <w:szCs w:val="24"/>
        </w:rPr>
        <w:t xml:space="preserve">. или Железнодорожную накладную (форма № ГУ-27). В случае отсутствия замечаний Покупатель подписывает </w:t>
      </w:r>
      <w:r>
        <w:rPr>
          <w:color w:val="000000"/>
          <w:sz w:val="24"/>
          <w:szCs w:val="24"/>
        </w:rPr>
        <w:t>товарную накладную унифицированной формы ТОРГ-12</w:t>
      </w:r>
      <w:r>
        <w:rPr>
          <w:color w:val="00000A"/>
          <w:sz w:val="24"/>
          <w:szCs w:val="24"/>
        </w:rPr>
        <w:t xml:space="preserve"> </w:t>
      </w:r>
      <w:r>
        <w:rPr>
          <w:color w:val="000000"/>
          <w:sz w:val="24"/>
          <w:szCs w:val="24"/>
        </w:rPr>
        <w:t>или Универсальный передаточный документ (УПД).</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При невыполнении Поставщиком требований пункта 3.8. Договора, акт о </w:t>
      </w:r>
      <w:r>
        <w:rPr>
          <w:color w:val="00000A"/>
          <w:sz w:val="24"/>
          <w:szCs w:val="24"/>
        </w:rPr>
        <w:lastRenderedPageBreak/>
        <w:t>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На Продукцию устанавливается гарантийный срок, </w:t>
      </w:r>
      <w:r>
        <w:rPr>
          <w:iCs/>
          <w:color w:val="00000A"/>
          <w:sz w:val="24"/>
          <w:szCs w:val="24"/>
        </w:rPr>
        <w:t>- не менее 12 (двенадцати) месяцев,</w:t>
      </w:r>
      <w:r>
        <w:rPr>
          <w:color w:val="00000A"/>
          <w:sz w:val="24"/>
          <w:szCs w:val="24"/>
        </w:rPr>
        <w:t xml:space="preserve"> исчисляемый с даты подписания Сторонами соответствующей товарной накладной по форме ТОРГ-12 или Универсального передаточного документа (УПД), </w:t>
      </w:r>
      <w:r>
        <w:rPr>
          <w:rFonts w:eastAsia="Calibri"/>
          <w:color w:val="00000A"/>
          <w:sz w:val="24"/>
          <w:szCs w:val="24"/>
        </w:rPr>
        <w:t>но не менее гарантийного срока изготовителя (производителя) продукции</w:t>
      </w:r>
      <w:r>
        <w:rPr>
          <w:color w:val="00000A"/>
          <w:sz w:val="24"/>
          <w:szCs w:val="24"/>
        </w:rPr>
        <w:t>.</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Pr>
          <w:color w:val="00000A"/>
          <w:sz w:val="24"/>
          <w:szCs w:val="24"/>
        </w:rPr>
        <w:t>Покупателем в соответствии с п. 3.14. Договора</w:t>
      </w:r>
      <w:bookmarkEnd w:id="2"/>
      <w:bookmarkEnd w:id="3"/>
      <w:r>
        <w:rPr>
          <w:color w:val="00000A"/>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 xml:space="preserve">Гарантийный срок на Продукцию увеличивается на тот период времени, в течение которого Покупатель не мог эксплуатировать Продукцию (ее часть) вследствие </w:t>
      </w:r>
      <w:r>
        <w:rPr>
          <w:color w:val="00000A"/>
          <w:sz w:val="24"/>
          <w:szCs w:val="24"/>
        </w:rPr>
        <w:lastRenderedPageBreak/>
        <w:t>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DF1641" w:rsidRDefault="00B96D0B">
      <w:pPr>
        <w:widowControl w:val="0"/>
        <w:numPr>
          <w:ilvl w:val="1"/>
          <w:numId w:val="3"/>
        </w:numPr>
        <w:shd w:val="clear" w:color="auto" w:fill="FFFFFF"/>
        <w:tabs>
          <w:tab w:val="left" w:pos="1134"/>
          <w:tab w:val="left" w:pos="1276"/>
        </w:tabs>
        <w:spacing w:after="120" w:line="276" w:lineRule="auto"/>
        <w:ind w:left="0" w:firstLine="567"/>
        <w:jc w:val="both"/>
        <w:rPr>
          <w:color w:val="00000A"/>
          <w:sz w:val="24"/>
          <w:szCs w:val="24"/>
        </w:rPr>
      </w:pPr>
      <w:r>
        <w:rPr>
          <w:color w:val="00000A"/>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DF1641" w:rsidRDefault="00B96D0B">
      <w:pPr>
        <w:widowControl w:val="0"/>
        <w:numPr>
          <w:ilvl w:val="0"/>
          <w:numId w:val="3"/>
        </w:numPr>
        <w:shd w:val="clear" w:color="auto" w:fill="FFFFFF"/>
        <w:spacing w:after="120" w:line="276" w:lineRule="auto"/>
        <w:ind w:left="0" w:firstLine="2192"/>
        <w:contextualSpacing/>
        <w:rPr>
          <w:b/>
          <w:color w:val="00000A"/>
          <w:sz w:val="24"/>
          <w:szCs w:val="24"/>
        </w:rPr>
      </w:pPr>
      <w:r>
        <w:rPr>
          <w:b/>
          <w:color w:val="00000A"/>
          <w:sz w:val="24"/>
          <w:szCs w:val="24"/>
        </w:rPr>
        <w:t>Тара, упаковка, маркировка</w:t>
      </w:r>
    </w:p>
    <w:p w:rsidR="00DF1641" w:rsidRDefault="00B96D0B">
      <w:pPr>
        <w:widowControl w:val="0"/>
        <w:numPr>
          <w:ilvl w:val="1"/>
          <w:numId w:val="12"/>
        </w:numPr>
        <w:shd w:val="clear" w:color="auto" w:fill="FFFFFF"/>
        <w:tabs>
          <w:tab w:val="left" w:pos="1276"/>
          <w:tab w:val="left" w:pos="1418"/>
        </w:tabs>
        <w:spacing w:after="120" w:line="276" w:lineRule="auto"/>
        <w:ind w:left="0" w:firstLine="567"/>
        <w:contextualSpacing/>
        <w:jc w:val="both"/>
        <w:rPr>
          <w:color w:val="00000A"/>
          <w:sz w:val="24"/>
          <w:szCs w:val="24"/>
        </w:rPr>
      </w:pPr>
      <w:r>
        <w:rPr>
          <w:color w:val="00000A"/>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DF1641" w:rsidRDefault="00B96D0B">
      <w:pPr>
        <w:widowControl w:val="0"/>
        <w:numPr>
          <w:ilvl w:val="1"/>
          <w:numId w:val="12"/>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DF1641" w:rsidRDefault="00B96D0B">
      <w:pPr>
        <w:widowControl w:val="0"/>
        <w:numPr>
          <w:ilvl w:val="1"/>
          <w:numId w:val="12"/>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Продукция, упаковка, тара должны быть надлежащим образом промаркированы. На таре и упаковке должны быть указаны:</w:t>
      </w:r>
    </w:p>
    <w:p w:rsidR="00DF1641" w:rsidRDefault="00B96D0B">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наименование и адрес грузоотправителя и грузополучателя;</w:t>
      </w:r>
    </w:p>
    <w:p w:rsidR="00DF1641" w:rsidRDefault="00B96D0B">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номер Товарной накладной и/или Товарно-транспортной накладной;</w:t>
      </w:r>
    </w:p>
    <w:p w:rsidR="00DF1641" w:rsidRDefault="00B96D0B">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вес, брутто/нетто каждого места;</w:t>
      </w:r>
    </w:p>
    <w:p w:rsidR="00DF1641" w:rsidRDefault="00B96D0B">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наименование Продукции;</w:t>
      </w:r>
    </w:p>
    <w:p w:rsidR="00DF1641" w:rsidRDefault="00B96D0B">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номера мест и их общее количество;</w:t>
      </w:r>
    </w:p>
    <w:p w:rsidR="00DF1641" w:rsidRDefault="00B96D0B">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весогабаритные характеристики мест;</w:t>
      </w:r>
    </w:p>
    <w:p w:rsidR="00DF1641" w:rsidRDefault="00B96D0B">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центр тяжести;</w:t>
      </w:r>
    </w:p>
    <w:p w:rsidR="00DF1641" w:rsidRDefault="00B96D0B">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условия хранения;</w:t>
      </w:r>
    </w:p>
    <w:p w:rsidR="00DF1641" w:rsidRDefault="00B96D0B">
      <w:pPr>
        <w:widowControl w:val="0"/>
        <w:numPr>
          <w:ilvl w:val="0"/>
          <w:numId w:val="4"/>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обозначения типа «не бросать» и другие обычно используемые обозначения.</w:t>
      </w:r>
    </w:p>
    <w:p w:rsidR="00DF1641" w:rsidRDefault="00B96D0B">
      <w:pPr>
        <w:widowControl w:val="0"/>
        <w:numPr>
          <w:ilvl w:val="1"/>
          <w:numId w:val="12"/>
        </w:numPr>
        <w:shd w:val="clear" w:color="auto" w:fill="FFFFFF"/>
        <w:tabs>
          <w:tab w:val="left" w:pos="1276"/>
          <w:tab w:val="left" w:pos="1418"/>
        </w:tabs>
        <w:spacing w:after="120" w:line="276" w:lineRule="auto"/>
        <w:ind w:left="0" w:firstLine="567"/>
        <w:jc w:val="both"/>
        <w:rPr>
          <w:color w:val="00000A"/>
          <w:sz w:val="24"/>
          <w:szCs w:val="24"/>
        </w:rPr>
      </w:pPr>
      <w:r>
        <w:rPr>
          <w:color w:val="00000A"/>
          <w:sz w:val="24"/>
          <w:szCs w:val="24"/>
        </w:rPr>
        <w:t>Стоимость тары и упаковки включена в Цену Договора; тара и упаковка возврату не подлежат.</w:t>
      </w:r>
    </w:p>
    <w:p w:rsidR="00DF1641" w:rsidRDefault="00B96D0B">
      <w:pPr>
        <w:widowControl w:val="0"/>
        <w:numPr>
          <w:ilvl w:val="0"/>
          <w:numId w:val="12"/>
        </w:numPr>
        <w:shd w:val="clear" w:color="auto" w:fill="FFFFFF"/>
        <w:spacing w:after="120" w:line="276" w:lineRule="auto"/>
        <w:ind w:left="0" w:firstLine="0"/>
        <w:jc w:val="center"/>
        <w:rPr>
          <w:b/>
          <w:color w:val="00000A"/>
          <w:sz w:val="24"/>
          <w:szCs w:val="24"/>
        </w:rPr>
      </w:pPr>
      <w:r>
        <w:rPr>
          <w:b/>
          <w:color w:val="00000A"/>
          <w:sz w:val="24"/>
          <w:szCs w:val="24"/>
        </w:rPr>
        <w:t>Сроки, порядок и условия поставки, переход права собственности</w:t>
      </w:r>
    </w:p>
    <w:p w:rsidR="00DF1641" w:rsidRDefault="00DF1641">
      <w:pPr>
        <w:spacing w:after="120" w:line="276" w:lineRule="auto"/>
        <w:rPr>
          <w:bCs/>
          <w:color w:val="00000A"/>
          <w:sz w:val="24"/>
          <w:szCs w:val="24"/>
        </w:rPr>
      </w:pPr>
    </w:p>
    <w:p w:rsidR="00DF1641" w:rsidRDefault="00B96D0B">
      <w:pPr>
        <w:widowControl w:val="0"/>
        <w:numPr>
          <w:ilvl w:val="1"/>
          <w:numId w:val="12"/>
        </w:numPr>
        <w:tabs>
          <w:tab w:val="left" w:pos="1276"/>
          <w:tab w:val="left" w:pos="1425"/>
        </w:tabs>
        <w:spacing w:after="120" w:line="276" w:lineRule="auto"/>
        <w:ind w:left="0" w:firstLine="567"/>
        <w:contextualSpacing/>
        <w:jc w:val="both"/>
        <w:rPr>
          <w:color w:val="00000A"/>
          <w:sz w:val="24"/>
          <w:szCs w:val="24"/>
        </w:rPr>
      </w:pPr>
      <w:r>
        <w:rPr>
          <w:color w:val="00000A"/>
          <w:sz w:val="24"/>
          <w:szCs w:val="24"/>
        </w:rPr>
        <w:t xml:space="preserve">Поставка Продукции по Договору осуществляется Поставщиком одной партией в Место поставки согласно п.1.4. Доставка </w:t>
      </w:r>
      <w:r>
        <w:rPr>
          <w:color w:val="00000A"/>
          <w:sz w:val="24"/>
          <w:szCs w:val="24"/>
          <w:lang w:val="en-US"/>
        </w:rPr>
        <w:t xml:space="preserve">и разгрузка </w:t>
      </w:r>
      <w:r>
        <w:rPr>
          <w:color w:val="00000A"/>
          <w:sz w:val="24"/>
          <w:szCs w:val="24"/>
        </w:rPr>
        <w:t xml:space="preserve">Продукции осуществляется Поставщиком. </w:t>
      </w:r>
    </w:p>
    <w:p w:rsidR="00DF1641" w:rsidRDefault="00B96D0B">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Поставщик обязан уведомить Покупателя о дате поставки Продукции не позднее, чем за 3 (Три) календарных дня до даты поставки.</w:t>
      </w:r>
    </w:p>
    <w:p w:rsidR="00DF1641" w:rsidRDefault="00B96D0B">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Право собственности и риск случайного повреждения, гибели Продукции </w:t>
      </w:r>
      <w:r>
        <w:rPr>
          <w:color w:val="00000A"/>
          <w:sz w:val="24"/>
          <w:szCs w:val="24"/>
        </w:rPr>
        <w:lastRenderedPageBreak/>
        <w:t xml:space="preserve">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DF1641" w:rsidRDefault="00B96D0B">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DF1641" w:rsidRDefault="00B96D0B">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DF1641" w:rsidRDefault="00B96D0B">
      <w:pPr>
        <w:widowControl w:val="0"/>
        <w:numPr>
          <w:ilvl w:val="0"/>
          <w:numId w:val="12"/>
        </w:numPr>
        <w:shd w:val="clear" w:color="auto" w:fill="FFFFFF"/>
        <w:spacing w:after="120" w:line="276" w:lineRule="auto"/>
        <w:ind w:left="0" w:firstLine="0"/>
        <w:jc w:val="center"/>
        <w:rPr>
          <w:b/>
          <w:color w:val="00000A"/>
          <w:sz w:val="24"/>
          <w:szCs w:val="24"/>
        </w:rPr>
      </w:pPr>
      <w:r>
        <w:rPr>
          <w:b/>
          <w:color w:val="00000A"/>
          <w:sz w:val="24"/>
          <w:szCs w:val="24"/>
        </w:rPr>
        <w:t>Ответственность по Договору</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6.2. 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6.3. 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суммы, в отношении которой допущена просрочка оплаты,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6.4. 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ab/>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lastRenderedPageBreak/>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DF1641" w:rsidRDefault="00B96D0B">
      <w:pPr>
        <w:widowControl w:val="0"/>
        <w:shd w:val="clear" w:color="auto" w:fill="FFFFFF"/>
        <w:tabs>
          <w:tab w:val="left" w:pos="1276"/>
        </w:tabs>
        <w:spacing w:after="120"/>
        <w:jc w:val="both"/>
        <w:rPr>
          <w:color w:val="00000A"/>
          <w:sz w:val="24"/>
          <w:szCs w:val="24"/>
        </w:rPr>
      </w:pPr>
      <w:r>
        <w:rPr>
          <w:color w:val="00000A"/>
          <w:sz w:val="24"/>
          <w:szCs w:val="24"/>
        </w:rPr>
        <w:t>6.5. 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DF1641" w:rsidRDefault="00B96D0B">
      <w:pPr>
        <w:widowControl w:val="0"/>
        <w:shd w:val="clear" w:color="auto" w:fill="FFFFFF"/>
        <w:tabs>
          <w:tab w:val="left" w:pos="1276"/>
        </w:tabs>
        <w:spacing w:after="120"/>
        <w:jc w:val="both"/>
        <w:rPr>
          <w:color w:val="00000A"/>
          <w:sz w:val="24"/>
          <w:szCs w:val="24"/>
        </w:rPr>
      </w:pPr>
      <w:r>
        <w:rPr>
          <w:color w:val="00000A"/>
          <w:sz w:val="24"/>
          <w:szCs w:val="24"/>
        </w:rPr>
        <w:t>6.6. Предусмотренная Договором неустойка является штрафной. Убытки подлежат возмещению в полной сумме сверх неустойки.</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6.7. 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6.8. В случае, если в результате составления и выставления Поставщиком счетов-фактур или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6.9. 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6.10. 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6.11. 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lastRenderedPageBreak/>
        <w:t xml:space="preserve">       6.12. 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6.13. 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6.13.1. Для всех юридических лиц, созданных и действующих в соответствии с законодательством Российской Федерации: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выписка из Единого государственного реестра юридических лиц, после изменений, указанных в п. 6.11 Договора, а также:</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6.13.2. для юридических лиц, зарегистрированных в форме акционерных обществ:</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список владельцев ценных бумаг;</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список аффилированных лиц на последнюю отчетную дату;</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ежеквартальный отчет на последнюю отчетную дату.</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6.13.3. для юридических лиц, зарегистрированных в форме обществ с ограниченной ответственностью:</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учредительный договор/договор об учреждении (создании)/решение единственного учредителя о создании;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решение (протокол) о приеме новых участников;</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устав.</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6.13.4. для юридических лиц, зарегистрированных в форме общественных или религиозных организаций (объединений):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учредительный договор или положение;</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решение о создании.</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6.13.5. для юридических лиц, зарегистрированных в форме фонда: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документ о выборе (назначении) попечительского совета фонда;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решение о создании.</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6.13.6. для юридических лиц, зарегистрированных в форме некоммерческого партнерства:</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решение и договор о создании.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6.13.7. 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6.13.8. Для всех организаций, созданных и действующих в соответствии с </w:t>
      </w:r>
      <w:r>
        <w:rPr>
          <w:color w:val="00000A"/>
          <w:sz w:val="24"/>
          <w:szCs w:val="24"/>
        </w:rPr>
        <w:lastRenderedPageBreak/>
        <w:t>законодательством иностранных государств:</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выписка из торгового реестра страны инкорпорации;</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 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6.13.9. 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6.13.10. 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   6.14.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w:t>
      </w:r>
      <w:r>
        <w:rPr>
          <w:color w:val="00000A"/>
          <w:sz w:val="24"/>
          <w:szCs w:val="24"/>
        </w:rPr>
        <w:lastRenderedPageBreak/>
        <w:t xml:space="preserve">нарушений.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 xml:space="preserve">Каналы связи Линия доверия Группы РусГидро: </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Электронная почта: ld@rushydro.ru.</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DF1641" w:rsidRDefault="00B96D0B">
      <w:pPr>
        <w:widowControl w:val="0"/>
        <w:numPr>
          <w:ilvl w:val="0"/>
          <w:numId w:val="12"/>
        </w:numPr>
        <w:shd w:val="clear" w:color="auto" w:fill="FFFFFF"/>
        <w:tabs>
          <w:tab w:val="left" w:pos="1276"/>
          <w:tab w:val="left" w:pos="5321"/>
        </w:tabs>
        <w:spacing w:after="120" w:line="276" w:lineRule="auto"/>
        <w:ind w:left="0" w:firstLine="0"/>
        <w:jc w:val="center"/>
        <w:rPr>
          <w:b/>
          <w:bCs/>
          <w:color w:val="00000A"/>
          <w:sz w:val="24"/>
          <w:szCs w:val="24"/>
        </w:rPr>
      </w:pPr>
      <w:r>
        <w:rPr>
          <w:b/>
          <w:bCs/>
          <w:color w:val="00000A"/>
          <w:sz w:val="24"/>
          <w:szCs w:val="24"/>
        </w:rPr>
        <w:t>Особые положения</w:t>
      </w:r>
    </w:p>
    <w:p w:rsidR="00DF1641" w:rsidRDefault="00B96D0B">
      <w:pPr>
        <w:widowControl w:val="0"/>
        <w:numPr>
          <w:ilvl w:val="1"/>
          <w:numId w:val="12"/>
        </w:numPr>
        <w:shd w:val="clear" w:color="auto" w:fill="FFFFFF"/>
        <w:tabs>
          <w:tab w:val="left" w:pos="1276"/>
        </w:tabs>
        <w:spacing w:after="120" w:line="276" w:lineRule="auto"/>
        <w:ind w:left="0" w:firstLine="567"/>
        <w:jc w:val="both"/>
        <w:rPr>
          <w:color w:val="00000A"/>
        </w:rPr>
      </w:pPr>
      <w:r>
        <w:rPr>
          <w:color w:val="00000A"/>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color w:val="0000FF" w:themeColor="hyperlink"/>
            <w:sz w:val="24"/>
            <w:szCs w:val="24"/>
            <w:u w:val="single"/>
          </w:rPr>
          <w:t>№ 18162/09</w:t>
        </w:r>
      </w:hyperlink>
      <w:r>
        <w:rPr>
          <w:color w:val="00000A"/>
          <w:sz w:val="24"/>
          <w:szCs w:val="24"/>
        </w:rPr>
        <w:t xml:space="preserve"> и от 25.05.2010 </w:t>
      </w:r>
      <w:hyperlink r:id="rId9">
        <w:r>
          <w:rPr>
            <w:color w:val="0000FF" w:themeColor="hyperlink"/>
            <w:sz w:val="24"/>
            <w:szCs w:val="24"/>
            <w:u w:val="single"/>
          </w:rPr>
          <w:t>№ 15658/09</w:t>
        </w:r>
      </w:hyperlink>
      <w:r>
        <w:rPr>
          <w:color w:val="00000A"/>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color w:val="0000FF" w:themeColor="hyperlink"/>
            <w:sz w:val="24"/>
            <w:szCs w:val="24"/>
            <w:u w:val="single"/>
          </w:rPr>
          <w:t>Критери</w:t>
        </w:r>
      </w:hyperlink>
      <w:r>
        <w:rPr>
          <w:color w:val="00000A"/>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DF1641" w:rsidRDefault="00B96D0B">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DF1641" w:rsidRDefault="00B96D0B">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color w:val="00000A"/>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DF1641" w:rsidRDefault="00B96D0B">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w:t>
      </w:r>
      <w:r>
        <w:rPr>
          <w:color w:val="00000A"/>
          <w:sz w:val="24"/>
          <w:szCs w:val="24"/>
        </w:rPr>
        <w:lastRenderedPageBreak/>
        <w:t>результате нарушения обязательств, установленных в п.п. 7.1, 7.2 Договора, сверх суммы штрафа.</w:t>
      </w:r>
    </w:p>
    <w:p w:rsidR="00DF1641" w:rsidRDefault="00B96D0B">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DF1641" w:rsidRDefault="00B96D0B">
      <w:pPr>
        <w:widowControl w:val="0"/>
        <w:numPr>
          <w:ilvl w:val="1"/>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DF1641" w:rsidRDefault="00B96D0B">
      <w:pPr>
        <w:widowControl w:val="0"/>
        <w:shd w:val="clear" w:color="auto" w:fill="FFFFFF"/>
        <w:tabs>
          <w:tab w:val="left" w:pos="1276"/>
        </w:tabs>
        <w:spacing w:after="120" w:line="276" w:lineRule="auto"/>
        <w:jc w:val="both"/>
        <w:rPr>
          <w:color w:val="00000A"/>
          <w:sz w:val="24"/>
          <w:szCs w:val="24"/>
        </w:rPr>
      </w:pPr>
      <w:r>
        <w:rPr>
          <w:color w:val="00000A"/>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DF1641" w:rsidRDefault="00B96D0B">
      <w:pPr>
        <w:widowControl w:val="0"/>
        <w:numPr>
          <w:ilvl w:val="0"/>
          <w:numId w:val="12"/>
        </w:numPr>
        <w:shd w:val="clear" w:color="auto" w:fill="FFFFFF"/>
        <w:spacing w:after="120" w:line="276" w:lineRule="auto"/>
        <w:ind w:left="0" w:firstLine="0"/>
        <w:jc w:val="center"/>
        <w:rPr>
          <w:b/>
          <w:bCs/>
          <w:color w:val="00000A"/>
          <w:sz w:val="24"/>
          <w:szCs w:val="24"/>
        </w:rPr>
      </w:pPr>
      <w:r>
        <w:rPr>
          <w:b/>
          <w:color w:val="00000A"/>
          <w:sz w:val="24"/>
          <w:szCs w:val="24"/>
        </w:rPr>
        <w:t>Форс</w:t>
      </w:r>
      <w:r>
        <w:rPr>
          <w:b/>
          <w:bCs/>
          <w:color w:val="00000A"/>
          <w:sz w:val="24"/>
          <w:szCs w:val="24"/>
        </w:rPr>
        <w:t>-мажор</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DF1641" w:rsidRDefault="00B96D0B">
      <w:pPr>
        <w:widowControl w:val="0"/>
        <w:numPr>
          <w:ilvl w:val="0"/>
          <w:numId w:val="12"/>
        </w:numPr>
        <w:shd w:val="clear" w:color="auto" w:fill="FFFFFF"/>
        <w:tabs>
          <w:tab w:val="left" w:pos="1418"/>
        </w:tabs>
        <w:spacing w:after="120" w:line="276" w:lineRule="auto"/>
        <w:ind w:left="0" w:firstLine="0"/>
        <w:jc w:val="center"/>
        <w:rPr>
          <w:b/>
          <w:bCs/>
          <w:color w:val="00000A"/>
          <w:sz w:val="24"/>
          <w:szCs w:val="24"/>
        </w:rPr>
      </w:pPr>
      <w:r>
        <w:rPr>
          <w:b/>
          <w:color w:val="00000A"/>
          <w:sz w:val="24"/>
          <w:szCs w:val="24"/>
        </w:rPr>
        <w:lastRenderedPageBreak/>
        <w:t>Конфиденциальность</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DF1641" w:rsidRDefault="00B96D0B">
      <w:pPr>
        <w:numPr>
          <w:ilvl w:val="0"/>
          <w:numId w:val="7"/>
        </w:numPr>
        <w:tabs>
          <w:tab w:val="left" w:pos="851"/>
        </w:tabs>
        <w:spacing w:after="120" w:line="276" w:lineRule="auto"/>
        <w:ind w:left="0" w:hanging="284"/>
        <w:jc w:val="both"/>
        <w:rPr>
          <w:bCs/>
          <w:color w:val="00000A"/>
          <w:sz w:val="24"/>
          <w:szCs w:val="24"/>
        </w:rPr>
      </w:pPr>
      <w:r>
        <w:rPr>
          <w:bCs/>
          <w:color w:val="00000A"/>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DF1641" w:rsidRDefault="00B96D0B">
      <w:pPr>
        <w:numPr>
          <w:ilvl w:val="0"/>
          <w:numId w:val="7"/>
        </w:numPr>
        <w:tabs>
          <w:tab w:val="left" w:pos="851"/>
        </w:tabs>
        <w:spacing w:after="120" w:line="276" w:lineRule="auto"/>
        <w:ind w:left="0" w:hanging="284"/>
        <w:jc w:val="both"/>
        <w:rPr>
          <w:bCs/>
          <w:color w:val="00000A"/>
          <w:sz w:val="24"/>
          <w:szCs w:val="24"/>
        </w:rPr>
      </w:pPr>
      <w:r>
        <w:rPr>
          <w:bCs/>
          <w:color w:val="00000A"/>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Информация, подлежащая сохранению в тайне и неразглашению, может включать в себя, без ограничения приведенным перечнем:</w:t>
      </w:r>
    </w:p>
    <w:p w:rsidR="00DF1641" w:rsidRDefault="00B96D0B">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финансовую отчетность;</w:t>
      </w:r>
    </w:p>
    <w:p w:rsidR="00DF1641" w:rsidRDefault="00B96D0B">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учетные регистры бухгалтерского учета;</w:t>
      </w:r>
    </w:p>
    <w:p w:rsidR="00DF1641" w:rsidRDefault="00B96D0B">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бизнес-планы;</w:t>
      </w:r>
    </w:p>
    <w:p w:rsidR="00DF1641" w:rsidRDefault="00B96D0B">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DF1641" w:rsidRDefault="00B96D0B">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сведения о финансовых, правовых, организационных и других взаимоотношениях между Покупателем и третьими лицами;</w:t>
      </w:r>
    </w:p>
    <w:p w:rsidR="00DF1641" w:rsidRDefault="00B96D0B">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DF1641" w:rsidRDefault="00B96D0B">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DF1641" w:rsidRDefault="00B96D0B">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сведения об объемах производства и/или реализации продукции и услуг Заказчика или его аффилированных лиц;</w:t>
      </w:r>
    </w:p>
    <w:p w:rsidR="00DF1641" w:rsidRDefault="00B96D0B">
      <w:pPr>
        <w:numPr>
          <w:ilvl w:val="0"/>
          <w:numId w:val="7"/>
        </w:numPr>
        <w:tabs>
          <w:tab w:val="left" w:pos="0"/>
        </w:tabs>
        <w:spacing w:after="120" w:line="276" w:lineRule="auto"/>
        <w:ind w:left="0" w:hanging="284"/>
        <w:jc w:val="both"/>
        <w:rPr>
          <w:bCs/>
          <w:color w:val="00000A"/>
          <w:sz w:val="24"/>
          <w:szCs w:val="24"/>
        </w:rPr>
      </w:pPr>
      <w:r>
        <w:rPr>
          <w:bCs/>
          <w:color w:val="00000A"/>
          <w:sz w:val="24"/>
          <w:szCs w:val="24"/>
        </w:rPr>
        <w:t>материалы обобщения, анализа, оценки, иных действий по обработке вышеуказанной Информации и документов.</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Поставщик обязан безусловно обеспечить защиту и сохранение </w:t>
      </w:r>
      <w:r>
        <w:rPr>
          <w:color w:val="00000A"/>
          <w:sz w:val="24"/>
          <w:szCs w:val="24"/>
        </w:rPr>
        <w:lastRenderedPageBreak/>
        <w:t xml:space="preserve">конфиденциальности Информации в течение срока действия Договора и в течение 3 (трех) лет после прекращения его действия, в том числе: </w:t>
      </w:r>
    </w:p>
    <w:p w:rsidR="00DF1641" w:rsidRDefault="00B96D0B">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DF1641" w:rsidRDefault="00B96D0B">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DF1641" w:rsidRDefault="00B96D0B">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использовать Информацию исключительно для целей, для которых она была предоставлена; </w:t>
      </w:r>
    </w:p>
    <w:p w:rsidR="00DF1641" w:rsidRDefault="00B96D0B">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DF1641" w:rsidRDefault="00B96D0B">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DF1641" w:rsidRDefault="00B96D0B">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DF1641" w:rsidRDefault="00B96D0B">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DF1641" w:rsidRDefault="00B96D0B">
      <w:pPr>
        <w:widowControl w:val="0"/>
        <w:numPr>
          <w:ilvl w:val="2"/>
          <w:numId w:val="12"/>
        </w:numPr>
        <w:shd w:val="clear" w:color="auto" w:fill="FFFFFF"/>
        <w:tabs>
          <w:tab w:val="left" w:pos="1276"/>
        </w:tabs>
        <w:spacing w:after="120" w:line="276" w:lineRule="auto"/>
        <w:ind w:left="0" w:firstLine="567"/>
        <w:jc w:val="both"/>
        <w:rPr>
          <w:color w:val="00000A"/>
          <w:sz w:val="24"/>
          <w:szCs w:val="24"/>
        </w:rPr>
      </w:pPr>
      <w:r>
        <w:rPr>
          <w:color w:val="00000A"/>
          <w:sz w:val="24"/>
          <w:szCs w:val="24"/>
        </w:rPr>
        <w:t>не разглашать третьим лицам факта передачи или получения Информации.</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DF1641" w:rsidRDefault="00B96D0B">
      <w:pPr>
        <w:widowControl w:val="0"/>
        <w:numPr>
          <w:ilvl w:val="0"/>
          <w:numId w:val="12"/>
        </w:numPr>
        <w:shd w:val="clear" w:color="auto" w:fill="FFFFFF"/>
        <w:spacing w:after="120" w:line="276" w:lineRule="auto"/>
        <w:ind w:left="0" w:firstLine="0"/>
        <w:jc w:val="center"/>
        <w:rPr>
          <w:b/>
          <w:color w:val="00000A"/>
          <w:sz w:val="24"/>
          <w:szCs w:val="24"/>
        </w:rPr>
      </w:pPr>
      <w:r>
        <w:rPr>
          <w:b/>
          <w:color w:val="00000A"/>
          <w:sz w:val="24"/>
          <w:szCs w:val="24"/>
        </w:rPr>
        <w:t>Инсайдерская оговорка</w:t>
      </w:r>
    </w:p>
    <w:p w:rsidR="00DF1641" w:rsidRDefault="00B96D0B">
      <w:pPr>
        <w:widowControl w:val="0"/>
        <w:numPr>
          <w:ilvl w:val="1"/>
          <w:numId w:val="12"/>
        </w:numPr>
        <w:shd w:val="clear" w:color="auto" w:fill="FFFFFF"/>
        <w:tabs>
          <w:tab w:val="left" w:pos="1283"/>
          <w:tab w:val="left" w:pos="1425"/>
        </w:tabs>
        <w:spacing w:after="120" w:line="276" w:lineRule="auto"/>
        <w:ind w:left="0" w:firstLine="567"/>
        <w:jc w:val="both"/>
        <w:rPr>
          <w:color w:val="00000A"/>
          <w:sz w:val="24"/>
          <w:szCs w:val="24"/>
        </w:rPr>
      </w:pPr>
      <w:r>
        <w:rPr>
          <w:color w:val="00000A"/>
          <w:sz w:val="24"/>
          <w:szCs w:val="24"/>
        </w:rPr>
        <w:lastRenderedPageBreak/>
        <w:t>Поставщик также обязуется:</w:t>
      </w:r>
    </w:p>
    <w:p w:rsidR="00DF1641" w:rsidRDefault="00B96D0B">
      <w:pPr>
        <w:widowControl w:val="0"/>
        <w:numPr>
          <w:ilvl w:val="2"/>
          <w:numId w:val="12"/>
        </w:numPr>
        <w:shd w:val="clear" w:color="auto" w:fill="FFFFFF"/>
        <w:tabs>
          <w:tab w:val="left" w:pos="1440"/>
        </w:tabs>
        <w:spacing w:after="120" w:line="276" w:lineRule="auto"/>
        <w:ind w:left="0" w:firstLine="567"/>
        <w:contextualSpacing/>
        <w:jc w:val="both"/>
        <w:rPr>
          <w:color w:val="00000A"/>
          <w:sz w:val="24"/>
          <w:szCs w:val="24"/>
        </w:rPr>
      </w:pPr>
      <w:r>
        <w:rPr>
          <w:color w:val="00000A"/>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DF1641" w:rsidRDefault="00B96D0B">
      <w:pPr>
        <w:widowControl w:val="0"/>
        <w:numPr>
          <w:ilvl w:val="2"/>
          <w:numId w:val="12"/>
        </w:numPr>
        <w:shd w:val="clear" w:color="auto" w:fill="FFFFFF"/>
        <w:tabs>
          <w:tab w:val="left" w:pos="1440"/>
        </w:tabs>
        <w:spacing w:after="120" w:line="276" w:lineRule="auto"/>
        <w:ind w:left="0" w:firstLine="567"/>
        <w:contextualSpacing/>
        <w:jc w:val="both"/>
        <w:rPr>
          <w:color w:val="00000A"/>
          <w:sz w:val="24"/>
          <w:szCs w:val="24"/>
        </w:rPr>
      </w:pPr>
      <w:r>
        <w:rPr>
          <w:color w:val="00000A"/>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DF1641" w:rsidRDefault="00B96D0B">
      <w:pPr>
        <w:widowControl w:val="0"/>
        <w:numPr>
          <w:ilvl w:val="0"/>
          <w:numId w:val="12"/>
        </w:numPr>
        <w:shd w:val="clear" w:color="auto" w:fill="FFFFFF"/>
        <w:tabs>
          <w:tab w:val="left" w:pos="993"/>
        </w:tabs>
        <w:spacing w:after="120" w:line="276" w:lineRule="auto"/>
        <w:ind w:left="0" w:firstLine="0"/>
        <w:jc w:val="center"/>
        <w:rPr>
          <w:b/>
          <w:color w:val="00000A"/>
          <w:sz w:val="24"/>
          <w:szCs w:val="24"/>
        </w:rPr>
      </w:pPr>
      <w:r>
        <w:rPr>
          <w:b/>
          <w:color w:val="00000A"/>
          <w:sz w:val="24"/>
          <w:szCs w:val="24"/>
        </w:rPr>
        <w:t>Разрешение споров</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В случае не 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 </w:t>
      </w:r>
      <w:bookmarkStart w:id="4" w:name="Par2"/>
      <w:bookmarkEnd w:id="4"/>
      <w:r>
        <w:rPr>
          <w:color w:val="00000A"/>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 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DF1641" w:rsidRDefault="00B96D0B">
      <w:pPr>
        <w:widowControl w:val="0"/>
        <w:numPr>
          <w:ilvl w:val="0"/>
          <w:numId w:val="12"/>
        </w:numPr>
        <w:shd w:val="clear" w:color="auto" w:fill="FFFFFF"/>
        <w:tabs>
          <w:tab w:val="left" w:pos="851"/>
        </w:tabs>
        <w:spacing w:after="120" w:line="276" w:lineRule="auto"/>
        <w:ind w:left="0" w:firstLine="0"/>
        <w:jc w:val="center"/>
        <w:rPr>
          <w:b/>
          <w:bCs/>
          <w:color w:val="00000A"/>
          <w:sz w:val="24"/>
          <w:szCs w:val="24"/>
        </w:rPr>
      </w:pPr>
      <w:r>
        <w:rPr>
          <w:b/>
          <w:bCs/>
          <w:color w:val="00000A"/>
          <w:sz w:val="24"/>
          <w:szCs w:val="24"/>
        </w:rPr>
        <w:t>Прекращение (расторжение) Договора</w:t>
      </w:r>
    </w:p>
    <w:p w:rsidR="00DF1641" w:rsidRDefault="00B96D0B">
      <w:pPr>
        <w:widowControl w:val="0"/>
        <w:numPr>
          <w:ilvl w:val="1"/>
          <w:numId w:val="12"/>
        </w:numPr>
        <w:shd w:val="clear" w:color="auto" w:fill="FFFFFF"/>
        <w:tabs>
          <w:tab w:val="left" w:pos="1425"/>
        </w:tabs>
        <w:spacing w:after="120" w:line="276" w:lineRule="auto"/>
        <w:ind w:left="0" w:firstLine="567"/>
        <w:jc w:val="both"/>
        <w:rPr>
          <w:color w:val="00000A"/>
          <w:sz w:val="24"/>
          <w:szCs w:val="24"/>
        </w:rPr>
      </w:pPr>
      <w:r>
        <w:rPr>
          <w:color w:val="00000A"/>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color w:val="00000A"/>
        </w:rPr>
        <w:t>.</w:t>
      </w:r>
    </w:p>
    <w:p w:rsidR="00DF1641" w:rsidRDefault="00B96D0B">
      <w:pPr>
        <w:widowControl w:val="0"/>
        <w:numPr>
          <w:ilvl w:val="1"/>
          <w:numId w:val="12"/>
        </w:numPr>
        <w:shd w:val="clear" w:color="auto" w:fill="FFFFFF"/>
        <w:tabs>
          <w:tab w:val="left" w:pos="1425"/>
        </w:tabs>
        <w:spacing w:after="120" w:line="276" w:lineRule="auto"/>
        <w:ind w:left="0" w:firstLine="567"/>
        <w:jc w:val="both"/>
        <w:rPr>
          <w:color w:val="00000A"/>
          <w:sz w:val="24"/>
          <w:szCs w:val="24"/>
        </w:rPr>
      </w:pPr>
      <w:r>
        <w:rPr>
          <w:color w:val="00000A"/>
          <w:sz w:val="24"/>
          <w:szCs w:val="24"/>
        </w:rPr>
        <w:t xml:space="preserve">В случае существенного нарушения Договора Поставщиком Покупатель </w:t>
      </w:r>
      <w:r>
        <w:rPr>
          <w:color w:val="00000A"/>
          <w:sz w:val="24"/>
          <w:szCs w:val="24"/>
        </w:rPr>
        <w:lastRenderedPageBreak/>
        <w:t>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DF1641" w:rsidRDefault="00B96D0B">
      <w:pPr>
        <w:widowControl w:val="0"/>
        <w:shd w:val="clear" w:color="auto" w:fill="FFFFFF"/>
        <w:spacing w:after="120" w:line="276" w:lineRule="auto"/>
        <w:jc w:val="both"/>
        <w:rPr>
          <w:color w:val="00000A"/>
          <w:sz w:val="24"/>
          <w:szCs w:val="24"/>
        </w:rPr>
      </w:pPr>
      <w:r>
        <w:rPr>
          <w:color w:val="00000A"/>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DF1641" w:rsidRDefault="00B96D0B">
      <w:pPr>
        <w:widowControl w:val="0"/>
        <w:numPr>
          <w:ilvl w:val="1"/>
          <w:numId w:val="12"/>
        </w:numPr>
        <w:shd w:val="clear" w:color="auto" w:fill="FFFFFF"/>
        <w:spacing w:after="120" w:line="276" w:lineRule="auto"/>
        <w:ind w:left="0" w:firstLine="567"/>
        <w:jc w:val="both"/>
        <w:rPr>
          <w:color w:val="00000A"/>
          <w:sz w:val="24"/>
          <w:szCs w:val="24"/>
        </w:rPr>
      </w:pPr>
      <w:r>
        <w:rPr>
          <w:color w:val="00000A"/>
          <w:sz w:val="24"/>
          <w:szCs w:val="24"/>
        </w:rPr>
        <w:t>Стороны установили, что существенным нарушением Договора Поставщиком является</w:t>
      </w:r>
      <w:r>
        <w:rPr>
          <w:color w:val="00000A"/>
        </w:rPr>
        <w:t>:</w:t>
      </w:r>
    </w:p>
    <w:p w:rsidR="00DF1641" w:rsidRDefault="00B96D0B">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просрочка Поставщиком выполнения обязательств по Договору более чем на 15 (пятнадцать) календарных дней;</w:t>
      </w:r>
    </w:p>
    <w:p w:rsidR="00DF1641" w:rsidRDefault="00B96D0B">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DF1641" w:rsidRDefault="00B96D0B">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DF1641" w:rsidRDefault="00B96D0B">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DF1641" w:rsidRDefault="00B96D0B">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DF1641" w:rsidRDefault="00B96D0B">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DF1641" w:rsidRDefault="00B96D0B">
      <w:pPr>
        <w:widowControl w:val="0"/>
        <w:numPr>
          <w:ilvl w:val="2"/>
          <w:numId w:val="12"/>
        </w:numPr>
        <w:shd w:val="clear" w:color="auto" w:fill="FFFFFF"/>
        <w:spacing w:after="120" w:line="276" w:lineRule="auto"/>
        <w:ind w:left="0" w:firstLine="567"/>
        <w:jc w:val="both"/>
        <w:rPr>
          <w:color w:val="00000A"/>
          <w:sz w:val="24"/>
          <w:szCs w:val="24"/>
        </w:rPr>
      </w:pPr>
      <w:r>
        <w:rPr>
          <w:color w:val="00000A"/>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DF1641" w:rsidRDefault="00B96D0B">
      <w:pPr>
        <w:widowControl w:val="0"/>
        <w:numPr>
          <w:ilvl w:val="1"/>
          <w:numId w:val="12"/>
        </w:numPr>
        <w:shd w:val="clear" w:color="auto" w:fill="FFFFFF"/>
        <w:tabs>
          <w:tab w:val="left" w:pos="1425"/>
        </w:tabs>
        <w:spacing w:after="120" w:line="276" w:lineRule="auto"/>
        <w:ind w:left="0" w:firstLine="567"/>
        <w:jc w:val="both"/>
        <w:rPr>
          <w:color w:val="00000A"/>
          <w:sz w:val="24"/>
          <w:szCs w:val="24"/>
        </w:rPr>
      </w:pPr>
      <w:r>
        <w:rPr>
          <w:color w:val="00000A"/>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DF1641" w:rsidRDefault="00B96D0B">
      <w:pPr>
        <w:widowControl w:val="0"/>
        <w:numPr>
          <w:ilvl w:val="1"/>
          <w:numId w:val="12"/>
        </w:numPr>
        <w:shd w:val="clear" w:color="auto" w:fill="FFFFFF"/>
        <w:tabs>
          <w:tab w:val="left" w:pos="1425"/>
        </w:tabs>
        <w:spacing w:after="120" w:line="276" w:lineRule="auto"/>
        <w:ind w:left="0" w:firstLine="567"/>
        <w:jc w:val="both"/>
        <w:rPr>
          <w:color w:val="00000A"/>
          <w:sz w:val="24"/>
          <w:szCs w:val="24"/>
        </w:rPr>
      </w:pPr>
      <w:r>
        <w:rPr>
          <w:color w:val="00000A"/>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DF1641" w:rsidRDefault="00B96D0B">
      <w:pPr>
        <w:widowControl w:val="0"/>
        <w:numPr>
          <w:ilvl w:val="1"/>
          <w:numId w:val="12"/>
        </w:numPr>
        <w:shd w:val="clear" w:color="auto" w:fill="FFFFFF"/>
        <w:spacing w:after="120" w:line="276" w:lineRule="auto"/>
        <w:ind w:left="0" w:firstLine="567"/>
        <w:contextualSpacing/>
        <w:jc w:val="both"/>
        <w:rPr>
          <w:color w:val="00000A"/>
          <w:sz w:val="24"/>
          <w:szCs w:val="24"/>
        </w:rPr>
      </w:pPr>
      <w:r>
        <w:rPr>
          <w:color w:val="00000A"/>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DF1641" w:rsidRDefault="00DF1641">
      <w:pPr>
        <w:widowControl w:val="0"/>
        <w:shd w:val="clear" w:color="auto" w:fill="FFFFFF"/>
        <w:spacing w:after="120" w:line="276" w:lineRule="auto"/>
        <w:contextualSpacing/>
        <w:jc w:val="both"/>
        <w:rPr>
          <w:color w:val="00000A"/>
          <w:sz w:val="24"/>
          <w:szCs w:val="24"/>
        </w:rPr>
      </w:pPr>
    </w:p>
    <w:p w:rsidR="00DF1641" w:rsidRDefault="00B96D0B">
      <w:pPr>
        <w:widowControl w:val="0"/>
        <w:numPr>
          <w:ilvl w:val="0"/>
          <w:numId w:val="12"/>
        </w:numPr>
        <w:shd w:val="clear" w:color="auto" w:fill="FFFFFF"/>
        <w:tabs>
          <w:tab w:val="left" w:pos="567"/>
        </w:tabs>
        <w:spacing w:after="120" w:line="276" w:lineRule="auto"/>
        <w:ind w:left="0" w:firstLine="0"/>
        <w:jc w:val="center"/>
        <w:rPr>
          <w:b/>
          <w:color w:val="00000A"/>
          <w:sz w:val="24"/>
          <w:szCs w:val="24"/>
        </w:rPr>
      </w:pPr>
      <w:r>
        <w:rPr>
          <w:b/>
          <w:bCs/>
          <w:color w:val="00000A"/>
          <w:sz w:val="24"/>
          <w:szCs w:val="24"/>
        </w:rPr>
        <w:t>Заверения</w:t>
      </w:r>
      <w:r>
        <w:rPr>
          <w:b/>
          <w:color w:val="00000A"/>
          <w:sz w:val="24"/>
          <w:szCs w:val="24"/>
        </w:rPr>
        <w:t xml:space="preserve"> Сторон</w:t>
      </w:r>
    </w:p>
    <w:p w:rsidR="00DF1641" w:rsidRDefault="00B96D0B">
      <w:pPr>
        <w:widowControl w:val="0"/>
        <w:numPr>
          <w:ilvl w:val="1"/>
          <w:numId w:val="12"/>
        </w:numPr>
        <w:shd w:val="clear" w:color="auto" w:fill="FFFFFF"/>
        <w:spacing w:after="120" w:line="276" w:lineRule="auto"/>
        <w:ind w:left="0" w:firstLine="567"/>
        <w:contextualSpacing/>
        <w:jc w:val="both"/>
        <w:rPr>
          <w:color w:val="00000A"/>
          <w:sz w:val="24"/>
          <w:szCs w:val="24"/>
        </w:rPr>
      </w:pPr>
      <w:r>
        <w:rPr>
          <w:bCs/>
          <w:color w:val="00000A"/>
          <w:sz w:val="24"/>
          <w:szCs w:val="24"/>
        </w:rPr>
        <w:t>Каждая</w:t>
      </w:r>
      <w:r>
        <w:rPr>
          <w:color w:val="00000A"/>
          <w:sz w:val="24"/>
          <w:szCs w:val="24"/>
        </w:rPr>
        <w:t xml:space="preserve"> из Сторон заявляет и подтверждает другой Стороне, что: </w:t>
      </w:r>
    </w:p>
    <w:p w:rsidR="00DF1641" w:rsidRDefault="00B96D0B">
      <w:pPr>
        <w:numPr>
          <w:ilvl w:val="0"/>
          <w:numId w:val="8"/>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DF1641" w:rsidRDefault="00B96D0B">
      <w:pPr>
        <w:numPr>
          <w:ilvl w:val="0"/>
          <w:numId w:val="8"/>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DF1641" w:rsidRDefault="00B96D0B">
      <w:pPr>
        <w:numPr>
          <w:ilvl w:val="0"/>
          <w:numId w:val="8"/>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DF1641" w:rsidRDefault="00B96D0B">
      <w:pPr>
        <w:numPr>
          <w:ilvl w:val="0"/>
          <w:numId w:val="8"/>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лица, подписывающие от имени Сторон настоящий Договор, надлежащим образом уполномочены на его подписание;</w:t>
      </w:r>
    </w:p>
    <w:p w:rsidR="00DF1641" w:rsidRDefault="00B96D0B">
      <w:pPr>
        <w:numPr>
          <w:ilvl w:val="0"/>
          <w:numId w:val="8"/>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DF1641" w:rsidRDefault="00B96D0B">
      <w:pPr>
        <w:widowControl w:val="0"/>
        <w:numPr>
          <w:ilvl w:val="1"/>
          <w:numId w:val="12"/>
        </w:numPr>
        <w:shd w:val="clear" w:color="auto" w:fill="FFFFFF"/>
        <w:spacing w:after="120" w:line="276" w:lineRule="auto"/>
        <w:ind w:left="0" w:firstLine="567"/>
        <w:contextualSpacing/>
        <w:jc w:val="both"/>
        <w:rPr>
          <w:color w:val="00000A"/>
          <w:sz w:val="24"/>
          <w:szCs w:val="24"/>
        </w:rPr>
      </w:pPr>
      <w:r>
        <w:rPr>
          <w:color w:val="00000A"/>
          <w:sz w:val="24"/>
          <w:szCs w:val="24"/>
        </w:rPr>
        <w:t>Поставщик заявляет и заверяет Покупателя в том, что на момент заключения настоящего Договора:</w:t>
      </w:r>
    </w:p>
    <w:p w:rsidR="00DF1641" w:rsidRDefault="00B96D0B">
      <w:pPr>
        <w:numPr>
          <w:ilvl w:val="0"/>
          <w:numId w:val="10"/>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учредителем / учредителями Поставщика являются лица, не являющиеся массовыми учредителем / учредителями;</w:t>
      </w:r>
    </w:p>
    <w:p w:rsidR="00DF1641" w:rsidRDefault="00B96D0B">
      <w:pPr>
        <w:numPr>
          <w:ilvl w:val="0"/>
          <w:numId w:val="10"/>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руководителем Поставщика является лицо, не являющееся массовым руководителем;</w:t>
      </w:r>
    </w:p>
    <w:p w:rsidR="00DF1641" w:rsidRDefault="00B96D0B">
      <w:pPr>
        <w:numPr>
          <w:ilvl w:val="0"/>
          <w:numId w:val="10"/>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 xml:space="preserve">фактически находится по адресу, указанному в Едином государственном реестре юридических лиц; </w:t>
      </w:r>
    </w:p>
    <w:p w:rsidR="00DF1641" w:rsidRDefault="00B96D0B">
      <w:pPr>
        <w:numPr>
          <w:ilvl w:val="0"/>
          <w:numId w:val="10"/>
        </w:numPr>
        <w:shd w:val="clear" w:color="auto" w:fill="FFFFFF"/>
        <w:tabs>
          <w:tab w:val="left" w:pos="709"/>
          <w:tab w:val="left" w:pos="1134"/>
        </w:tabs>
        <w:spacing w:after="120" w:line="276" w:lineRule="auto"/>
        <w:ind w:left="0" w:firstLine="709"/>
        <w:contextualSpacing/>
        <w:jc w:val="both"/>
        <w:rPr>
          <w:color w:val="00000A"/>
          <w:sz w:val="24"/>
          <w:szCs w:val="24"/>
        </w:rPr>
      </w:pPr>
      <w:r>
        <w:rPr>
          <w:color w:val="00000A"/>
          <w:sz w:val="24"/>
          <w:szCs w:val="24"/>
        </w:rPr>
        <w:t>своевременно и в полном объеме уплачивает налоги и сборы в соответствии с законодательством Российской Федерации;</w:t>
      </w:r>
    </w:p>
    <w:p w:rsidR="00DF1641" w:rsidRDefault="00B96D0B">
      <w:pPr>
        <w:numPr>
          <w:ilvl w:val="0"/>
          <w:numId w:val="9"/>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DF1641" w:rsidRDefault="00B96D0B">
      <w:pPr>
        <w:numPr>
          <w:ilvl w:val="0"/>
          <w:numId w:val="9"/>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DF1641" w:rsidRDefault="00B96D0B">
      <w:pPr>
        <w:numPr>
          <w:ilvl w:val="0"/>
          <w:numId w:val="9"/>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DF1641" w:rsidRDefault="00B96D0B">
      <w:pPr>
        <w:numPr>
          <w:ilvl w:val="0"/>
          <w:numId w:val="9"/>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DF1641" w:rsidRDefault="00B96D0B">
      <w:pPr>
        <w:numPr>
          <w:ilvl w:val="0"/>
          <w:numId w:val="9"/>
        </w:numPr>
        <w:shd w:val="clear" w:color="auto" w:fill="FFFFFF"/>
        <w:tabs>
          <w:tab w:val="left" w:pos="567"/>
          <w:tab w:val="left" w:pos="1134"/>
          <w:tab w:val="left" w:pos="1418"/>
        </w:tabs>
        <w:spacing w:after="120" w:line="276" w:lineRule="auto"/>
        <w:ind w:left="0" w:firstLine="709"/>
        <w:contextualSpacing/>
        <w:jc w:val="both"/>
        <w:rPr>
          <w:color w:val="00000A"/>
          <w:sz w:val="24"/>
          <w:szCs w:val="24"/>
        </w:rPr>
      </w:pPr>
      <w:r>
        <w:rPr>
          <w:color w:val="00000A"/>
          <w:sz w:val="24"/>
          <w:szCs w:val="24"/>
        </w:rPr>
        <w:t xml:space="preserve">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w:t>
      </w:r>
      <w:r>
        <w:rPr>
          <w:color w:val="00000A"/>
          <w:sz w:val="24"/>
          <w:szCs w:val="24"/>
        </w:rPr>
        <w:lastRenderedPageBreak/>
        <w:t>бы негативно повлиять на решение Покупателя заключить настоящий Договор на указанных в нем условиях.</w:t>
      </w:r>
    </w:p>
    <w:p w:rsidR="00DF1641" w:rsidRDefault="00B96D0B">
      <w:pPr>
        <w:widowControl w:val="0"/>
        <w:numPr>
          <w:ilvl w:val="1"/>
          <w:numId w:val="12"/>
        </w:numPr>
        <w:shd w:val="clear" w:color="auto" w:fill="FFFFFF"/>
        <w:spacing w:after="120" w:line="276" w:lineRule="auto"/>
        <w:ind w:left="0" w:firstLine="567"/>
        <w:contextualSpacing/>
        <w:jc w:val="both"/>
        <w:rPr>
          <w:color w:val="00000A"/>
          <w:sz w:val="24"/>
          <w:szCs w:val="24"/>
        </w:rPr>
      </w:pPr>
      <w:r>
        <w:rPr>
          <w:color w:val="00000A"/>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DF1641" w:rsidRDefault="00B96D0B">
      <w:pPr>
        <w:widowControl w:val="0"/>
        <w:numPr>
          <w:ilvl w:val="1"/>
          <w:numId w:val="12"/>
        </w:numPr>
        <w:shd w:val="clear" w:color="auto" w:fill="FFFFFF"/>
        <w:spacing w:after="120" w:line="276" w:lineRule="auto"/>
        <w:ind w:left="0" w:firstLine="567"/>
        <w:contextualSpacing/>
        <w:jc w:val="both"/>
        <w:rPr>
          <w:color w:val="00000A"/>
          <w:sz w:val="24"/>
          <w:szCs w:val="24"/>
        </w:rPr>
      </w:pPr>
      <w:r>
        <w:rPr>
          <w:color w:val="00000A"/>
          <w:sz w:val="24"/>
          <w:szCs w:val="24"/>
        </w:rPr>
        <w:t xml:space="preserve">В случае, если при заключении Договора Поставщик предоставил </w:t>
      </w:r>
      <w:r>
        <w:rPr>
          <w:bCs/>
          <w:color w:val="00000A"/>
          <w:sz w:val="24"/>
          <w:szCs w:val="24"/>
        </w:rPr>
        <w:t>Покупателю</w:t>
      </w:r>
      <w:r>
        <w:rPr>
          <w:color w:val="00000A"/>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color w:val="00000A"/>
          <w:sz w:val="24"/>
          <w:szCs w:val="24"/>
        </w:rPr>
        <w:t xml:space="preserve">Поставщик </w:t>
      </w:r>
      <w:r>
        <w:rPr>
          <w:color w:val="00000A"/>
          <w:sz w:val="24"/>
          <w:szCs w:val="24"/>
        </w:rPr>
        <w:t xml:space="preserve">обязан по требованию </w:t>
      </w:r>
      <w:r>
        <w:rPr>
          <w:bCs/>
          <w:color w:val="00000A"/>
          <w:sz w:val="24"/>
          <w:szCs w:val="24"/>
        </w:rPr>
        <w:t>Покупателя</w:t>
      </w:r>
      <w:r>
        <w:rPr>
          <w:color w:val="00000A"/>
          <w:sz w:val="24"/>
          <w:szCs w:val="24"/>
        </w:rPr>
        <w:t xml:space="preserve">  уплатить последнему неустойку в размере 5 (пять) % от Цены Договора, указанной в пункте 2.1 Договора.</w:t>
      </w:r>
    </w:p>
    <w:p w:rsidR="00DF1641" w:rsidRDefault="00B96D0B">
      <w:pPr>
        <w:shd w:val="clear" w:color="auto" w:fill="FFFFFF"/>
        <w:spacing w:after="120" w:line="276" w:lineRule="auto"/>
        <w:ind w:firstLine="567"/>
        <w:jc w:val="both"/>
        <w:rPr>
          <w:color w:val="00000A"/>
          <w:sz w:val="24"/>
          <w:szCs w:val="24"/>
        </w:rPr>
      </w:pPr>
      <w:r>
        <w:rPr>
          <w:color w:val="00000A"/>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DF1641" w:rsidRDefault="00B96D0B">
      <w:pPr>
        <w:widowControl w:val="0"/>
        <w:numPr>
          <w:ilvl w:val="0"/>
          <w:numId w:val="12"/>
        </w:numPr>
        <w:shd w:val="clear" w:color="auto" w:fill="FFFFFF"/>
        <w:tabs>
          <w:tab w:val="left" w:pos="851"/>
        </w:tabs>
        <w:spacing w:after="120" w:line="276" w:lineRule="auto"/>
        <w:ind w:left="0" w:firstLine="0"/>
        <w:jc w:val="center"/>
        <w:rPr>
          <w:b/>
          <w:color w:val="00000A"/>
          <w:sz w:val="24"/>
          <w:szCs w:val="24"/>
        </w:rPr>
      </w:pPr>
      <w:r>
        <w:rPr>
          <w:b/>
          <w:color w:val="00000A"/>
          <w:sz w:val="24"/>
          <w:szCs w:val="24"/>
        </w:rPr>
        <w:t>Заключительные положения</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Приложения, изменения и дополнения, оформленные надлежащим образом, являются неотъемлемой частью Договора.</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DF1641" w:rsidRDefault="00B96D0B">
      <w:pPr>
        <w:widowControl w:val="0"/>
        <w:numPr>
          <w:ilvl w:val="1"/>
          <w:numId w:val="12"/>
        </w:numPr>
        <w:shd w:val="clear" w:color="auto" w:fill="FFFFFF"/>
        <w:tabs>
          <w:tab w:val="left" w:pos="720"/>
        </w:tabs>
        <w:spacing w:after="120" w:line="276" w:lineRule="auto"/>
        <w:ind w:left="0" w:firstLine="567"/>
        <w:jc w:val="both"/>
        <w:rPr>
          <w:bCs/>
          <w:color w:val="00000A"/>
          <w:sz w:val="24"/>
          <w:szCs w:val="24"/>
        </w:rPr>
      </w:pPr>
      <w:r>
        <w:rPr>
          <w:color w:val="00000A"/>
          <w:sz w:val="24"/>
          <w:szCs w:val="24"/>
        </w:rPr>
        <w:t>Документ</w:t>
      </w:r>
      <w:r>
        <w:rPr>
          <w:bCs/>
          <w:color w:val="00000A"/>
          <w:sz w:val="24"/>
          <w:szCs w:val="24"/>
        </w:rPr>
        <w:t xml:space="preserve"> будет считаться полученным:</w:t>
      </w:r>
    </w:p>
    <w:p w:rsidR="00DF1641" w:rsidRDefault="00B96D0B">
      <w:pPr>
        <w:numPr>
          <w:ilvl w:val="2"/>
          <w:numId w:val="12"/>
        </w:numPr>
        <w:shd w:val="clear" w:color="auto" w:fill="FFFFFF"/>
        <w:spacing w:after="120" w:line="276" w:lineRule="auto"/>
        <w:ind w:left="0" w:firstLine="567"/>
        <w:contextualSpacing/>
        <w:jc w:val="both"/>
        <w:rPr>
          <w:bCs/>
          <w:color w:val="00000A"/>
          <w:sz w:val="24"/>
          <w:szCs w:val="24"/>
        </w:rPr>
      </w:pPr>
      <w:r>
        <w:rPr>
          <w:bCs/>
          <w:color w:val="00000A"/>
          <w:sz w:val="24"/>
          <w:szCs w:val="24"/>
        </w:rPr>
        <w:t>в случае вручения лично или отправления по почте заказным письмом, курьерской связью – в дату и время фактического вручения;</w:t>
      </w:r>
    </w:p>
    <w:p w:rsidR="00DF1641" w:rsidRDefault="00B96D0B">
      <w:pPr>
        <w:numPr>
          <w:ilvl w:val="2"/>
          <w:numId w:val="12"/>
        </w:numPr>
        <w:shd w:val="clear" w:color="auto" w:fill="FFFFFF"/>
        <w:spacing w:after="120" w:line="276" w:lineRule="auto"/>
        <w:ind w:left="0" w:firstLine="567"/>
        <w:contextualSpacing/>
        <w:jc w:val="both"/>
        <w:rPr>
          <w:bCs/>
          <w:color w:val="00000A"/>
          <w:sz w:val="24"/>
          <w:szCs w:val="24"/>
        </w:rPr>
      </w:pPr>
      <w:r>
        <w:rPr>
          <w:bCs/>
          <w:color w:val="00000A"/>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w:t>
      </w:r>
      <w:r>
        <w:rPr>
          <w:bCs/>
          <w:color w:val="00000A"/>
          <w:sz w:val="24"/>
          <w:szCs w:val="24"/>
        </w:rPr>
        <w:lastRenderedPageBreak/>
        <w:t xml:space="preserve">позднее того же дня направляться с использованием видов связи, указанных в п. 14.7.1 Договора. </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DF1641" w:rsidRDefault="00B96D0B">
      <w:pPr>
        <w:widowControl w:val="0"/>
        <w:numPr>
          <w:ilvl w:val="1"/>
          <w:numId w:val="12"/>
        </w:numPr>
        <w:shd w:val="clear" w:color="auto" w:fill="FFFFFF"/>
        <w:tabs>
          <w:tab w:val="left" w:pos="720"/>
        </w:tabs>
        <w:spacing w:after="120" w:line="276" w:lineRule="auto"/>
        <w:ind w:left="0" w:firstLine="567"/>
        <w:jc w:val="both"/>
        <w:rPr>
          <w:color w:val="00000A"/>
          <w:sz w:val="24"/>
          <w:szCs w:val="24"/>
        </w:rPr>
      </w:pPr>
      <w:r>
        <w:rPr>
          <w:color w:val="00000A"/>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DF1641" w:rsidRDefault="00B96D0B">
      <w:pPr>
        <w:widowControl w:val="0"/>
        <w:numPr>
          <w:ilvl w:val="1"/>
          <w:numId w:val="12"/>
        </w:numPr>
        <w:shd w:val="clear" w:color="auto" w:fill="FFFFFF"/>
        <w:tabs>
          <w:tab w:val="left" w:pos="720"/>
        </w:tabs>
        <w:spacing w:after="120" w:line="276" w:lineRule="auto"/>
        <w:ind w:left="0" w:firstLine="567"/>
        <w:jc w:val="both"/>
        <w:rPr>
          <w:bCs/>
          <w:color w:val="00000A"/>
          <w:sz w:val="24"/>
          <w:szCs w:val="24"/>
        </w:rPr>
      </w:pPr>
      <w:r>
        <w:rPr>
          <w:color w:val="00000A"/>
          <w:sz w:val="24"/>
          <w:szCs w:val="24"/>
        </w:rPr>
        <w:t>Договор</w:t>
      </w:r>
      <w:r>
        <w:rPr>
          <w:bCs/>
          <w:color w:val="00000A"/>
          <w:sz w:val="24"/>
          <w:szCs w:val="24"/>
        </w:rPr>
        <w:t xml:space="preserve"> составлен в трех оригинальных экземплярах, по одному для каждой из Сторон.</w:t>
      </w:r>
    </w:p>
    <w:p w:rsidR="00DF1641" w:rsidRDefault="00B96D0B">
      <w:pPr>
        <w:widowControl w:val="0"/>
        <w:numPr>
          <w:ilvl w:val="0"/>
          <w:numId w:val="12"/>
        </w:numPr>
        <w:shd w:val="clear" w:color="auto" w:fill="FFFFFF"/>
        <w:tabs>
          <w:tab w:val="left" w:pos="426"/>
        </w:tabs>
        <w:spacing w:after="120" w:line="276" w:lineRule="auto"/>
        <w:ind w:left="0" w:firstLine="0"/>
        <w:jc w:val="center"/>
        <w:rPr>
          <w:b/>
          <w:color w:val="00000A"/>
          <w:sz w:val="24"/>
          <w:szCs w:val="24"/>
        </w:rPr>
      </w:pPr>
      <w:r>
        <w:rPr>
          <w:b/>
          <w:color w:val="00000A"/>
          <w:sz w:val="24"/>
          <w:szCs w:val="24"/>
        </w:rPr>
        <w:t>Приложения к Договору</w:t>
      </w:r>
    </w:p>
    <w:p w:rsidR="00DF1641" w:rsidRDefault="00B96D0B">
      <w:pPr>
        <w:tabs>
          <w:tab w:val="left" w:pos="0"/>
        </w:tabs>
        <w:spacing w:after="120" w:line="276" w:lineRule="auto"/>
        <w:jc w:val="both"/>
        <w:textAlignment w:val="baseline"/>
        <w:outlineLvl w:val="2"/>
        <w:rPr>
          <w:color w:val="00000A"/>
          <w:sz w:val="24"/>
          <w:szCs w:val="24"/>
        </w:rPr>
      </w:pPr>
      <w:r>
        <w:rPr>
          <w:color w:val="00000A"/>
          <w:sz w:val="24"/>
          <w:szCs w:val="24"/>
        </w:rPr>
        <w:t xml:space="preserve">- Приложение № 1 – Спецификация. </w:t>
      </w:r>
    </w:p>
    <w:p w:rsidR="00DF1641" w:rsidRDefault="00B96D0B">
      <w:pPr>
        <w:tabs>
          <w:tab w:val="left" w:pos="0"/>
        </w:tabs>
        <w:spacing w:after="120" w:line="276" w:lineRule="auto"/>
        <w:jc w:val="both"/>
        <w:textAlignment w:val="baseline"/>
        <w:outlineLvl w:val="2"/>
        <w:rPr>
          <w:color w:val="00000A"/>
          <w:sz w:val="24"/>
          <w:szCs w:val="24"/>
          <w:lang w:val="en-US"/>
        </w:rPr>
      </w:pPr>
      <w:r>
        <w:rPr>
          <w:color w:val="00000A"/>
          <w:sz w:val="24"/>
          <w:szCs w:val="24"/>
          <w:lang w:val="en-US"/>
        </w:rPr>
        <w:t>- Приложение №2 – Технические требования</w:t>
      </w:r>
    </w:p>
    <w:p w:rsidR="00DF1641" w:rsidRDefault="00DF1641">
      <w:pPr>
        <w:tabs>
          <w:tab w:val="left" w:pos="0"/>
        </w:tabs>
        <w:spacing w:after="120" w:line="276" w:lineRule="auto"/>
        <w:jc w:val="both"/>
        <w:textAlignment w:val="baseline"/>
        <w:outlineLvl w:val="2"/>
        <w:rPr>
          <w:color w:val="00000A"/>
          <w:sz w:val="24"/>
          <w:szCs w:val="24"/>
          <w:lang w:val="en-US"/>
        </w:rPr>
      </w:pPr>
    </w:p>
    <w:p w:rsidR="00DF1641" w:rsidRDefault="00B96D0B">
      <w:pPr>
        <w:widowControl w:val="0"/>
        <w:numPr>
          <w:ilvl w:val="0"/>
          <w:numId w:val="12"/>
        </w:numPr>
        <w:shd w:val="clear" w:color="auto" w:fill="FFFFFF"/>
        <w:tabs>
          <w:tab w:val="left" w:pos="709"/>
        </w:tabs>
        <w:spacing w:after="120" w:line="276" w:lineRule="auto"/>
        <w:ind w:left="0" w:firstLine="0"/>
        <w:jc w:val="center"/>
        <w:rPr>
          <w:b/>
          <w:color w:val="00000A"/>
          <w:sz w:val="24"/>
          <w:szCs w:val="24"/>
        </w:rPr>
      </w:pPr>
      <w:bookmarkStart w:id="5" w:name="sub_1"/>
      <w:bookmarkEnd w:id="5"/>
      <w:r>
        <w:rPr>
          <w:b/>
          <w:color w:val="00000A"/>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DF1641" w:rsidTr="00540230">
        <w:tc>
          <w:tcPr>
            <w:tcW w:w="4928" w:type="dxa"/>
            <w:shd w:val="clear" w:color="auto" w:fill="auto"/>
          </w:tcPr>
          <w:p w:rsidR="00DF1641" w:rsidRDefault="00B96D0B">
            <w:pPr>
              <w:widowControl w:val="0"/>
              <w:spacing w:line="276" w:lineRule="auto"/>
              <w:rPr>
                <w:b/>
                <w:color w:val="00000A"/>
                <w:sz w:val="24"/>
                <w:szCs w:val="24"/>
                <w:u w:val="single"/>
              </w:rPr>
            </w:pPr>
            <w:r>
              <w:rPr>
                <w:b/>
                <w:color w:val="00000A"/>
                <w:sz w:val="24"/>
                <w:szCs w:val="24"/>
                <w:u w:val="single"/>
              </w:rPr>
              <w:t>Покупатель:</w:t>
            </w:r>
          </w:p>
        </w:tc>
        <w:tc>
          <w:tcPr>
            <w:tcW w:w="4786" w:type="dxa"/>
            <w:shd w:val="clear" w:color="auto" w:fill="auto"/>
          </w:tcPr>
          <w:p w:rsidR="00DF1641" w:rsidRDefault="00B96D0B">
            <w:pPr>
              <w:widowControl w:val="0"/>
              <w:spacing w:line="276" w:lineRule="auto"/>
              <w:rPr>
                <w:b/>
                <w:color w:val="00000A"/>
                <w:sz w:val="24"/>
                <w:szCs w:val="24"/>
                <w:u w:val="single"/>
              </w:rPr>
            </w:pPr>
            <w:r>
              <w:rPr>
                <w:b/>
                <w:color w:val="00000A"/>
                <w:sz w:val="24"/>
                <w:szCs w:val="24"/>
                <w:u w:val="single"/>
              </w:rPr>
              <w:t>Поставщик:</w:t>
            </w:r>
          </w:p>
          <w:p w:rsidR="00DF1641" w:rsidRDefault="00DF1641">
            <w:pPr>
              <w:widowControl w:val="0"/>
              <w:spacing w:line="276" w:lineRule="auto"/>
              <w:rPr>
                <w:b/>
                <w:color w:val="00000A"/>
                <w:sz w:val="24"/>
                <w:szCs w:val="24"/>
                <w:u w:val="single"/>
              </w:rPr>
            </w:pPr>
          </w:p>
        </w:tc>
      </w:tr>
      <w:tr w:rsidR="00540230" w:rsidTr="00540230">
        <w:tc>
          <w:tcPr>
            <w:tcW w:w="4928" w:type="dxa"/>
          </w:tcPr>
          <w:p w:rsidR="00540230" w:rsidRDefault="00540230" w:rsidP="00540230">
            <w:pPr>
              <w:widowControl w:val="0"/>
              <w:rPr>
                <w:sz w:val="24"/>
                <w:szCs w:val="24"/>
              </w:rPr>
            </w:pPr>
            <w:r>
              <w:rPr>
                <w:b/>
                <w:sz w:val="24"/>
                <w:szCs w:val="24"/>
              </w:rPr>
              <w:t>Акционерное общество</w:t>
            </w:r>
          </w:p>
          <w:p w:rsidR="00540230" w:rsidRDefault="00540230" w:rsidP="00540230">
            <w:pPr>
              <w:widowControl w:val="0"/>
              <w:rPr>
                <w:sz w:val="24"/>
                <w:szCs w:val="24"/>
              </w:rPr>
            </w:pPr>
            <w:r>
              <w:rPr>
                <w:b/>
                <w:sz w:val="24"/>
                <w:szCs w:val="24"/>
              </w:rPr>
              <w:t>«Гидроремонт-ВКК» (АО «Гидроремонт-ВКК»)</w:t>
            </w:r>
          </w:p>
          <w:p w:rsidR="00540230" w:rsidRDefault="00540230" w:rsidP="00540230">
            <w:pPr>
              <w:widowControl w:val="0"/>
              <w:rPr>
                <w:sz w:val="24"/>
                <w:szCs w:val="24"/>
              </w:rPr>
            </w:pPr>
            <w:r>
              <w:rPr>
                <w:sz w:val="24"/>
                <w:szCs w:val="24"/>
              </w:rPr>
              <w:t>Юридический адрес: 603140, Нижегородская обл., г.о. город Нижний Новгород, г. Нижний Новгород, пер. Мотальный, д.8 помещ. ВП31, офис С1А</w:t>
            </w:r>
          </w:p>
          <w:p w:rsidR="00540230" w:rsidRDefault="00540230" w:rsidP="00540230">
            <w:pPr>
              <w:widowControl w:val="0"/>
              <w:rPr>
                <w:sz w:val="24"/>
                <w:szCs w:val="24"/>
              </w:rPr>
            </w:pPr>
            <w:r>
              <w:rPr>
                <w:sz w:val="24"/>
                <w:szCs w:val="24"/>
              </w:rPr>
              <w:t>Грузополучатель: Чебоксарский филиал АО "Гидроремонт-ВКК" в г. Новочебоксарск, 429965, РФ, Чувашская Республика, г. Новочебоксарск, ул. Набережная, влд.34, Чебоксарская ГЭС.</w:t>
            </w:r>
          </w:p>
          <w:p w:rsidR="00540230" w:rsidRDefault="00540230" w:rsidP="00540230">
            <w:pPr>
              <w:widowControl w:val="0"/>
              <w:rPr>
                <w:sz w:val="24"/>
                <w:szCs w:val="24"/>
              </w:rPr>
            </w:pPr>
            <w:r>
              <w:rPr>
                <w:sz w:val="24"/>
                <w:szCs w:val="24"/>
              </w:rPr>
              <w:t>ИНН 6345012488</w:t>
            </w:r>
          </w:p>
          <w:p w:rsidR="00540230" w:rsidRDefault="00540230" w:rsidP="00540230">
            <w:pPr>
              <w:widowControl w:val="0"/>
              <w:rPr>
                <w:sz w:val="24"/>
                <w:szCs w:val="24"/>
              </w:rPr>
            </w:pPr>
            <w:r>
              <w:rPr>
                <w:sz w:val="24"/>
                <w:szCs w:val="24"/>
              </w:rPr>
              <w:t>КПП 212443001</w:t>
            </w:r>
          </w:p>
          <w:p w:rsidR="00540230" w:rsidRDefault="00540230" w:rsidP="00540230">
            <w:pPr>
              <w:widowControl w:val="0"/>
              <w:rPr>
                <w:sz w:val="24"/>
                <w:szCs w:val="24"/>
              </w:rPr>
            </w:pPr>
            <w:r>
              <w:rPr>
                <w:sz w:val="24"/>
                <w:szCs w:val="24"/>
              </w:rPr>
              <w:t xml:space="preserve">ОГРН </w:t>
            </w:r>
            <w:r>
              <w:rPr>
                <w:bCs/>
                <w:sz w:val="24"/>
                <w:szCs w:val="24"/>
              </w:rPr>
              <w:t>1036301733005</w:t>
            </w:r>
          </w:p>
          <w:p w:rsidR="00540230" w:rsidRDefault="00540230" w:rsidP="00540230">
            <w:pPr>
              <w:widowControl w:val="0"/>
              <w:rPr>
                <w:sz w:val="24"/>
                <w:szCs w:val="24"/>
              </w:rPr>
            </w:pPr>
            <w:r>
              <w:rPr>
                <w:sz w:val="24"/>
                <w:szCs w:val="24"/>
              </w:rPr>
              <w:t>Наименование банка: Банк ГПБ (АО), г.Москва</w:t>
            </w:r>
          </w:p>
          <w:p w:rsidR="00540230" w:rsidRDefault="00540230" w:rsidP="00540230">
            <w:pPr>
              <w:widowControl w:val="0"/>
              <w:rPr>
                <w:sz w:val="24"/>
                <w:szCs w:val="24"/>
              </w:rPr>
            </w:pPr>
            <w:r>
              <w:rPr>
                <w:sz w:val="24"/>
                <w:szCs w:val="24"/>
              </w:rPr>
              <w:t>Расчетный счет: 40702810600000050082</w:t>
            </w:r>
          </w:p>
          <w:p w:rsidR="00540230" w:rsidRDefault="00540230" w:rsidP="00540230">
            <w:pPr>
              <w:widowControl w:val="0"/>
              <w:rPr>
                <w:sz w:val="24"/>
                <w:szCs w:val="24"/>
              </w:rPr>
            </w:pPr>
            <w:r>
              <w:rPr>
                <w:sz w:val="24"/>
                <w:szCs w:val="24"/>
              </w:rPr>
              <w:t>Кор. Счет: 30101810200000000823</w:t>
            </w:r>
          </w:p>
          <w:p w:rsidR="00540230" w:rsidRDefault="00540230" w:rsidP="00540230">
            <w:pPr>
              <w:widowControl w:val="0"/>
              <w:spacing w:line="288" w:lineRule="auto"/>
            </w:pPr>
            <w:r w:rsidRPr="0097672C">
              <w:rPr>
                <w:rStyle w:val="afa"/>
                <w:color w:val="111111"/>
                <w:sz w:val="24"/>
                <w:szCs w:val="24"/>
                <w:u w:val="none"/>
              </w:rPr>
              <w:t>БИК: 044525823</w:t>
            </w:r>
          </w:p>
          <w:p w:rsidR="00540230" w:rsidRDefault="00540230" w:rsidP="00540230">
            <w:pPr>
              <w:widowControl w:val="0"/>
              <w:rPr>
                <w:b/>
                <w:sz w:val="24"/>
                <w:szCs w:val="24"/>
              </w:rPr>
            </w:pPr>
          </w:p>
          <w:p w:rsidR="00540230" w:rsidRDefault="00540230" w:rsidP="00540230">
            <w:pPr>
              <w:widowControl w:val="0"/>
              <w:rPr>
                <w:sz w:val="24"/>
                <w:szCs w:val="24"/>
              </w:rPr>
            </w:pPr>
          </w:p>
        </w:tc>
        <w:tc>
          <w:tcPr>
            <w:tcW w:w="4786" w:type="dxa"/>
            <w:shd w:val="clear" w:color="auto" w:fill="auto"/>
          </w:tcPr>
          <w:p w:rsidR="00540230" w:rsidRDefault="00540230" w:rsidP="00540230">
            <w:pPr>
              <w:widowControl w:val="0"/>
              <w:spacing w:line="276" w:lineRule="auto"/>
              <w:rPr>
                <w:b/>
                <w:color w:val="00000A"/>
                <w:sz w:val="24"/>
                <w:szCs w:val="24"/>
              </w:rPr>
            </w:pPr>
          </w:p>
          <w:p w:rsidR="00540230" w:rsidRDefault="00540230" w:rsidP="00540230">
            <w:pPr>
              <w:widowControl w:val="0"/>
              <w:spacing w:line="276" w:lineRule="auto"/>
              <w:rPr>
                <w:color w:val="00000A"/>
                <w:sz w:val="22"/>
                <w:szCs w:val="22"/>
                <w:highlight w:val="yellow"/>
              </w:rPr>
            </w:pPr>
          </w:p>
        </w:tc>
      </w:tr>
      <w:tr w:rsidR="00540230" w:rsidTr="00540230">
        <w:tc>
          <w:tcPr>
            <w:tcW w:w="4928" w:type="dxa"/>
            <w:vAlign w:val="bottom"/>
          </w:tcPr>
          <w:p w:rsidR="00540230" w:rsidRDefault="00540230" w:rsidP="00540230">
            <w:pPr>
              <w:widowControl w:val="0"/>
              <w:rPr>
                <w:sz w:val="24"/>
                <w:szCs w:val="24"/>
              </w:rPr>
            </w:pPr>
          </w:p>
          <w:p w:rsidR="00540230" w:rsidRDefault="00540230" w:rsidP="00540230">
            <w:pPr>
              <w:widowControl w:val="0"/>
              <w:rPr>
                <w:sz w:val="24"/>
                <w:szCs w:val="24"/>
              </w:rPr>
            </w:pPr>
            <w:r>
              <w:rPr>
                <w:sz w:val="24"/>
                <w:szCs w:val="24"/>
              </w:rPr>
              <w:t xml:space="preserve">_______________ / </w:t>
            </w:r>
            <w:r w:rsidRPr="00AF38FD">
              <w:rPr>
                <w:sz w:val="24"/>
                <w:szCs w:val="24"/>
              </w:rPr>
              <w:t>М.</w:t>
            </w:r>
            <w:r>
              <w:rPr>
                <w:sz w:val="24"/>
                <w:szCs w:val="24"/>
                <w:lang w:val="en-US"/>
              </w:rPr>
              <w:t>М.Егоров</w:t>
            </w:r>
            <w:r>
              <w:rPr>
                <w:sz w:val="24"/>
                <w:szCs w:val="24"/>
              </w:rPr>
              <w:t xml:space="preserve"> /</w:t>
            </w:r>
          </w:p>
          <w:p w:rsidR="00540230" w:rsidRDefault="00540230" w:rsidP="00540230">
            <w:pPr>
              <w:widowControl w:val="0"/>
              <w:rPr>
                <w:sz w:val="22"/>
                <w:szCs w:val="22"/>
              </w:rPr>
            </w:pPr>
          </w:p>
        </w:tc>
        <w:tc>
          <w:tcPr>
            <w:tcW w:w="4786" w:type="dxa"/>
            <w:shd w:val="clear" w:color="auto" w:fill="auto"/>
          </w:tcPr>
          <w:p w:rsidR="00540230" w:rsidRDefault="00540230" w:rsidP="00540230">
            <w:pPr>
              <w:widowControl w:val="0"/>
              <w:spacing w:line="276" w:lineRule="auto"/>
              <w:rPr>
                <w:color w:val="00000A"/>
                <w:sz w:val="24"/>
                <w:szCs w:val="24"/>
              </w:rPr>
            </w:pPr>
          </w:p>
          <w:p w:rsidR="00540230" w:rsidRDefault="00540230" w:rsidP="00540230">
            <w:pPr>
              <w:widowControl w:val="0"/>
              <w:spacing w:line="276" w:lineRule="auto"/>
              <w:rPr>
                <w:color w:val="00000A"/>
                <w:sz w:val="24"/>
                <w:szCs w:val="24"/>
              </w:rPr>
            </w:pPr>
          </w:p>
          <w:p w:rsidR="00540230" w:rsidRDefault="00540230" w:rsidP="00540230">
            <w:pPr>
              <w:widowControl w:val="0"/>
              <w:spacing w:line="276" w:lineRule="auto"/>
              <w:rPr>
                <w:color w:val="00000A"/>
                <w:sz w:val="24"/>
                <w:szCs w:val="24"/>
              </w:rPr>
            </w:pPr>
          </w:p>
          <w:p w:rsidR="00540230" w:rsidRDefault="00540230" w:rsidP="00540230">
            <w:pPr>
              <w:widowControl w:val="0"/>
              <w:spacing w:line="276" w:lineRule="auto"/>
              <w:rPr>
                <w:color w:val="00000A"/>
                <w:sz w:val="24"/>
                <w:szCs w:val="24"/>
              </w:rPr>
            </w:pPr>
            <w:r>
              <w:rPr>
                <w:color w:val="00000A"/>
                <w:sz w:val="24"/>
                <w:szCs w:val="24"/>
              </w:rPr>
              <w:t>___________ /_____/</w:t>
            </w:r>
          </w:p>
          <w:p w:rsidR="00540230" w:rsidRDefault="00540230" w:rsidP="00540230">
            <w:pPr>
              <w:widowControl w:val="0"/>
              <w:spacing w:line="276" w:lineRule="auto"/>
              <w:rPr>
                <w:color w:val="00000A"/>
                <w:sz w:val="22"/>
                <w:szCs w:val="22"/>
                <w:highlight w:val="yellow"/>
              </w:rPr>
            </w:pPr>
            <w:r>
              <w:rPr>
                <w:color w:val="00000A"/>
                <w:sz w:val="24"/>
                <w:szCs w:val="24"/>
              </w:rPr>
              <w:t>м.п.</w:t>
            </w:r>
          </w:p>
        </w:tc>
      </w:tr>
    </w:tbl>
    <w:p w:rsidR="00DF1641" w:rsidRDefault="00DF1641">
      <w:pPr>
        <w:sectPr w:rsidR="00DF1641">
          <w:footerReference w:type="default" r:id="rId11"/>
          <w:pgSz w:w="11906" w:h="16838"/>
          <w:pgMar w:top="1134" w:right="849" w:bottom="1134" w:left="1701" w:header="0" w:footer="720" w:gutter="0"/>
          <w:cols w:space="720"/>
          <w:formProt w:val="0"/>
          <w:docGrid w:linePitch="280" w:charSpace="26214"/>
        </w:sectPr>
      </w:pPr>
    </w:p>
    <w:p w:rsidR="00DF1641" w:rsidRDefault="00B96D0B">
      <w:pPr>
        <w:jc w:val="right"/>
        <w:rPr>
          <w:b/>
          <w:bCs/>
          <w:color w:val="00000A"/>
          <w:sz w:val="22"/>
          <w:szCs w:val="22"/>
        </w:rPr>
      </w:pPr>
      <w:r>
        <w:rPr>
          <w:color w:val="00000A"/>
          <w:sz w:val="22"/>
        </w:rPr>
        <w:lastRenderedPageBreak/>
        <w:br/>
      </w:r>
      <w:r>
        <w:rPr>
          <w:b/>
          <w:bCs/>
          <w:color w:val="00000A"/>
          <w:sz w:val="24"/>
          <w:szCs w:val="24"/>
        </w:rPr>
        <w:t>Приложение № 1</w:t>
      </w:r>
    </w:p>
    <w:p w:rsidR="00DF1641" w:rsidRDefault="00B96D0B">
      <w:pPr>
        <w:suppressAutoHyphens w:val="0"/>
        <w:spacing w:after="120"/>
        <w:ind w:firstLine="567"/>
        <w:jc w:val="right"/>
        <w:rPr>
          <w:bCs/>
          <w:color w:val="00000A"/>
          <w:sz w:val="24"/>
          <w:szCs w:val="24"/>
        </w:rPr>
      </w:pPr>
      <w:r>
        <w:rPr>
          <w:bCs/>
          <w:color w:val="00000A"/>
          <w:sz w:val="24"/>
          <w:szCs w:val="24"/>
        </w:rPr>
        <w:t xml:space="preserve">к договору поставки </w:t>
      </w:r>
    </w:p>
    <w:p w:rsidR="00DF1641" w:rsidRDefault="00B96D0B">
      <w:pPr>
        <w:suppressAutoHyphens w:val="0"/>
        <w:spacing w:after="120"/>
        <w:ind w:firstLine="567"/>
        <w:jc w:val="right"/>
        <w:rPr>
          <w:bCs/>
          <w:color w:val="00000A"/>
          <w:sz w:val="24"/>
          <w:szCs w:val="24"/>
        </w:rPr>
      </w:pPr>
      <w:r>
        <w:rPr>
          <w:bCs/>
          <w:color w:val="00000A"/>
          <w:sz w:val="24"/>
          <w:szCs w:val="24"/>
        </w:rPr>
        <w:t>№ _____от «___» _________ ______ г.</w:t>
      </w:r>
    </w:p>
    <w:p w:rsidR="00DF1641" w:rsidRDefault="00B96D0B">
      <w:pPr>
        <w:suppressAutoHyphens w:val="0"/>
        <w:spacing w:after="120"/>
        <w:ind w:firstLine="567"/>
        <w:jc w:val="center"/>
        <w:outlineLvl w:val="0"/>
        <w:rPr>
          <w:b/>
          <w:color w:val="00000A"/>
          <w:sz w:val="24"/>
          <w:szCs w:val="24"/>
        </w:rPr>
      </w:pPr>
      <w:r>
        <w:rPr>
          <w:b/>
          <w:color w:val="00000A"/>
          <w:sz w:val="24"/>
          <w:szCs w:val="24"/>
        </w:rPr>
        <w:t>Спецификация №__</w:t>
      </w:r>
    </w:p>
    <w:p w:rsidR="00DF1641" w:rsidRDefault="00B96D0B">
      <w:pPr>
        <w:suppressAutoHyphens w:val="0"/>
        <w:spacing w:after="120"/>
        <w:ind w:firstLine="567"/>
        <w:jc w:val="center"/>
        <w:outlineLvl w:val="0"/>
        <w:rPr>
          <w:b/>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p w:rsidR="00DF1641" w:rsidRDefault="00DF1641">
      <w:pPr>
        <w:suppressAutoHyphens w:val="0"/>
        <w:spacing w:after="120"/>
        <w:ind w:firstLine="567"/>
        <w:jc w:val="center"/>
        <w:outlineLvl w:val="0"/>
        <w:rPr>
          <w:b/>
          <w:i/>
          <w:color w:val="FF0000"/>
          <w:sz w:val="22"/>
          <w:szCs w:val="22"/>
        </w:rPr>
      </w:pPr>
    </w:p>
    <w:tbl>
      <w:tblPr>
        <w:tblW w:w="10349" w:type="dxa"/>
        <w:tblInd w:w="-63" w:type="dxa"/>
        <w:tblLayout w:type="fixed"/>
        <w:tblLook w:val="04A0" w:firstRow="1" w:lastRow="0" w:firstColumn="1" w:lastColumn="0" w:noHBand="0" w:noVBand="1"/>
      </w:tblPr>
      <w:tblGrid>
        <w:gridCol w:w="992"/>
        <w:gridCol w:w="1705"/>
        <w:gridCol w:w="1678"/>
        <w:gridCol w:w="874"/>
        <w:gridCol w:w="708"/>
        <w:gridCol w:w="1008"/>
        <w:gridCol w:w="1864"/>
        <w:gridCol w:w="1520"/>
      </w:tblGrid>
      <w:tr w:rsidR="00DF1641">
        <w:trPr>
          <w:trHeight w:val="510"/>
        </w:trPr>
        <w:tc>
          <w:tcPr>
            <w:tcW w:w="991" w:type="dxa"/>
            <w:tcBorders>
              <w:top w:val="single" w:sz="4" w:space="0" w:color="000000"/>
              <w:left w:val="single" w:sz="4" w:space="0" w:color="000000"/>
              <w:bottom w:val="single" w:sz="4" w:space="0" w:color="000000"/>
              <w:right w:val="single" w:sz="4" w:space="0" w:color="000000"/>
            </w:tcBorders>
            <w:vAlign w:val="center"/>
          </w:tcPr>
          <w:p w:rsidR="00DF1641" w:rsidRDefault="00B96D0B">
            <w:pPr>
              <w:widowControl w:val="0"/>
              <w:suppressAutoHyphens w:val="0"/>
              <w:spacing w:after="120"/>
              <w:jc w:val="center"/>
              <w:rPr>
                <w:bCs/>
                <w:color w:val="00000A"/>
                <w:sz w:val="22"/>
                <w:szCs w:val="24"/>
              </w:rPr>
            </w:pPr>
            <w:r>
              <w:rPr>
                <w:bCs/>
                <w:color w:val="00000A"/>
                <w:sz w:val="22"/>
                <w:szCs w:val="24"/>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rsidR="00DF1641" w:rsidRDefault="00B96D0B">
            <w:pPr>
              <w:widowControl w:val="0"/>
              <w:suppressAutoHyphens w:val="0"/>
              <w:spacing w:after="120"/>
              <w:jc w:val="center"/>
              <w:rPr>
                <w:bCs/>
                <w:color w:val="00000A"/>
                <w:sz w:val="22"/>
                <w:szCs w:val="24"/>
              </w:rPr>
            </w:pPr>
            <w:r>
              <w:rPr>
                <w:bCs/>
                <w:color w:val="00000A"/>
                <w:sz w:val="22"/>
                <w:szCs w:val="24"/>
              </w:rPr>
              <w:t>Наименование</w:t>
            </w:r>
          </w:p>
        </w:tc>
        <w:tc>
          <w:tcPr>
            <w:tcW w:w="1678" w:type="dxa"/>
            <w:tcBorders>
              <w:top w:val="single" w:sz="4" w:space="0" w:color="000000"/>
              <w:left w:val="single" w:sz="4" w:space="0" w:color="000000"/>
              <w:bottom w:val="single" w:sz="4" w:space="0" w:color="000000"/>
              <w:right w:val="single" w:sz="4" w:space="0" w:color="000000"/>
            </w:tcBorders>
            <w:vAlign w:val="center"/>
          </w:tcPr>
          <w:p w:rsidR="00DF1641" w:rsidRDefault="00B96D0B">
            <w:pPr>
              <w:widowControl w:val="0"/>
              <w:suppressAutoHyphens w:val="0"/>
              <w:spacing w:after="120"/>
              <w:jc w:val="center"/>
              <w:rPr>
                <w:bCs/>
                <w:color w:val="00000A"/>
                <w:sz w:val="22"/>
                <w:szCs w:val="24"/>
              </w:rPr>
            </w:pPr>
            <w:r>
              <w:rPr>
                <w:bCs/>
                <w:color w:val="00000A"/>
                <w:sz w:val="22"/>
                <w:szCs w:val="24"/>
              </w:rPr>
              <w:t>Характеристики продукции</w:t>
            </w:r>
          </w:p>
        </w:tc>
        <w:tc>
          <w:tcPr>
            <w:tcW w:w="874" w:type="dxa"/>
            <w:tcBorders>
              <w:top w:val="single" w:sz="4" w:space="0" w:color="000000"/>
              <w:left w:val="single" w:sz="4" w:space="0" w:color="000000"/>
              <w:bottom w:val="single" w:sz="4" w:space="0" w:color="000000"/>
              <w:right w:val="single" w:sz="4" w:space="0" w:color="000000"/>
            </w:tcBorders>
            <w:vAlign w:val="center"/>
          </w:tcPr>
          <w:p w:rsidR="00DF1641" w:rsidRDefault="00B96D0B">
            <w:pPr>
              <w:widowControl w:val="0"/>
              <w:suppressAutoHyphens w:val="0"/>
              <w:spacing w:after="120"/>
              <w:jc w:val="center"/>
              <w:rPr>
                <w:bCs/>
                <w:color w:val="00000A"/>
                <w:sz w:val="22"/>
                <w:szCs w:val="24"/>
              </w:rPr>
            </w:pPr>
            <w:r>
              <w:rPr>
                <w:bCs/>
                <w:color w:val="00000A"/>
                <w:sz w:val="22"/>
                <w:szCs w:val="24"/>
              </w:rPr>
              <w:t>Страна происхождения товара</w:t>
            </w:r>
          </w:p>
        </w:tc>
        <w:tc>
          <w:tcPr>
            <w:tcW w:w="708" w:type="dxa"/>
            <w:tcBorders>
              <w:top w:val="single" w:sz="4" w:space="0" w:color="000000"/>
              <w:left w:val="single" w:sz="4" w:space="0" w:color="000000"/>
              <w:bottom w:val="single" w:sz="4" w:space="0" w:color="000000"/>
              <w:right w:val="single" w:sz="4" w:space="0" w:color="000000"/>
            </w:tcBorders>
            <w:vAlign w:val="center"/>
          </w:tcPr>
          <w:p w:rsidR="00DF1641" w:rsidRDefault="00B96D0B">
            <w:pPr>
              <w:widowControl w:val="0"/>
              <w:suppressAutoHyphens w:val="0"/>
              <w:spacing w:after="120"/>
              <w:jc w:val="center"/>
              <w:rPr>
                <w:bCs/>
                <w:color w:val="00000A"/>
                <w:sz w:val="22"/>
                <w:szCs w:val="24"/>
              </w:rPr>
            </w:pPr>
            <w:r>
              <w:rPr>
                <w:bCs/>
                <w:color w:val="00000A"/>
                <w:sz w:val="22"/>
                <w:szCs w:val="24"/>
              </w:rPr>
              <w:t>Ед. изм.</w:t>
            </w:r>
          </w:p>
        </w:tc>
        <w:tc>
          <w:tcPr>
            <w:tcW w:w="1008" w:type="dxa"/>
            <w:tcBorders>
              <w:top w:val="single" w:sz="4" w:space="0" w:color="000000"/>
              <w:left w:val="single" w:sz="4" w:space="0" w:color="000000"/>
              <w:bottom w:val="single" w:sz="4" w:space="0" w:color="000000"/>
              <w:right w:val="single" w:sz="4" w:space="0" w:color="000000"/>
            </w:tcBorders>
            <w:vAlign w:val="center"/>
          </w:tcPr>
          <w:p w:rsidR="00DF1641" w:rsidRDefault="00B96D0B">
            <w:pPr>
              <w:widowControl w:val="0"/>
              <w:suppressAutoHyphens w:val="0"/>
              <w:spacing w:after="120"/>
              <w:jc w:val="center"/>
              <w:rPr>
                <w:bCs/>
                <w:color w:val="00000A"/>
                <w:sz w:val="22"/>
                <w:szCs w:val="24"/>
              </w:rPr>
            </w:pPr>
            <w:r>
              <w:rPr>
                <w:bCs/>
                <w:color w:val="00000A"/>
                <w:sz w:val="22"/>
                <w:szCs w:val="24"/>
              </w:rPr>
              <w:t>Количество</w:t>
            </w:r>
          </w:p>
        </w:tc>
        <w:tc>
          <w:tcPr>
            <w:tcW w:w="1864" w:type="dxa"/>
            <w:tcBorders>
              <w:top w:val="single" w:sz="4" w:space="0" w:color="000000"/>
              <w:left w:val="single" w:sz="4" w:space="0" w:color="000000"/>
              <w:bottom w:val="single" w:sz="4" w:space="0" w:color="000000"/>
              <w:right w:val="single" w:sz="4" w:space="0" w:color="000000"/>
            </w:tcBorders>
            <w:vAlign w:val="center"/>
          </w:tcPr>
          <w:p w:rsidR="00DF1641" w:rsidRDefault="00B96D0B">
            <w:pPr>
              <w:widowControl w:val="0"/>
              <w:suppressAutoHyphens w:val="0"/>
              <w:spacing w:after="120"/>
              <w:jc w:val="center"/>
              <w:rPr>
                <w:bCs/>
                <w:color w:val="00000A"/>
                <w:sz w:val="22"/>
                <w:szCs w:val="24"/>
              </w:rPr>
            </w:pPr>
            <w:r>
              <w:rPr>
                <w:bCs/>
                <w:color w:val="00000A"/>
                <w:sz w:val="22"/>
                <w:szCs w:val="24"/>
              </w:rPr>
              <w:t>Цена  за единицу (руб., с НДС __%/ без НДС)</w:t>
            </w:r>
          </w:p>
        </w:tc>
        <w:tc>
          <w:tcPr>
            <w:tcW w:w="1520" w:type="dxa"/>
            <w:tcBorders>
              <w:top w:val="single" w:sz="4" w:space="0" w:color="000000"/>
              <w:left w:val="single" w:sz="4" w:space="0" w:color="000000"/>
              <w:bottom w:val="single" w:sz="4" w:space="0" w:color="000000"/>
              <w:right w:val="single" w:sz="4" w:space="0" w:color="000000"/>
            </w:tcBorders>
            <w:vAlign w:val="center"/>
          </w:tcPr>
          <w:p w:rsidR="00DF1641" w:rsidRDefault="00B96D0B">
            <w:pPr>
              <w:widowControl w:val="0"/>
              <w:suppressAutoHyphens w:val="0"/>
              <w:spacing w:after="120"/>
              <w:jc w:val="center"/>
              <w:rPr>
                <w:bCs/>
                <w:color w:val="00000A"/>
                <w:sz w:val="22"/>
                <w:szCs w:val="24"/>
              </w:rPr>
            </w:pPr>
            <w:r>
              <w:rPr>
                <w:bCs/>
                <w:color w:val="00000A"/>
                <w:sz w:val="22"/>
                <w:szCs w:val="24"/>
              </w:rPr>
              <w:t>Сумма (руб., с НДС __%/ без НДС)</w:t>
            </w:r>
          </w:p>
        </w:tc>
      </w:tr>
      <w:tr w:rsidR="00DF1641">
        <w:trPr>
          <w:trHeight w:val="523"/>
        </w:trPr>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rPr>
              <w:t>1.</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szCs w:val="24"/>
              </w:rPr>
              <w:t>___________</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szCs w:val="24"/>
              </w:rPr>
              <w:t>___________</w:t>
            </w:r>
          </w:p>
        </w:tc>
        <w:tc>
          <w:tcPr>
            <w:tcW w:w="8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szCs w:val="24"/>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szCs w:val="24"/>
              </w:rPr>
              <w:t>____</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szCs w:val="24"/>
              </w:rPr>
              <w:t>______</w:t>
            </w:r>
          </w:p>
        </w:tc>
        <w:tc>
          <w:tcPr>
            <w:tcW w:w="18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szCs w:val="24"/>
              </w:rPr>
              <w:t>__________</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szCs w:val="24"/>
              </w:rPr>
              <w:t>________</w:t>
            </w:r>
          </w:p>
        </w:tc>
      </w:tr>
      <w:tr w:rsidR="00DF1641">
        <w:trPr>
          <w:trHeight w:val="523"/>
        </w:trPr>
        <w:tc>
          <w:tcPr>
            <w:tcW w:w="9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rPr>
              <w:t>2.</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rPr>
              <w:t>___________</w:t>
            </w:r>
          </w:p>
        </w:tc>
        <w:tc>
          <w:tcPr>
            <w:tcW w:w="1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rPr>
              <w:t>___________</w:t>
            </w:r>
          </w:p>
        </w:tc>
        <w:tc>
          <w:tcPr>
            <w:tcW w:w="8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rPr>
              <w:t>___</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rPr>
              <w:t>____</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rPr>
              <w:t>______</w:t>
            </w:r>
          </w:p>
        </w:tc>
        <w:tc>
          <w:tcPr>
            <w:tcW w:w="18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rPr>
              <w:t>__________</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jc w:val="center"/>
              <w:rPr>
                <w:color w:val="00000A"/>
                <w:sz w:val="22"/>
              </w:rPr>
            </w:pPr>
            <w:r>
              <w:rPr>
                <w:color w:val="00000A"/>
                <w:sz w:val="22"/>
              </w:rPr>
              <w:t>________</w:t>
            </w:r>
          </w:p>
        </w:tc>
      </w:tr>
      <w:tr w:rsidR="00DF1641">
        <w:trPr>
          <w:trHeight w:val="255"/>
        </w:trPr>
        <w:tc>
          <w:tcPr>
            <w:tcW w:w="882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ind w:firstLine="567"/>
              <w:jc w:val="right"/>
              <w:rPr>
                <w:color w:val="00000A"/>
                <w:sz w:val="22"/>
                <w:szCs w:val="24"/>
              </w:rPr>
            </w:pPr>
            <w:r>
              <w:rPr>
                <w:b/>
                <w:color w:val="00000A"/>
                <w:sz w:val="22"/>
                <w:szCs w:val="24"/>
              </w:rPr>
              <w:t>ИТОГО*</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DF1641">
            <w:pPr>
              <w:widowControl w:val="0"/>
              <w:suppressAutoHyphens w:val="0"/>
              <w:spacing w:after="120"/>
              <w:ind w:firstLine="567"/>
              <w:jc w:val="center"/>
              <w:rPr>
                <w:b/>
                <w:color w:val="00000A"/>
                <w:sz w:val="22"/>
                <w:szCs w:val="24"/>
              </w:rPr>
            </w:pPr>
          </w:p>
        </w:tc>
      </w:tr>
      <w:tr w:rsidR="00DF1641">
        <w:trPr>
          <w:trHeight w:val="255"/>
        </w:trPr>
        <w:tc>
          <w:tcPr>
            <w:tcW w:w="8827"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B96D0B">
            <w:pPr>
              <w:widowControl w:val="0"/>
              <w:suppressAutoHyphens w:val="0"/>
              <w:spacing w:after="120"/>
              <w:ind w:firstLine="567"/>
              <w:jc w:val="right"/>
              <w:rPr>
                <w:color w:val="00000A"/>
                <w:sz w:val="22"/>
                <w:szCs w:val="24"/>
              </w:rPr>
            </w:pPr>
            <w:r>
              <w:rPr>
                <w:color w:val="00000A"/>
                <w:sz w:val="22"/>
                <w:szCs w:val="24"/>
              </w:rPr>
              <w:t>Итого с учетом НДС (</w:t>
            </w:r>
            <w:r>
              <w:rPr>
                <w:i/>
                <w:color w:val="00000A"/>
                <w:sz w:val="22"/>
                <w:szCs w:val="24"/>
              </w:rPr>
              <w:t>указывается при необходимости</w:t>
            </w:r>
            <w:r>
              <w:rPr>
                <w:color w:val="00000A"/>
                <w:sz w:val="22"/>
                <w:szCs w:val="24"/>
              </w:rPr>
              <w:t>)</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F1641" w:rsidRDefault="00DF1641">
            <w:pPr>
              <w:widowControl w:val="0"/>
              <w:suppressAutoHyphens w:val="0"/>
              <w:spacing w:after="120"/>
              <w:ind w:firstLine="567"/>
              <w:jc w:val="center"/>
              <w:rPr>
                <w:b/>
                <w:color w:val="00000A"/>
                <w:sz w:val="22"/>
                <w:szCs w:val="24"/>
              </w:rPr>
            </w:pPr>
          </w:p>
        </w:tc>
      </w:tr>
    </w:tbl>
    <w:p w:rsidR="00DF1641" w:rsidRDefault="00DF1641">
      <w:pPr>
        <w:suppressAutoHyphens w:val="0"/>
        <w:spacing w:after="120"/>
        <w:ind w:firstLine="567"/>
        <w:jc w:val="both"/>
        <w:rPr>
          <w:b/>
          <w:bCs/>
          <w:i/>
          <w:color w:val="00000A"/>
          <w:sz w:val="24"/>
          <w:szCs w:val="24"/>
        </w:rPr>
      </w:pPr>
    </w:p>
    <w:p w:rsidR="00DF1641" w:rsidRDefault="00B96D0B">
      <w:pPr>
        <w:suppressAutoHyphens w:val="0"/>
        <w:spacing w:after="120"/>
        <w:ind w:firstLine="567"/>
        <w:jc w:val="both"/>
        <w:rPr>
          <w:b/>
          <w:bCs/>
          <w:i/>
          <w:color w:val="00000A"/>
          <w:sz w:val="24"/>
          <w:szCs w:val="24"/>
        </w:rPr>
      </w:pPr>
      <w:r>
        <w:rPr>
          <w:b/>
          <w:bCs/>
          <w:i/>
          <w:color w:val="00000A"/>
          <w:sz w:val="24"/>
          <w:szCs w:val="24"/>
        </w:rPr>
        <w:t>Условия поставки:</w:t>
      </w:r>
    </w:p>
    <w:p w:rsidR="00DF1641" w:rsidRDefault="00B96D0B">
      <w:pPr>
        <w:widowControl w:val="0"/>
        <w:numPr>
          <w:ilvl w:val="0"/>
          <w:numId w:val="19"/>
        </w:numPr>
        <w:tabs>
          <w:tab w:val="left" w:pos="720"/>
        </w:tabs>
        <w:suppressAutoHyphens w:val="0"/>
        <w:spacing w:after="120"/>
        <w:ind w:firstLine="284"/>
        <w:jc w:val="both"/>
        <w:rPr>
          <w:color w:val="00000A"/>
          <w:sz w:val="24"/>
          <w:szCs w:val="24"/>
        </w:rPr>
      </w:pPr>
      <w:r>
        <w:rPr>
          <w:bCs/>
          <w:color w:val="00000A"/>
          <w:sz w:val="24"/>
          <w:szCs w:val="24"/>
        </w:rPr>
        <w:t>Общая сумма Спецификации составляет _______</w:t>
      </w:r>
      <w:r>
        <w:rPr>
          <w:b/>
          <w:color w:val="00000A"/>
          <w:sz w:val="24"/>
          <w:szCs w:val="24"/>
        </w:rPr>
        <w:t xml:space="preserve"> </w:t>
      </w:r>
      <w:r>
        <w:rPr>
          <w:color w:val="00000A"/>
          <w:sz w:val="24"/>
          <w:szCs w:val="24"/>
        </w:rPr>
        <w:t xml:space="preserve">(________), </w:t>
      </w:r>
      <w:r>
        <w:rPr>
          <w:i/>
          <w:color w:val="00000A"/>
          <w:sz w:val="24"/>
          <w:szCs w:val="24"/>
        </w:rPr>
        <w:t>в том числе НДС __%, в размере _____________ (________________)</w:t>
      </w:r>
      <w:r>
        <w:rPr>
          <w:b/>
          <w:color w:val="00000A"/>
          <w:sz w:val="24"/>
          <w:szCs w:val="24"/>
        </w:rPr>
        <w:t>.</w:t>
      </w:r>
    </w:p>
    <w:p w:rsidR="00DF1641" w:rsidRDefault="00B96D0B">
      <w:pPr>
        <w:widowControl w:val="0"/>
        <w:numPr>
          <w:ilvl w:val="0"/>
          <w:numId w:val="20"/>
        </w:numPr>
        <w:tabs>
          <w:tab w:val="left" w:pos="720"/>
        </w:tabs>
        <w:suppressAutoHyphens w:val="0"/>
        <w:spacing w:after="120"/>
        <w:ind w:left="0" w:firstLine="284"/>
        <w:jc w:val="both"/>
        <w:rPr>
          <w:color w:val="00000A"/>
          <w:sz w:val="24"/>
          <w:szCs w:val="24"/>
        </w:rPr>
      </w:pPr>
      <w:r>
        <w:rPr>
          <w:color w:val="00000A"/>
          <w:sz w:val="24"/>
          <w:szCs w:val="24"/>
        </w:rPr>
        <w:t>Страна изготовления: __________________________________:</w:t>
      </w:r>
    </w:p>
    <w:p w:rsidR="00DF1641" w:rsidRDefault="00B96D0B">
      <w:pPr>
        <w:widowControl w:val="0"/>
        <w:numPr>
          <w:ilvl w:val="0"/>
          <w:numId w:val="21"/>
        </w:numPr>
        <w:tabs>
          <w:tab w:val="left" w:pos="720"/>
        </w:tabs>
        <w:suppressAutoHyphens w:val="0"/>
        <w:spacing w:after="120"/>
        <w:ind w:left="0" w:firstLine="284"/>
        <w:jc w:val="both"/>
        <w:rPr>
          <w:color w:val="00000A"/>
          <w:sz w:val="24"/>
          <w:szCs w:val="24"/>
        </w:rPr>
      </w:pPr>
      <w:r>
        <w:rPr>
          <w:color w:val="00000A"/>
          <w:sz w:val="24"/>
          <w:szCs w:val="24"/>
        </w:rPr>
        <w:t>Наименование производителя: ______________________;</w:t>
      </w:r>
    </w:p>
    <w:p w:rsidR="00DF1641" w:rsidRDefault="00B96D0B">
      <w:pPr>
        <w:widowControl w:val="0"/>
        <w:numPr>
          <w:ilvl w:val="0"/>
          <w:numId w:val="22"/>
        </w:numPr>
        <w:tabs>
          <w:tab w:val="left" w:pos="720"/>
        </w:tabs>
        <w:suppressAutoHyphens w:val="0"/>
        <w:spacing w:after="120"/>
        <w:ind w:left="0" w:firstLine="284"/>
        <w:jc w:val="both"/>
        <w:rPr>
          <w:color w:val="00000A"/>
          <w:sz w:val="24"/>
          <w:szCs w:val="24"/>
        </w:rPr>
      </w:pPr>
      <w:r>
        <w:rPr>
          <w:color w:val="00000A"/>
          <w:sz w:val="24"/>
          <w:szCs w:val="24"/>
        </w:rPr>
        <w:t>Срок поставки Продукции: в течение 40 календарных дней от даты подписания договора.</w:t>
      </w:r>
    </w:p>
    <w:p w:rsidR="00DF1641" w:rsidRDefault="00B96D0B">
      <w:pPr>
        <w:widowControl w:val="0"/>
        <w:numPr>
          <w:ilvl w:val="0"/>
          <w:numId w:val="23"/>
        </w:numPr>
        <w:tabs>
          <w:tab w:val="left" w:pos="720"/>
        </w:tabs>
        <w:suppressAutoHyphens w:val="0"/>
        <w:spacing w:after="120"/>
        <w:ind w:left="0" w:firstLine="284"/>
        <w:jc w:val="both"/>
        <w:rPr>
          <w:color w:val="00000A"/>
          <w:sz w:val="24"/>
          <w:szCs w:val="24"/>
        </w:rPr>
      </w:pPr>
      <w:r>
        <w:rPr>
          <w:color w:val="00000A"/>
          <w:sz w:val="24"/>
          <w:szCs w:val="24"/>
        </w:rPr>
        <w:t>Иные условия, предусмотренные техническими требованиями:_________________.</w:t>
      </w:r>
    </w:p>
    <w:p w:rsidR="00DF1641" w:rsidRDefault="00B96D0B">
      <w:pPr>
        <w:suppressAutoHyphens w:val="0"/>
        <w:spacing w:after="120"/>
        <w:ind w:firstLine="567"/>
        <w:jc w:val="both"/>
        <w:rPr>
          <w:b/>
          <w:bCs/>
          <w:color w:val="00000A"/>
          <w:sz w:val="24"/>
          <w:szCs w:val="24"/>
        </w:rPr>
      </w:pPr>
      <w:r>
        <w:rPr>
          <w:b/>
          <w:color w:val="00000A"/>
          <w:sz w:val="24"/>
          <w:szCs w:val="24"/>
        </w:rPr>
        <w:t>*</w:t>
      </w:r>
      <w:r>
        <w:rPr>
          <w:color w:val="00000A"/>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DF1641" w:rsidRDefault="00DF1641">
      <w:pPr>
        <w:suppressAutoHyphens w:val="0"/>
        <w:spacing w:after="120"/>
        <w:jc w:val="both"/>
        <w:rPr>
          <w:color w:val="1F497D"/>
          <w:sz w:val="24"/>
          <w:szCs w:val="24"/>
        </w:rPr>
      </w:pPr>
    </w:p>
    <w:p w:rsidR="00DF1641" w:rsidRDefault="00B96D0B">
      <w:pPr>
        <w:suppressAutoHyphens w:val="0"/>
        <w:spacing w:after="120"/>
        <w:jc w:val="both"/>
        <w:rPr>
          <w:i/>
          <w:color w:val="00000A"/>
          <w:sz w:val="24"/>
          <w:szCs w:val="24"/>
        </w:rPr>
      </w:pPr>
      <w:r>
        <w:rPr>
          <w:i/>
          <w:color w:val="00000A"/>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DF1641" w:rsidRDefault="00B96D0B">
      <w:pPr>
        <w:suppressAutoHyphens w:val="0"/>
        <w:spacing w:after="120"/>
        <w:jc w:val="both"/>
        <w:rPr>
          <w:i/>
          <w:color w:val="00000A"/>
          <w:sz w:val="24"/>
          <w:szCs w:val="24"/>
        </w:rPr>
      </w:pPr>
      <w:r>
        <w:rPr>
          <w:i/>
          <w:color w:val="00000A"/>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DF1641">
        <w:tc>
          <w:tcPr>
            <w:tcW w:w="4785" w:type="dxa"/>
            <w:shd w:val="clear" w:color="auto" w:fill="FFFFFF" w:themeFill="background1"/>
          </w:tcPr>
          <w:p w:rsidR="00DF1641" w:rsidRDefault="00B96D0B">
            <w:pPr>
              <w:widowControl w:val="0"/>
              <w:suppressAutoHyphens w:val="0"/>
              <w:spacing w:after="120"/>
              <w:ind w:firstLine="567"/>
              <w:rPr>
                <w:b/>
                <w:color w:val="00000A"/>
                <w:sz w:val="24"/>
                <w:szCs w:val="24"/>
                <w:u w:val="single"/>
                <w:lang w:eastAsia="en-US"/>
              </w:rPr>
            </w:pPr>
            <w:r>
              <w:rPr>
                <w:b/>
                <w:color w:val="00000A"/>
                <w:sz w:val="24"/>
                <w:szCs w:val="24"/>
                <w:u w:val="single"/>
                <w:lang w:eastAsia="en-US"/>
              </w:rPr>
              <w:t>Покупатель</w:t>
            </w:r>
            <w:r>
              <w:rPr>
                <w:b/>
                <w:color w:val="00000A"/>
                <w:sz w:val="24"/>
                <w:szCs w:val="24"/>
                <w:u w:val="single"/>
                <w:lang w:val="en-US" w:eastAsia="en-US"/>
              </w:rPr>
              <w:t>:</w:t>
            </w:r>
          </w:p>
          <w:p w:rsidR="00DF1641" w:rsidRDefault="00DF1641">
            <w:pPr>
              <w:widowControl w:val="0"/>
              <w:suppressAutoHyphens w:val="0"/>
              <w:spacing w:after="120"/>
              <w:ind w:firstLine="567"/>
              <w:rPr>
                <w:color w:val="00000A"/>
                <w:sz w:val="22"/>
                <w:szCs w:val="24"/>
                <w:u w:val="single"/>
                <w:lang w:eastAsia="en-US"/>
              </w:rPr>
            </w:pPr>
          </w:p>
        </w:tc>
        <w:tc>
          <w:tcPr>
            <w:tcW w:w="4785" w:type="dxa"/>
            <w:shd w:val="clear" w:color="auto" w:fill="FFFFFF" w:themeFill="background1"/>
          </w:tcPr>
          <w:p w:rsidR="00DF1641" w:rsidRDefault="00B96D0B">
            <w:pPr>
              <w:widowControl w:val="0"/>
              <w:suppressAutoHyphens w:val="0"/>
              <w:spacing w:after="120"/>
              <w:ind w:firstLine="567"/>
              <w:rPr>
                <w:b/>
                <w:color w:val="00000A"/>
                <w:sz w:val="24"/>
                <w:szCs w:val="24"/>
                <w:u w:val="single"/>
                <w:lang w:eastAsia="en-US"/>
              </w:rPr>
            </w:pPr>
            <w:r>
              <w:rPr>
                <w:b/>
                <w:color w:val="00000A"/>
                <w:sz w:val="24"/>
                <w:szCs w:val="24"/>
                <w:u w:val="single"/>
                <w:lang w:eastAsia="en-US"/>
              </w:rPr>
              <w:t>Поставщик</w:t>
            </w:r>
            <w:r>
              <w:rPr>
                <w:b/>
                <w:color w:val="00000A"/>
                <w:sz w:val="24"/>
                <w:szCs w:val="24"/>
                <w:u w:val="single"/>
                <w:lang w:val="en-US" w:eastAsia="en-US"/>
              </w:rPr>
              <w:t>:</w:t>
            </w:r>
          </w:p>
          <w:p w:rsidR="00DF1641" w:rsidRDefault="00DF1641">
            <w:pPr>
              <w:widowControl w:val="0"/>
              <w:suppressAutoHyphens w:val="0"/>
              <w:spacing w:after="120"/>
              <w:ind w:firstLine="567"/>
              <w:rPr>
                <w:color w:val="00000A"/>
                <w:sz w:val="22"/>
                <w:szCs w:val="24"/>
                <w:u w:val="single"/>
                <w:lang w:eastAsia="en-US"/>
              </w:rPr>
            </w:pPr>
          </w:p>
        </w:tc>
      </w:tr>
      <w:tr w:rsidR="00DF1641">
        <w:tc>
          <w:tcPr>
            <w:tcW w:w="4785" w:type="dxa"/>
            <w:shd w:val="clear" w:color="auto" w:fill="FFFFFF" w:themeFill="background1"/>
          </w:tcPr>
          <w:p w:rsidR="00DF1641" w:rsidRDefault="00B96D0B">
            <w:pPr>
              <w:widowControl w:val="0"/>
              <w:suppressAutoHyphens w:val="0"/>
              <w:spacing w:after="120"/>
              <w:ind w:firstLine="567"/>
              <w:rPr>
                <w:color w:val="00000A"/>
                <w:sz w:val="24"/>
                <w:szCs w:val="24"/>
                <w:lang w:eastAsia="en-US"/>
              </w:rPr>
            </w:pPr>
            <w:r>
              <w:rPr>
                <w:color w:val="00000A"/>
                <w:sz w:val="24"/>
                <w:szCs w:val="24"/>
                <w:lang w:eastAsia="en-US"/>
              </w:rPr>
              <w:t>_______________ / _____________ /</w:t>
            </w:r>
          </w:p>
          <w:p w:rsidR="00DF1641" w:rsidRDefault="00B96D0B">
            <w:pPr>
              <w:widowControl w:val="0"/>
              <w:suppressAutoHyphens w:val="0"/>
              <w:spacing w:after="120"/>
              <w:ind w:firstLine="567"/>
              <w:rPr>
                <w:color w:val="00000A"/>
                <w:sz w:val="22"/>
                <w:szCs w:val="24"/>
                <w:lang w:eastAsia="en-US"/>
              </w:rPr>
            </w:pPr>
            <w:r>
              <w:rPr>
                <w:color w:val="00000A"/>
                <w:sz w:val="24"/>
                <w:szCs w:val="24"/>
                <w:lang w:eastAsia="en-US"/>
              </w:rPr>
              <w:t>м.п.</w:t>
            </w:r>
          </w:p>
        </w:tc>
        <w:tc>
          <w:tcPr>
            <w:tcW w:w="4785" w:type="dxa"/>
            <w:shd w:val="clear" w:color="auto" w:fill="FFFFFF" w:themeFill="background1"/>
          </w:tcPr>
          <w:p w:rsidR="00DF1641" w:rsidRDefault="00B96D0B">
            <w:pPr>
              <w:widowControl w:val="0"/>
              <w:suppressAutoHyphens w:val="0"/>
              <w:spacing w:after="120"/>
              <w:ind w:firstLine="567"/>
              <w:rPr>
                <w:color w:val="00000A"/>
                <w:sz w:val="24"/>
                <w:szCs w:val="24"/>
                <w:lang w:eastAsia="en-US"/>
              </w:rPr>
            </w:pPr>
            <w:r>
              <w:rPr>
                <w:color w:val="00000A"/>
                <w:sz w:val="24"/>
                <w:szCs w:val="24"/>
                <w:lang w:eastAsia="en-US"/>
              </w:rPr>
              <w:t>_______________ / _____________ /</w:t>
            </w:r>
          </w:p>
          <w:p w:rsidR="00DF1641" w:rsidRDefault="00B96D0B">
            <w:pPr>
              <w:widowControl w:val="0"/>
              <w:suppressAutoHyphens w:val="0"/>
              <w:spacing w:after="120"/>
              <w:ind w:firstLine="567"/>
              <w:rPr>
                <w:color w:val="00000A"/>
                <w:sz w:val="22"/>
                <w:szCs w:val="24"/>
                <w:lang w:eastAsia="en-US"/>
              </w:rPr>
            </w:pPr>
            <w:r>
              <w:rPr>
                <w:color w:val="00000A"/>
                <w:sz w:val="24"/>
                <w:szCs w:val="24"/>
                <w:lang w:eastAsia="en-US"/>
              </w:rPr>
              <w:t>м.п.</w:t>
            </w:r>
          </w:p>
        </w:tc>
      </w:tr>
    </w:tbl>
    <w:p w:rsidR="00DF1641" w:rsidRDefault="00DF1641">
      <w:pPr>
        <w:pStyle w:val="a9"/>
        <w:spacing w:after="120"/>
        <w:outlineLvl w:val="0"/>
        <w:rPr>
          <w:b/>
          <w:bCs/>
          <w:sz w:val="24"/>
          <w:szCs w:val="24"/>
        </w:rPr>
      </w:pPr>
    </w:p>
    <w:p w:rsidR="00DF1641" w:rsidRDefault="00DF1641">
      <w:pPr>
        <w:jc w:val="right"/>
        <w:rPr>
          <w:b/>
          <w:bCs/>
          <w:color w:val="00000A"/>
          <w:sz w:val="22"/>
          <w:szCs w:val="22"/>
        </w:rPr>
      </w:pPr>
    </w:p>
    <w:p w:rsidR="00DF1641" w:rsidRDefault="00DF1641">
      <w:pPr>
        <w:jc w:val="right"/>
        <w:rPr>
          <w:b/>
          <w:bCs/>
          <w:color w:val="00000A"/>
          <w:sz w:val="22"/>
          <w:szCs w:val="22"/>
        </w:rPr>
      </w:pPr>
    </w:p>
    <w:p w:rsidR="00DF1641" w:rsidRDefault="00B96D0B">
      <w:pPr>
        <w:jc w:val="right"/>
        <w:rPr>
          <w:b/>
          <w:bCs/>
          <w:color w:val="00000A"/>
          <w:sz w:val="22"/>
          <w:szCs w:val="22"/>
        </w:rPr>
      </w:pPr>
      <w:r>
        <w:rPr>
          <w:b/>
          <w:bCs/>
          <w:color w:val="00000A"/>
          <w:sz w:val="24"/>
          <w:szCs w:val="24"/>
        </w:rPr>
        <w:t>Приложение № 2</w:t>
      </w:r>
    </w:p>
    <w:p w:rsidR="00DF1641" w:rsidRDefault="00B96D0B">
      <w:pPr>
        <w:suppressAutoHyphens w:val="0"/>
        <w:spacing w:after="120"/>
        <w:ind w:firstLine="567"/>
        <w:jc w:val="right"/>
        <w:rPr>
          <w:bCs/>
          <w:color w:val="00000A"/>
          <w:sz w:val="24"/>
          <w:szCs w:val="24"/>
        </w:rPr>
      </w:pPr>
      <w:r>
        <w:rPr>
          <w:bCs/>
          <w:color w:val="00000A"/>
          <w:sz w:val="24"/>
          <w:szCs w:val="24"/>
        </w:rPr>
        <w:t xml:space="preserve">к договору поставки </w:t>
      </w:r>
    </w:p>
    <w:p w:rsidR="00DF1641" w:rsidRDefault="00B96D0B">
      <w:pPr>
        <w:suppressAutoHyphens w:val="0"/>
        <w:spacing w:after="120"/>
        <w:ind w:firstLine="567"/>
        <w:jc w:val="right"/>
        <w:rPr>
          <w:bCs/>
          <w:color w:val="00000A"/>
          <w:sz w:val="24"/>
          <w:szCs w:val="24"/>
        </w:rPr>
      </w:pPr>
      <w:r>
        <w:rPr>
          <w:bCs/>
          <w:color w:val="00000A"/>
          <w:sz w:val="24"/>
          <w:szCs w:val="24"/>
        </w:rPr>
        <w:t>№ _____от «___» _________ ______ г.</w:t>
      </w:r>
    </w:p>
    <w:p w:rsidR="00DF1641" w:rsidRDefault="00DF1641">
      <w:pPr>
        <w:pStyle w:val="a9"/>
        <w:spacing w:after="120"/>
        <w:outlineLvl w:val="0"/>
        <w:rPr>
          <w:b/>
          <w:bCs/>
          <w:sz w:val="24"/>
          <w:szCs w:val="24"/>
        </w:rPr>
      </w:pPr>
    </w:p>
    <w:p w:rsidR="00DF1641" w:rsidRDefault="00B96D0B">
      <w:pPr>
        <w:keepNext/>
        <w:suppressAutoHyphens w:val="0"/>
        <w:jc w:val="center"/>
        <w:outlineLvl w:val="0"/>
        <w:rPr>
          <w:b/>
          <w:sz w:val="24"/>
          <w:szCs w:val="24"/>
        </w:rPr>
      </w:pPr>
      <w:bookmarkStart w:id="6" w:name="_Toc189996735"/>
      <w:bookmarkStart w:id="7" w:name="_Toc172208920"/>
      <w:r>
        <w:rPr>
          <w:b/>
          <w:sz w:val="24"/>
          <w:szCs w:val="24"/>
        </w:rPr>
        <w:t>ТЕХНИЧЕСКИЕ ТРЕБОВАНИЯ</w:t>
      </w:r>
      <w:bookmarkStart w:id="8" w:name="_Toc172208921"/>
      <w:bookmarkEnd w:id="6"/>
      <w:bookmarkEnd w:id="7"/>
    </w:p>
    <w:p w:rsidR="00DF1641" w:rsidRDefault="00DF1641">
      <w:pPr>
        <w:keepNext/>
        <w:suppressAutoHyphens w:val="0"/>
        <w:jc w:val="center"/>
        <w:outlineLvl w:val="0"/>
        <w:rPr>
          <w:b/>
          <w:sz w:val="24"/>
          <w:szCs w:val="24"/>
        </w:rPr>
      </w:pPr>
    </w:p>
    <w:bookmarkEnd w:id="8"/>
    <w:p w:rsidR="00DF1641" w:rsidRDefault="00DF1641">
      <w:pPr>
        <w:suppressAutoHyphens w:val="0"/>
        <w:jc w:val="center"/>
        <w:rPr>
          <w:sz w:val="24"/>
          <w:szCs w:val="24"/>
        </w:rPr>
      </w:pPr>
    </w:p>
    <w:p w:rsidR="00DF1641" w:rsidRDefault="00DF1641">
      <w:pPr>
        <w:pStyle w:val="a9"/>
        <w:spacing w:after="120"/>
        <w:outlineLvl w:val="0"/>
        <w:rPr>
          <w:b/>
          <w:bCs/>
          <w:sz w:val="24"/>
          <w:szCs w:val="24"/>
        </w:rPr>
      </w:pPr>
    </w:p>
    <w:p w:rsidR="00DF1641" w:rsidRDefault="00DF1641">
      <w:pPr>
        <w:pStyle w:val="a9"/>
        <w:spacing w:after="120"/>
        <w:outlineLvl w:val="0"/>
        <w:rPr>
          <w:b/>
          <w:bCs/>
          <w:sz w:val="24"/>
          <w:szCs w:val="24"/>
        </w:rPr>
      </w:pPr>
      <w:bookmarkStart w:id="9" w:name="_GoBack"/>
      <w:bookmarkEnd w:id="9"/>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DF1641">
        <w:tc>
          <w:tcPr>
            <w:tcW w:w="4785" w:type="dxa"/>
            <w:shd w:val="clear" w:color="auto" w:fill="FFFFFF" w:themeFill="background1"/>
          </w:tcPr>
          <w:p w:rsidR="00DF1641" w:rsidRDefault="00B96D0B">
            <w:pPr>
              <w:pStyle w:val="a9"/>
              <w:widowControl w:val="0"/>
              <w:outlineLvl w:val="0"/>
              <w:rPr>
                <w:b/>
                <w:bCs/>
                <w:sz w:val="24"/>
                <w:szCs w:val="24"/>
                <w:u w:val="single"/>
              </w:rPr>
            </w:pPr>
            <w:r>
              <w:rPr>
                <w:b/>
                <w:bCs/>
                <w:sz w:val="24"/>
                <w:szCs w:val="24"/>
                <w:u w:val="single"/>
              </w:rPr>
              <w:t>Покупатель</w:t>
            </w:r>
            <w:r>
              <w:rPr>
                <w:b/>
                <w:bCs/>
                <w:sz w:val="24"/>
                <w:szCs w:val="24"/>
                <w:u w:val="single"/>
                <w:lang w:val="en-US"/>
              </w:rPr>
              <w:t>:</w:t>
            </w:r>
          </w:p>
          <w:p w:rsidR="00DF1641" w:rsidRDefault="00DF1641">
            <w:pPr>
              <w:pStyle w:val="a9"/>
              <w:widowControl w:val="0"/>
              <w:outlineLvl w:val="0"/>
              <w:rPr>
                <w:b/>
                <w:bCs/>
                <w:sz w:val="24"/>
                <w:szCs w:val="24"/>
                <w:u w:val="single"/>
              </w:rPr>
            </w:pPr>
          </w:p>
        </w:tc>
        <w:tc>
          <w:tcPr>
            <w:tcW w:w="4785" w:type="dxa"/>
            <w:shd w:val="clear" w:color="auto" w:fill="FFFFFF" w:themeFill="background1"/>
          </w:tcPr>
          <w:p w:rsidR="00DF1641" w:rsidRDefault="00B96D0B">
            <w:pPr>
              <w:pStyle w:val="a9"/>
              <w:widowControl w:val="0"/>
              <w:outlineLvl w:val="0"/>
              <w:rPr>
                <w:b/>
                <w:bCs/>
                <w:sz w:val="24"/>
                <w:szCs w:val="24"/>
                <w:u w:val="single"/>
              </w:rPr>
            </w:pPr>
            <w:r>
              <w:rPr>
                <w:b/>
                <w:bCs/>
                <w:sz w:val="24"/>
                <w:szCs w:val="24"/>
                <w:u w:val="single"/>
              </w:rPr>
              <w:t>Поставщик</w:t>
            </w:r>
            <w:r>
              <w:rPr>
                <w:b/>
                <w:bCs/>
                <w:sz w:val="24"/>
                <w:szCs w:val="24"/>
                <w:u w:val="single"/>
                <w:lang w:val="en-US"/>
              </w:rPr>
              <w:t>:</w:t>
            </w:r>
          </w:p>
          <w:p w:rsidR="00DF1641" w:rsidRDefault="00DF1641">
            <w:pPr>
              <w:pStyle w:val="a9"/>
              <w:widowControl w:val="0"/>
              <w:outlineLvl w:val="0"/>
              <w:rPr>
                <w:b/>
                <w:bCs/>
                <w:sz w:val="24"/>
                <w:szCs w:val="24"/>
                <w:u w:val="single"/>
              </w:rPr>
            </w:pPr>
          </w:p>
        </w:tc>
      </w:tr>
      <w:tr w:rsidR="00DF1641">
        <w:tc>
          <w:tcPr>
            <w:tcW w:w="4785" w:type="dxa"/>
            <w:shd w:val="clear" w:color="auto" w:fill="FFFFFF" w:themeFill="background1"/>
          </w:tcPr>
          <w:p w:rsidR="00DF1641" w:rsidRDefault="00B96D0B">
            <w:pPr>
              <w:pStyle w:val="a9"/>
              <w:widowControl w:val="0"/>
              <w:outlineLvl w:val="0"/>
              <w:rPr>
                <w:b/>
                <w:bCs/>
                <w:sz w:val="24"/>
                <w:szCs w:val="24"/>
              </w:rPr>
            </w:pPr>
            <w:r>
              <w:rPr>
                <w:b/>
                <w:bCs/>
                <w:sz w:val="24"/>
                <w:szCs w:val="24"/>
              </w:rPr>
              <w:t>_______________ / _____________ /</w:t>
            </w:r>
          </w:p>
          <w:p w:rsidR="00DF1641" w:rsidRDefault="00B96D0B">
            <w:pPr>
              <w:pStyle w:val="a9"/>
              <w:widowControl w:val="0"/>
              <w:outlineLvl w:val="0"/>
              <w:rPr>
                <w:b/>
                <w:bCs/>
                <w:sz w:val="24"/>
                <w:szCs w:val="24"/>
              </w:rPr>
            </w:pPr>
            <w:r>
              <w:rPr>
                <w:b/>
                <w:bCs/>
                <w:sz w:val="24"/>
                <w:szCs w:val="24"/>
              </w:rPr>
              <w:t>м.п.</w:t>
            </w:r>
          </w:p>
        </w:tc>
        <w:tc>
          <w:tcPr>
            <w:tcW w:w="4785" w:type="dxa"/>
            <w:shd w:val="clear" w:color="auto" w:fill="FFFFFF" w:themeFill="background1"/>
          </w:tcPr>
          <w:p w:rsidR="00DF1641" w:rsidRDefault="00B96D0B">
            <w:pPr>
              <w:pStyle w:val="a9"/>
              <w:widowControl w:val="0"/>
              <w:outlineLvl w:val="0"/>
              <w:rPr>
                <w:b/>
                <w:bCs/>
                <w:sz w:val="24"/>
                <w:szCs w:val="24"/>
              </w:rPr>
            </w:pPr>
            <w:r>
              <w:rPr>
                <w:b/>
                <w:bCs/>
                <w:sz w:val="24"/>
                <w:szCs w:val="24"/>
              </w:rPr>
              <w:t>_______________ / _____________ /</w:t>
            </w:r>
          </w:p>
          <w:p w:rsidR="00DF1641" w:rsidRDefault="00B96D0B">
            <w:pPr>
              <w:pStyle w:val="a9"/>
              <w:widowControl w:val="0"/>
              <w:outlineLvl w:val="0"/>
              <w:rPr>
                <w:b/>
                <w:bCs/>
                <w:sz w:val="24"/>
                <w:szCs w:val="24"/>
              </w:rPr>
            </w:pPr>
            <w:r>
              <w:rPr>
                <w:b/>
                <w:bCs/>
                <w:sz w:val="24"/>
                <w:szCs w:val="24"/>
              </w:rPr>
              <w:t>м.п.</w:t>
            </w:r>
          </w:p>
        </w:tc>
      </w:tr>
    </w:tbl>
    <w:p w:rsidR="00DF1641" w:rsidRDefault="00DF1641">
      <w:pPr>
        <w:pStyle w:val="a9"/>
        <w:rPr>
          <w:b/>
          <w:bCs/>
          <w:sz w:val="24"/>
          <w:szCs w:val="24"/>
        </w:rPr>
      </w:pPr>
    </w:p>
    <w:p w:rsidR="00DF1641" w:rsidRDefault="00DF1641">
      <w:pPr>
        <w:pStyle w:val="a9"/>
        <w:spacing w:after="120"/>
        <w:outlineLvl w:val="0"/>
        <w:rPr>
          <w:b/>
          <w:bCs/>
          <w:sz w:val="24"/>
          <w:szCs w:val="24"/>
        </w:rPr>
      </w:pPr>
    </w:p>
    <w:sectPr w:rsidR="00DF1641">
      <w:footerReference w:type="default" r:id="rId12"/>
      <w:footerReference w:type="first" r:id="rId13"/>
      <w:pgSz w:w="11906" w:h="16838"/>
      <w:pgMar w:top="1134" w:right="767" w:bottom="1134" w:left="1134" w:header="0" w:footer="710" w:gutter="0"/>
      <w:pgNumType w:start="0"/>
      <w:cols w:space="720"/>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902" w:rsidRDefault="00B96D0B">
      <w:r>
        <w:separator/>
      </w:r>
    </w:p>
  </w:endnote>
  <w:endnote w:type="continuationSeparator" w:id="0">
    <w:p w:rsidR="00186902" w:rsidRDefault="00B9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Mono">
    <w:altName w:val="Courier New"/>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41" w:rsidRDefault="00B96D0B">
    <w:pPr>
      <w:pStyle w:val="aff4"/>
      <w:ind w:right="360"/>
    </w:pPr>
    <w:r>
      <w:rPr>
        <w:noProof/>
      </w:rPr>
      <mc:AlternateContent>
        <mc:Choice Requires="wps">
          <w:drawing>
            <wp:anchor distT="0" distB="0" distL="0" distR="0" simplePos="0" relativeHeight="40" behindDoc="1" locked="0" layoutInCell="0" allowOverlap="1" wp14:anchorId="4A411B5F">
              <wp:simplePos x="0" y="0"/>
              <wp:positionH relativeFrom="margin">
                <wp:align>right</wp:align>
              </wp:positionH>
              <wp:positionV relativeFrom="paragraph">
                <wp:posOffset>635</wp:posOffset>
              </wp:positionV>
              <wp:extent cx="129540" cy="145415"/>
              <wp:effectExtent l="0" t="0" r="0" b="0"/>
              <wp:wrapSquare wrapText="bothSides"/>
              <wp:docPr id="1" name="Врезка2"/>
              <wp:cNvGraphicFramePr/>
              <a:graphic xmlns:a="http://schemas.openxmlformats.org/drawingml/2006/main">
                <a:graphicData uri="http://schemas.microsoft.com/office/word/2010/wordprocessingShape">
                  <wps:wsp>
                    <wps:cNvSpPr/>
                    <wps:spPr>
                      <a:xfrm>
                        <a:off x="0" y="0"/>
                        <a:ext cx="1296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DF1641" w:rsidRDefault="00B96D0B">
                          <w:pPr>
                            <w:pStyle w:val="aff4"/>
                            <w:rPr>
                              <w:color w:val="000000"/>
                            </w:rPr>
                          </w:pPr>
                          <w:r>
                            <w:rPr>
                              <w:color w:val="000000"/>
                            </w:rPr>
                            <w:fldChar w:fldCharType="begin"/>
                          </w:r>
                          <w:r>
                            <w:rPr>
                              <w:color w:val="000000"/>
                            </w:rPr>
                            <w:instrText xml:space="preserve"> PAGE </w:instrText>
                          </w:r>
                          <w:r>
                            <w:rPr>
                              <w:color w:val="000000"/>
                            </w:rPr>
                            <w:fldChar w:fldCharType="separate"/>
                          </w:r>
                          <w:r w:rsidR="00540230">
                            <w:rPr>
                              <w:noProof/>
                              <w:color w:val="000000"/>
                            </w:rPr>
                            <w:t>11</w:t>
                          </w:r>
                          <w:r>
                            <w:rPr>
                              <w:color w:val="000000"/>
                            </w:rPr>
                            <w:fldChar w:fldCharType="end"/>
                          </w:r>
                        </w:p>
                      </w:txbxContent>
                    </wps:txbx>
                    <wps:bodyPr lIns="0" tIns="0" rIns="0" bIns="0" anchor="t">
                      <a:spAutoFit/>
                    </wps:bodyPr>
                  </wps:wsp>
                </a:graphicData>
              </a:graphic>
            </wp:anchor>
          </w:drawing>
        </mc:Choice>
        <mc:Fallback>
          <w:pict>
            <v:rect w14:anchorId="4A411B5F" id="Врезка2" o:spid="_x0000_s1026" style="position:absolute;margin-left:-41pt;margin-top:.05pt;width:10.2pt;height:11.45pt;z-index:-5033164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" o:allowincell="f" filled="f" stroked="f" strokeweight="0">
              <v:textbox style="mso-fit-shape-to-text:t" inset="0,0,0,0">
                <w:txbxContent>
                  <w:p w:rsidR="00DF1641" w:rsidRDefault="00B96D0B">
                    <w:pPr>
                      <w:pStyle w:val="aff4"/>
                      <w:rPr>
                        <w:color w:val="000000"/>
                      </w:rPr>
                    </w:pPr>
                    <w:r>
                      <w:rPr>
                        <w:color w:val="000000"/>
                      </w:rPr>
                      <w:fldChar w:fldCharType="begin"/>
                    </w:r>
                    <w:r>
                      <w:rPr>
                        <w:color w:val="000000"/>
                      </w:rPr>
                      <w:instrText xml:space="preserve"> PAGE </w:instrText>
                    </w:r>
                    <w:r>
                      <w:rPr>
                        <w:color w:val="000000"/>
                      </w:rPr>
                      <w:fldChar w:fldCharType="separate"/>
                    </w:r>
                    <w:r w:rsidR="00540230">
                      <w:rPr>
                        <w:noProof/>
                        <w:color w:val="000000"/>
                      </w:rPr>
                      <w:t>11</w:t>
                    </w:r>
                    <w:r>
                      <w:rP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41" w:rsidRDefault="00DF1641">
    <w:pPr>
      <w:pStyle w:val="aff4"/>
      <w:jc w:val="right"/>
    </w:pPr>
  </w:p>
  <w:p w:rsidR="00DF1641" w:rsidRDefault="00DF1641">
    <w:pPr>
      <w:pStyle w:val="af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641" w:rsidRDefault="00DF164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641" w:rsidRDefault="00B96D0B">
      <w:pPr>
        <w:rPr>
          <w:sz w:val="12"/>
        </w:rPr>
      </w:pPr>
      <w:r>
        <w:separator/>
      </w:r>
    </w:p>
  </w:footnote>
  <w:footnote w:type="continuationSeparator" w:id="0">
    <w:p w:rsidR="00DF1641" w:rsidRDefault="00B96D0B">
      <w:pPr>
        <w:rPr>
          <w:sz w:val="12"/>
        </w:rPr>
      </w:pPr>
      <w:r>
        <w:continuationSeparator/>
      </w:r>
    </w:p>
  </w:footnote>
  <w:footnote w:id="1">
    <w:p w:rsidR="00DF1641" w:rsidRDefault="00B96D0B">
      <w:pPr>
        <w:pStyle w:val="af3"/>
        <w:jc w:val="both"/>
      </w:pPr>
      <w:r>
        <w:rPr>
          <w:rStyle w:val="af4"/>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285"/>
    <w:multiLevelType w:val="multilevel"/>
    <w:tmpl w:val="619C096E"/>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4A00F4E"/>
    <w:multiLevelType w:val="multilevel"/>
    <w:tmpl w:val="B9CC4C1A"/>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5897DB9"/>
    <w:multiLevelType w:val="multilevel"/>
    <w:tmpl w:val="DE58732C"/>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0B8358B7"/>
    <w:multiLevelType w:val="multilevel"/>
    <w:tmpl w:val="42CAD5D8"/>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0914727"/>
    <w:multiLevelType w:val="multilevel"/>
    <w:tmpl w:val="C22A7DF4"/>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AB0063F"/>
    <w:multiLevelType w:val="multilevel"/>
    <w:tmpl w:val="A8E84F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FEA172F"/>
    <w:multiLevelType w:val="multilevel"/>
    <w:tmpl w:val="346437E0"/>
    <w:lvl w:ilvl="0">
      <w:start w:val="1"/>
      <w:numFmt w:val="bullet"/>
      <w:lvlText w:val=""/>
      <w:lvlJc w:val="left"/>
      <w:pPr>
        <w:tabs>
          <w:tab w:val="num" w:pos="0"/>
        </w:tabs>
        <w:ind w:left="1287" w:hanging="360"/>
      </w:pPr>
      <w:rPr>
        <w:rFonts w:ascii="Symbol" w:hAnsi="Symbol" w:cs="Symbol" w:hint="default"/>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5CC48DF"/>
    <w:multiLevelType w:val="multilevel"/>
    <w:tmpl w:val="AC4C77A2"/>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15:restartNumberingAfterBreak="0">
    <w:nsid w:val="278A0E00"/>
    <w:multiLevelType w:val="multilevel"/>
    <w:tmpl w:val="A3323B78"/>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2D431648"/>
    <w:multiLevelType w:val="multilevel"/>
    <w:tmpl w:val="15C0BAD4"/>
    <w:lvl w:ilvl="0">
      <w:start w:val="2"/>
      <w:numFmt w:val="decimal"/>
      <w:lvlText w:val="%1"/>
      <w:lvlJc w:val="left"/>
      <w:pPr>
        <w:tabs>
          <w:tab w:val="num" w:pos="0"/>
        </w:tabs>
        <w:ind w:left="360" w:hanging="360"/>
      </w:pPr>
    </w:lvl>
    <w:lvl w:ilvl="1">
      <w:start w:val="7"/>
      <w:numFmt w:val="decimal"/>
      <w:lvlText w:val="%1.%2"/>
      <w:lvlJc w:val="left"/>
      <w:pPr>
        <w:tabs>
          <w:tab w:val="num" w:pos="0"/>
        </w:tabs>
        <w:ind w:left="1123" w:hanging="360"/>
      </w:pPr>
    </w:lvl>
    <w:lvl w:ilvl="2">
      <w:start w:val="1"/>
      <w:numFmt w:val="decimal"/>
      <w:lvlText w:val="%1.%2.%3"/>
      <w:lvlJc w:val="left"/>
      <w:pPr>
        <w:tabs>
          <w:tab w:val="num" w:pos="0"/>
        </w:tabs>
        <w:ind w:left="2246" w:hanging="720"/>
      </w:pPr>
    </w:lvl>
    <w:lvl w:ilvl="3">
      <w:start w:val="1"/>
      <w:numFmt w:val="decimal"/>
      <w:lvlText w:val="%1.%2.%3.%4"/>
      <w:lvlJc w:val="left"/>
      <w:pPr>
        <w:tabs>
          <w:tab w:val="num" w:pos="0"/>
        </w:tabs>
        <w:ind w:left="3009" w:hanging="720"/>
      </w:pPr>
    </w:lvl>
    <w:lvl w:ilvl="4">
      <w:start w:val="1"/>
      <w:numFmt w:val="decimal"/>
      <w:lvlText w:val="%1.%2.%3.%4.%5"/>
      <w:lvlJc w:val="left"/>
      <w:pPr>
        <w:tabs>
          <w:tab w:val="num" w:pos="0"/>
        </w:tabs>
        <w:ind w:left="4132" w:hanging="1080"/>
      </w:pPr>
    </w:lvl>
    <w:lvl w:ilvl="5">
      <w:start w:val="1"/>
      <w:numFmt w:val="decimal"/>
      <w:lvlText w:val="%1.%2.%3.%4.%5.%6"/>
      <w:lvlJc w:val="left"/>
      <w:pPr>
        <w:tabs>
          <w:tab w:val="num" w:pos="0"/>
        </w:tabs>
        <w:ind w:left="4895" w:hanging="1080"/>
      </w:pPr>
    </w:lvl>
    <w:lvl w:ilvl="6">
      <w:start w:val="1"/>
      <w:numFmt w:val="decimal"/>
      <w:lvlText w:val="%1.%2.%3.%4.%5.%6.%7"/>
      <w:lvlJc w:val="left"/>
      <w:pPr>
        <w:tabs>
          <w:tab w:val="num" w:pos="0"/>
        </w:tabs>
        <w:ind w:left="6018" w:hanging="1440"/>
      </w:pPr>
    </w:lvl>
    <w:lvl w:ilvl="7">
      <w:start w:val="1"/>
      <w:numFmt w:val="decimal"/>
      <w:lvlText w:val="%1.%2.%3.%4.%5.%6.%7.%8"/>
      <w:lvlJc w:val="left"/>
      <w:pPr>
        <w:tabs>
          <w:tab w:val="num" w:pos="0"/>
        </w:tabs>
        <w:ind w:left="6781" w:hanging="1440"/>
      </w:pPr>
    </w:lvl>
    <w:lvl w:ilvl="8">
      <w:start w:val="1"/>
      <w:numFmt w:val="decimal"/>
      <w:lvlText w:val="%1.%2.%3.%4.%5.%6.%7.%8.%9"/>
      <w:lvlJc w:val="left"/>
      <w:pPr>
        <w:tabs>
          <w:tab w:val="num" w:pos="0"/>
        </w:tabs>
        <w:ind w:left="7904" w:hanging="1800"/>
      </w:pPr>
    </w:lvl>
  </w:abstractNum>
  <w:abstractNum w:abstractNumId="10" w15:restartNumberingAfterBreak="0">
    <w:nsid w:val="2FAF18CF"/>
    <w:multiLevelType w:val="multilevel"/>
    <w:tmpl w:val="FF9E1294"/>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308E7C33"/>
    <w:multiLevelType w:val="multilevel"/>
    <w:tmpl w:val="F2F2F09C"/>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3E33DA"/>
    <w:multiLevelType w:val="multilevel"/>
    <w:tmpl w:val="F6B64A64"/>
    <w:lvl w:ilvl="0">
      <w:start w:val="1"/>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b w:val="0"/>
        <w:bCs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613F03CD"/>
    <w:multiLevelType w:val="multilevel"/>
    <w:tmpl w:val="0980EF5C"/>
    <w:lvl w:ilvl="0">
      <w:start w:val="1"/>
      <w:numFmt w:val="bullet"/>
      <w:lvlText w:val=""/>
      <w:lvlJc w:val="left"/>
      <w:pPr>
        <w:tabs>
          <w:tab w:val="num" w:pos="0"/>
        </w:tabs>
        <w:ind w:left="1429" w:hanging="360"/>
      </w:pPr>
      <w:rPr>
        <w:rFonts w:ascii="Symbol" w:hAnsi="Symbol" w:cs="Symbol" w:hint="default"/>
        <w:b/>
        <w:bCs w:val="0"/>
        <w:sz w:val="24"/>
        <w:szCs w:val="24"/>
      </w:rPr>
    </w:lvl>
    <w:lvl w:ilvl="1">
      <w:start w:val="1"/>
      <w:numFmt w:val="bullet"/>
      <w:lvlText w:val="o"/>
      <w:lvlJc w:val="left"/>
      <w:pPr>
        <w:tabs>
          <w:tab w:val="num" w:pos="0"/>
        </w:tabs>
        <w:ind w:left="2149" w:hanging="360"/>
      </w:pPr>
      <w:rPr>
        <w:rFonts w:ascii="Courier New" w:hAnsi="Courier New" w:cs="Courier New" w:hint="default"/>
        <w:b w:val="0"/>
        <w:bCs/>
        <w:sz w:val="24"/>
        <w:szCs w:val="24"/>
      </w:rPr>
    </w:lvl>
    <w:lvl w:ilvl="2">
      <w:start w:val="1"/>
      <w:numFmt w:val="bullet"/>
      <w:lvlText w:val=""/>
      <w:lvlJc w:val="left"/>
      <w:pPr>
        <w:tabs>
          <w:tab w:val="num" w:pos="0"/>
        </w:tabs>
        <w:ind w:left="2869" w:hanging="360"/>
      </w:pPr>
      <w:rPr>
        <w:rFonts w:ascii="Wingdings" w:hAnsi="Wingdings" w:cs="Wingdings" w:hint="default"/>
        <w:sz w:val="24"/>
        <w:szCs w:val="24"/>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666F730F"/>
    <w:multiLevelType w:val="multilevel"/>
    <w:tmpl w:val="CF6E4A2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1E12805"/>
    <w:multiLevelType w:val="multilevel"/>
    <w:tmpl w:val="1960D29A"/>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B3C0399"/>
    <w:multiLevelType w:val="multilevel"/>
    <w:tmpl w:val="6C30FBFA"/>
    <w:lvl w:ilvl="0">
      <w:start w:val="1"/>
      <w:numFmt w:val="bullet"/>
      <w:lvlText w:val=""/>
      <w:lvlJc w:val="left"/>
      <w:pPr>
        <w:tabs>
          <w:tab w:val="num" w:pos="0"/>
        </w:tabs>
        <w:ind w:left="1429" w:hanging="360"/>
      </w:pPr>
      <w:rPr>
        <w:rFonts w:ascii="Symbol" w:hAnsi="Symbol" w:cs="Symbol" w:hint="default"/>
        <w:sz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D92186B"/>
    <w:multiLevelType w:val="multilevel"/>
    <w:tmpl w:val="10A29C86"/>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7"/>
  </w:num>
  <w:num w:numId="2">
    <w:abstractNumId w:val="11"/>
  </w:num>
  <w:num w:numId="3">
    <w:abstractNumId w:val="7"/>
  </w:num>
  <w:num w:numId="4">
    <w:abstractNumId w:val="4"/>
  </w:num>
  <w:num w:numId="5">
    <w:abstractNumId w:val="12"/>
  </w:num>
  <w:num w:numId="6">
    <w:abstractNumId w:val="6"/>
  </w:num>
  <w:num w:numId="7">
    <w:abstractNumId w:val="1"/>
  </w:num>
  <w:num w:numId="8">
    <w:abstractNumId w:val="2"/>
  </w:num>
  <w:num w:numId="9">
    <w:abstractNumId w:val="15"/>
  </w:num>
  <w:num w:numId="10">
    <w:abstractNumId w:val="16"/>
  </w:num>
  <w:num w:numId="11">
    <w:abstractNumId w:val="9"/>
  </w:num>
  <w:num w:numId="12">
    <w:abstractNumId w:val="14"/>
  </w:num>
  <w:num w:numId="13">
    <w:abstractNumId w:val="0"/>
  </w:num>
  <w:num w:numId="14">
    <w:abstractNumId w:val="3"/>
  </w:num>
  <w:num w:numId="15">
    <w:abstractNumId w:val="8"/>
  </w:num>
  <w:num w:numId="16">
    <w:abstractNumId w:val="13"/>
  </w:num>
  <w:num w:numId="17">
    <w:abstractNumId w:val="10"/>
  </w:num>
  <w:num w:numId="18">
    <w:abstractNumId w:val="5"/>
  </w:num>
  <w:num w:numId="19">
    <w:abstractNumId w:val="0"/>
    <w:lvlOverride w:ilvl="0">
      <w:startOverride w:val="1"/>
    </w:lvlOverride>
  </w:num>
  <w:num w:numId="20">
    <w:abstractNumId w:val="0"/>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1">
    <w:abstractNumId w:val="0"/>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2">
    <w:abstractNumId w:val="0"/>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 w:numId="23">
    <w:abstractNumId w:val="0"/>
    <w:lvlOverride w:ilvl="0">
      <w:startOverride w:val="1"/>
      <w:lvl w:ilvl="0">
        <w:start w:val="1"/>
        <w:numFmt w:val="bullet"/>
        <w:lvlText w:val=""/>
        <w:lvlJc w:val="left"/>
        <w:pPr>
          <w:tabs>
            <w:tab w:val="num" w:pos="0"/>
          </w:tabs>
          <w:ind w:left="1429" w:hanging="360"/>
        </w:pPr>
        <w:rPr>
          <w:rFonts w:ascii="Symbol" w:hAnsi="Symbol" w:cs="Symbol" w:hint="default"/>
          <w:b/>
          <w:bCs w:val="0"/>
          <w:sz w:val="24"/>
          <w:szCs w:val="24"/>
        </w:rPr>
      </w:lvl>
    </w:lvlOverride>
    <w:lvlOverride w:ilvl="1">
      <w:startOverride w:val="1"/>
      <w:lvl w:ilvl="1">
        <w:start w:val="1"/>
        <w:numFmt w:val="bullet"/>
        <w:lvlText w:val="o"/>
        <w:lvlJc w:val="left"/>
        <w:pPr>
          <w:tabs>
            <w:tab w:val="num" w:pos="0"/>
          </w:tabs>
          <w:ind w:left="2149" w:hanging="360"/>
        </w:pPr>
        <w:rPr>
          <w:rFonts w:ascii="Courier New" w:hAnsi="Courier New" w:cs="Courier New" w:hint="default"/>
          <w:b w:val="0"/>
          <w:bCs/>
          <w:sz w:val="24"/>
          <w:szCs w:val="24"/>
        </w:rPr>
      </w:lvl>
    </w:lvlOverride>
    <w:lvlOverride w:ilvl="2">
      <w:startOverride w:val="1"/>
      <w:lvl w:ilvl="2">
        <w:start w:val="1"/>
        <w:numFmt w:val="bullet"/>
        <w:lvlText w:val=""/>
        <w:lvlJc w:val="left"/>
        <w:pPr>
          <w:tabs>
            <w:tab w:val="num" w:pos="0"/>
          </w:tabs>
          <w:ind w:left="2869" w:hanging="360"/>
        </w:pPr>
        <w:rPr>
          <w:rFonts w:ascii="Wingdings" w:hAnsi="Wingdings" w:cs="Wingdings" w:hint="default"/>
          <w:sz w:val="24"/>
          <w:szCs w:val="24"/>
        </w:rPr>
      </w:lvl>
    </w:lvlOverride>
    <w:lvlOverride w:ilvl="3">
      <w:startOverride w:val="1"/>
      <w:lvl w:ilvl="3">
        <w:start w:val="1"/>
        <w:numFmt w:val="bullet"/>
        <w:lvlText w:val=""/>
        <w:lvlJc w:val="left"/>
        <w:pPr>
          <w:tabs>
            <w:tab w:val="num" w:pos="0"/>
          </w:tabs>
          <w:ind w:left="3589" w:hanging="360"/>
        </w:pPr>
        <w:rPr>
          <w:rFonts w:ascii="Symbol" w:hAnsi="Symbol" w:cs="Symbol" w:hint="default"/>
        </w:rPr>
      </w:lvl>
    </w:lvlOverride>
    <w:lvlOverride w:ilvl="4">
      <w:startOverride w:val="1"/>
      <w:lvl w:ilvl="4">
        <w:start w:val="1"/>
        <w:numFmt w:val="bullet"/>
        <w:lvlText w:val="o"/>
        <w:lvlJc w:val="left"/>
        <w:pPr>
          <w:tabs>
            <w:tab w:val="num" w:pos="0"/>
          </w:tabs>
          <w:ind w:left="4309" w:hanging="360"/>
        </w:pPr>
        <w:rPr>
          <w:rFonts w:ascii="Courier New" w:hAnsi="Courier New" w:cs="Courier New" w:hint="default"/>
        </w:rPr>
      </w:lvl>
    </w:lvlOverride>
    <w:lvlOverride w:ilvl="5">
      <w:startOverride w:val="1"/>
      <w:lvl w:ilvl="5">
        <w:start w:val="1"/>
        <w:numFmt w:val="bullet"/>
        <w:lvlText w:val=""/>
        <w:lvlJc w:val="left"/>
        <w:pPr>
          <w:tabs>
            <w:tab w:val="num" w:pos="0"/>
          </w:tabs>
          <w:ind w:left="5029" w:hanging="360"/>
        </w:pPr>
        <w:rPr>
          <w:rFonts w:ascii="Wingdings" w:hAnsi="Wingdings" w:cs="Wingdings" w:hint="default"/>
        </w:rPr>
      </w:lvl>
    </w:lvlOverride>
    <w:lvlOverride w:ilvl="6">
      <w:startOverride w:val="1"/>
      <w:lvl w:ilvl="6">
        <w:start w:val="1"/>
        <w:numFmt w:val="bullet"/>
        <w:lvlText w:val=""/>
        <w:lvlJc w:val="left"/>
        <w:pPr>
          <w:tabs>
            <w:tab w:val="num" w:pos="0"/>
          </w:tabs>
          <w:ind w:left="5749" w:hanging="360"/>
        </w:pPr>
        <w:rPr>
          <w:rFonts w:ascii="Symbol" w:hAnsi="Symbol" w:cs="Symbol" w:hint="default"/>
        </w:rPr>
      </w:lvl>
    </w:lvlOverride>
    <w:lvlOverride w:ilvl="7">
      <w:startOverride w:val="1"/>
      <w:lvl w:ilvl="7">
        <w:start w:val="1"/>
        <w:numFmt w:val="bullet"/>
        <w:lvlText w:val="o"/>
        <w:lvlJc w:val="left"/>
        <w:pPr>
          <w:tabs>
            <w:tab w:val="num" w:pos="0"/>
          </w:tabs>
          <w:ind w:left="6469" w:hanging="360"/>
        </w:pPr>
        <w:rPr>
          <w:rFonts w:ascii="Courier New" w:hAnsi="Courier New" w:cs="Courier New" w:hint="default"/>
        </w:rPr>
      </w:lvl>
    </w:lvlOverride>
    <w:lvlOverride w:ilvl="8">
      <w:startOverride w:val="1"/>
      <w:lvl w:ilvl="8">
        <w:start w:val="1"/>
        <w:numFmt w:val="bullet"/>
        <w:lvlText w:val=""/>
        <w:lvlJc w:val="left"/>
        <w:pPr>
          <w:tabs>
            <w:tab w:val="num" w:pos="0"/>
          </w:tabs>
          <w:ind w:left="7189" w:hanging="360"/>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41"/>
    <w:rsid w:val="00186902"/>
    <w:rsid w:val="00540230"/>
    <w:rsid w:val="00B96D0B"/>
    <w:rsid w:val="00DF16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5A91"/>
  <w15:docId w15:val="{3BF4C9BA-29FF-4604-BDE2-C95234FB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0CD"/>
  </w:style>
  <w:style w:type="paragraph" w:styleId="1">
    <w:name w:val="heading 1"/>
    <w:basedOn w:val="a"/>
    <w:next w:val="a"/>
    <w:qFormat/>
    <w:rsid w:val="00E42745"/>
    <w:pPr>
      <w:keepNext/>
      <w:outlineLvl w:val="0"/>
    </w:pPr>
    <w:rPr>
      <w:b/>
    </w:rPr>
  </w:style>
  <w:style w:type="paragraph" w:styleId="2">
    <w:name w:val="heading 2"/>
    <w:basedOn w:val="a"/>
    <w:next w:val="a"/>
    <w:qFormat/>
    <w:rsid w:val="00E42745"/>
    <w:pPr>
      <w:keepNext/>
      <w:jc w:val="both"/>
      <w:outlineLvl w:val="1"/>
    </w:pPr>
    <w:rPr>
      <w:b/>
    </w:rPr>
  </w:style>
  <w:style w:type="paragraph" w:styleId="3">
    <w:name w:val="heading 3"/>
    <w:basedOn w:val="a"/>
    <w:next w:val="a"/>
    <w:link w:val="30"/>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0">
    <w:name w:val="Основной текст с отступом 2 Знак"/>
    <w:link w:val="21"/>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1">
    <w:name w:val="Основной текст 3 Знак"/>
    <w:link w:val="32"/>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0">
    <w:name w:val="Заголовок 3 Знак"/>
    <w:link w:val="3"/>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34"/>
    <w:qFormat/>
    <w:locked/>
    <w:rsid w:val="00A13DD6"/>
  </w:style>
  <w:style w:type="character" w:customStyle="1" w:styleId="afd">
    <w:name w:val="Символ концевой сноски"/>
    <w:qFormat/>
    <w:rPr>
      <w:vertAlign w:val="superscript"/>
    </w:rPr>
  </w:style>
  <w:style w:type="character" w:styleId="afe">
    <w:name w:val="endnote reference"/>
    <w:rPr>
      <w:vertAlign w:val="superscript"/>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
    <w:name w:val="List"/>
    <w:basedOn w:val="a9"/>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styleId="aff2">
    <w:name w:val="Normal (Web)"/>
    <w:basedOn w:val="a"/>
    <w:qFormat/>
    <w:rsid w:val="00E42745"/>
    <w:pPr>
      <w:spacing w:beforeAutospacing="1" w:afterAutospacing="1"/>
      <w:ind w:right="150"/>
    </w:pPr>
    <w:rPr>
      <w:rFonts w:ascii="Tahoma" w:hAnsi="Tahoma" w:cs="Tahoma"/>
      <w:color w:val="000000"/>
    </w:rPr>
  </w:style>
  <w:style w:type="paragraph" w:styleId="22">
    <w:name w:val="Body Text 2"/>
    <w:basedOn w:val="a"/>
    <w:qFormat/>
    <w:rsid w:val="00E42745"/>
    <w:pPr>
      <w:jc w:val="both"/>
    </w:pPr>
  </w:style>
  <w:style w:type="paragraph" w:customStyle="1" w:styleId="aff3">
    <w:name w:val="Колонтитул"/>
    <w:basedOn w:val="a"/>
    <w:qFormat/>
  </w:style>
  <w:style w:type="paragraph" w:styleId="aff4">
    <w:name w:val="footer"/>
    <w:basedOn w:val="a"/>
    <w:rsid w:val="00E42745"/>
    <w:pPr>
      <w:tabs>
        <w:tab w:val="center" w:pos="4677"/>
        <w:tab w:val="right" w:pos="9355"/>
      </w:tabs>
    </w:pPr>
  </w:style>
  <w:style w:type="paragraph" w:customStyle="1" w:styleId="10">
    <w:name w:val="Текст1"/>
    <w:basedOn w:val="a"/>
    <w:qFormat/>
    <w:rsid w:val="00E42745"/>
    <w:pPr>
      <w:spacing w:after="120"/>
      <w:jc w:val="both"/>
    </w:pPr>
    <w:rPr>
      <w:rFonts w:ascii="Courier New" w:hAnsi="Courier New"/>
      <w:sz w:val="22"/>
      <w:lang w:eastAsia="en-US"/>
    </w:rPr>
  </w:style>
  <w:style w:type="paragraph" w:styleId="32">
    <w:name w:val="Body Text 3"/>
    <w:basedOn w:val="a"/>
    <w:link w:val="31"/>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3">
    <w:name w:val="Body Text Indent 3"/>
    <w:basedOn w:val="a"/>
    <w:qFormat/>
    <w:rsid w:val="00E42745"/>
    <w:pPr>
      <w:shd w:val="clear" w:color="auto" w:fill="FFFFFF"/>
      <w:ind w:firstLine="567"/>
      <w:jc w:val="both"/>
    </w:pPr>
    <w:rPr>
      <w:sz w:val="28"/>
      <w:szCs w:val="24"/>
    </w:rPr>
  </w:style>
  <w:style w:type="paragraph" w:customStyle="1" w:styleId="aff5">
    <w:name w:val="Таблицы (моноширинный)"/>
    <w:basedOn w:val="a"/>
    <w:next w:val="a"/>
    <w:qFormat/>
    <w:rsid w:val="0066561F"/>
    <w:pPr>
      <w:widowControl w:val="0"/>
      <w:jc w:val="both"/>
    </w:pPr>
    <w:rPr>
      <w:rFonts w:ascii="Courier New" w:hAnsi="Courier New" w:cs="Courier New"/>
    </w:rPr>
  </w:style>
  <w:style w:type="paragraph" w:styleId="21">
    <w:name w:val="Body Text Indent 2"/>
    <w:basedOn w:val="a"/>
    <w:link w:val="20"/>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6">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7">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8">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4">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9">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affa">
    <w:name w:val="Содержимое врезки"/>
    <w:basedOn w:val="a"/>
    <w:qFormat/>
  </w:style>
  <w:style w:type="paragraph" w:styleId="affb">
    <w:name w:val="No Spacing"/>
    <w:uiPriority w:val="1"/>
    <w:qFormat/>
    <w:rsid w:val="00DA0339"/>
    <w:pPr>
      <w:suppressAutoHyphens w:val="0"/>
    </w:pPr>
    <w:rPr>
      <w:sz w:val="24"/>
      <w:szCs w:val="24"/>
    </w:rPr>
  </w:style>
  <w:style w:type="paragraph" w:customStyle="1" w:styleId="affc">
    <w:name w:val="Текст в заданном формате"/>
    <w:basedOn w:val="a"/>
    <w:qFormat/>
    <w:rPr>
      <w:rFonts w:ascii="Liberation Mono" w:eastAsia="Liberation Mono" w:hAnsi="Liberation Mono" w:cs="Liberation Mono"/>
    </w:rPr>
  </w:style>
  <w:style w:type="table" w:styleId="affd">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7CC35-BAEF-4805-8263-39A981AE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7902</Words>
  <Characters>45048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Федоров Владимир Валерьевич</cp:lastModifiedBy>
  <cp:revision>3</cp:revision>
  <cp:lastPrinted>2017-11-07T14:47:00Z</cp:lastPrinted>
  <dcterms:created xsi:type="dcterms:W3CDTF">2026-07-23T11:34:00Z</dcterms:created>
  <dcterms:modified xsi:type="dcterms:W3CDTF">2026-07-23T11:40:00Z</dcterms:modified>
  <dc:language>ru-RU</dc:language>
</cp:coreProperties>
</file>