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rsidR="00ED7E37" w:rsidRPr="00021523" w:rsidRDefault="00ED7E37" w:rsidP="00021523">
      <w:pPr>
        <w:widowControl w:val="0"/>
        <w:jc w:val="center"/>
        <w:rPr>
          <w:b/>
          <w:lang w:val="ru-RU"/>
        </w:rPr>
      </w:pPr>
    </w:p>
    <w:p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8E2425">
        <w:rPr>
          <w:lang w:val="ru-RU"/>
        </w:rPr>
        <w:t>Лабытнанги</w:t>
      </w:r>
      <w:r w:rsidR="00021523" w:rsidRPr="00021523">
        <w:rPr>
          <w:lang w:val="ru-RU"/>
        </w:rPr>
        <w:tab/>
      </w:r>
      <w:r w:rsidR="003320B5">
        <w:rPr>
          <w:lang w:val="ru-RU"/>
        </w:rPr>
        <w:t xml:space="preserve">               </w:t>
      </w:r>
      <w:r w:rsidRPr="00021523">
        <w:rPr>
          <w:lang w:val="ru-RU"/>
        </w:rPr>
        <w:t>«</w:t>
      </w:r>
      <w:r w:rsidR="003320B5" w:rsidRPr="00A64FE1">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EA0DA4">
        <w:rPr>
          <w:lang w:val="ru-RU"/>
        </w:rPr>
        <w:t>5</w:t>
      </w:r>
      <w:r w:rsidRPr="00021523">
        <w:rPr>
          <w:lang w:val="ru-RU"/>
        </w:rPr>
        <w:t xml:space="preserve"> г.</w:t>
      </w:r>
    </w:p>
    <w:p w:rsidR="00021523" w:rsidRPr="00021523" w:rsidRDefault="00021523" w:rsidP="00021523">
      <w:pPr>
        <w:widowControl w:val="0"/>
        <w:jc w:val="both"/>
        <w:rPr>
          <w:bCs/>
          <w:lang w:val="ru-RU"/>
        </w:rPr>
      </w:pPr>
    </w:p>
    <w:p w:rsidR="00814AB9" w:rsidRDefault="00127AAB" w:rsidP="00814AB9">
      <w:pPr>
        <w:pStyle w:val="33"/>
        <w:widowControl w:val="0"/>
        <w:spacing w:after="0"/>
        <w:ind w:firstLine="708"/>
        <w:jc w:val="both"/>
        <w:rPr>
          <w:bCs/>
          <w:sz w:val="24"/>
          <w:szCs w:val="24"/>
          <w:lang w:val="ru-RU"/>
        </w:rPr>
      </w:pPr>
      <w:r w:rsidRPr="00021523">
        <w:rPr>
          <w:b/>
          <w:sz w:val="24"/>
          <w:szCs w:val="24"/>
          <w:lang w:val="ru-RU"/>
        </w:rPr>
        <w:t>Публичное акционерное общество энергетики и электрификации «Передвижная энергетика» (ПАО «Передвижная энергетика»)</w:t>
      </w:r>
      <w:r w:rsidRPr="00021523">
        <w:rPr>
          <w:sz w:val="24"/>
          <w:szCs w:val="24"/>
          <w:lang w:val="ru-RU"/>
        </w:rPr>
        <w:t xml:space="preserve"> (далее – «Заказчик»), в лице</w:t>
      </w:r>
      <w:proofErr w:type="gramStart"/>
      <w:r w:rsidRPr="00021523">
        <w:rPr>
          <w:sz w:val="24"/>
          <w:szCs w:val="24"/>
          <w:lang w:val="ru-RU"/>
        </w:rPr>
        <w:t xml:space="preserve"> </w:t>
      </w:r>
      <w:r w:rsidR="008E2425" w:rsidRPr="008E2425">
        <w:rPr>
          <w:sz w:val="24"/>
          <w:szCs w:val="24"/>
          <w:lang w:val="ru-RU"/>
        </w:rPr>
        <w:t>П</w:t>
      </w:r>
      <w:proofErr w:type="gramEnd"/>
      <w:r w:rsidR="008E2425" w:rsidRPr="008E2425">
        <w:rPr>
          <w:sz w:val="24"/>
          <w:szCs w:val="24"/>
          <w:lang w:val="ru-RU"/>
        </w:rPr>
        <w:t>ервого заместителя генерального директора – главного инженера Рабенка Алексея Владимировича, действующего на основании Доверенности № 4</w:t>
      </w:r>
      <w:r w:rsidR="00406157">
        <w:rPr>
          <w:sz w:val="24"/>
          <w:szCs w:val="24"/>
          <w:lang w:val="ru-RU"/>
        </w:rPr>
        <w:t>1</w:t>
      </w:r>
      <w:r w:rsidR="008E2425" w:rsidRPr="008E2425">
        <w:rPr>
          <w:sz w:val="24"/>
          <w:szCs w:val="24"/>
          <w:lang w:val="ru-RU"/>
        </w:rPr>
        <w:t xml:space="preserve"> от 0</w:t>
      </w:r>
      <w:r w:rsidR="00406157">
        <w:rPr>
          <w:sz w:val="24"/>
          <w:szCs w:val="24"/>
          <w:lang w:val="ru-RU"/>
        </w:rPr>
        <w:t>1</w:t>
      </w:r>
      <w:r w:rsidR="008E2425" w:rsidRPr="008E2425">
        <w:rPr>
          <w:sz w:val="24"/>
          <w:szCs w:val="24"/>
          <w:lang w:val="ru-RU"/>
        </w:rPr>
        <w:t>.06.202</w:t>
      </w:r>
      <w:r w:rsidR="00406157">
        <w:rPr>
          <w:sz w:val="24"/>
          <w:szCs w:val="24"/>
          <w:lang w:val="ru-RU"/>
        </w:rPr>
        <w:t>6</w:t>
      </w:r>
      <w:r>
        <w:rPr>
          <w:sz w:val="24"/>
          <w:szCs w:val="24"/>
          <w:lang w:val="ru-RU"/>
        </w:rPr>
        <w:t xml:space="preserve">, </w:t>
      </w:r>
      <w:r w:rsidRPr="00B84665">
        <w:rPr>
          <w:sz w:val="24"/>
          <w:szCs w:val="24"/>
          <w:lang w:val="ru-RU"/>
        </w:rPr>
        <w:t xml:space="preserve">и </w:t>
      </w:r>
      <w:r w:rsidR="008E2425">
        <w:rPr>
          <w:b/>
          <w:sz w:val="24"/>
          <w:szCs w:val="24"/>
          <w:lang w:val="ru-RU"/>
        </w:rPr>
        <w:t>___________________________</w:t>
      </w:r>
      <w:r w:rsidR="007329F4">
        <w:rPr>
          <w:b/>
          <w:sz w:val="24"/>
          <w:szCs w:val="24"/>
          <w:lang w:val="ru-RU"/>
        </w:rPr>
        <w:t xml:space="preserve"> «</w:t>
      </w:r>
      <w:r w:rsidR="008E2425">
        <w:rPr>
          <w:b/>
          <w:sz w:val="24"/>
          <w:szCs w:val="24"/>
          <w:lang w:val="ru-RU"/>
        </w:rPr>
        <w:t>____________________</w:t>
      </w:r>
      <w:r w:rsidR="007329F4">
        <w:rPr>
          <w:b/>
          <w:sz w:val="24"/>
          <w:szCs w:val="24"/>
          <w:lang w:val="ru-RU"/>
        </w:rPr>
        <w:t>»</w:t>
      </w:r>
      <w:r w:rsidRPr="00B84665">
        <w:rPr>
          <w:sz w:val="24"/>
          <w:szCs w:val="24"/>
          <w:lang w:val="ru-RU"/>
        </w:rPr>
        <w:t xml:space="preserve">, именуемое в дальнейшем </w:t>
      </w:r>
      <w:r w:rsidRPr="00B84665">
        <w:rPr>
          <w:b/>
          <w:sz w:val="24"/>
          <w:szCs w:val="24"/>
          <w:lang w:val="ru-RU"/>
        </w:rPr>
        <w:t>«Исполнитель»</w:t>
      </w:r>
      <w:r w:rsidRPr="00B84665">
        <w:rPr>
          <w:sz w:val="24"/>
          <w:szCs w:val="24"/>
          <w:lang w:val="ru-RU"/>
        </w:rPr>
        <w:t xml:space="preserve">, в лице </w:t>
      </w:r>
      <w:r w:rsidR="008E2425">
        <w:rPr>
          <w:sz w:val="24"/>
          <w:szCs w:val="24"/>
          <w:lang w:val="ru-RU"/>
        </w:rPr>
        <w:t>_____________________________________</w:t>
      </w:r>
      <w:r w:rsidRPr="00B84665">
        <w:rPr>
          <w:sz w:val="24"/>
          <w:szCs w:val="24"/>
          <w:lang w:val="ru-RU"/>
        </w:rPr>
        <w:t xml:space="preserve">, действующего на основании </w:t>
      </w:r>
      <w:r w:rsidR="008E2425">
        <w:rPr>
          <w:sz w:val="24"/>
          <w:szCs w:val="24"/>
          <w:lang w:val="ru-RU"/>
        </w:rPr>
        <w:t>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rsidR="00EF6660" w:rsidRPr="00021523" w:rsidRDefault="00EF6660" w:rsidP="00021523">
      <w:pPr>
        <w:pStyle w:val="33"/>
        <w:widowControl w:val="0"/>
        <w:spacing w:after="0"/>
        <w:jc w:val="both"/>
        <w:rPr>
          <w:sz w:val="24"/>
          <w:szCs w:val="24"/>
          <w:lang w:val="ru-RU"/>
        </w:rPr>
      </w:pPr>
    </w:p>
    <w:p w:rsidR="008B712B" w:rsidRDefault="00EF6660" w:rsidP="00021523">
      <w:pPr>
        <w:widowControl w:val="0"/>
        <w:shd w:val="clear" w:color="auto" w:fill="FFFFFF"/>
        <w:jc w:val="center"/>
        <w:rPr>
          <w:b/>
          <w:bCs/>
          <w:lang w:val="ru-RU"/>
        </w:rPr>
      </w:pPr>
      <w:r w:rsidRPr="00021523">
        <w:rPr>
          <w:b/>
          <w:bCs/>
          <w:lang w:val="ru-RU"/>
        </w:rPr>
        <w:t>Термины и определения</w:t>
      </w:r>
    </w:p>
    <w:p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proofErr w:type="gramStart"/>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roofErr w:type="gramEnd"/>
    </w:p>
    <w:p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rsidR="00BF3878" w:rsidRPr="00021523" w:rsidRDefault="00BF3878" w:rsidP="00021523">
      <w:pPr>
        <w:widowControl w:val="0"/>
        <w:rPr>
          <w:lang w:val="ru-RU" w:eastAsia="en-US"/>
        </w:rPr>
      </w:pPr>
    </w:p>
    <w:p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 xml:space="preserve">по </w:t>
      </w:r>
      <w:r w:rsidR="00F6503A" w:rsidRPr="00F6503A">
        <w:rPr>
          <w:lang w:val="ru-RU"/>
        </w:rPr>
        <w:t xml:space="preserve">транспортировке </w:t>
      </w:r>
      <w:r w:rsidR="008E2425" w:rsidRPr="008E2425">
        <w:rPr>
          <w:lang w:val="ru-RU"/>
        </w:rPr>
        <w:t xml:space="preserve">по транспортировке </w:t>
      </w:r>
      <w:r w:rsidR="00406157">
        <w:rPr>
          <w:lang w:val="ru-RU"/>
        </w:rPr>
        <w:t>4</w:t>
      </w:r>
      <w:r w:rsidR="008E2425" w:rsidRPr="008E2425">
        <w:rPr>
          <w:lang w:val="ru-RU"/>
        </w:rPr>
        <w:t xml:space="preserve">шт. </w:t>
      </w:r>
      <w:r w:rsidR="00406157">
        <w:rPr>
          <w:lang w:val="ru-RU"/>
        </w:rPr>
        <w:t>ящиков лома цветного металла</w:t>
      </w:r>
      <w:proofErr w:type="gramStart"/>
      <w:r w:rsidR="008E2425" w:rsidRPr="008E2425">
        <w:rPr>
          <w:lang w:val="ru-RU"/>
        </w:rPr>
        <w:t>.</w:t>
      </w:r>
      <w:r w:rsidR="00406157">
        <w:rPr>
          <w:lang w:val="ru-RU"/>
        </w:rPr>
        <w:t>и</w:t>
      </w:r>
      <w:proofErr w:type="gramEnd"/>
      <w:r w:rsidR="00406157">
        <w:rPr>
          <w:lang w:val="ru-RU"/>
        </w:rPr>
        <w:t>з г.</w:t>
      </w:r>
      <w:r w:rsidR="008E2425" w:rsidRPr="008E2425">
        <w:rPr>
          <w:lang w:val="ru-RU"/>
        </w:rPr>
        <w:t xml:space="preserve"> Л</w:t>
      </w:r>
      <w:r w:rsidR="00406157">
        <w:rPr>
          <w:lang w:val="ru-RU"/>
        </w:rPr>
        <w:t>ысьва</w:t>
      </w:r>
      <w:r w:rsidR="008E2425" w:rsidRPr="008E2425">
        <w:rPr>
          <w:lang w:val="ru-RU"/>
        </w:rPr>
        <w:t xml:space="preserve"> для нужд ПАО «Передвижная энергетика».</w:t>
      </w:r>
      <w:r w:rsidR="008E2425" w:rsidRPr="00045D42">
        <w:rPr>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A2459B">
        <w:t>ов</w:t>
      </w:r>
      <w:r w:rsidR="00F64865" w:rsidRPr="00045D42">
        <w:t xml:space="preserve"> </w:t>
      </w:r>
      <w:r w:rsidR="00A2459B">
        <w:t>ПАО «Передвижная энергетика».</w:t>
      </w:r>
    </w:p>
    <w:p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 xml:space="preserve">Место оказания Услуг: услуги оказываются по адресу </w:t>
      </w:r>
      <w:r w:rsidR="00406157" w:rsidRPr="00406157">
        <w:rPr>
          <w:rFonts w:eastAsia="Calibri"/>
        </w:rPr>
        <w:t xml:space="preserve"> г</w:t>
      </w:r>
      <w:proofErr w:type="gramStart"/>
      <w:r w:rsidR="00406157" w:rsidRPr="00406157">
        <w:rPr>
          <w:rFonts w:eastAsia="Calibri"/>
        </w:rPr>
        <w:t>.Л</w:t>
      </w:r>
      <w:proofErr w:type="gramEnd"/>
      <w:r w:rsidR="00406157" w:rsidRPr="00406157">
        <w:rPr>
          <w:rFonts w:eastAsia="Calibri"/>
        </w:rPr>
        <w:t>ысьва,ул.Металлистов,д.1</w:t>
      </w:r>
      <w:r w:rsidRPr="00045D42">
        <w:t>.</w:t>
      </w:r>
    </w:p>
    <w:p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lastRenderedPageBreak/>
        <w:t>Общий срок оказания Услуг:</w:t>
      </w:r>
    </w:p>
    <w:p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t xml:space="preserve">Начало оказания Услуг: </w:t>
      </w:r>
      <w:r w:rsidR="00045D42">
        <w:t>со дня подписания договора</w:t>
      </w:r>
      <w:r w:rsidRPr="00045D42">
        <w:t>;</w:t>
      </w:r>
    </w:p>
    <w:p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 xml:space="preserve">Окончание оказания Услуг: </w:t>
      </w:r>
      <w:r w:rsidRPr="00A64FE1">
        <w:t xml:space="preserve">не позднее </w:t>
      </w:r>
      <w:r w:rsidR="00406157">
        <w:t>30.08</w:t>
      </w:r>
      <w:r w:rsidR="0099595F" w:rsidRPr="00A64FE1">
        <w:t>.202</w:t>
      </w:r>
      <w:r w:rsidR="00406157">
        <w:t>6</w:t>
      </w:r>
      <w:r w:rsidRPr="00A64FE1">
        <w:t xml:space="preserve"> г.</w:t>
      </w:r>
    </w:p>
    <w:p w:rsidR="00177C20" w:rsidRPr="00021523" w:rsidRDefault="00177C20" w:rsidP="00021523">
      <w:pPr>
        <w:widowControl w:val="0"/>
        <w:shd w:val="clear" w:color="auto" w:fill="FFFFFF"/>
        <w:tabs>
          <w:tab w:val="left" w:pos="1134"/>
        </w:tabs>
        <w:autoSpaceDE w:val="0"/>
        <w:autoSpaceDN w:val="0"/>
        <w:jc w:val="both"/>
        <w:rPr>
          <w:bCs/>
          <w:lang w:val="ru-RU"/>
        </w:rPr>
      </w:pPr>
    </w:p>
    <w:p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0" w:name="_Ref42171104"/>
      <w:bookmarkStart w:id="1" w:name="_Ref361320734"/>
      <w:proofErr w:type="gramStart"/>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0"/>
      <w:proofErr w:type="gramEnd"/>
    </w:p>
    <w:p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1"/>
    <w:p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2"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2"/>
    <w:p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w:t>
      </w:r>
      <w:proofErr w:type="gramEnd"/>
      <w:r w:rsidR="00322547" w:rsidRPr="00CD0FC7">
        <w:rPr>
          <w:bCs/>
        </w:rPr>
        <w:t xml:space="preserve">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3"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3"/>
    </w:p>
    <w:p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4" w:name="_Ref361319348"/>
      <w:proofErr w:type="gramStart"/>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F6503A"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w:t>
      </w:r>
      <w:proofErr w:type="gramEnd"/>
      <w:r w:rsidRPr="00CD0FC7">
        <w:rPr>
          <w:bCs/>
        </w:rPr>
        <w:t xml:space="preserve"> В </w:t>
      </w:r>
      <w:proofErr w:type="gramStart"/>
      <w:r w:rsidRPr="00CD0FC7">
        <w:rPr>
          <w:bCs/>
        </w:rPr>
        <w:t>целях</w:t>
      </w:r>
      <w:proofErr w:type="gramEnd"/>
      <w:r w:rsidRPr="00CD0FC7">
        <w:rPr>
          <w:bCs/>
        </w:rPr>
        <w:t xml:space="preserve">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4"/>
    </w:p>
    <w:p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w:t>
      </w:r>
      <w:r w:rsidRPr="00CD0FC7">
        <w:rPr>
          <w:bCs/>
        </w:rPr>
        <w:lastRenderedPageBreak/>
        <w:t>контролирующих и надзорных органов, выданных Исполнителю.</w:t>
      </w:r>
      <w:proofErr w:type="gramEnd"/>
    </w:p>
    <w:p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fldSimple w:instr=" REF _Ref42171104 \r \h  \* MERGEFORMAT ">
        <w:r w:rsidR="00DD08C1" w:rsidRPr="00DD08C1">
          <w:rPr>
            <w:bCs/>
          </w:rPr>
          <w:t>2.1.2</w:t>
        </w:r>
      </w:fldSimple>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w:t>
      </w:r>
      <w:proofErr w:type="gramStart"/>
      <w:r w:rsidRPr="00CD0FC7">
        <w:rPr>
          <w:bCs/>
        </w:rPr>
        <w:t>с даты</w:t>
      </w:r>
      <w:proofErr w:type="gramEnd"/>
      <w:r w:rsidRPr="00CD0FC7">
        <w:rPr>
          <w:bCs/>
        </w:rPr>
        <w:t xml:space="preserve">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proofErr w:type="gramStart"/>
      <w:r>
        <w:rPr>
          <w:bCs/>
        </w:rPr>
        <w:t xml:space="preserve"> </w:t>
      </w:r>
      <w:r w:rsidRPr="00CD0FC7">
        <w:rPr>
          <w:bCs/>
        </w:rPr>
        <w:t>(-</w:t>
      </w:r>
      <w:proofErr w:type="gramEnd"/>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fldSimple w:instr=" REF _Ref42171184 \r \h  \* MERGEFORMAT ">
        <w:r w:rsidR="00DD08C1" w:rsidRPr="00DD08C1">
          <w:rPr>
            <w:bCs/>
          </w:rPr>
          <w:t>13</w:t>
        </w:r>
      </w:fldSimple>
      <w:r w:rsidRPr="00CD0FC7">
        <w:rPr>
          <w:bCs/>
        </w:rPr>
        <w:t xml:space="preserve"> Договора, – не позднее 3 (трех) рабочих дней с даты получения соответствующего требования Заказчика.</w:t>
      </w:r>
    </w:p>
    <w:p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CD0FC7">
        <w:rPr>
          <w:bCs/>
        </w:rPr>
        <w:t>осуществление</w:t>
      </w:r>
      <w:proofErr w:type="gramEnd"/>
      <w:r w:rsidRPr="00CD0FC7">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roofErr w:type="gramEnd"/>
    </w:p>
    <w:p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rsidR="00C02724" w:rsidRPr="00021523" w:rsidRDefault="00C02724" w:rsidP="00021523">
      <w:pPr>
        <w:widowControl w:val="0"/>
        <w:shd w:val="clear" w:color="auto" w:fill="FFFFFF"/>
        <w:tabs>
          <w:tab w:val="left" w:pos="1418"/>
        </w:tabs>
        <w:ind w:firstLine="709"/>
        <w:jc w:val="both"/>
        <w:rPr>
          <w:bCs/>
          <w:lang w:val="ru-RU"/>
        </w:rPr>
      </w:pPr>
      <w:proofErr w:type="gramStart"/>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roofErr w:type="gramEnd"/>
    </w:p>
    <w:p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fldSimple w:instr=" REF _Ref361334793 \r \h  \* MERGEFORMAT ">
        <w:r w:rsidR="00DD08C1">
          <w:t>2.3.10.1</w:t>
        </w:r>
      </w:fldSimple>
      <w:r w:rsidRPr="00021523">
        <w:t xml:space="preserve"> Договора</w:t>
      </w:r>
      <w:r w:rsidR="00D66C80" w:rsidRPr="00021523">
        <w:t>.</w:t>
      </w:r>
    </w:p>
    <w:p w:rsidR="004D575B" w:rsidRPr="00021523" w:rsidRDefault="004D575B" w:rsidP="00021523">
      <w:pPr>
        <w:pStyle w:val="af3"/>
        <w:widowControl w:val="0"/>
        <w:shd w:val="clear" w:color="auto" w:fill="FFFFFF"/>
        <w:tabs>
          <w:tab w:val="left" w:pos="1418"/>
        </w:tabs>
        <w:ind w:left="0" w:firstLine="709"/>
        <w:jc w:val="both"/>
      </w:pPr>
      <w:r w:rsidRPr="00021523">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fldSimple w:instr=" REF _Ref361334793 \r \h  \* MERGEFORMAT ">
        <w:r w:rsidR="00DD08C1">
          <w:t>2.3.10.1</w:t>
        </w:r>
      </w:fldSimple>
      <w:r w:rsidRPr="00021523">
        <w:t xml:space="preserve"> Договора. </w:t>
      </w:r>
    </w:p>
    <w:p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34822"/>
      <w:r w:rsidRPr="00CD0FC7">
        <w:rPr>
          <w:bCs/>
        </w:rPr>
        <w:t xml:space="preserve">Немедленно в письменном виде известить Заказчика и до получения от него </w:t>
      </w:r>
      <w:r w:rsidRPr="00CD0FC7">
        <w:rPr>
          <w:bCs/>
        </w:rPr>
        <w:lastRenderedPageBreak/>
        <w:t xml:space="preserve">указаний приостановить </w:t>
      </w:r>
      <w:r w:rsidR="00C5034F" w:rsidRPr="00CD0FC7">
        <w:rPr>
          <w:bCs/>
        </w:rPr>
        <w:t xml:space="preserve">оказание Услуг </w:t>
      </w:r>
      <w:r w:rsidRPr="00CD0FC7">
        <w:rPr>
          <w:bCs/>
        </w:rPr>
        <w:t>при обнаружении:</w:t>
      </w:r>
      <w:bookmarkEnd w:id="5"/>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6"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6"/>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fldSimple w:instr=" REF _Ref361334822 \r \h  \* MERGEFORMAT ">
        <w:r w:rsidR="00DD08C1">
          <w:t>2.3.10</w:t>
        </w:r>
      </w:fldSimple>
      <w:r w:rsidR="00903679">
        <w:t xml:space="preserve"> </w:t>
      </w:r>
      <w:r w:rsidRPr="00021523">
        <w:t>Договора лишает его права ссылаться на соответствующие обстоятельства, как на основани</w:t>
      </w:r>
      <w:proofErr w:type="gramStart"/>
      <w:r w:rsidRPr="00021523">
        <w:t>е</w:t>
      </w:r>
      <w:proofErr w:type="gramEnd"/>
      <w:r w:rsidRPr="00021523">
        <w:t xml:space="preserve"> освобождения или ограничения своей ответственности по Договору.</w:t>
      </w:r>
    </w:p>
    <w:p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proofErr w:type="gramStart"/>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w:t>
      </w:r>
      <w:proofErr w:type="gramEnd"/>
      <w:r w:rsidR="00550B11" w:rsidRPr="00CD0FC7">
        <w:rPr>
          <w:bCs/>
        </w:rPr>
        <w:t xml:space="preserve">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w:t>
      </w:r>
      <w:r w:rsidR="00F6503A" w:rsidRPr="00CD0FC7">
        <w:rPr>
          <w:bCs/>
        </w:rPr>
        <w:t>Услуг в случае, если</w:t>
      </w:r>
      <w:r w:rsidR="00550B11" w:rsidRPr="00CD0FC7">
        <w:rPr>
          <w:bCs/>
        </w:rPr>
        <w:t xml:space="preserve"> Исполнитель не устраняет недостатки в установленные Заказчиком сроки. </w:t>
      </w:r>
    </w:p>
    <w:p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хищении</w:t>
      </w:r>
      <w:proofErr w:type="gramEnd"/>
      <w:r w:rsidRPr="00021523">
        <w:t xml:space="preserve"> и иных противоправных действиях – в течение 24 (двадцати четырех) часов;</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аресте</w:t>
      </w:r>
      <w:proofErr w:type="gramEnd"/>
      <w:r w:rsidRPr="00021523">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021523" w:rsidRDefault="00C5034F" w:rsidP="005077E5">
      <w:pPr>
        <w:pStyle w:val="af3"/>
        <w:widowControl w:val="0"/>
        <w:numPr>
          <w:ilvl w:val="0"/>
          <w:numId w:val="11"/>
        </w:numPr>
        <w:tabs>
          <w:tab w:val="left" w:pos="1134"/>
          <w:tab w:val="left" w:pos="1276"/>
        </w:tabs>
        <w:ind w:left="0" w:firstLine="709"/>
        <w:jc w:val="both"/>
      </w:pPr>
      <w:proofErr w:type="gramStart"/>
      <w:r w:rsidRPr="00021523">
        <w:t>действиях</w:t>
      </w:r>
      <w:proofErr w:type="gramEnd"/>
      <w:r w:rsidRPr="00021523">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w:t>
      </w:r>
      <w:proofErr w:type="gramStart"/>
      <w:r w:rsidR="00977875" w:rsidRPr="00CD0FC7">
        <w:rPr>
          <w:bCs/>
        </w:rPr>
        <w:t>позднее</w:t>
      </w:r>
      <w:proofErr w:type="gramEnd"/>
      <w:r w:rsidR="00977875" w:rsidRPr="00CD0FC7">
        <w:rPr>
          <w:bCs/>
        </w:rPr>
        <w:t xml:space="preserve">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rsidR="007A3189" w:rsidRPr="00021523" w:rsidRDefault="007A3189" w:rsidP="00021523">
      <w:pPr>
        <w:pStyle w:val="af3"/>
        <w:widowControl w:val="0"/>
        <w:shd w:val="clear" w:color="auto" w:fill="FFFFFF"/>
        <w:tabs>
          <w:tab w:val="left" w:pos="1418"/>
        </w:tabs>
        <w:ind w:left="709"/>
        <w:jc w:val="both"/>
        <w:rPr>
          <w:highlight w:val="lightGray"/>
        </w:rPr>
      </w:pPr>
    </w:p>
    <w:p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7" w:name="_Ref42174107"/>
      <w:r w:rsidRPr="00045D42">
        <w:t>Цена Договора</w:t>
      </w:r>
      <w:r w:rsidR="00B57A5E" w:rsidRPr="00045D42">
        <w:t xml:space="preserve"> </w:t>
      </w:r>
      <w:r w:rsidR="005249ED" w:rsidRPr="00045D42">
        <w:t xml:space="preserve">в </w:t>
      </w:r>
      <w:proofErr w:type="gramStart"/>
      <w:r w:rsidR="005249ED" w:rsidRPr="00045D42">
        <w:t>соответствии</w:t>
      </w:r>
      <w:proofErr w:type="gramEnd"/>
      <w:r w:rsidR="005249ED" w:rsidRPr="00045D42">
        <w:t xml:space="preserve">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 xml:space="preserve">составляет </w:t>
      </w:r>
      <w:r w:rsidR="00A2459B">
        <w:t>___________</w:t>
      </w:r>
      <w:r w:rsidR="007329F4">
        <w:t xml:space="preserve"> </w:t>
      </w:r>
      <w:r w:rsidR="000455F2" w:rsidRPr="00045D42">
        <w:t>(</w:t>
      </w:r>
      <w:r w:rsidR="00A2459B">
        <w:t>______________________</w:t>
      </w:r>
      <w:r w:rsidR="00717E4B">
        <w:t>) рублей 00</w:t>
      </w:r>
      <w:r w:rsidR="00105F16" w:rsidRPr="00045D42">
        <w:t xml:space="preserve"> копеек</w:t>
      </w:r>
      <w:bookmarkEnd w:id="7"/>
      <w:r w:rsidR="00045D42">
        <w:t>,</w:t>
      </w:r>
      <w:r w:rsidR="00F405CF" w:rsidRPr="00045D42">
        <w:t xml:space="preserve"> </w:t>
      </w:r>
      <w:r w:rsidR="00045D42">
        <w:t>в том числе НДС 20%</w:t>
      </w:r>
      <w:r w:rsidR="007329F4">
        <w:t xml:space="preserve"> </w:t>
      </w:r>
      <w:r w:rsidR="00F6503A">
        <w:t xml:space="preserve">- </w:t>
      </w:r>
      <w:r w:rsidR="00A2459B">
        <w:t>_________</w:t>
      </w:r>
      <w:r w:rsidR="00045D42">
        <w:t xml:space="preserve"> (</w:t>
      </w:r>
      <w:r w:rsidR="00A2459B">
        <w:t>________________________________</w:t>
      </w:r>
      <w:r w:rsidR="00717E4B">
        <w:t xml:space="preserve">) рублей </w:t>
      </w:r>
      <w:r w:rsidR="007329F4">
        <w:t>67</w:t>
      </w:r>
      <w:r w:rsidR="00717E4B">
        <w:t xml:space="preserve"> копеек</w:t>
      </w:r>
      <w:r w:rsidR="00045D42">
        <w:t>.</w:t>
      </w:r>
    </w:p>
    <w:p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proofErr w:type="gramStart"/>
      <w:r w:rsidR="0063075A" w:rsidRPr="00045D42">
        <w:t>на</w:t>
      </w:r>
      <w:proofErr w:type="gramEnd"/>
      <w:r w:rsidR="0063075A" w:rsidRPr="00045D42">
        <w:t>:</w:t>
      </w:r>
    </w:p>
    <w:p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lastRenderedPageBreak/>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8" w:name="_Ref361858588"/>
      <w:r w:rsidRPr="00021523">
        <w:t>Оплата по Договору осуществляется Заказчиком в следующем порядке:</w:t>
      </w:r>
      <w:bookmarkEnd w:id="8"/>
    </w:p>
    <w:p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9" w:name="_Ref373240288"/>
      <w:bookmarkStart w:id="10"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 xml:space="preserve">в </w:t>
      </w:r>
      <w:proofErr w:type="gramStart"/>
      <w:r w:rsidRPr="00CD0FC7">
        <w:rPr>
          <w:bCs/>
        </w:rPr>
        <w:t>размере</w:t>
      </w:r>
      <w:proofErr w:type="gramEnd"/>
      <w:r w:rsidRPr="00CD0FC7">
        <w:rPr>
          <w:bCs/>
        </w:rPr>
        <w:t xml:space="preserve">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9"/>
    </w:p>
    <w:p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15 (пятнадцати) рабочих дней</w:t>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fldSimple w:instr=" REF _Ref42172175 \r \h  \* MERGEFORMAT ">
        <w:r w:rsidR="00DD08C1" w:rsidRPr="00DD08C1">
          <w:rPr>
            <w:bCs/>
          </w:rPr>
          <w:t>4.1</w:t>
        </w:r>
      </w:fldSimple>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1" w:name="_Ref372549497"/>
      <w:bookmarkEnd w:id="10"/>
      <w:r w:rsidRPr="00CD0FC7">
        <w:rPr>
          <w:bCs/>
        </w:rPr>
        <w:t xml:space="preserve">В </w:t>
      </w:r>
      <w:proofErr w:type="gramStart"/>
      <w:r w:rsidRPr="00CD0FC7">
        <w:rPr>
          <w:bCs/>
        </w:rPr>
        <w:t>случае</w:t>
      </w:r>
      <w:proofErr w:type="gramEnd"/>
      <w:r w:rsidRPr="00CD0FC7">
        <w:rPr>
          <w:bCs/>
        </w:rPr>
        <w:t xml:space="preserve">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w:t>
      </w:r>
      <w:proofErr w:type="gramStart"/>
      <w:r w:rsidRPr="00CD0FC7">
        <w:rPr>
          <w:bCs/>
        </w:rPr>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w:t>
      </w:r>
      <w:proofErr w:type="gramEnd"/>
      <w:r w:rsidRPr="00CD0FC7">
        <w:rPr>
          <w:bCs/>
        </w:rPr>
        <w:t xml:space="preserve"> </w:t>
      </w:r>
      <w:proofErr w:type="gramStart"/>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E768AA">
        <w:rPr>
          <w:bCs/>
        </w:rPr>
        <w:t>-фактуры</w:t>
      </w:r>
      <w:r w:rsidR="00491F2E" w:rsidRPr="00CD0FC7">
        <w:rPr>
          <w:bCs/>
        </w:rPr>
        <w:t xml:space="preserve"> Заказчиком</w:t>
      </w:r>
      <w:r w:rsidRPr="00CD0FC7">
        <w:rPr>
          <w:bCs/>
        </w:rPr>
        <w:t>.</w:t>
      </w:r>
      <w:bookmarkEnd w:id="11"/>
      <w:proofErr w:type="gramEnd"/>
    </w:p>
    <w:p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021523">
        <w:t>дств с р</w:t>
      </w:r>
      <w:proofErr w:type="gramEnd"/>
      <w:r w:rsidRPr="00021523">
        <w:t>асчетного счета Заказчика.</w:t>
      </w:r>
    </w:p>
    <w:p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fldSimple w:instr=" REF _Ref361334822 \r \h  \* MERGEFORMAT ">
        <w:r w:rsidR="00DD08C1">
          <w:t>2.3.10</w:t>
        </w:r>
      </w:fldSimple>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2" w:name="_Ref42173508"/>
      <w:r w:rsidRPr="00021523">
        <w:t>Исполнитель обязан пре</w:t>
      </w:r>
      <w:r>
        <w:t>дставить Заказчику счета</w:t>
      </w:r>
      <w:r w:rsidR="00E768AA">
        <w:t>-фактуры</w:t>
      </w:r>
      <w:r w:rsidRPr="00021523">
        <w:t xml:space="preserve">, выставленные в сроки и оформленные в порядке, установленном законодательством Российской Федерации. В </w:t>
      </w:r>
      <w:proofErr w:type="gramStart"/>
      <w:r w:rsidRPr="00021523">
        <w:t>случае</w:t>
      </w:r>
      <w:proofErr w:type="gramEnd"/>
      <w:r w:rsidRPr="00021523">
        <w:t xml:space="preserve">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с даты получения соответствующего письменного требования Заказчика. </w:t>
      </w:r>
      <w:bookmarkEnd w:id="12"/>
    </w:p>
    <w:p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Прочие расходы, такие как командировочные расходы и т</w:t>
      </w:r>
      <w:proofErr w:type="gramStart"/>
      <w:r w:rsidRPr="001D1109">
        <w:rPr>
          <w:bCs/>
        </w:rPr>
        <w:t>.д</w:t>
      </w:r>
      <w:proofErr w:type="gramEnd"/>
      <w:r w:rsidRPr="001D1109">
        <w:rPr>
          <w:bCs/>
        </w:rPr>
        <w:t xml:space="preserve">,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F6503A">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изменена </w:t>
      </w:r>
      <w:r w:rsidR="007C1C89">
        <w:t>в сторону уменьшения на соответствующую разницу.</w:t>
      </w:r>
      <w:r w:rsidR="00BF77FB">
        <w:t xml:space="preserve"> </w:t>
      </w:r>
    </w:p>
    <w:p w:rsidR="00BA3844" w:rsidRPr="00021523" w:rsidRDefault="00BA3844" w:rsidP="00021523">
      <w:pPr>
        <w:pStyle w:val="af3"/>
        <w:widowControl w:val="0"/>
        <w:shd w:val="clear" w:color="auto" w:fill="FFFFFF"/>
        <w:tabs>
          <w:tab w:val="left" w:pos="1134"/>
        </w:tabs>
        <w:ind w:left="0"/>
        <w:jc w:val="both"/>
      </w:pPr>
    </w:p>
    <w:p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3"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rsidR="007347F5" w:rsidRDefault="006A43E6" w:rsidP="00AD7909">
      <w:pPr>
        <w:pStyle w:val="af3"/>
        <w:widowControl w:val="0"/>
        <w:numPr>
          <w:ilvl w:val="2"/>
          <w:numId w:val="12"/>
        </w:numPr>
        <w:shd w:val="clear" w:color="auto" w:fill="FFFFFF"/>
        <w:tabs>
          <w:tab w:val="left" w:pos="1418"/>
        </w:tabs>
        <w:ind w:left="0" w:firstLine="709"/>
        <w:jc w:val="both"/>
      </w:pPr>
      <w:r w:rsidRPr="00021523">
        <w:lastRenderedPageBreak/>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а о</w:t>
      </w:r>
      <w:r w:rsidR="00FE7511" w:rsidRPr="000A078D">
        <w:rPr>
          <w:rFonts w:ascii="Times New Roman CYR" w:hAnsi="Times New Roman CYR"/>
          <w:color w:val="000000"/>
          <w:spacing w:val="1"/>
        </w:rPr>
        <w:t xml:space="preserve"> </w:t>
      </w:r>
      <w:r w:rsidR="00F6503A">
        <w:rPr>
          <w:rFonts w:ascii="Times New Roman CYR" w:hAnsi="Times New Roman CYR"/>
          <w:color w:val="000000"/>
          <w:spacing w:val="1"/>
        </w:rPr>
        <w:t>транспортировке ВПУ</w:t>
      </w:r>
      <w:r w:rsidR="00FE7511" w:rsidRPr="000A078D">
        <w:rPr>
          <w:rFonts w:ascii="Times New Roman CYR" w:hAnsi="Times New Roman CYR"/>
          <w:color w:val="000000"/>
        </w:rPr>
        <w:t xml:space="preserve"> филиала ПЭС «Казым», Паспорта протоколов</w:t>
      </w:r>
      <w:r w:rsidR="00FD7D0F" w:rsidRPr="00EB51E5">
        <w:rPr>
          <w:color w:val="000000"/>
        </w:rPr>
        <w:t>)</w:t>
      </w:r>
      <w:r w:rsidR="007347F5">
        <w:t>;</w:t>
      </w:r>
    </w:p>
    <w:p w:rsidR="009201FA" w:rsidRDefault="00C30A1A" w:rsidP="00AD7909">
      <w:pPr>
        <w:pStyle w:val="af3"/>
        <w:widowControl w:val="0"/>
        <w:numPr>
          <w:ilvl w:val="2"/>
          <w:numId w:val="12"/>
        </w:numPr>
        <w:shd w:val="clear" w:color="auto" w:fill="FFFFFF"/>
        <w:tabs>
          <w:tab w:val="left" w:pos="1418"/>
        </w:tabs>
        <w:ind w:left="0" w:firstLine="709"/>
        <w:jc w:val="both"/>
      </w:pPr>
      <w:proofErr w:type="gramStart"/>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w:t>
      </w:r>
      <w:proofErr w:type="gramEnd"/>
      <w:r w:rsidRPr="001D1109">
        <w:t xml:space="preserve"> </w:t>
      </w:r>
      <w:proofErr w:type="gramStart"/>
      <w:r w:rsidRPr="001D1109">
        <w:t>Такси не оплачивается);</w:t>
      </w:r>
      <w:proofErr w:type="gramEnd"/>
    </w:p>
    <w:p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rsidR="004C7A57" w:rsidRDefault="004C7A57" w:rsidP="004C7A57">
      <w:pPr>
        <w:pStyle w:val="af3"/>
        <w:widowControl w:val="0"/>
        <w:numPr>
          <w:ilvl w:val="2"/>
          <w:numId w:val="28"/>
        </w:numPr>
        <w:shd w:val="clear" w:color="auto" w:fill="FFFFFF"/>
        <w:tabs>
          <w:tab w:val="left" w:pos="1418"/>
        </w:tabs>
        <w:jc w:val="both"/>
      </w:pPr>
      <w:r>
        <w:t xml:space="preserve">документы, подтверждающие право собственности </w:t>
      </w:r>
      <w:proofErr w:type="gramStart"/>
      <w:r>
        <w:t>на</w:t>
      </w:r>
      <w:proofErr w:type="gramEnd"/>
      <w:r>
        <w:t xml:space="preserve"> ТС;</w:t>
      </w:r>
    </w:p>
    <w:p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3"/>
      <w:r w:rsidR="004C7A57">
        <w:t xml:space="preserve"> на АЗС;</w:t>
      </w:r>
    </w:p>
    <w:p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4" w:name="_Ref372745126"/>
      <w:proofErr w:type="gramStart"/>
      <w:r w:rsidRPr="00021523">
        <w:t xml:space="preserve">В течение 15 (пятнадцати) рабочих дней с даты получения полного комплекта документов, указанных в пункте </w:t>
      </w:r>
      <w:fldSimple w:instr=" REF _Ref42172175 \r \h  \* MERGEFORMAT ">
        <w:r w:rsidR="00DD08C1">
          <w:t>4.1</w:t>
        </w:r>
      </w:fldSimple>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proofErr w:type="gramEnd"/>
    </w:p>
    <w:p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6" w:name="_Ref361337525"/>
      <w:bookmarkEnd w:id="15"/>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fldSimple w:instr=" REF _Ref42172175 \r \h  \* MERGEFORMAT ">
        <w:r w:rsidR="00DD08C1">
          <w:t>4.1</w:t>
        </w:r>
      </w:fldSimple>
      <w:r w:rsidR="00180DB2" w:rsidRPr="00021523">
        <w:t xml:space="preserve"> –</w:t>
      </w:r>
      <w:r w:rsidR="00913635">
        <w:t xml:space="preserve"> </w:t>
      </w:r>
      <w:fldSimple w:instr=" REF _Ref372745126 \r \h  \* MERGEFORMAT ">
        <w:r w:rsidR="00DD08C1">
          <w:t>4.2</w:t>
        </w:r>
      </w:fldSimple>
      <w:r w:rsidR="00B30A3C" w:rsidRPr="00021523">
        <w:t xml:space="preserve"> Договора.</w:t>
      </w:r>
    </w:p>
    <w:p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w:t>
      </w:r>
      <w:proofErr w:type="gramStart"/>
      <w:r w:rsidRPr="00021523">
        <w:t>переноса</w:t>
      </w:r>
      <w:proofErr w:type="gramEnd"/>
      <w:r w:rsidRPr="00021523">
        <w:t xml:space="preserve"> установленного Договором срока оказания Услуг и не исключает ответственности Исполнителя за его нарушение. </w:t>
      </w:r>
    </w:p>
    <w:p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fldSimple w:instr=" REF _Ref372745126 \r \h  \* MERGEFORMAT ">
        <w:r w:rsidR="00DD08C1">
          <w:t>4.2</w:t>
        </w:r>
      </w:fldSimple>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 xml:space="preserve">в течение 10 (десяти) рабочих дней </w:t>
      </w:r>
      <w:proofErr w:type="gramStart"/>
      <w:r w:rsidR="005E2E00" w:rsidRPr="00021523">
        <w:t>с даты получения</w:t>
      </w:r>
      <w:proofErr w:type="gramEnd"/>
      <w:r w:rsidR="005E2E00" w:rsidRPr="00021523">
        <w:t xml:space="preserve"> соответствующего письменного требования Заказчика.</w:t>
      </w:r>
      <w:bookmarkEnd w:id="16"/>
    </w:p>
    <w:p w:rsidR="000E18E1" w:rsidRPr="00021523" w:rsidRDefault="000E18E1" w:rsidP="00021523">
      <w:pPr>
        <w:pStyle w:val="af3"/>
        <w:widowControl w:val="0"/>
        <w:shd w:val="clear" w:color="auto" w:fill="FFFFFF"/>
        <w:tabs>
          <w:tab w:val="left" w:pos="1134"/>
        </w:tabs>
        <w:ind w:left="0" w:firstLine="709"/>
        <w:jc w:val="both"/>
      </w:pPr>
    </w:p>
    <w:p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w:t>
      </w:r>
      <w:proofErr w:type="gramStart"/>
      <w:r w:rsidRPr="00021523">
        <w:t>случае</w:t>
      </w:r>
      <w:proofErr w:type="gramEnd"/>
      <w:r w:rsidRPr="00021523">
        <w:t xml:space="preserve">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roofErr w:type="gramEnd"/>
    </w:p>
    <w:p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 xml:space="preserve">В </w:t>
      </w:r>
      <w:proofErr w:type="gramStart"/>
      <w:r w:rsidRPr="00021523">
        <w:t>случае</w:t>
      </w:r>
      <w:proofErr w:type="gramEnd"/>
      <w:r w:rsidRPr="00021523">
        <w:t xml:space="preserve">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w:t>
      </w:r>
      <w:r w:rsidRPr="00021523">
        <w:lastRenderedPageBreak/>
        <w:t xml:space="preserve">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В </w:t>
      </w:r>
      <w:proofErr w:type="gramStart"/>
      <w:r w:rsidRPr="00021523">
        <w:t>случае</w:t>
      </w:r>
      <w:proofErr w:type="gramEnd"/>
      <w:r w:rsidRPr="00021523">
        <w:t xml:space="preserve"> нарушения Исполнителем</w:t>
      </w:r>
      <w:r>
        <w:t xml:space="preserve"> сроков предоставления счетов</w:t>
      </w:r>
      <w:r w:rsidRPr="00021523">
        <w:t xml:space="preserve">, установленных пунктом </w:t>
      </w:r>
      <w:fldSimple w:instr=" REF _Ref42173508 \r \h  \* MERGEFORMAT ">
        <w:r w:rsidR="00DD08C1">
          <w:t>3.6</w:t>
        </w:r>
      </w:fldSimple>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w:t>
      </w:r>
      <w:proofErr w:type="gramStart"/>
      <w:r w:rsidRPr="00021523">
        <w:t>случае</w:t>
      </w:r>
      <w:proofErr w:type="gramEnd"/>
      <w:r w:rsidRPr="00021523">
        <w:t xml:space="preserve">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5F674C" w:rsidRPr="00021523" w:rsidRDefault="005F674C" w:rsidP="00021523">
      <w:pPr>
        <w:widowControl w:val="0"/>
        <w:shd w:val="clear" w:color="auto" w:fill="FFFFFF"/>
        <w:tabs>
          <w:tab w:val="left" w:pos="496"/>
          <w:tab w:val="left" w:pos="1276"/>
        </w:tabs>
        <w:ind w:left="496"/>
        <w:jc w:val="both"/>
        <w:rPr>
          <w:lang w:val="ru-RU"/>
        </w:rPr>
      </w:pPr>
    </w:p>
    <w:p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roofErr w:type="gramEnd"/>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xml:space="preserve">, эти права переходят к </w:t>
      </w:r>
      <w:r w:rsidRPr="00021523">
        <w:lastRenderedPageBreak/>
        <w:t>Заказчику сразу после их возникновения в силу Договора.</w:t>
      </w:r>
      <w:proofErr w:type="gramEnd"/>
    </w:p>
    <w:p w:rsidR="00721041" w:rsidRPr="00021523" w:rsidRDefault="00721041" w:rsidP="00021523">
      <w:pPr>
        <w:pStyle w:val="af3"/>
        <w:widowControl w:val="0"/>
        <w:shd w:val="clear" w:color="auto" w:fill="FFFFFF"/>
        <w:tabs>
          <w:tab w:val="left" w:pos="1134"/>
        </w:tabs>
        <w:ind w:left="0" w:firstLine="709"/>
        <w:jc w:val="both"/>
      </w:pPr>
      <w:proofErr w:type="gramStart"/>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w:t>
      </w:r>
      <w:proofErr w:type="gramEnd"/>
      <w:r w:rsidR="0061577A" w:rsidRPr="00021523">
        <w:rPr>
          <w:bCs/>
        </w:rPr>
        <w:t xml:space="preserve">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rsidR="00415039" w:rsidRPr="00021523" w:rsidRDefault="00415039" w:rsidP="00021523">
      <w:pPr>
        <w:pStyle w:val="af3"/>
        <w:widowControl w:val="0"/>
        <w:shd w:val="clear" w:color="auto" w:fill="FFFFFF"/>
        <w:tabs>
          <w:tab w:val="left" w:pos="1134"/>
          <w:tab w:val="left" w:pos="2835"/>
        </w:tabs>
        <w:ind w:left="0" w:firstLine="709"/>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021523" w:rsidRDefault="001B3F09" w:rsidP="005077E5">
      <w:pPr>
        <w:widowControl w:val="0"/>
        <w:numPr>
          <w:ilvl w:val="0"/>
          <w:numId w:val="2"/>
        </w:numPr>
        <w:tabs>
          <w:tab w:val="left" w:pos="1418"/>
        </w:tabs>
        <w:ind w:left="0" w:firstLine="709"/>
        <w:jc w:val="both"/>
        <w:rPr>
          <w:bCs/>
        </w:rPr>
      </w:pPr>
      <w:r w:rsidRPr="00021523">
        <w:rPr>
          <w:bCs/>
          <w:lang w:val="ru-RU"/>
        </w:rPr>
        <w:t xml:space="preserve">данная Информация не относится к категории общедоступной или обязательной к раскрытию </w:t>
      </w:r>
      <w:r w:rsidRPr="001214C4">
        <w:rPr>
          <w:bCs/>
          <w:lang w:val="ru-RU"/>
        </w:rPr>
        <w:t>Заказчико</w:t>
      </w:r>
      <w:r w:rsidR="001214C4" w:rsidRPr="001214C4">
        <w:rPr>
          <w:bCs/>
          <w:lang w:val="ru-RU"/>
        </w:rPr>
        <w:t>м</w:t>
      </w:r>
      <w:r w:rsidRPr="00021523">
        <w:rPr>
          <w:bCs/>
        </w:rPr>
        <w:t xml:space="preserve"> в соответствии с законодательством</w:t>
      </w:r>
      <w:r w:rsidR="00A80CEE">
        <w:rPr>
          <w:bCs/>
          <w:lang w:val="ru-RU"/>
        </w:rPr>
        <w:t xml:space="preserve"> </w:t>
      </w:r>
      <w:r w:rsidRPr="00021523">
        <w:rPr>
          <w:bCs/>
        </w:rPr>
        <w:t>Российской</w:t>
      </w:r>
      <w:r w:rsidR="00A80CEE">
        <w:rPr>
          <w:bCs/>
          <w:lang w:val="ru-RU"/>
        </w:rPr>
        <w:t xml:space="preserve"> </w:t>
      </w:r>
      <w:r w:rsidRPr="00021523">
        <w:rPr>
          <w:bCs/>
        </w:rPr>
        <w:t>Федерации.</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На документ, содержащий Информацию, Заказчиком может быть нанесен гриф «Коммерческая тайна» с указанием обладателя этой информации.</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Информация может включать в себя, в том числе, но не ограничиваясь:</w:t>
      </w:r>
    </w:p>
    <w:p w:rsidR="001B3F09" w:rsidRPr="00021523" w:rsidRDefault="00A80CEE" w:rsidP="005077E5">
      <w:pPr>
        <w:widowControl w:val="0"/>
        <w:numPr>
          <w:ilvl w:val="0"/>
          <w:numId w:val="2"/>
        </w:numPr>
        <w:tabs>
          <w:tab w:val="left" w:pos="1418"/>
        </w:tabs>
        <w:ind w:left="0" w:firstLine="709"/>
        <w:jc w:val="both"/>
        <w:rPr>
          <w:bCs/>
        </w:rPr>
      </w:pPr>
      <w:r>
        <w:rPr>
          <w:bCs/>
          <w:lang w:val="ru-RU"/>
        </w:rPr>
        <w:t>ф</w:t>
      </w:r>
      <w:r w:rsidR="001B3F09" w:rsidRPr="00021523">
        <w:rPr>
          <w:bCs/>
        </w:rPr>
        <w:t>инансовую</w:t>
      </w:r>
      <w:r>
        <w:rPr>
          <w:bCs/>
          <w:lang w:val="ru-RU"/>
        </w:rPr>
        <w:t xml:space="preserve"> </w:t>
      </w:r>
      <w:r w:rsidR="001B3F09" w:rsidRPr="00021523">
        <w:rPr>
          <w:bCs/>
          <w:lang w:val="en-US"/>
        </w:rPr>
        <w:t>(</w:t>
      </w:r>
      <w:r w:rsidR="001B3F09" w:rsidRPr="00021523">
        <w:rPr>
          <w:bCs/>
        </w:rPr>
        <w:t>бухгалтерскую) отчетность;</w:t>
      </w:r>
    </w:p>
    <w:p w:rsidR="001B3F09" w:rsidRPr="00021523" w:rsidRDefault="001B3F09" w:rsidP="005077E5">
      <w:pPr>
        <w:widowControl w:val="0"/>
        <w:numPr>
          <w:ilvl w:val="0"/>
          <w:numId w:val="2"/>
        </w:numPr>
        <w:tabs>
          <w:tab w:val="left" w:pos="1418"/>
        </w:tabs>
        <w:ind w:left="0" w:firstLine="709"/>
        <w:jc w:val="both"/>
        <w:rPr>
          <w:bCs/>
        </w:rPr>
      </w:pPr>
      <w:r w:rsidRPr="00021523">
        <w:rPr>
          <w:bCs/>
        </w:rPr>
        <w:t>учетные</w:t>
      </w:r>
      <w:r w:rsidR="00A80CEE">
        <w:rPr>
          <w:bCs/>
          <w:lang w:val="ru-RU"/>
        </w:rPr>
        <w:t xml:space="preserve"> </w:t>
      </w:r>
      <w:r w:rsidRPr="00021523">
        <w:rPr>
          <w:bCs/>
        </w:rPr>
        <w:t>регистры</w:t>
      </w:r>
      <w:r w:rsidR="00A80CEE">
        <w:rPr>
          <w:bCs/>
          <w:lang w:val="ru-RU"/>
        </w:rPr>
        <w:t xml:space="preserve"> </w:t>
      </w:r>
      <w:r w:rsidRPr="00021523">
        <w:rPr>
          <w:bCs/>
        </w:rPr>
        <w:t>бухгалтерского</w:t>
      </w:r>
      <w:r w:rsidR="00A80CEE">
        <w:rPr>
          <w:bCs/>
          <w:lang w:val="ru-RU"/>
        </w:rPr>
        <w:t xml:space="preserve"> </w:t>
      </w:r>
      <w:r w:rsidRPr="00021523">
        <w:rPr>
          <w:bCs/>
        </w:rPr>
        <w:t>учета;</w:t>
      </w:r>
    </w:p>
    <w:p w:rsidR="001B3F09" w:rsidRPr="00021523" w:rsidRDefault="001B3F09" w:rsidP="005077E5">
      <w:pPr>
        <w:widowControl w:val="0"/>
        <w:numPr>
          <w:ilvl w:val="0"/>
          <w:numId w:val="2"/>
        </w:numPr>
        <w:tabs>
          <w:tab w:val="left" w:pos="1418"/>
        </w:tabs>
        <w:ind w:left="0" w:firstLine="709"/>
        <w:jc w:val="both"/>
        <w:rPr>
          <w:bCs/>
        </w:rPr>
      </w:pPr>
      <w:r w:rsidRPr="00021523">
        <w:rPr>
          <w:bCs/>
        </w:rPr>
        <w:t>бизнес-планы;</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w:t>
      </w:r>
      <w:proofErr w:type="gramStart"/>
      <w:r w:rsidRPr="00021523">
        <w:rPr>
          <w:bCs/>
          <w:lang w:val="ru-RU"/>
        </w:rPr>
        <w:t>о</w:t>
      </w:r>
      <w:proofErr w:type="gramEnd"/>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об объемах производства и / или реализации продукции и услуг Заказчика </w:t>
      </w:r>
      <w:r w:rsidRPr="00021523">
        <w:rPr>
          <w:bCs/>
          <w:lang w:val="ru-RU"/>
        </w:rPr>
        <w:lastRenderedPageBreak/>
        <w:t>или его аффилированных лиц;</w:t>
      </w:r>
    </w:p>
    <w:p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7" w:name="_Ref361337849"/>
      <w:r w:rsidRPr="00021523">
        <w:t>Исполнитель</w:t>
      </w:r>
      <w:r w:rsidR="00A80CEE">
        <w:t xml:space="preserve"> </w:t>
      </w:r>
      <w:proofErr w:type="gramStart"/>
      <w:r w:rsidR="001B3F09" w:rsidRPr="00021523">
        <w:t>обязан</w:t>
      </w:r>
      <w:proofErr w:type="gramEnd"/>
      <w:r w:rsidR="001B3F09" w:rsidRPr="00021523">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7"/>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fldSimple w:instr=" REF _Ref361337832 \r \h  \* MERGEFORMAT ">
        <w:r w:rsidR="00DD08C1" w:rsidRPr="00DD08C1">
          <w:rPr>
            <w:bCs/>
          </w:rPr>
          <w:t>7.6.7</w:t>
        </w:r>
      </w:fldSimple>
      <w:r w:rsidRPr="00CD0FC7">
        <w:rPr>
          <w:bCs/>
        </w:rPr>
        <w:t>Договора;</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 xml:space="preserve">обязан использовать в отношении защиты </w:t>
      </w:r>
      <w:proofErr w:type="gramStart"/>
      <w:r w:rsidRPr="00CD0FC7">
        <w:rPr>
          <w:bCs/>
        </w:rPr>
        <w:t>Информации</w:t>
      </w:r>
      <w:proofErr w:type="gramEnd"/>
      <w:r w:rsidRPr="00CD0FC7">
        <w:rPr>
          <w:bCs/>
        </w:rPr>
        <w:t xml:space="preserve"> обычно используемые им меры защиты;</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8" w:name="_Ref361337832"/>
      <w:r w:rsidRPr="00CD0FC7">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CD0FC7">
        <w:rPr>
          <w:bCs/>
        </w:rPr>
        <w:t>за</w:t>
      </w:r>
      <w:proofErr w:type="gramEnd"/>
      <w:r w:rsidRPr="00CD0FC7">
        <w:rPr>
          <w:bCs/>
        </w:rPr>
        <w:t xml:space="preserve"> свои собственные;</w:t>
      </w:r>
      <w:bookmarkEnd w:id="18"/>
    </w:p>
    <w:p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19" w:name="_Ref361337863"/>
      <w:r w:rsidRPr="00021523">
        <w:t>Исполнитель</w:t>
      </w:r>
      <w:r w:rsidR="001B3F09" w:rsidRPr="00021523">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021523">
        <w:t>с даты получения</w:t>
      </w:r>
      <w:proofErr w:type="gramEnd"/>
      <w:r w:rsidR="001B3F09" w:rsidRPr="00021523">
        <w:t xml:space="preserve"> соответствующего письменного требования Заказчика.</w:t>
      </w:r>
      <w:bookmarkEnd w:id="19"/>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rsidR="00AF2BFE" w:rsidRPr="00021523" w:rsidRDefault="00AF2BFE" w:rsidP="00021523">
      <w:pPr>
        <w:pStyle w:val="af3"/>
        <w:widowControl w:val="0"/>
        <w:shd w:val="clear" w:color="auto" w:fill="FFFFFF"/>
        <w:tabs>
          <w:tab w:val="left" w:pos="284"/>
        </w:tabs>
        <w:ind w:left="0"/>
      </w:pPr>
    </w:p>
    <w:p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0"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0"/>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fldSimple w:instr=" REF _Ref42173729 \r \h  \* MERGEFORMAT ">
        <w:r w:rsidR="00DD08C1">
          <w:t>8.1</w:t>
        </w:r>
      </w:fldSimple>
      <w:r w:rsidRPr="00021523">
        <w:t xml:space="preserve">Договора, которые не были урегулированы Сторонами путем переговоров, подлежат разрешению в Арбитражном суде </w:t>
      </w:r>
      <w:r w:rsidR="00815E5E">
        <w:t>Ханты-Мансийского</w:t>
      </w:r>
      <w:r w:rsidR="00EA6DDD" w:rsidRPr="00021523">
        <w:t xml:space="preserve"> автономного округа </w:t>
      </w:r>
      <w:r w:rsidR="00815E5E">
        <w:t xml:space="preserve">– Югры </w:t>
      </w:r>
      <w:r w:rsidRPr="00021523">
        <w:t>в соответствии с законодательством Российской Федерации.</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fldSimple w:instr=" REF _Ref42173834 \r \h  \* MERGEFORMAT ">
        <w:r w:rsidR="00DD08C1">
          <w:t>14.7</w:t>
        </w:r>
      </w:fldSimple>
      <w:r w:rsidRPr="00021523">
        <w:t xml:space="preserve"> Договора.</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настоящего раздела сохраняют свою силу в случае признания Договора </w:t>
      </w:r>
      <w:proofErr w:type="gramStart"/>
      <w:r w:rsidRPr="00021523">
        <w:t>незаключенным</w:t>
      </w:r>
      <w:proofErr w:type="gramEnd"/>
      <w:r w:rsidRPr="00021523">
        <w:t xml:space="preserve"> и / или недействительным.</w:t>
      </w:r>
    </w:p>
    <w:p w:rsidR="008D076F" w:rsidRPr="00021523" w:rsidRDefault="008D076F" w:rsidP="00021523">
      <w:pPr>
        <w:pStyle w:val="af3"/>
        <w:widowControl w:val="0"/>
        <w:shd w:val="clear" w:color="auto" w:fill="FFFFFF"/>
        <w:tabs>
          <w:tab w:val="left" w:pos="1418"/>
        </w:tabs>
        <w:ind w:left="0" w:firstLine="851"/>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w:t>
      </w:r>
      <w:proofErr w:type="gramEnd"/>
      <w:r w:rsidRPr="00021523">
        <w:t xml:space="preserve"> оказания влияния на действия или решения соответствующих лиц с целью получить для себя какие-либо неправомерные преимущества или иные выгоды.</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roofErr w:type="gramEnd"/>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w:t>
      </w:r>
      <w:proofErr w:type="gramStart"/>
      <w:r w:rsidRPr="00021523">
        <w:t>случае</w:t>
      </w:r>
      <w:proofErr w:type="gramEnd"/>
      <w:r w:rsidRPr="00021523">
        <w:t xml:space="preserve">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w:t>
      </w:r>
      <w:proofErr w:type="gramStart"/>
      <w:r w:rsidRPr="00021523">
        <w:t>уведомлении</w:t>
      </w:r>
      <w:proofErr w:type="gramEnd"/>
      <w:r w:rsidRPr="00021523">
        <w:t xml:space="preserve">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021523">
        <w:t>с даты получения</w:t>
      </w:r>
      <w:proofErr w:type="gramEnd"/>
      <w:r w:rsidRPr="00021523">
        <w:t xml:space="preserve"> письменного уведомления.</w:t>
      </w:r>
    </w:p>
    <w:p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4" w:history="1">
        <w:r w:rsidRPr="00021523">
          <w:rPr>
            <w:rStyle w:val="aff5"/>
          </w:rPr>
          <w:t>http://www.rushydro.ru.</w:t>
        </w:r>
      </w:hyperlink>
    </w:p>
    <w:p w:rsidR="001B3F09" w:rsidRPr="00021523" w:rsidRDefault="001B3F09" w:rsidP="00021523">
      <w:pPr>
        <w:widowControl w:val="0"/>
        <w:tabs>
          <w:tab w:val="left" w:pos="709"/>
        </w:tabs>
        <w:rPr>
          <w:lang w:val="ru-RU"/>
        </w:rPr>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021523">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sidRPr="00021523">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w:t>
      </w:r>
      <w:proofErr w:type="gramStart"/>
      <w:r w:rsidRPr="00021523">
        <w:t>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roofErr w:type="gramEnd"/>
    </w:p>
    <w:p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rsidR="00C27675" w:rsidRPr="00021523" w:rsidRDefault="00C27675" w:rsidP="00021523">
      <w:pPr>
        <w:pStyle w:val="af3"/>
        <w:widowControl w:val="0"/>
        <w:shd w:val="clear" w:color="auto" w:fill="FFFFFF"/>
        <w:tabs>
          <w:tab w:val="left" w:pos="568"/>
        </w:tabs>
        <w:ind w:left="0" w:firstLine="709"/>
        <w:jc w:val="both"/>
      </w:pPr>
    </w:p>
    <w:p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1"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1"/>
    </w:p>
    <w:p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proofErr w:type="gramStart"/>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021523">
          <w:rPr>
            <w:bCs/>
          </w:rPr>
          <w:t>№ 18162/09</w:t>
        </w:r>
      </w:hyperlink>
      <w:r w:rsidRPr="00021523">
        <w:rPr>
          <w:bCs/>
        </w:rPr>
        <w:t xml:space="preserve"> и от 25.05.2010 </w:t>
      </w:r>
      <w:hyperlink r:id="rId16" w:history="1">
        <w:r w:rsidRPr="00021523">
          <w:rPr>
            <w:bCs/>
          </w:rPr>
          <w:t>№ 15658/09</w:t>
        </w:r>
      </w:hyperlink>
      <w:r w:rsidRPr="00021523">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021523">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7" w:history="1">
        <w:proofErr w:type="gramStart"/>
        <w:r w:rsidRPr="00021523">
          <w:rPr>
            <w:bCs/>
          </w:rPr>
          <w:t>Критери</w:t>
        </w:r>
      </w:hyperlink>
      <w:r w:rsidRPr="00021523">
        <w:rPr>
          <w:bCs/>
        </w:rPr>
        <w:t>ям</w:t>
      </w:r>
      <w:proofErr w:type="gramEnd"/>
      <w:r w:rsidRPr="00021523">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fldSimple w:instr=" REF _Ref42173946 \r \h  \* MERGEFORMAT ">
        <w:r w:rsidR="00DD08C1">
          <w:t>11.1</w:t>
        </w:r>
      </w:fldSimple>
      <w:r w:rsidR="001B3F09" w:rsidRPr="00021523">
        <w:t xml:space="preserve"> Договора, а также обеспечить прекращение участия таких организаций в исполнении Договора.</w:t>
      </w:r>
      <w:bookmarkEnd w:id="22"/>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3" w:name="_Ref42174018"/>
      <w:r w:rsidRPr="00021523">
        <w:t xml:space="preserve">В </w:t>
      </w:r>
      <w:proofErr w:type="gramStart"/>
      <w:r w:rsidRPr="00021523">
        <w:t>случае</w:t>
      </w:r>
      <w:proofErr w:type="gramEnd"/>
      <w:r w:rsidRPr="00021523">
        <w:t xml:space="preserve"> нарушения </w:t>
      </w:r>
      <w:r w:rsidR="00AD10AF" w:rsidRPr="00021523">
        <w:t>Исполнителем</w:t>
      </w:r>
      <w:r w:rsidRPr="00021523">
        <w:t xml:space="preserve"> обязательств, установленных пунктами </w:t>
      </w:r>
      <w:fldSimple w:instr=" REF _Ref42173946 \r \h  \* MERGEFORMAT ">
        <w:r w:rsidR="00DD08C1">
          <w:t>11.1</w:t>
        </w:r>
      </w:fldSimple>
      <w:r w:rsidRPr="00021523">
        <w:t xml:space="preserve">, </w:t>
      </w:r>
      <w:fldSimple w:instr=" REF _Ref42173973 \r \h  \* MERGEFORMAT ">
        <w:r w:rsidR="00DD08C1">
          <w:t>11.2</w:t>
        </w:r>
      </w:fldSimple>
      <w:r w:rsidRPr="00021523">
        <w:t>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3"/>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4"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fldSimple w:instr=" REF _Ref42173946 \r \h  \* MERGEFORMAT ">
        <w:r w:rsidR="00DD08C1">
          <w:t>11.1</w:t>
        </w:r>
      </w:fldSimple>
      <w:r w:rsidR="0024268C" w:rsidRPr="00021523">
        <w:t xml:space="preserve">, </w:t>
      </w:r>
      <w:fldSimple w:instr=" REF _Ref42173973 \r \h  \* MERGEFORMAT ">
        <w:r w:rsidR="00DD08C1">
          <w:t>11.2</w:t>
        </w:r>
      </w:fldSimple>
      <w:r w:rsidR="001B3F09" w:rsidRPr="00021523">
        <w:t>Договора.</w:t>
      </w:r>
      <w:bookmarkEnd w:id="24"/>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5" w:name="_Ref373243071"/>
      <w:r w:rsidRPr="00021523">
        <w:t>Штраф, предусмотренный пунктом</w:t>
      </w:r>
      <w:fldSimple w:instr=" REF _Ref42174009 \r \h  \* MERGEFORMAT ">
        <w:r w:rsidR="00DD08C1">
          <w:t>11.4</w:t>
        </w:r>
      </w:fldSimple>
      <w:r w:rsidRPr="00021523">
        <w:t xml:space="preserve"> Договора, оплачивается </w:t>
      </w:r>
      <w:r w:rsidR="00AD10AF" w:rsidRPr="00021523">
        <w:t>Исполнителем</w:t>
      </w:r>
      <w:r w:rsidRPr="00021523">
        <w:t xml:space="preserve"> в течение 10 (десяти) рабочих дней </w:t>
      </w:r>
      <w:proofErr w:type="gramStart"/>
      <w:r w:rsidRPr="00021523">
        <w:t>с даты получения</w:t>
      </w:r>
      <w:proofErr w:type="gramEnd"/>
      <w:r w:rsidRPr="00021523">
        <w:t xml:space="preserve"> соответствующего письменного требования Заказчика. Заказчик вправе предъявить требование </w:t>
      </w:r>
      <w:proofErr w:type="gramStart"/>
      <w:r w:rsidRPr="00021523">
        <w:t>об уплате штрафа вне независимости от направления уведомления об отказе от Договора</w:t>
      </w:r>
      <w:proofErr w:type="gramEnd"/>
      <w:r w:rsidRPr="00021523">
        <w:t xml:space="preserve"> (исполнения Договора), предусмотренного пунктом </w:t>
      </w:r>
      <w:fldSimple w:instr=" REF _Ref42174018 \r \h  \* MERGEFORMAT ">
        <w:r w:rsidR="00DD08C1">
          <w:t>11.3</w:t>
        </w:r>
      </w:fldSimple>
      <w:r w:rsidRPr="00021523">
        <w:t>Договора.</w:t>
      </w:r>
      <w:bookmarkEnd w:id="25"/>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платежей, до уплаты </w:t>
      </w:r>
      <w:r w:rsidR="00AD10AF" w:rsidRPr="00021523">
        <w:t>Исполнителем</w:t>
      </w:r>
      <w:r w:rsidRPr="00021523">
        <w:t xml:space="preserve"> штрафа, предусмотренного пунктом </w:t>
      </w:r>
      <w:fldSimple w:instr=" REF _Ref42174009 \r \h  \* MERGEFORMAT ">
        <w:r w:rsidR="00DD08C1">
          <w:t>11.4</w:t>
        </w:r>
      </w:fldSimple>
      <w:r w:rsidRPr="00021523">
        <w:t>Договора. При этом Заказчик не будет считаться просрочившим и / или нарушившим свои обязательства по Договору.</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fldSimple w:instr=" REF _Ref42174009 \r \h  \* MERGEFORMAT ">
        <w:r w:rsidR="00DD08C1">
          <w:t>11.4</w:t>
        </w:r>
      </w:fldSimple>
      <w:r w:rsidRPr="00021523">
        <w:t xml:space="preserve">, </w:t>
      </w:r>
      <w:fldSimple w:instr=" REF _Ref373243071 \r \h  \* MERGEFORMAT ">
        <w:r w:rsidR="00DD08C1">
          <w:t>11.5</w:t>
        </w:r>
      </w:fldSimple>
      <w:r w:rsidRPr="00021523">
        <w:t xml:space="preserve"> Договора продолжают действовать в течение 4 (четырех) лет после его прекращения (расторжения) или исполнения.</w:t>
      </w:r>
    </w:p>
    <w:p w:rsidR="00C27675" w:rsidRPr="00021523" w:rsidRDefault="00C27675" w:rsidP="00021523">
      <w:pPr>
        <w:pStyle w:val="af3"/>
        <w:widowControl w:val="0"/>
        <w:shd w:val="clear" w:color="auto" w:fill="FFFFFF"/>
        <w:tabs>
          <w:tab w:val="left" w:pos="1134"/>
        </w:tabs>
        <w:ind w:left="709"/>
        <w:jc w:val="both"/>
        <w:rPr>
          <w:bCs/>
        </w:rPr>
      </w:pPr>
    </w:p>
    <w:p w:rsidR="008B712B" w:rsidRDefault="001B3F09" w:rsidP="005077E5">
      <w:pPr>
        <w:pStyle w:val="af3"/>
        <w:widowControl w:val="0"/>
        <w:numPr>
          <w:ilvl w:val="0"/>
          <w:numId w:val="14"/>
        </w:numPr>
        <w:shd w:val="clear" w:color="auto" w:fill="FFFFFF"/>
        <w:tabs>
          <w:tab w:val="left" w:pos="284"/>
          <w:tab w:val="left" w:pos="709"/>
        </w:tabs>
        <w:jc w:val="center"/>
        <w:rPr>
          <w:b/>
        </w:rPr>
      </w:pPr>
      <w:proofErr w:type="gramStart"/>
      <w:r w:rsidRPr="00021523">
        <w:rPr>
          <w:b/>
        </w:rPr>
        <w:t>Заверения Сторон</w:t>
      </w:r>
      <w:proofErr w:type="gramEnd"/>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надлежащим </w:t>
      </w:r>
      <w:proofErr w:type="gramStart"/>
      <w:r w:rsidRPr="00021523">
        <w:t>образом</w:t>
      </w:r>
      <w:proofErr w:type="gramEnd"/>
      <w:r w:rsidRPr="00021523">
        <w:t xml:space="preserve"> учрежденным и правомерно осуществляющим свою деятельность в соответствии с законодательством Российской Федерации;</w:t>
      </w:r>
    </w:p>
    <w:p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xml:space="preserve">- все сведения о Стороне в ЕГРЮЛ достоверны на момент подписания договора. Если в </w:t>
      </w:r>
      <w:proofErr w:type="gramStart"/>
      <w:r w:rsidRPr="00021523">
        <w:t>дальнейшем</w:t>
      </w:r>
      <w:proofErr w:type="gramEnd"/>
      <w:r w:rsidRPr="00021523">
        <w:t xml:space="preserve">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w:t>
      </w:r>
      <w:proofErr w:type="gramStart"/>
      <w:r w:rsidR="001B3F09" w:rsidRPr="00021523">
        <w:t>но</w:t>
      </w:r>
      <w:proofErr w:type="gramEnd"/>
      <w:r w:rsidR="001B3F09" w:rsidRPr="00021523">
        <w:t xml:space="preserve">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из Договору или в связи с ним;</w:t>
      </w:r>
    </w:p>
    <w:p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 xml:space="preserve">в случае получения Исполнителем требования налогового органа о представлении </w:t>
      </w:r>
      <w:r w:rsidRPr="00021523">
        <w:lastRenderedPageBreak/>
        <w:t>документов, относящихся к сделке с Заказчиком, Исполнитель обязуется исполнить требование в течение пяти рабочих дней со дня получения.</w:t>
      </w:r>
    </w:p>
    <w:p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w:t>
      </w:r>
      <w:proofErr w:type="gramStart"/>
      <w:r w:rsidRPr="00021523">
        <w:t>заверений</w:t>
      </w:r>
      <w:proofErr w:type="gramEnd"/>
      <w:r w:rsidRPr="00021523">
        <w:t xml:space="preserve"> другой Стороны, изложенных в настоящем разделе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proofErr w:type="gramStart"/>
      <w:r w:rsidRPr="00021523">
        <w:t xml:space="preserve">В случае,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fldSimple w:instr=" REF _Ref42174107 \r \h  \* MERGEFORMAT ">
        <w:r w:rsidR="00DD08C1">
          <w:t>3.1</w:t>
        </w:r>
      </w:fldSimple>
      <w:r w:rsidRPr="00021523">
        <w:t xml:space="preserve"> Договора.</w:t>
      </w:r>
      <w:proofErr w:type="gramEnd"/>
    </w:p>
    <w:p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E375D" w:rsidRPr="00021523" w:rsidRDefault="009E375D" w:rsidP="009E375D">
      <w:pPr>
        <w:pStyle w:val="af3"/>
        <w:widowControl w:val="0"/>
        <w:shd w:val="clear" w:color="auto" w:fill="FFFFFF"/>
        <w:tabs>
          <w:tab w:val="left" w:pos="284"/>
          <w:tab w:val="left" w:pos="709"/>
        </w:tabs>
        <w:ind w:left="709"/>
        <w:jc w:val="both"/>
      </w:pPr>
    </w:p>
    <w:p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6" w:name="_Ref42171184"/>
      <w:r w:rsidRPr="009E375D">
        <w:rPr>
          <w:b/>
        </w:rPr>
        <w:t>Прекращение (расторжение) Договора</w:t>
      </w:r>
      <w:bookmarkEnd w:id="26"/>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fldSimple w:instr=" REF _Ref42173834 \r \h  \* MERGEFORMAT ">
        <w:r w:rsidR="00DD08C1">
          <w:t>14.7</w:t>
        </w:r>
      </w:fldSimple>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w:t>
      </w:r>
      <w:proofErr w:type="gramStart"/>
      <w:r w:rsidRPr="00021523">
        <w:t>случае</w:t>
      </w:r>
      <w:proofErr w:type="gramEnd"/>
      <w:r w:rsidRPr="00021523">
        <w:t xml:space="preserve">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процедуры несостоятельности (банкротства) в отношении </w:t>
      </w:r>
      <w:r w:rsidR="00AD10AF" w:rsidRPr="00021523">
        <w:t>Исполнителя</w:t>
      </w:r>
      <w:r w:rsidRPr="00021523">
        <w:t>;</w:t>
      </w:r>
    </w:p>
    <w:p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w:t>
      </w:r>
      <w:proofErr w:type="gramStart"/>
      <w:r w:rsidRPr="00021523">
        <w:t xml:space="preserve">исполнения Договора фактов несоответствия </w:t>
      </w:r>
      <w:r w:rsidR="00AD10AF" w:rsidRPr="00021523">
        <w:t>Исполнителя</w:t>
      </w:r>
      <w:proofErr w:type="gramEnd"/>
      <w:r w:rsidRPr="00021523">
        <w:t xml:space="preserve"> установленным документацией о закупке требованиям к участникам закупки и / или </w:t>
      </w:r>
      <w:r w:rsidRPr="00021523">
        <w:lastRenderedPageBreak/>
        <w:t xml:space="preserve">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w:t>
      </w:r>
      <w:proofErr w:type="gramStart"/>
      <w:r w:rsidRPr="00021523">
        <w:t>последний</w:t>
      </w:r>
      <w:proofErr w:type="gramEnd"/>
      <w:r w:rsidRPr="00021523">
        <w:t xml:space="preserve">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7"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7"/>
    </w:p>
    <w:p w:rsidR="001B3F09" w:rsidRPr="00021523" w:rsidRDefault="001B3F09" w:rsidP="00021523">
      <w:pPr>
        <w:pStyle w:val="af3"/>
        <w:widowControl w:val="0"/>
        <w:shd w:val="clear" w:color="auto" w:fill="FFFFFF"/>
        <w:tabs>
          <w:tab w:val="left" w:pos="1418"/>
        </w:tabs>
        <w:ind w:left="0" w:firstLine="567"/>
        <w:jc w:val="both"/>
        <w:rPr>
          <w:bCs/>
        </w:rPr>
      </w:pPr>
    </w:p>
    <w:p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вступает в силу </w:t>
      </w:r>
      <w:proofErr w:type="gramStart"/>
      <w:r w:rsidRPr="00021523">
        <w:t>с даты</w:t>
      </w:r>
      <w:proofErr w:type="gramEnd"/>
      <w:r w:rsidRPr="00021523">
        <w:t xml:space="preserve"> его подписания Сторонами и действует до полного исполнения ими</w:t>
      </w:r>
      <w:r w:rsidR="002A0471" w:rsidRPr="00021523">
        <w:t xml:space="preserve"> принятых на себя обязательств.</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fldSimple w:instr=" REF _Ref42174197 \r \h  \* MERGEFORMAT ">
        <w:r w:rsidR="00DD08C1">
          <w:t>14.6</w:t>
        </w:r>
      </w:fldSimple>
      <w:r w:rsidRPr="00021523">
        <w:t xml:space="preserve"> Договора.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w:t>
      </w:r>
      <w:proofErr w:type="gramStart"/>
      <w:r w:rsidRPr="00021523">
        <w:t>случае</w:t>
      </w:r>
      <w:proofErr w:type="gramEnd"/>
      <w:r w:rsidRPr="00021523">
        <w:t xml:space="preserve"> наличия любых расхождений между содержанием Договора и приложений к нему, приоритет имеет текст Договора.</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fldSimple w:instr=" REF _Ref42173834 \r \h  \* MERGEFORMAT ">
        <w:r w:rsidR="00DD08C1">
          <w:t>14.7</w:t>
        </w:r>
      </w:fldSimple>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97"/>
      <w:r w:rsidRPr="00021523">
        <w:t xml:space="preserve">Стороны обязуются уведомлять друг друга об изменении адреса и / или реквизитов, указанных в разделе </w:t>
      </w:r>
      <w:fldSimple w:instr=" REF _Ref42174308 \r \h  \* MERGEFORMAT ">
        <w:r w:rsidR="00DD08C1">
          <w:t>16</w:t>
        </w:r>
      </w:fldSimple>
      <w:r w:rsidRPr="00021523">
        <w:t xml:space="preserve">Договора, не позднее 3 (трех) рабочих дней после такого изменения в порядке, установленном пунктом </w:t>
      </w:r>
      <w:fldSimple w:instr=" REF _Ref42173834 \r \h  \* MERGEFORMAT ">
        <w:r w:rsidR="00DD08C1">
          <w:t>14.7</w:t>
        </w:r>
      </w:fldSimple>
      <w:r w:rsidRPr="00021523">
        <w:t xml:space="preserve"> Договора.</w:t>
      </w:r>
      <w:bookmarkEnd w:id="28"/>
    </w:p>
    <w:p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29"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fldSimple w:instr=" REF _Ref42174308 \r \h  \* MERGEFORMAT ">
        <w:r w:rsidR="00DD08C1">
          <w:t>16</w:t>
        </w:r>
      </w:fldSimple>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29"/>
    </w:p>
    <w:p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lastRenderedPageBreak/>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rsidR="00432CE8" w:rsidRPr="00021523" w:rsidRDefault="00432CE8" w:rsidP="00021523">
      <w:pPr>
        <w:widowControl w:val="0"/>
        <w:shd w:val="clear" w:color="auto" w:fill="FFFFFF"/>
        <w:tabs>
          <w:tab w:val="left" w:pos="1418"/>
        </w:tabs>
        <w:ind w:firstLine="426"/>
        <w:jc w:val="both"/>
        <w:rPr>
          <w:lang w:val="ru-RU"/>
        </w:rPr>
      </w:pPr>
    </w:p>
    <w:p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rsidR="002A1984" w:rsidRDefault="002A1984" w:rsidP="005077E5">
      <w:pPr>
        <w:pStyle w:val="af3"/>
        <w:widowControl w:val="0"/>
        <w:numPr>
          <w:ilvl w:val="0"/>
          <w:numId w:val="14"/>
        </w:numPr>
        <w:shd w:val="clear" w:color="auto" w:fill="FFFFFF"/>
        <w:tabs>
          <w:tab w:val="left" w:pos="284"/>
          <w:tab w:val="left" w:pos="709"/>
        </w:tabs>
        <w:jc w:val="center"/>
        <w:rPr>
          <w:b/>
        </w:rPr>
      </w:pPr>
    </w:p>
    <w:p w:rsidR="002A1984" w:rsidRPr="00021523" w:rsidRDefault="002A1984" w:rsidP="002A1984">
      <w:pPr>
        <w:pStyle w:val="af3"/>
        <w:widowControl w:val="0"/>
        <w:numPr>
          <w:ilvl w:val="1"/>
          <w:numId w:val="14"/>
        </w:numPr>
        <w:shd w:val="clear" w:color="auto" w:fill="FFFFFF"/>
        <w:tabs>
          <w:tab w:val="left" w:pos="284"/>
          <w:tab w:val="left" w:pos="709"/>
        </w:tabs>
        <w:ind w:left="0" w:firstLine="709"/>
        <w:jc w:val="both"/>
      </w:pPr>
      <w:r w:rsidRPr="00021523">
        <w:t>Приложение №</w:t>
      </w:r>
      <w:r>
        <w:t xml:space="preserve"> </w:t>
      </w:r>
      <w:r w:rsidRPr="00021523">
        <w:t>1 – Задание на оказание Услуг;</w:t>
      </w:r>
    </w:p>
    <w:p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2A1984">
        <w:t>2</w:t>
      </w:r>
      <w:r w:rsidR="00CC5E85">
        <w:t xml:space="preserve"> </w:t>
      </w:r>
      <w:r w:rsidR="009C7680" w:rsidRPr="00021523">
        <w:t>– Форма Акта сдачи-приемки технической и иной документации</w:t>
      </w:r>
      <w:r w:rsidR="00EE4521" w:rsidRPr="00E74318">
        <w:t>.</w:t>
      </w:r>
    </w:p>
    <w:p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2A1984">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rsidR="0022146E" w:rsidRPr="00F345DF" w:rsidRDefault="0022146E" w:rsidP="0022146E">
      <w:pPr>
        <w:widowControl w:val="0"/>
        <w:shd w:val="clear" w:color="auto" w:fill="FFFFFF"/>
        <w:tabs>
          <w:tab w:val="left" w:pos="284"/>
          <w:tab w:val="left" w:pos="709"/>
        </w:tabs>
        <w:jc w:val="both"/>
        <w:rPr>
          <w:lang w:val="ru-RU"/>
        </w:rPr>
      </w:pPr>
    </w:p>
    <w:p w:rsidR="00D55877" w:rsidRPr="0054194F" w:rsidRDefault="00D55877" w:rsidP="005077E5">
      <w:pPr>
        <w:pStyle w:val="af3"/>
        <w:widowControl w:val="0"/>
        <w:numPr>
          <w:ilvl w:val="0"/>
          <w:numId w:val="14"/>
        </w:numPr>
        <w:shd w:val="clear" w:color="auto" w:fill="FFFFFF"/>
        <w:tabs>
          <w:tab w:val="left" w:pos="284"/>
          <w:tab w:val="left" w:pos="709"/>
        </w:tabs>
        <w:jc w:val="center"/>
        <w:rPr>
          <w:b/>
        </w:rPr>
      </w:pPr>
      <w:bookmarkStart w:id="30" w:name="_Ref42174308"/>
      <w:r w:rsidRPr="00021523">
        <w:rPr>
          <w:b/>
        </w:rPr>
        <w:t xml:space="preserve">Адреса и платежные реквизиты </w:t>
      </w:r>
      <w:r w:rsidR="004A38B8" w:rsidRPr="00021523">
        <w:rPr>
          <w:b/>
        </w:rPr>
        <w:t>Сторон</w:t>
      </w:r>
      <w:bookmarkEnd w:id="30"/>
    </w:p>
    <w:tbl>
      <w:tblPr>
        <w:tblW w:w="0" w:type="auto"/>
        <w:tblInd w:w="142" w:type="dxa"/>
        <w:tblLayout w:type="fixed"/>
        <w:tblLook w:val="0000"/>
      </w:tblPr>
      <w:tblGrid>
        <w:gridCol w:w="4785"/>
        <w:gridCol w:w="4785"/>
      </w:tblGrid>
      <w:tr w:rsidR="00CC5E85" w:rsidRPr="0054194F" w:rsidTr="0065417D">
        <w:tc>
          <w:tcPr>
            <w:tcW w:w="4785" w:type="dxa"/>
            <w:shd w:val="clear" w:color="auto" w:fill="auto"/>
          </w:tcPr>
          <w:p w:rsidR="00CC5E85" w:rsidRDefault="00CC5E85" w:rsidP="007347F5">
            <w:pPr>
              <w:widowControl w:val="0"/>
              <w:jc w:val="center"/>
              <w:rPr>
                <w:b/>
              </w:rPr>
            </w:pPr>
            <w:r w:rsidRPr="00FB01DB">
              <w:rPr>
                <w:b/>
              </w:rPr>
              <w:t>ЗАКАЗЧИК</w:t>
            </w:r>
          </w:p>
          <w:p w:rsidR="00CC5E85" w:rsidRDefault="00CC5E85" w:rsidP="007347F5">
            <w:pPr>
              <w:widowControl w:val="0"/>
              <w:jc w:val="center"/>
              <w:rPr>
                <w:b/>
                <w:shd w:val="clear" w:color="auto" w:fill="FFFFFF"/>
                <w:lang w:val="ru-RU"/>
              </w:rPr>
            </w:pPr>
            <w:r w:rsidRPr="00FB01DB">
              <w:rPr>
                <w:b/>
                <w:shd w:val="clear" w:color="auto" w:fill="FFFFFF"/>
              </w:rPr>
              <w:t>ПАО «Передвижная</w:t>
            </w:r>
            <w:r>
              <w:rPr>
                <w:b/>
                <w:shd w:val="clear" w:color="auto" w:fill="FFFFFF"/>
                <w:lang w:val="ru-RU"/>
              </w:rPr>
              <w:t xml:space="preserve"> </w:t>
            </w:r>
            <w:r w:rsidRPr="00FB01DB">
              <w:rPr>
                <w:b/>
                <w:shd w:val="clear" w:color="auto" w:fill="FFFFFF"/>
              </w:rPr>
              <w:t>энергетика»</w:t>
            </w:r>
          </w:p>
          <w:p w:rsidR="00CC5E85" w:rsidRPr="0054194F" w:rsidRDefault="00CC5E85" w:rsidP="007347F5">
            <w:pPr>
              <w:widowControl w:val="0"/>
              <w:jc w:val="center"/>
              <w:rPr>
                <w:lang w:val="ru-RU"/>
              </w:rPr>
            </w:pPr>
          </w:p>
        </w:tc>
        <w:tc>
          <w:tcPr>
            <w:tcW w:w="4785" w:type="dxa"/>
            <w:shd w:val="clear" w:color="auto" w:fill="auto"/>
          </w:tcPr>
          <w:p w:rsidR="00CC5E85" w:rsidRPr="004D2F5B" w:rsidRDefault="00CC5E85" w:rsidP="007347F5">
            <w:pPr>
              <w:widowControl w:val="0"/>
              <w:jc w:val="center"/>
              <w:rPr>
                <w:b/>
                <w:lang w:val="ru-RU"/>
              </w:rPr>
            </w:pPr>
            <w:r w:rsidRPr="004D2F5B">
              <w:rPr>
                <w:b/>
                <w:lang w:val="ru-RU"/>
              </w:rPr>
              <w:t>ИСПОЛНИТЕЛЬ</w:t>
            </w:r>
          </w:p>
          <w:p w:rsidR="00CC5E85" w:rsidRPr="004D2F5B" w:rsidRDefault="007329F4" w:rsidP="00717E4B">
            <w:pPr>
              <w:tabs>
                <w:tab w:val="num" w:pos="0"/>
              </w:tabs>
              <w:jc w:val="center"/>
              <w:rPr>
                <w:b/>
                <w:lang w:val="ru-RU"/>
              </w:rPr>
            </w:pPr>
            <w:r>
              <w:rPr>
                <w:b/>
                <w:lang w:val="ru-RU"/>
              </w:rPr>
              <w:t>ООО «СпецАвтоТранс»</w:t>
            </w:r>
          </w:p>
        </w:tc>
      </w:tr>
      <w:tr w:rsidR="00CC5E85" w:rsidRPr="00406157" w:rsidTr="0065417D">
        <w:tc>
          <w:tcPr>
            <w:tcW w:w="4785" w:type="dxa"/>
            <w:shd w:val="clear" w:color="auto" w:fill="FFFFFF"/>
          </w:tcPr>
          <w:p w:rsidR="00CC5E85" w:rsidRPr="003E64FC" w:rsidRDefault="00CC5E85" w:rsidP="007347F5">
            <w:pPr>
              <w:pStyle w:val="Default"/>
            </w:pPr>
            <w:r w:rsidRPr="003E64FC">
              <w:t xml:space="preserve">Юридический адрес: </w:t>
            </w:r>
            <w:r w:rsidR="002054E7" w:rsidRPr="005E1F8F">
              <w:rPr>
                <w:rFonts w:eastAsia="Calibri"/>
              </w:rPr>
              <w:t xml:space="preserve">Российская Федерация, 629404, Ямало-Ненецкий автономный округ, </w:t>
            </w:r>
            <w:r w:rsidR="002054E7" w:rsidRPr="00DF17CA">
              <w:rPr>
                <w:rFonts w:eastAsia="Calibri"/>
              </w:rPr>
              <w:t>М.О. Приуральский район</w:t>
            </w:r>
            <w:r w:rsidR="002054E7" w:rsidRPr="005E1F8F">
              <w:rPr>
                <w:rFonts w:eastAsia="Calibri"/>
              </w:rPr>
              <w:t xml:space="preserve">, </w:t>
            </w:r>
            <w:proofErr w:type="gramStart"/>
            <w:r w:rsidR="002054E7" w:rsidRPr="005E1F8F">
              <w:rPr>
                <w:rFonts w:eastAsia="Calibri"/>
              </w:rPr>
              <w:t>г</w:t>
            </w:r>
            <w:proofErr w:type="gramEnd"/>
            <w:r w:rsidR="002054E7" w:rsidRPr="005E1F8F">
              <w:rPr>
                <w:rFonts w:eastAsia="Calibri"/>
              </w:rPr>
              <w:t>. Лабытнанги, ул. Первомайская, д. 60</w:t>
            </w:r>
          </w:p>
          <w:p w:rsidR="00CC5E85" w:rsidRPr="003E64FC" w:rsidRDefault="00CC5E85" w:rsidP="007347F5">
            <w:pPr>
              <w:widowControl w:val="0"/>
              <w:suppressAutoHyphens/>
              <w:rPr>
                <w:lang w:val="ru-RU"/>
              </w:rPr>
            </w:pPr>
            <w:r w:rsidRPr="002054E7">
              <w:rPr>
                <w:lang w:val="ru-RU"/>
              </w:rPr>
              <w:t xml:space="preserve">Адрес нахождения: </w:t>
            </w:r>
            <w:r w:rsidR="002054E7" w:rsidRPr="002054E7">
              <w:rPr>
                <w:rFonts w:eastAsia="Calibri"/>
                <w:lang w:val="ru-RU"/>
              </w:rPr>
              <w:t xml:space="preserve">Российская Федерация, 629404, Ямало-Ненецкий автономный округ, М.О. Приуральский район, </w:t>
            </w:r>
            <w:proofErr w:type="gramStart"/>
            <w:r w:rsidR="002054E7" w:rsidRPr="002054E7">
              <w:rPr>
                <w:rFonts w:eastAsia="Calibri"/>
                <w:lang w:val="ru-RU"/>
              </w:rPr>
              <w:t>г</w:t>
            </w:r>
            <w:proofErr w:type="gramEnd"/>
            <w:r w:rsidR="002054E7" w:rsidRPr="002054E7">
              <w:rPr>
                <w:rFonts w:eastAsia="Calibri"/>
                <w:lang w:val="ru-RU"/>
              </w:rPr>
              <w:t xml:space="preserve">. Лабытнанги, ул. </w:t>
            </w:r>
            <w:r w:rsidR="002054E7" w:rsidRPr="005E1F8F">
              <w:rPr>
                <w:rFonts w:eastAsia="Calibri"/>
              </w:rPr>
              <w:t>Первомайская, д. 60</w:t>
            </w:r>
            <w:r w:rsidRPr="003E64FC">
              <w:rPr>
                <w:lang w:val="ru-RU"/>
              </w:rPr>
              <w:t xml:space="preserve">Расчетный счет: </w:t>
            </w:r>
            <w:r w:rsidR="0080504D" w:rsidRPr="0080504D">
              <w:rPr>
                <w:lang w:val="ru-RU"/>
              </w:rPr>
              <w:t>40702810338290102746</w:t>
            </w:r>
          </w:p>
          <w:p w:rsidR="00CC5E85" w:rsidRPr="0080504D" w:rsidRDefault="00CC5E85" w:rsidP="007347F5">
            <w:pPr>
              <w:widowControl w:val="0"/>
              <w:suppressAutoHyphens/>
              <w:rPr>
                <w:bCs/>
                <w:lang w:val="ru-RU"/>
              </w:rPr>
            </w:pPr>
            <w:r w:rsidRPr="003E64FC">
              <w:rPr>
                <w:bCs/>
                <w:lang w:val="ru-RU"/>
              </w:rPr>
              <w:t xml:space="preserve">Банк: </w:t>
            </w:r>
            <w:r w:rsidR="0080504D" w:rsidRPr="0080504D">
              <w:rPr>
                <w:lang w:val="ru-RU"/>
              </w:rPr>
              <w:t xml:space="preserve">ПАО СБЕРБАНК </w:t>
            </w:r>
            <w:proofErr w:type="gramStart"/>
            <w:r w:rsidR="0080504D" w:rsidRPr="0080504D">
              <w:rPr>
                <w:lang w:val="ru-RU"/>
              </w:rPr>
              <w:t>г</w:t>
            </w:r>
            <w:proofErr w:type="gramEnd"/>
            <w:r w:rsidR="0080504D" w:rsidRPr="0080504D">
              <w:rPr>
                <w:lang w:val="ru-RU"/>
              </w:rPr>
              <w:t>. Москва</w:t>
            </w:r>
          </w:p>
          <w:p w:rsidR="00CC5E85" w:rsidRPr="003E64FC" w:rsidRDefault="00CC5E85" w:rsidP="007347F5">
            <w:pPr>
              <w:widowControl w:val="0"/>
              <w:suppressAutoHyphens/>
              <w:rPr>
                <w:bCs/>
                <w:lang w:val="ru-RU"/>
              </w:rPr>
            </w:pPr>
            <w:proofErr w:type="gramStart"/>
            <w:r w:rsidRPr="003E64FC">
              <w:rPr>
                <w:bCs/>
                <w:lang w:val="ru-RU"/>
              </w:rPr>
              <w:t>Кор. счет</w:t>
            </w:r>
            <w:proofErr w:type="gramEnd"/>
            <w:r w:rsidRPr="003E64FC">
              <w:rPr>
                <w:bCs/>
                <w:lang w:val="ru-RU"/>
              </w:rPr>
              <w:t xml:space="preserve">: </w:t>
            </w:r>
            <w:r w:rsidR="0080504D" w:rsidRPr="003320B5">
              <w:rPr>
                <w:lang w:val="ru-RU"/>
              </w:rPr>
              <w:t>30101810400000000225</w:t>
            </w:r>
          </w:p>
          <w:p w:rsidR="00CC5E85" w:rsidRPr="003E64FC" w:rsidRDefault="00CC5E85" w:rsidP="007347F5">
            <w:pPr>
              <w:widowControl w:val="0"/>
              <w:suppressAutoHyphens/>
              <w:rPr>
                <w:bCs/>
                <w:lang w:val="ru-RU"/>
              </w:rPr>
            </w:pPr>
            <w:r w:rsidRPr="003E64FC">
              <w:rPr>
                <w:bCs/>
                <w:lang w:val="ru-RU"/>
              </w:rPr>
              <w:t xml:space="preserve">БИК: </w:t>
            </w:r>
            <w:r w:rsidR="0080504D" w:rsidRPr="003320B5">
              <w:rPr>
                <w:lang w:val="ru-RU"/>
              </w:rPr>
              <w:t>044525225</w:t>
            </w:r>
          </w:p>
          <w:p w:rsidR="00CC5E85" w:rsidRPr="003E64FC" w:rsidRDefault="00CC5E85" w:rsidP="007347F5">
            <w:pPr>
              <w:widowControl w:val="0"/>
              <w:suppressAutoHyphens/>
              <w:rPr>
                <w:bCs/>
                <w:lang w:val="ru-RU"/>
              </w:rPr>
            </w:pPr>
            <w:r w:rsidRPr="003E64FC">
              <w:rPr>
                <w:bCs/>
                <w:lang w:val="ru-RU"/>
              </w:rPr>
              <w:t xml:space="preserve">ИНН: </w:t>
            </w:r>
            <w:r w:rsidRPr="005267A1">
              <w:rPr>
                <w:rFonts w:ascii="Times New Roman CYR" w:hAnsi="Times New Roman CYR"/>
                <w:lang w:val="ru-RU"/>
              </w:rPr>
              <w:t>7719019846</w:t>
            </w:r>
          </w:p>
          <w:p w:rsidR="00CC5E85" w:rsidRPr="005267A1" w:rsidRDefault="00CC5E85" w:rsidP="007347F5">
            <w:pPr>
              <w:widowControl w:val="0"/>
              <w:suppressAutoHyphens/>
              <w:rPr>
                <w:bCs/>
                <w:lang w:val="ru-RU"/>
              </w:rPr>
            </w:pPr>
            <w:r w:rsidRPr="003E64FC">
              <w:rPr>
                <w:bCs/>
                <w:lang w:val="ru-RU"/>
              </w:rPr>
              <w:t xml:space="preserve">КПП: </w:t>
            </w:r>
            <w:r w:rsidRPr="005267A1">
              <w:rPr>
                <w:rFonts w:ascii="Times New Roman CYR" w:hAnsi="Times New Roman CYR"/>
                <w:lang w:val="ru-RU"/>
              </w:rPr>
              <w:t>861102001</w:t>
            </w:r>
          </w:p>
          <w:p w:rsidR="00CC5E85" w:rsidRPr="002A1984" w:rsidRDefault="00CC5E85" w:rsidP="007347F5">
            <w:pPr>
              <w:widowControl w:val="0"/>
              <w:suppressAutoHyphens/>
              <w:rPr>
                <w:bCs/>
                <w:lang w:val="ru-RU"/>
              </w:rPr>
            </w:pPr>
            <w:r w:rsidRPr="003E64FC">
              <w:rPr>
                <w:bCs/>
                <w:lang w:val="ru-RU"/>
              </w:rPr>
              <w:t xml:space="preserve">Тел: </w:t>
            </w:r>
            <w:r w:rsidRPr="005267A1">
              <w:rPr>
                <w:rFonts w:ascii="Times New Roman CYR" w:hAnsi="Times New Roman CYR"/>
                <w:lang w:val="ru-RU"/>
              </w:rPr>
              <w:t>+7 (</w:t>
            </w:r>
            <w:r w:rsidR="00CE1687" w:rsidRPr="00CE1687">
              <w:rPr>
                <w:rFonts w:ascii="Times New Roman CYR" w:hAnsi="Times New Roman CYR"/>
                <w:lang w:val="ru-RU"/>
              </w:rPr>
              <w:t>49</w:t>
            </w:r>
            <w:r w:rsidR="00CE1687" w:rsidRPr="002A1984">
              <w:rPr>
                <w:rFonts w:ascii="Times New Roman CYR" w:hAnsi="Times New Roman CYR"/>
                <w:lang w:val="ru-RU"/>
              </w:rPr>
              <w:t>9)369-99-69</w:t>
            </w:r>
          </w:p>
          <w:p w:rsidR="00CC5E85" w:rsidRPr="00B3496C" w:rsidRDefault="00CD3B75" w:rsidP="007347F5">
            <w:pPr>
              <w:widowControl w:val="0"/>
              <w:rPr>
                <w:rStyle w:val="aff5"/>
                <w:rFonts w:ascii="Times New Roman CYR" w:hAnsi="Times New Roman CYR"/>
                <w:color w:val="auto"/>
                <w:u w:val="none"/>
                <w:lang w:val="ru-RU"/>
              </w:rPr>
            </w:pPr>
            <w:hyperlink r:id="rId18" w:history="1">
              <w:r w:rsidR="00A2459B">
                <w:rPr>
                  <w:rStyle w:val="aff5"/>
                  <w:rFonts w:ascii="Times New Roman CYR" w:hAnsi="Times New Roman CYR"/>
                  <w:color w:val="auto"/>
                  <w:u w:val="none"/>
                  <w:lang w:val="en-US"/>
                </w:rPr>
                <w:t>info</w:t>
              </w:r>
              <w:r w:rsidR="00A2459B" w:rsidRPr="00CE1687">
                <w:rPr>
                  <w:rStyle w:val="aff5"/>
                  <w:rFonts w:ascii="Times New Roman CYR" w:hAnsi="Times New Roman CYR"/>
                  <w:color w:val="auto"/>
                  <w:u w:val="none"/>
                  <w:lang w:val="ru-RU"/>
                </w:rPr>
                <w:t>@</w:t>
              </w:r>
              <w:r w:rsidR="00A2459B">
                <w:rPr>
                  <w:rStyle w:val="aff5"/>
                  <w:rFonts w:ascii="Times New Roman CYR" w:hAnsi="Times New Roman CYR"/>
                  <w:color w:val="auto"/>
                  <w:u w:val="none"/>
                  <w:lang w:val="en-US"/>
                </w:rPr>
                <w:t>mob</w:t>
              </w:r>
              <w:r w:rsidR="00A2459B" w:rsidRPr="00CE1687">
                <w:rPr>
                  <w:rStyle w:val="aff5"/>
                  <w:rFonts w:ascii="Times New Roman CYR" w:hAnsi="Times New Roman CYR"/>
                  <w:color w:val="auto"/>
                  <w:u w:val="none"/>
                  <w:lang w:val="ru-RU"/>
                </w:rPr>
                <w:t>-</w:t>
              </w:r>
              <w:r w:rsidR="00A2459B">
                <w:rPr>
                  <w:rStyle w:val="aff5"/>
                  <w:rFonts w:ascii="Times New Roman CYR" w:hAnsi="Times New Roman CYR"/>
                  <w:color w:val="auto"/>
                  <w:u w:val="none"/>
                  <w:lang w:val="en-US"/>
                </w:rPr>
                <w:t>energy</w:t>
              </w:r>
              <w:r w:rsidR="00A2459B" w:rsidRPr="00CE1687">
                <w:rPr>
                  <w:rStyle w:val="aff5"/>
                  <w:rFonts w:ascii="Times New Roman CYR" w:hAnsi="Times New Roman CYR"/>
                  <w:color w:val="auto"/>
                  <w:u w:val="none"/>
                  <w:lang w:val="ru-RU"/>
                </w:rPr>
                <w:t>.</w:t>
              </w:r>
              <w:r w:rsidR="00A2459B">
                <w:rPr>
                  <w:rStyle w:val="aff5"/>
                  <w:rFonts w:ascii="Times New Roman CYR" w:hAnsi="Times New Roman CYR"/>
                  <w:color w:val="auto"/>
                  <w:u w:val="none"/>
                  <w:lang w:val="en-US"/>
                </w:rPr>
                <w:t>ru</w:t>
              </w:r>
            </w:hyperlink>
          </w:p>
          <w:p w:rsidR="00CC5E85" w:rsidRDefault="00CC5E85" w:rsidP="007347F5">
            <w:pPr>
              <w:widowControl w:val="0"/>
              <w:rPr>
                <w:shd w:val="clear" w:color="auto" w:fill="FFFFFF"/>
                <w:lang w:val="ru-RU"/>
              </w:rPr>
            </w:pPr>
          </w:p>
          <w:p w:rsidR="001214C4" w:rsidRDefault="001214C4" w:rsidP="007347F5">
            <w:pPr>
              <w:widowControl w:val="0"/>
              <w:rPr>
                <w:shd w:val="clear" w:color="auto" w:fill="FFFFFF"/>
                <w:lang w:val="ru-RU"/>
              </w:rPr>
            </w:pPr>
          </w:p>
          <w:p w:rsidR="001214C4" w:rsidRDefault="001214C4" w:rsidP="007347F5">
            <w:pPr>
              <w:widowControl w:val="0"/>
              <w:rPr>
                <w:shd w:val="clear" w:color="auto" w:fill="FFFFFF"/>
                <w:lang w:val="ru-RU"/>
              </w:rPr>
            </w:pPr>
          </w:p>
          <w:p w:rsidR="001214C4" w:rsidRPr="00B3496C" w:rsidRDefault="001214C4" w:rsidP="007347F5">
            <w:pPr>
              <w:widowControl w:val="0"/>
              <w:rPr>
                <w:shd w:val="clear" w:color="auto" w:fill="FFFFFF"/>
                <w:lang w:val="ru-RU"/>
              </w:rPr>
            </w:pPr>
          </w:p>
        </w:tc>
        <w:tc>
          <w:tcPr>
            <w:tcW w:w="4785" w:type="dxa"/>
            <w:shd w:val="clear" w:color="auto" w:fill="FFFFFF"/>
          </w:tcPr>
          <w:p w:rsidR="001F15DF" w:rsidRPr="002A1984" w:rsidRDefault="001F15DF" w:rsidP="001F15DF">
            <w:pPr>
              <w:widowControl w:val="0"/>
              <w:suppressAutoHyphens/>
              <w:rPr>
                <w:bCs/>
                <w:lang w:val="ru-RU"/>
              </w:rPr>
            </w:pPr>
          </w:p>
        </w:tc>
      </w:tr>
      <w:tr w:rsidR="00CC5E85" w:rsidRPr="008E2425" w:rsidTr="0065417D">
        <w:tc>
          <w:tcPr>
            <w:tcW w:w="4785" w:type="dxa"/>
            <w:shd w:val="clear" w:color="auto" w:fill="auto"/>
          </w:tcPr>
          <w:p w:rsidR="00CC5E85" w:rsidRPr="00CE1687" w:rsidRDefault="00CE1687" w:rsidP="007347F5">
            <w:pPr>
              <w:widowControl w:val="0"/>
              <w:snapToGrid w:val="0"/>
              <w:rPr>
                <w:lang w:val="ru-RU"/>
              </w:rPr>
            </w:pPr>
            <w:r>
              <w:rPr>
                <w:lang w:val="ru-RU"/>
              </w:rPr>
              <w:t>Первый заместитель генерального директора – главный инженер ПАО «Передвижная энергетика»</w:t>
            </w:r>
          </w:p>
          <w:p w:rsidR="00CC5E85" w:rsidRPr="0054194F" w:rsidRDefault="00CC5E85" w:rsidP="007347F5">
            <w:pPr>
              <w:widowControl w:val="0"/>
              <w:snapToGrid w:val="0"/>
              <w:rPr>
                <w:lang w:val="ru-RU"/>
              </w:rPr>
            </w:pPr>
          </w:p>
          <w:p w:rsidR="00CC5E85" w:rsidRPr="0054194F" w:rsidRDefault="00CC5E85" w:rsidP="007347F5">
            <w:pPr>
              <w:widowControl w:val="0"/>
              <w:snapToGrid w:val="0"/>
              <w:rPr>
                <w:lang w:val="ru-RU"/>
              </w:rPr>
            </w:pPr>
          </w:p>
          <w:p w:rsidR="00CC5E85" w:rsidRPr="0054194F" w:rsidRDefault="00210251" w:rsidP="00CE1687">
            <w:pPr>
              <w:widowControl w:val="0"/>
              <w:rPr>
                <w:shd w:val="clear" w:color="auto" w:fill="FFFFFF"/>
                <w:lang w:val="ru-RU"/>
              </w:rPr>
            </w:pPr>
            <w:r>
              <w:rPr>
                <w:shd w:val="clear" w:color="auto" w:fill="FFFFFF"/>
                <w:lang w:val="ru-RU"/>
              </w:rPr>
              <w:t>______________</w:t>
            </w:r>
            <w:r w:rsidR="00CC5E85">
              <w:rPr>
                <w:shd w:val="clear" w:color="auto" w:fill="FFFFFF"/>
                <w:lang w:val="ru-RU"/>
              </w:rPr>
              <w:t>_</w:t>
            </w:r>
            <w:r w:rsidR="00CC5E85" w:rsidRPr="0054194F">
              <w:rPr>
                <w:shd w:val="clear" w:color="auto" w:fill="FFFFFF"/>
                <w:lang w:val="ru-RU"/>
              </w:rPr>
              <w:t xml:space="preserve">______ </w:t>
            </w:r>
            <w:r w:rsidR="00CE1687">
              <w:rPr>
                <w:shd w:val="clear" w:color="auto" w:fill="FFFFFF"/>
                <w:lang w:val="ru-RU"/>
              </w:rPr>
              <w:t>/ А</w:t>
            </w:r>
            <w:r>
              <w:rPr>
                <w:shd w:val="clear" w:color="auto" w:fill="FFFFFF"/>
                <w:lang w:val="ru-RU"/>
              </w:rPr>
              <w:t xml:space="preserve">. </w:t>
            </w:r>
            <w:r w:rsidR="00CE1687">
              <w:rPr>
                <w:shd w:val="clear" w:color="auto" w:fill="FFFFFF"/>
                <w:lang w:val="ru-RU"/>
              </w:rPr>
              <w:t>В</w:t>
            </w:r>
            <w:r>
              <w:rPr>
                <w:shd w:val="clear" w:color="auto" w:fill="FFFFFF"/>
                <w:lang w:val="ru-RU"/>
              </w:rPr>
              <w:t xml:space="preserve">. </w:t>
            </w:r>
            <w:r w:rsidR="00CE1687">
              <w:rPr>
                <w:shd w:val="clear" w:color="auto" w:fill="FFFFFF"/>
                <w:lang w:val="ru-RU"/>
              </w:rPr>
              <w:t>Рабенок</w:t>
            </w:r>
            <w:r w:rsidR="00CC5E85">
              <w:rPr>
                <w:shd w:val="clear" w:color="auto" w:fill="FFFFFF"/>
                <w:lang w:val="ru-RU"/>
              </w:rPr>
              <w:t>/</w:t>
            </w:r>
          </w:p>
        </w:tc>
        <w:tc>
          <w:tcPr>
            <w:tcW w:w="4785" w:type="dxa"/>
            <w:shd w:val="clear" w:color="auto" w:fill="auto"/>
          </w:tcPr>
          <w:p w:rsidR="00CC5E85" w:rsidRPr="008137B9" w:rsidRDefault="00CE1687" w:rsidP="007347F5">
            <w:pPr>
              <w:widowControl w:val="0"/>
              <w:snapToGrid w:val="0"/>
              <w:rPr>
                <w:shd w:val="clear" w:color="auto" w:fill="FFFFFF"/>
                <w:lang w:val="ru-RU"/>
              </w:rPr>
            </w:pPr>
            <w:r>
              <w:rPr>
                <w:shd w:val="clear" w:color="auto" w:fill="FFFFFF"/>
                <w:lang w:val="ru-RU"/>
              </w:rPr>
              <w:t>Подрядчик:_________________</w:t>
            </w:r>
          </w:p>
          <w:p w:rsidR="00CC5E85" w:rsidRDefault="00CC5E85" w:rsidP="007347F5">
            <w:pPr>
              <w:widowControl w:val="0"/>
              <w:snapToGrid w:val="0"/>
              <w:rPr>
                <w:shd w:val="clear" w:color="auto" w:fill="FFFFFF"/>
                <w:lang w:val="ru-RU"/>
              </w:rPr>
            </w:pPr>
          </w:p>
          <w:p w:rsidR="00CC5E85" w:rsidRDefault="00CC5E85" w:rsidP="007347F5">
            <w:pPr>
              <w:widowControl w:val="0"/>
              <w:snapToGrid w:val="0"/>
              <w:rPr>
                <w:shd w:val="clear" w:color="auto" w:fill="FFFFFF"/>
                <w:lang w:val="ru-RU"/>
              </w:rPr>
            </w:pPr>
          </w:p>
          <w:p w:rsidR="00CE1687" w:rsidRDefault="00CE1687" w:rsidP="007347F5">
            <w:pPr>
              <w:widowControl w:val="0"/>
              <w:snapToGrid w:val="0"/>
              <w:rPr>
                <w:shd w:val="clear" w:color="auto" w:fill="FFFFFF"/>
                <w:lang w:val="ru-RU"/>
              </w:rPr>
            </w:pPr>
          </w:p>
          <w:p w:rsidR="00CE1687" w:rsidRDefault="00CE1687" w:rsidP="007347F5">
            <w:pPr>
              <w:widowControl w:val="0"/>
              <w:snapToGrid w:val="0"/>
              <w:rPr>
                <w:shd w:val="clear" w:color="auto" w:fill="FFFFFF"/>
                <w:lang w:val="ru-RU"/>
              </w:rPr>
            </w:pPr>
          </w:p>
          <w:p w:rsidR="00CC5E85" w:rsidRPr="00407127" w:rsidRDefault="00CC5E85" w:rsidP="007347F5">
            <w:pPr>
              <w:widowControl w:val="0"/>
              <w:snapToGrid w:val="0"/>
              <w:rPr>
                <w:shd w:val="clear" w:color="auto" w:fill="C0C0C0"/>
                <w:lang w:val="ru-RU"/>
              </w:rPr>
            </w:pPr>
            <w:r w:rsidRPr="00407127">
              <w:rPr>
                <w:shd w:val="clear" w:color="auto" w:fill="FFFFFF"/>
                <w:lang w:val="ru-RU"/>
              </w:rPr>
              <w:t>___________________ /</w:t>
            </w:r>
            <w:r w:rsidR="00CE1687">
              <w:rPr>
                <w:shd w:val="clear" w:color="auto" w:fill="FFFFFF"/>
                <w:lang w:val="ru-RU"/>
              </w:rPr>
              <w:t>_______________</w:t>
            </w:r>
            <w:r w:rsidRPr="00407127">
              <w:rPr>
                <w:shd w:val="clear" w:color="auto" w:fill="FFFFFF"/>
                <w:lang w:val="ru-RU"/>
              </w:rPr>
              <w:t xml:space="preserve">/ </w:t>
            </w:r>
          </w:p>
          <w:p w:rsidR="00CC5E85" w:rsidRPr="003E64FC" w:rsidRDefault="00CC5E85" w:rsidP="007347F5">
            <w:pPr>
              <w:widowControl w:val="0"/>
              <w:rPr>
                <w:shd w:val="clear" w:color="auto" w:fill="FFFFFF"/>
                <w:lang w:val="ru-RU"/>
              </w:rPr>
            </w:pPr>
          </w:p>
        </w:tc>
      </w:tr>
    </w:tbl>
    <w:p w:rsidR="001803FB" w:rsidRPr="00021523" w:rsidRDefault="001803FB" w:rsidP="0054194F">
      <w:pPr>
        <w:widowControl w:val="0"/>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717E4B" w:rsidRDefault="00717E4B" w:rsidP="00021523">
      <w:pPr>
        <w:widowControl w:val="0"/>
        <w:jc w:val="right"/>
        <w:rPr>
          <w:lang w:val="ru-RU"/>
        </w:rPr>
      </w:pPr>
    </w:p>
    <w:p w:rsidR="002A1984" w:rsidRDefault="002A1984" w:rsidP="002A1984">
      <w:pPr>
        <w:widowControl w:val="0"/>
        <w:rPr>
          <w:lang w:val="ru-RU"/>
        </w:rPr>
      </w:pPr>
    </w:p>
    <w:p w:rsidR="002A1984" w:rsidRPr="00021523" w:rsidRDefault="002A1984" w:rsidP="002A1984">
      <w:pPr>
        <w:widowControl w:val="0"/>
        <w:jc w:val="right"/>
        <w:rPr>
          <w:lang w:val="ru-RU"/>
        </w:rPr>
      </w:pPr>
      <w:r w:rsidRPr="00021523">
        <w:rPr>
          <w:lang w:val="ru-RU"/>
        </w:rPr>
        <w:t xml:space="preserve">Приложение № </w:t>
      </w:r>
      <w:r w:rsidR="002054E7">
        <w:rPr>
          <w:lang w:val="ru-RU"/>
        </w:rPr>
        <w:t>1</w:t>
      </w:r>
      <w:r w:rsidRPr="00021523">
        <w:rPr>
          <w:lang w:val="ru-RU"/>
        </w:rPr>
        <w:br/>
        <w:t xml:space="preserve">к договору от </w:t>
      </w:r>
      <w:r>
        <w:rPr>
          <w:lang w:val="ru-RU"/>
        </w:rPr>
        <w:t>__.__.202</w:t>
      </w:r>
      <w:r w:rsidR="002054E7">
        <w:rPr>
          <w:lang w:val="ru-RU"/>
        </w:rPr>
        <w:t>6</w:t>
      </w:r>
      <w:r>
        <w:rPr>
          <w:lang w:val="ru-RU"/>
        </w:rPr>
        <w:t xml:space="preserve"> г. № ___</w:t>
      </w:r>
    </w:p>
    <w:p w:rsidR="00717E4B" w:rsidRDefault="00717E4B" w:rsidP="00021523">
      <w:pPr>
        <w:widowControl w:val="0"/>
        <w:jc w:val="right"/>
        <w:rPr>
          <w:lang w:val="ru-RU"/>
        </w:rPr>
      </w:pPr>
    </w:p>
    <w:p w:rsidR="00C41708" w:rsidRPr="000233F6" w:rsidRDefault="00C41708" w:rsidP="00C41708">
      <w:pPr>
        <w:widowControl w:val="0"/>
        <w:tabs>
          <w:tab w:val="left" w:pos="1134"/>
        </w:tabs>
        <w:ind w:left="709" w:firstLine="680"/>
        <w:jc w:val="center"/>
        <w:rPr>
          <w:b/>
          <w:lang w:val="ru-RU"/>
        </w:rPr>
      </w:pPr>
      <w:r w:rsidRPr="000233F6">
        <w:rPr>
          <w:b/>
          <w:bCs/>
          <w:lang w:val="ru-RU"/>
        </w:rPr>
        <w:t>ТЕХНИЧЕСКОЕ ЗАДАНИЕ</w:t>
      </w:r>
    </w:p>
    <w:p w:rsidR="00C41708" w:rsidRPr="000233F6" w:rsidRDefault="00C41708" w:rsidP="00C41708">
      <w:pPr>
        <w:widowControl w:val="0"/>
        <w:tabs>
          <w:tab w:val="left" w:pos="1134"/>
        </w:tabs>
        <w:ind w:left="709" w:firstLine="680"/>
        <w:jc w:val="center"/>
        <w:rPr>
          <w:b/>
          <w:lang w:val="ru-RU"/>
        </w:rPr>
      </w:pPr>
      <w:r w:rsidRPr="000233F6">
        <w:rPr>
          <w:b/>
          <w:lang w:val="ru-RU"/>
        </w:rPr>
        <w:t>на оказание транспортно-экспедиционных услуг по перевозке оборудования</w:t>
      </w:r>
    </w:p>
    <w:p w:rsidR="00C41708" w:rsidRPr="008E0E80" w:rsidRDefault="00C41708" w:rsidP="00C41708">
      <w:pPr>
        <w:widowControl w:val="0"/>
        <w:tabs>
          <w:tab w:val="left" w:pos="1134"/>
        </w:tabs>
        <w:ind w:left="709" w:firstLine="680"/>
        <w:jc w:val="both"/>
        <w:rPr>
          <w:b/>
          <w:lang w:val="ru-RU"/>
        </w:rPr>
      </w:pPr>
      <w:r w:rsidRPr="008E0E80">
        <w:rPr>
          <w:b/>
          <w:lang w:val="ru-RU"/>
        </w:rPr>
        <w:t>1. Общие сведения</w:t>
      </w:r>
    </w:p>
    <w:p w:rsidR="00C41708" w:rsidRPr="00967453" w:rsidRDefault="00C41708" w:rsidP="00C41708">
      <w:pPr>
        <w:widowControl w:val="0"/>
        <w:tabs>
          <w:tab w:val="left" w:pos="1134"/>
        </w:tabs>
        <w:ind w:left="709" w:firstLine="680"/>
        <w:jc w:val="both"/>
        <w:rPr>
          <w:lang w:val="ru-RU"/>
        </w:rPr>
      </w:pPr>
      <w:r w:rsidRPr="00967453">
        <w:rPr>
          <w:lang w:val="ru-RU"/>
        </w:rPr>
        <w:t xml:space="preserve">Цель оказания услуг: Обеспечение своевременной, надежной и безопасной доставки </w:t>
      </w:r>
      <w:r>
        <w:rPr>
          <w:lang w:val="ru-RU"/>
        </w:rPr>
        <w:t>лома</w:t>
      </w:r>
      <w:r w:rsidRPr="00967453">
        <w:rPr>
          <w:lang w:val="ru-RU"/>
        </w:rPr>
        <w:t xml:space="preserve"> с производственной площадки </w:t>
      </w:r>
      <w:r>
        <w:rPr>
          <w:lang w:val="ru-RU"/>
        </w:rPr>
        <w:t>ООО «</w:t>
      </w:r>
      <w:r w:rsidRPr="00C41708">
        <w:rPr>
          <w:lang w:val="ru-RU"/>
        </w:rPr>
        <w:t>УЭС</w:t>
      </w:r>
      <w:r>
        <w:rPr>
          <w:lang w:val="ru-RU"/>
        </w:rPr>
        <w:t>» (</w:t>
      </w:r>
      <w:r w:rsidRPr="00C41708">
        <w:rPr>
          <w:lang w:val="ru-RU"/>
        </w:rPr>
        <w:t xml:space="preserve">край Пермский, г Лысьва, </w:t>
      </w:r>
      <w:proofErr w:type="gramStart"/>
      <w:r w:rsidRPr="00C41708">
        <w:rPr>
          <w:lang w:val="ru-RU"/>
        </w:rPr>
        <w:t>ул</w:t>
      </w:r>
      <w:proofErr w:type="gramEnd"/>
      <w:r w:rsidRPr="00C41708">
        <w:rPr>
          <w:lang w:val="ru-RU"/>
        </w:rPr>
        <w:t xml:space="preserve"> Металлистов, д 1</w:t>
      </w:r>
      <w:r w:rsidRPr="00967453">
        <w:rPr>
          <w:lang w:val="ru-RU"/>
        </w:rPr>
        <w:t>) до мест назначения:</w:t>
      </w:r>
    </w:p>
    <w:p w:rsidR="00C41708" w:rsidRPr="00967453" w:rsidRDefault="00C41708" w:rsidP="00C41708">
      <w:pPr>
        <w:widowControl w:val="0"/>
        <w:tabs>
          <w:tab w:val="left" w:pos="1134"/>
        </w:tabs>
        <w:ind w:left="709" w:firstLine="680"/>
        <w:jc w:val="both"/>
        <w:rPr>
          <w:lang w:val="ru-RU"/>
        </w:rPr>
      </w:pPr>
      <w:r>
        <w:rPr>
          <w:lang w:val="ru-RU"/>
        </w:rPr>
        <w:t>4</w:t>
      </w:r>
      <w:r w:rsidRPr="00967453">
        <w:rPr>
          <w:lang w:val="ru-RU"/>
        </w:rPr>
        <w:t xml:space="preserve"> шт. </w:t>
      </w:r>
      <w:r>
        <w:rPr>
          <w:lang w:val="ru-RU"/>
        </w:rPr>
        <w:t>ящиков лома цветного металла</w:t>
      </w:r>
      <w:r w:rsidRPr="00967453">
        <w:rPr>
          <w:lang w:val="ru-RU"/>
        </w:rPr>
        <w:t xml:space="preserve"> — до</w:t>
      </w:r>
      <w:r>
        <w:rPr>
          <w:lang w:val="ru-RU"/>
        </w:rPr>
        <w:t xml:space="preserve"> ООО «Регионтурбосервис-Энерго»»</w:t>
      </w:r>
      <w:r w:rsidR="006448BA">
        <w:rPr>
          <w:lang w:val="ru-RU"/>
        </w:rPr>
        <w:t xml:space="preserve"> (</w:t>
      </w:r>
      <w:proofErr w:type="gramStart"/>
      <w:r w:rsidR="006448BA" w:rsidRPr="006448BA">
        <w:rPr>
          <w:lang w:val="ru-RU"/>
        </w:rPr>
        <w:t>обл</w:t>
      </w:r>
      <w:proofErr w:type="gramEnd"/>
      <w:r w:rsidR="006448BA" w:rsidRPr="006448BA">
        <w:rPr>
          <w:lang w:val="ru-RU"/>
        </w:rPr>
        <w:t xml:space="preserve"> Московская, г Лыткарино, тер промзона Тураево, стр 6</w:t>
      </w:r>
      <w:r w:rsidRPr="00967453">
        <w:rPr>
          <w:lang w:val="ru-RU"/>
        </w:rPr>
        <w:t>);</w:t>
      </w:r>
    </w:p>
    <w:p w:rsidR="00C41708" w:rsidRDefault="00C41708" w:rsidP="00C41708">
      <w:pPr>
        <w:widowControl w:val="0"/>
        <w:tabs>
          <w:tab w:val="left" w:pos="1134"/>
        </w:tabs>
        <w:ind w:left="709" w:firstLine="680"/>
        <w:jc w:val="both"/>
        <w:rPr>
          <w:b/>
          <w:lang w:val="ru-RU"/>
        </w:rPr>
      </w:pPr>
      <w:r w:rsidRPr="008E0E80">
        <w:rPr>
          <w:b/>
          <w:lang w:val="ru-RU"/>
        </w:rPr>
        <w:t>2. Перечень и характеристики груза</w:t>
      </w:r>
    </w:p>
    <w:p w:rsidR="00C41708" w:rsidRDefault="00C41708" w:rsidP="00C41708">
      <w:pPr>
        <w:widowControl w:val="0"/>
        <w:tabs>
          <w:tab w:val="left" w:pos="1134"/>
        </w:tabs>
        <w:ind w:left="709" w:firstLine="680"/>
        <w:jc w:val="both"/>
        <w:rPr>
          <w:lang w:val="ru-RU"/>
        </w:rPr>
      </w:pPr>
      <w:r w:rsidRPr="00967453">
        <w:rPr>
          <w:lang w:val="ru-RU"/>
        </w:rPr>
        <w:t xml:space="preserve">Общее количество грузовых мест: </w:t>
      </w:r>
      <w:r w:rsidR="006448BA">
        <w:rPr>
          <w:lang w:val="ru-RU"/>
        </w:rPr>
        <w:t>4</w:t>
      </w:r>
    </w:p>
    <w:p w:rsidR="00C41708" w:rsidRPr="008E0E80" w:rsidRDefault="00C41708" w:rsidP="00C41708">
      <w:pPr>
        <w:widowControl w:val="0"/>
        <w:tabs>
          <w:tab w:val="left" w:pos="1134"/>
        </w:tabs>
        <w:ind w:left="709" w:firstLine="680"/>
        <w:jc w:val="both"/>
        <w:rPr>
          <w:b/>
          <w:lang w:val="ru-RU"/>
        </w:rPr>
      </w:pPr>
      <w:r w:rsidRPr="008E0E80">
        <w:rPr>
          <w:b/>
          <w:lang w:val="ru-RU"/>
        </w:rPr>
        <w:t>3. Перечень оказываемых услуг</w:t>
      </w:r>
    </w:p>
    <w:p w:rsidR="00C41708" w:rsidRPr="00967453" w:rsidRDefault="00C41708" w:rsidP="00C41708">
      <w:pPr>
        <w:widowControl w:val="0"/>
        <w:tabs>
          <w:tab w:val="left" w:pos="1134"/>
        </w:tabs>
        <w:ind w:left="709" w:firstLine="680"/>
        <w:jc w:val="both"/>
        <w:rPr>
          <w:lang w:val="ru-RU"/>
        </w:rPr>
      </w:pPr>
      <w:r w:rsidRPr="00967453">
        <w:rPr>
          <w:lang w:val="ru-RU"/>
        </w:rPr>
        <w:t>Исполнитель обязан оказать следующие услуги:</w:t>
      </w:r>
    </w:p>
    <w:p w:rsidR="006448BA" w:rsidRDefault="00C41708" w:rsidP="00C41708">
      <w:pPr>
        <w:widowControl w:val="0"/>
        <w:tabs>
          <w:tab w:val="left" w:pos="1134"/>
        </w:tabs>
        <w:ind w:left="709" w:firstLine="680"/>
        <w:jc w:val="both"/>
        <w:rPr>
          <w:lang w:val="ru-RU"/>
        </w:rPr>
      </w:pPr>
      <w:r w:rsidRPr="00967453">
        <w:rPr>
          <w:lang w:val="ru-RU"/>
        </w:rPr>
        <w:t>Забор груза со склада</w:t>
      </w:r>
      <w:r w:rsidR="006448BA">
        <w:rPr>
          <w:lang w:val="ru-RU"/>
        </w:rPr>
        <w:t xml:space="preserve"> ООО «УЭС»</w:t>
      </w:r>
      <w:r w:rsidRPr="00967453">
        <w:rPr>
          <w:lang w:val="ru-RU"/>
        </w:rPr>
        <w:t xml:space="preserve"> по адресу: </w:t>
      </w:r>
      <w:r w:rsidR="006448BA" w:rsidRPr="00C41708">
        <w:rPr>
          <w:lang w:val="ru-RU"/>
        </w:rPr>
        <w:t xml:space="preserve">г Лысьва, </w:t>
      </w:r>
      <w:proofErr w:type="gramStart"/>
      <w:r w:rsidR="006448BA" w:rsidRPr="00C41708">
        <w:rPr>
          <w:lang w:val="ru-RU"/>
        </w:rPr>
        <w:t>ул</w:t>
      </w:r>
      <w:proofErr w:type="gramEnd"/>
      <w:r w:rsidR="006448BA" w:rsidRPr="00C41708">
        <w:rPr>
          <w:lang w:val="ru-RU"/>
        </w:rPr>
        <w:t xml:space="preserve"> Металлистов, д 1</w:t>
      </w:r>
    </w:p>
    <w:p w:rsidR="00C41708" w:rsidRPr="00967453" w:rsidRDefault="00C41708" w:rsidP="00C41708">
      <w:pPr>
        <w:widowControl w:val="0"/>
        <w:tabs>
          <w:tab w:val="left" w:pos="1134"/>
        </w:tabs>
        <w:ind w:left="709" w:firstLine="680"/>
        <w:jc w:val="both"/>
        <w:rPr>
          <w:lang w:val="ru-RU"/>
        </w:rPr>
      </w:pPr>
      <w:r>
        <w:rPr>
          <w:lang w:val="ru-RU"/>
        </w:rPr>
        <w:t xml:space="preserve">Обеспечение надежного крепления </w:t>
      </w:r>
      <w:r w:rsidRPr="00967453">
        <w:rPr>
          <w:lang w:val="ru-RU"/>
        </w:rPr>
        <w:t>для каждого грузового м</w:t>
      </w:r>
      <w:r>
        <w:rPr>
          <w:lang w:val="ru-RU"/>
        </w:rPr>
        <w:t xml:space="preserve">еста с защитой от механических </w:t>
      </w:r>
      <w:r w:rsidRPr="00967453">
        <w:rPr>
          <w:lang w:val="ru-RU"/>
        </w:rPr>
        <w:t>и вибрационных воздействий,</w:t>
      </w:r>
      <w:r>
        <w:rPr>
          <w:lang w:val="ru-RU"/>
        </w:rPr>
        <w:t xml:space="preserve"> </w:t>
      </w:r>
      <w:r w:rsidRPr="005829DD">
        <w:rPr>
          <w:lang w:val="ru-RU"/>
        </w:rPr>
        <w:t>Крепление груза должно обеспечивать его неподвижность на протяжении всей транспортировки независимо от дорожных условий, манёвров, торможений, ускорений и поворотов.</w:t>
      </w:r>
    </w:p>
    <w:p w:rsidR="00C41708" w:rsidRPr="00967453" w:rsidRDefault="00C41708" w:rsidP="00C41708">
      <w:pPr>
        <w:widowControl w:val="0"/>
        <w:tabs>
          <w:tab w:val="left" w:pos="1134"/>
        </w:tabs>
        <w:ind w:left="709" w:firstLine="680"/>
        <w:jc w:val="both"/>
        <w:rPr>
          <w:lang w:val="ru-RU"/>
        </w:rPr>
      </w:pPr>
      <w:r w:rsidRPr="00967453">
        <w:rPr>
          <w:lang w:val="ru-RU"/>
        </w:rPr>
        <w:t>Страхование груза на полную стоимость.</w:t>
      </w:r>
    </w:p>
    <w:p w:rsidR="00C41708" w:rsidRPr="00967453" w:rsidRDefault="00C41708" w:rsidP="00C41708">
      <w:pPr>
        <w:widowControl w:val="0"/>
        <w:tabs>
          <w:tab w:val="left" w:pos="1134"/>
        </w:tabs>
        <w:ind w:left="709" w:firstLine="680"/>
        <w:jc w:val="both"/>
        <w:rPr>
          <w:lang w:val="ru-RU"/>
        </w:rPr>
      </w:pPr>
      <w:r w:rsidRPr="00967453">
        <w:rPr>
          <w:lang w:val="ru-RU"/>
        </w:rPr>
        <w:t>Транспортировка груза:</w:t>
      </w:r>
    </w:p>
    <w:p w:rsidR="00C41708" w:rsidRPr="00967453" w:rsidRDefault="00C41708" w:rsidP="00C41708">
      <w:pPr>
        <w:widowControl w:val="0"/>
        <w:tabs>
          <w:tab w:val="left" w:pos="1134"/>
        </w:tabs>
        <w:ind w:left="709" w:firstLine="680"/>
        <w:jc w:val="both"/>
        <w:rPr>
          <w:lang w:val="ru-RU"/>
        </w:rPr>
      </w:pPr>
      <w:r w:rsidRPr="00967453">
        <w:rPr>
          <w:lang w:val="ru-RU"/>
        </w:rPr>
        <w:t>Автомобильным транспортом или</w:t>
      </w:r>
      <w:r>
        <w:rPr>
          <w:lang w:val="ru-RU"/>
        </w:rPr>
        <w:t xml:space="preserve"> </w:t>
      </w:r>
      <w:r w:rsidRPr="00967453">
        <w:rPr>
          <w:lang w:val="ru-RU"/>
        </w:rPr>
        <w:t>Комбинированным способом (включая железнодорожный транспорт при необходимости).</w:t>
      </w:r>
    </w:p>
    <w:p w:rsidR="00C41708" w:rsidRPr="00967453" w:rsidRDefault="00C41708" w:rsidP="00C41708">
      <w:pPr>
        <w:widowControl w:val="0"/>
        <w:tabs>
          <w:tab w:val="left" w:pos="1134"/>
        </w:tabs>
        <w:ind w:left="709" w:firstLine="680"/>
        <w:jc w:val="both"/>
        <w:rPr>
          <w:lang w:val="ru-RU"/>
        </w:rPr>
      </w:pPr>
      <w:r w:rsidRPr="00967453">
        <w:rPr>
          <w:lang w:val="ru-RU"/>
        </w:rPr>
        <w:t>Разгрузка груза на объектах Заказчика с участием и содействием в оформлении актов приемки.</w:t>
      </w:r>
    </w:p>
    <w:p w:rsidR="00C41708" w:rsidRPr="008E0E80" w:rsidRDefault="00C41708" w:rsidP="00C41708">
      <w:pPr>
        <w:widowControl w:val="0"/>
        <w:tabs>
          <w:tab w:val="left" w:pos="1134"/>
        </w:tabs>
        <w:ind w:left="709" w:firstLine="680"/>
        <w:jc w:val="both"/>
        <w:rPr>
          <w:b/>
          <w:lang w:val="ru-RU"/>
        </w:rPr>
      </w:pPr>
      <w:r w:rsidRPr="008E0E80">
        <w:rPr>
          <w:b/>
          <w:lang w:val="ru-RU"/>
        </w:rPr>
        <w:t>4. Требования к срокам оказания услуг</w:t>
      </w:r>
    </w:p>
    <w:p w:rsidR="00C41708" w:rsidRPr="00967453" w:rsidRDefault="00C41708" w:rsidP="00C41708">
      <w:pPr>
        <w:widowControl w:val="0"/>
        <w:tabs>
          <w:tab w:val="left" w:pos="1134"/>
        </w:tabs>
        <w:ind w:left="709" w:firstLine="680"/>
        <w:jc w:val="both"/>
        <w:rPr>
          <w:lang w:val="ru-RU"/>
        </w:rPr>
      </w:pPr>
      <w:r w:rsidRPr="00967453">
        <w:rPr>
          <w:lang w:val="ru-RU"/>
        </w:rPr>
        <w:t>Услуги оказываются с даты, указанной в заявке Заказчика.</w:t>
      </w:r>
    </w:p>
    <w:p w:rsidR="00C41708" w:rsidRPr="00967453" w:rsidRDefault="00C41708" w:rsidP="00C41708">
      <w:pPr>
        <w:widowControl w:val="0"/>
        <w:tabs>
          <w:tab w:val="left" w:pos="1134"/>
        </w:tabs>
        <w:ind w:left="709" w:firstLine="680"/>
        <w:jc w:val="both"/>
        <w:rPr>
          <w:lang w:val="ru-RU"/>
        </w:rPr>
      </w:pPr>
      <w:r w:rsidRPr="00967453">
        <w:rPr>
          <w:lang w:val="ru-RU"/>
        </w:rPr>
        <w:t>Максима</w:t>
      </w:r>
      <w:r w:rsidR="006448BA">
        <w:rPr>
          <w:lang w:val="ru-RU"/>
        </w:rPr>
        <w:t>льный срок доставки — не более 45</w:t>
      </w:r>
      <w:r w:rsidRPr="00967453">
        <w:rPr>
          <w:lang w:val="ru-RU"/>
        </w:rPr>
        <w:t xml:space="preserve"> календарных дней с момента подачи заявки.</w:t>
      </w:r>
    </w:p>
    <w:p w:rsidR="00C41708" w:rsidRPr="00967453" w:rsidRDefault="00C41708" w:rsidP="00C41708">
      <w:pPr>
        <w:widowControl w:val="0"/>
        <w:tabs>
          <w:tab w:val="left" w:pos="1134"/>
        </w:tabs>
        <w:ind w:left="709" w:firstLine="680"/>
        <w:jc w:val="both"/>
        <w:rPr>
          <w:lang w:val="ru-RU"/>
        </w:rPr>
      </w:pPr>
      <w:r w:rsidRPr="00967453">
        <w:rPr>
          <w:lang w:val="ru-RU"/>
        </w:rPr>
        <w:t>Крайн</w:t>
      </w:r>
      <w:r w:rsidR="006448BA">
        <w:rPr>
          <w:lang w:val="ru-RU"/>
        </w:rPr>
        <w:t>ий срок окончания всех работ — 30 августа</w:t>
      </w:r>
      <w:r w:rsidRPr="00967453">
        <w:rPr>
          <w:lang w:val="ru-RU"/>
        </w:rPr>
        <w:t xml:space="preserve"> 202</w:t>
      </w:r>
      <w:r w:rsidR="006448BA">
        <w:rPr>
          <w:lang w:val="ru-RU"/>
        </w:rPr>
        <w:t>6</w:t>
      </w:r>
      <w:r w:rsidRPr="00967453">
        <w:rPr>
          <w:lang w:val="ru-RU"/>
        </w:rPr>
        <w:t xml:space="preserve"> г.</w:t>
      </w:r>
    </w:p>
    <w:p w:rsidR="00C41708" w:rsidRPr="008E0E80" w:rsidRDefault="00C41708" w:rsidP="00C41708">
      <w:pPr>
        <w:widowControl w:val="0"/>
        <w:tabs>
          <w:tab w:val="left" w:pos="1134"/>
        </w:tabs>
        <w:ind w:left="709" w:firstLine="680"/>
        <w:jc w:val="both"/>
        <w:rPr>
          <w:b/>
          <w:lang w:val="ru-RU"/>
        </w:rPr>
      </w:pPr>
      <w:r w:rsidRPr="008E0E80">
        <w:rPr>
          <w:b/>
          <w:lang w:val="ru-RU"/>
        </w:rPr>
        <w:t>5. Требования к качеству и условиям оказания услуг</w:t>
      </w:r>
    </w:p>
    <w:p w:rsidR="00C41708" w:rsidRPr="008E0E80" w:rsidRDefault="00C41708" w:rsidP="00C41708">
      <w:pPr>
        <w:widowControl w:val="0"/>
        <w:tabs>
          <w:tab w:val="left" w:pos="1134"/>
        </w:tabs>
        <w:ind w:left="709" w:firstLine="680"/>
        <w:jc w:val="both"/>
        <w:rPr>
          <w:b/>
          <w:lang w:val="ru-RU"/>
        </w:rPr>
      </w:pPr>
      <w:r w:rsidRPr="008E0E80">
        <w:rPr>
          <w:b/>
          <w:lang w:val="ru-RU"/>
        </w:rPr>
        <w:t>5.1. Требования к транспортным средствам и оборудованию</w:t>
      </w:r>
    </w:p>
    <w:p w:rsidR="00C41708" w:rsidRPr="00967453" w:rsidRDefault="00C41708" w:rsidP="00C41708">
      <w:pPr>
        <w:widowControl w:val="0"/>
        <w:tabs>
          <w:tab w:val="left" w:pos="1134"/>
        </w:tabs>
        <w:ind w:left="709" w:firstLine="680"/>
        <w:jc w:val="both"/>
        <w:rPr>
          <w:lang w:val="ru-RU"/>
        </w:rPr>
      </w:pPr>
      <w:r w:rsidRPr="00967453">
        <w:rPr>
          <w:lang w:val="ru-RU"/>
        </w:rPr>
        <w:t>Автомобиль должен быть тентованным или цельнометаллическим, технически исправным, зарегистрированным, иметь действующий полис ОСАГО.</w:t>
      </w:r>
    </w:p>
    <w:p w:rsidR="00C41708" w:rsidRPr="00967453" w:rsidRDefault="00C41708" w:rsidP="00C41708">
      <w:pPr>
        <w:widowControl w:val="0"/>
        <w:tabs>
          <w:tab w:val="left" w:pos="1134"/>
        </w:tabs>
        <w:ind w:left="709" w:firstLine="680"/>
        <w:jc w:val="both"/>
        <w:rPr>
          <w:lang w:val="ru-RU"/>
        </w:rPr>
      </w:pPr>
      <w:r w:rsidRPr="00967453">
        <w:rPr>
          <w:lang w:val="ru-RU"/>
        </w:rPr>
        <w:t>Грузоподъёмность и габариты транспорта должны соответствовать параметрам груза.</w:t>
      </w:r>
    </w:p>
    <w:p w:rsidR="00C41708" w:rsidRPr="00967453" w:rsidRDefault="00C41708" w:rsidP="00C41708">
      <w:pPr>
        <w:widowControl w:val="0"/>
        <w:tabs>
          <w:tab w:val="left" w:pos="1134"/>
        </w:tabs>
        <w:ind w:left="709" w:firstLine="680"/>
        <w:jc w:val="both"/>
        <w:rPr>
          <w:lang w:val="ru-RU"/>
        </w:rPr>
      </w:pPr>
      <w:r w:rsidRPr="00967453">
        <w:rPr>
          <w:lang w:val="ru-RU"/>
        </w:rPr>
        <w:t>При использовании железнодорожного транспорта — соответствие требованиям ООО «РЖД».</w:t>
      </w:r>
    </w:p>
    <w:p w:rsidR="00C41708" w:rsidRPr="008E0E80" w:rsidRDefault="00C41708" w:rsidP="00C41708">
      <w:pPr>
        <w:widowControl w:val="0"/>
        <w:tabs>
          <w:tab w:val="left" w:pos="1134"/>
        </w:tabs>
        <w:ind w:left="709" w:firstLine="680"/>
        <w:jc w:val="both"/>
        <w:rPr>
          <w:b/>
          <w:lang w:val="ru-RU"/>
        </w:rPr>
      </w:pPr>
      <w:r w:rsidRPr="008E0E80">
        <w:rPr>
          <w:b/>
          <w:lang w:val="ru-RU"/>
        </w:rPr>
        <w:t>5.2. Требования к персоналу</w:t>
      </w:r>
    </w:p>
    <w:p w:rsidR="00C41708" w:rsidRPr="00967453" w:rsidRDefault="00C41708" w:rsidP="00C41708">
      <w:pPr>
        <w:widowControl w:val="0"/>
        <w:tabs>
          <w:tab w:val="left" w:pos="1134"/>
        </w:tabs>
        <w:ind w:left="709" w:firstLine="680"/>
        <w:jc w:val="both"/>
        <w:rPr>
          <w:lang w:val="ru-RU"/>
        </w:rPr>
      </w:pPr>
      <w:r w:rsidRPr="00967453">
        <w:rPr>
          <w:lang w:val="ru-RU"/>
        </w:rPr>
        <w:t>Водители должны иметь:</w:t>
      </w:r>
    </w:p>
    <w:p w:rsidR="00C41708" w:rsidRPr="00967453" w:rsidRDefault="00C41708" w:rsidP="00C41708">
      <w:pPr>
        <w:widowControl w:val="0"/>
        <w:tabs>
          <w:tab w:val="left" w:pos="1134"/>
        </w:tabs>
        <w:ind w:left="709" w:firstLine="680"/>
        <w:jc w:val="both"/>
        <w:rPr>
          <w:lang w:val="ru-RU"/>
        </w:rPr>
      </w:pPr>
      <w:r w:rsidRPr="00967453">
        <w:rPr>
          <w:lang w:val="ru-RU"/>
        </w:rPr>
        <w:t>водительское удостоверение соответствующей категории;</w:t>
      </w:r>
    </w:p>
    <w:p w:rsidR="00C41708" w:rsidRPr="00967453" w:rsidRDefault="00C41708" w:rsidP="00C41708">
      <w:pPr>
        <w:widowControl w:val="0"/>
        <w:tabs>
          <w:tab w:val="left" w:pos="1134"/>
        </w:tabs>
        <w:ind w:left="709" w:firstLine="680"/>
        <w:jc w:val="both"/>
        <w:rPr>
          <w:lang w:val="ru-RU"/>
        </w:rPr>
      </w:pPr>
      <w:r w:rsidRPr="00967453">
        <w:rPr>
          <w:lang w:val="ru-RU"/>
        </w:rPr>
        <w:t>медицинскую справку;</w:t>
      </w:r>
    </w:p>
    <w:p w:rsidR="00C41708" w:rsidRPr="00967453" w:rsidRDefault="00C41708" w:rsidP="00C41708">
      <w:pPr>
        <w:widowControl w:val="0"/>
        <w:tabs>
          <w:tab w:val="left" w:pos="1134"/>
        </w:tabs>
        <w:ind w:left="709" w:firstLine="680"/>
        <w:jc w:val="both"/>
        <w:rPr>
          <w:lang w:val="ru-RU"/>
        </w:rPr>
      </w:pPr>
      <w:r w:rsidRPr="00967453">
        <w:rPr>
          <w:lang w:val="ru-RU"/>
        </w:rPr>
        <w:t>пройти предрейсовый инструктаж и медосмотр.</w:t>
      </w:r>
    </w:p>
    <w:p w:rsidR="00C41708" w:rsidRPr="00967453" w:rsidRDefault="00C41708" w:rsidP="00C41708">
      <w:pPr>
        <w:widowControl w:val="0"/>
        <w:tabs>
          <w:tab w:val="left" w:pos="1134"/>
        </w:tabs>
        <w:ind w:left="709" w:firstLine="680"/>
        <w:jc w:val="both"/>
        <w:rPr>
          <w:lang w:val="ru-RU"/>
        </w:rPr>
      </w:pPr>
      <w:r w:rsidRPr="00967453">
        <w:rPr>
          <w:lang w:val="ru-RU"/>
        </w:rPr>
        <w:t>Персонал обязан соблюдать правила охраны труда, пожарной и экологической безопасности на территории Заказчика.</w:t>
      </w:r>
    </w:p>
    <w:p w:rsidR="00C41708" w:rsidRPr="008E0E80" w:rsidRDefault="00C41708" w:rsidP="00C41708">
      <w:pPr>
        <w:widowControl w:val="0"/>
        <w:tabs>
          <w:tab w:val="left" w:pos="1134"/>
        </w:tabs>
        <w:ind w:left="709" w:firstLine="680"/>
        <w:jc w:val="both"/>
        <w:rPr>
          <w:b/>
          <w:lang w:val="ru-RU"/>
        </w:rPr>
      </w:pPr>
      <w:r w:rsidRPr="008E0E80">
        <w:rPr>
          <w:b/>
          <w:lang w:val="ru-RU"/>
        </w:rPr>
        <w:t>5.3. Организационные требования</w:t>
      </w:r>
    </w:p>
    <w:p w:rsidR="00C41708" w:rsidRPr="00967453" w:rsidRDefault="00C41708" w:rsidP="00C41708">
      <w:pPr>
        <w:widowControl w:val="0"/>
        <w:tabs>
          <w:tab w:val="left" w:pos="1134"/>
        </w:tabs>
        <w:ind w:left="709" w:firstLine="680"/>
        <w:jc w:val="both"/>
        <w:rPr>
          <w:lang w:val="ru-RU"/>
        </w:rPr>
      </w:pPr>
      <w:r w:rsidRPr="00967453">
        <w:rPr>
          <w:lang w:val="ru-RU"/>
        </w:rPr>
        <w:t xml:space="preserve">Исполнитель обязан согласовать дату и время каждого этапа перевозки не </w:t>
      </w:r>
      <w:proofErr w:type="gramStart"/>
      <w:r w:rsidRPr="00967453">
        <w:rPr>
          <w:lang w:val="ru-RU"/>
        </w:rPr>
        <w:t>позднее</w:t>
      </w:r>
      <w:proofErr w:type="gramEnd"/>
      <w:r w:rsidRPr="00967453">
        <w:rPr>
          <w:lang w:val="ru-RU"/>
        </w:rPr>
        <w:t xml:space="preserve"> чем за 2 рабочих дня.</w:t>
      </w:r>
    </w:p>
    <w:p w:rsidR="00C41708" w:rsidRPr="00967453" w:rsidRDefault="00C41708" w:rsidP="00C41708">
      <w:pPr>
        <w:widowControl w:val="0"/>
        <w:tabs>
          <w:tab w:val="left" w:pos="1134"/>
        </w:tabs>
        <w:ind w:left="709" w:firstLine="680"/>
        <w:jc w:val="both"/>
        <w:rPr>
          <w:lang w:val="ru-RU"/>
        </w:rPr>
      </w:pPr>
      <w:r w:rsidRPr="00967453">
        <w:rPr>
          <w:lang w:val="ru-RU"/>
        </w:rPr>
        <w:t>Обеспечить отслеживание местоположения груза и своевременно информировать Заказчика.</w:t>
      </w:r>
    </w:p>
    <w:p w:rsidR="00C41708" w:rsidRPr="00967453" w:rsidRDefault="00C41708" w:rsidP="00C41708">
      <w:pPr>
        <w:widowControl w:val="0"/>
        <w:tabs>
          <w:tab w:val="left" w:pos="1134"/>
        </w:tabs>
        <w:ind w:left="709" w:firstLine="680"/>
        <w:jc w:val="both"/>
        <w:rPr>
          <w:lang w:val="ru-RU"/>
        </w:rPr>
      </w:pPr>
      <w:r w:rsidRPr="00967453">
        <w:rPr>
          <w:lang w:val="ru-RU"/>
        </w:rPr>
        <w:t xml:space="preserve">В </w:t>
      </w:r>
      <w:proofErr w:type="gramStart"/>
      <w:r w:rsidRPr="00967453">
        <w:rPr>
          <w:lang w:val="ru-RU"/>
        </w:rPr>
        <w:t>случае</w:t>
      </w:r>
      <w:proofErr w:type="gramEnd"/>
      <w:r w:rsidRPr="00967453">
        <w:rPr>
          <w:lang w:val="ru-RU"/>
        </w:rPr>
        <w:t xml:space="preserve"> ДТП или ЧП — незамедлительно уведомить Заказчика.</w:t>
      </w:r>
    </w:p>
    <w:p w:rsidR="00C41708" w:rsidRPr="008E0E80" w:rsidRDefault="00C41708" w:rsidP="00C41708">
      <w:pPr>
        <w:widowControl w:val="0"/>
        <w:tabs>
          <w:tab w:val="left" w:pos="1134"/>
        </w:tabs>
        <w:ind w:left="709" w:firstLine="680"/>
        <w:jc w:val="both"/>
        <w:rPr>
          <w:b/>
          <w:lang w:val="ru-RU"/>
        </w:rPr>
      </w:pPr>
      <w:r w:rsidRPr="008E0E80">
        <w:rPr>
          <w:b/>
          <w:lang w:val="ru-RU"/>
        </w:rPr>
        <w:t>6. Документация по результатам оказания услуг</w:t>
      </w:r>
    </w:p>
    <w:p w:rsidR="00C41708" w:rsidRPr="00967453" w:rsidRDefault="00C41708" w:rsidP="00C41708">
      <w:pPr>
        <w:widowControl w:val="0"/>
        <w:tabs>
          <w:tab w:val="left" w:pos="1134"/>
        </w:tabs>
        <w:ind w:left="709" w:firstLine="680"/>
        <w:jc w:val="both"/>
        <w:rPr>
          <w:lang w:val="ru-RU"/>
        </w:rPr>
      </w:pPr>
      <w:r w:rsidRPr="00967453">
        <w:rPr>
          <w:lang w:val="ru-RU"/>
        </w:rPr>
        <w:t>По завершении перевозки Исполнитель предоставляет Заказчику:</w:t>
      </w:r>
    </w:p>
    <w:p w:rsidR="00C41708" w:rsidRPr="005D34B9" w:rsidRDefault="00C41708" w:rsidP="00C41708">
      <w:pPr>
        <w:widowControl w:val="0"/>
        <w:tabs>
          <w:tab w:val="left" w:pos="1134"/>
        </w:tabs>
        <w:ind w:left="709" w:firstLine="680"/>
        <w:jc w:val="both"/>
        <w:rPr>
          <w:lang w:val="ru-RU"/>
        </w:rPr>
      </w:pPr>
      <w:r w:rsidRPr="005D34B9">
        <w:rPr>
          <w:lang w:val="ru-RU"/>
        </w:rPr>
        <w:t xml:space="preserve">Акт об оказании транспортно-экспедиционных услуг (по форме Приложения </w:t>
      </w:r>
      <w:r>
        <w:rPr>
          <w:lang w:val="ru-RU"/>
        </w:rPr>
        <w:t>2</w:t>
      </w:r>
      <w:r w:rsidRPr="005D34B9">
        <w:rPr>
          <w:lang w:val="ru-RU"/>
        </w:rPr>
        <w:t xml:space="preserve"> к </w:t>
      </w:r>
      <w:r w:rsidRPr="005D34B9">
        <w:rPr>
          <w:lang w:val="ru-RU"/>
        </w:rPr>
        <w:lastRenderedPageBreak/>
        <w:t>Договору);</w:t>
      </w:r>
    </w:p>
    <w:p w:rsidR="00C41708" w:rsidRPr="00967453" w:rsidRDefault="00C41708" w:rsidP="00C41708">
      <w:pPr>
        <w:widowControl w:val="0"/>
        <w:tabs>
          <w:tab w:val="left" w:pos="1134"/>
        </w:tabs>
        <w:ind w:left="709" w:firstLine="680"/>
        <w:jc w:val="both"/>
        <w:rPr>
          <w:lang w:val="ru-RU"/>
        </w:rPr>
      </w:pPr>
      <w:r w:rsidRPr="00967453">
        <w:rPr>
          <w:lang w:val="ru-RU"/>
        </w:rPr>
        <w:t>Подписанные путевые листы;</w:t>
      </w:r>
    </w:p>
    <w:p w:rsidR="00C41708" w:rsidRPr="00967453" w:rsidRDefault="00C41708" w:rsidP="00C41708">
      <w:pPr>
        <w:widowControl w:val="0"/>
        <w:tabs>
          <w:tab w:val="left" w:pos="1134"/>
        </w:tabs>
        <w:ind w:left="709" w:firstLine="680"/>
        <w:jc w:val="both"/>
        <w:rPr>
          <w:lang w:val="ru-RU"/>
        </w:rPr>
      </w:pPr>
      <w:r w:rsidRPr="00967453">
        <w:rPr>
          <w:lang w:val="ru-RU"/>
        </w:rPr>
        <w:t>Транспортную накладную по форме, утвержденной Постановлением Правительства РФ №2200 от 21.12.2020.</w:t>
      </w:r>
    </w:p>
    <w:p w:rsidR="00C41708" w:rsidRPr="008E0E80" w:rsidRDefault="00C41708" w:rsidP="00C41708">
      <w:pPr>
        <w:widowControl w:val="0"/>
        <w:tabs>
          <w:tab w:val="left" w:pos="1134"/>
        </w:tabs>
        <w:ind w:left="709" w:firstLine="680"/>
        <w:jc w:val="both"/>
        <w:rPr>
          <w:b/>
          <w:lang w:val="ru-RU"/>
        </w:rPr>
      </w:pPr>
      <w:r w:rsidRPr="008E0E80">
        <w:rPr>
          <w:b/>
          <w:lang w:val="ru-RU"/>
        </w:rPr>
        <w:t>7. Ответственность Исполнителя</w:t>
      </w:r>
    </w:p>
    <w:p w:rsidR="00C41708" w:rsidRPr="00967453" w:rsidRDefault="00C41708" w:rsidP="00C41708">
      <w:pPr>
        <w:widowControl w:val="0"/>
        <w:tabs>
          <w:tab w:val="left" w:pos="1134"/>
        </w:tabs>
        <w:ind w:left="709" w:firstLine="680"/>
        <w:jc w:val="both"/>
        <w:rPr>
          <w:lang w:val="ru-RU"/>
        </w:rPr>
      </w:pPr>
      <w:r w:rsidRPr="00967453">
        <w:rPr>
          <w:lang w:val="ru-RU"/>
        </w:rPr>
        <w:t>Исполнитель несет полную ответственность за утрату, недостачу или повреждение груза, если не докажет, что это произошло по независящим от него обстоятельствам.</w:t>
      </w:r>
    </w:p>
    <w:p w:rsidR="00C41708" w:rsidRPr="00967453" w:rsidRDefault="00C41708" w:rsidP="00C41708">
      <w:pPr>
        <w:widowControl w:val="0"/>
        <w:tabs>
          <w:tab w:val="left" w:pos="1134"/>
        </w:tabs>
        <w:ind w:left="709" w:firstLine="680"/>
        <w:jc w:val="both"/>
        <w:rPr>
          <w:lang w:val="ru-RU"/>
        </w:rPr>
      </w:pPr>
      <w:r w:rsidRPr="00967453">
        <w:rPr>
          <w:lang w:val="ru-RU"/>
        </w:rPr>
        <w:t xml:space="preserve">Исполнитель </w:t>
      </w:r>
      <w:r>
        <w:rPr>
          <w:lang w:val="ru-RU"/>
        </w:rPr>
        <w:t>о</w:t>
      </w:r>
      <w:r w:rsidRPr="00967453">
        <w:rPr>
          <w:lang w:val="ru-RU"/>
        </w:rPr>
        <w:t>бязан самостоятельно вести претензионную работу с третьими лицами (в т.ч. с РЖД при железнодорожной перевозке).</w:t>
      </w:r>
    </w:p>
    <w:p w:rsidR="00C41708" w:rsidRPr="008E0E80" w:rsidRDefault="00C41708" w:rsidP="00C41708">
      <w:pPr>
        <w:widowControl w:val="0"/>
        <w:tabs>
          <w:tab w:val="left" w:pos="1134"/>
        </w:tabs>
        <w:ind w:left="709" w:firstLine="680"/>
        <w:jc w:val="both"/>
        <w:rPr>
          <w:b/>
          <w:lang w:val="ru-RU"/>
        </w:rPr>
      </w:pPr>
      <w:r w:rsidRPr="008E0E80">
        <w:rPr>
          <w:b/>
          <w:lang w:val="ru-RU"/>
        </w:rPr>
        <w:t>8. Требования к участникам (Исполнителю)</w:t>
      </w:r>
    </w:p>
    <w:p w:rsidR="00C41708" w:rsidRPr="00967453" w:rsidRDefault="00C41708" w:rsidP="00C41708">
      <w:pPr>
        <w:widowControl w:val="0"/>
        <w:tabs>
          <w:tab w:val="left" w:pos="1134"/>
        </w:tabs>
        <w:ind w:left="709" w:firstLine="680"/>
        <w:jc w:val="both"/>
        <w:rPr>
          <w:lang w:val="ru-RU"/>
        </w:rPr>
      </w:pPr>
      <w:r w:rsidRPr="00967453">
        <w:rPr>
          <w:lang w:val="ru-RU"/>
        </w:rPr>
        <w:t>Наличие собственного или арендованного автопарка, достаточного для выполнения условий ТЗ.</w:t>
      </w:r>
    </w:p>
    <w:p w:rsidR="00C41708" w:rsidRPr="00967453" w:rsidRDefault="00C41708" w:rsidP="00C41708">
      <w:pPr>
        <w:widowControl w:val="0"/>
        <w:tabs>
          <w:tab w:val="left" w:pos="1134"/>
        </w:tabs>
        <w:ind w:left="709" w:firstLine="680"/>
        <w:jc w:val="both"/>
        <w:rPr>
          <w:lang w:val="ru-RU"/>
        </w:rPr>
      </w:pPr>
      <w:r w:rsidRPr="00967453">
        <w:rPr>
          <w:lang w:val="ru-RU"/>
        </w:rPr>
        <w:t>Предоставление подтверждающих документов:</w:t>
      </w:r>
    </w:p>
    <w:p w:rsidR="00C41708" w:rsidRPr="00967453" w:rsidRDefault="00C41708" w:rsidP="00C41708">
      <w:pPr>
        <w:widowControl w:val="0"/>
        <w:tabs>
          <w:tab w:val="left" w:pos="1134"/>
        </w:tabs>
        <w:ind w:left="709" w:firstLine="680"/>
        <w:jc w:val="both"/>
        <w:rPr>
          <w:lang w:val="ru-RU"/>
        </w:rPr>
      </w:pPr>
      <w:r w:rsidRPr="00967453">
        <w:rPr>
          <w:lang w:val="ru-RU"/>
        </w:rPr>
        <w:t>Копии водительских удостоверений и документов на персонал.</w:t>
      </w:r>
    </w:p>
    <w:p w:rsidR="00C41708" w:rsidRPr="00967453" w:rsidRDefault="00C41708" w:rsidP="00C41708">
      <w:pPr>
        <w:widowControl w:val="0"/>
        <w:tabs>
          <w:tab w:val="left" w:pos="1134"/>
        </w:tabs>
        <w:ind w:left="709" w:firstLine="680"/>
        <w:jc w:val="both"/>
        <w:rPr>
          <w:lang w:val="ru-RU"/>
        </w:rPr>
      </w:pPr>
      <w:r w:rsidRPr="007B55A1">
        <w:rPr>
          <w:lang w:val="ru-RU"/>
        </w:rPr>
        <w:pict>
          <v:rect id="_x0000_i1025" style="width:0;height:0" o:hralign="center" o:hrstd="t" o:hr="t" fillcolor="#a0a0a0" stroked="f"/>
        </w:pict>
      </w:r>
    </w:p>
    <w:p w:rsidR="00C41708" w:rsidRPr="00967453" w:rsidRDefault="00C41708" w:rsidP="00C41708">
      <w:pPr>
        <w:widowControl w:val="0"/>
        <w:tabs>
          <w:tab w:val="left" w:pos="1134"/>
        </w:tabs>
        <w:ind w:left="709" w:firstLine="680"/>
        <w:jc w:val="both"/>
        <w:rPr>
          <w:lang w:val="ru-RU"/>
        </w:rPr>
      </w:pPr>
      <w:r w:rsidRPr="00967453">
        <w:rPr>
          <w:lang w:val="ru-RU"/>
        </w:rPr>
        <w:t xml:space="preserve">Примечание: Все работы выполняются в строгом </w:t>
      </w:r>
      <w:proofErr w:type="gramStart"/>
      <w:r w:rsidRPr="00967453">
        <w:rPr>
          <w:lang w:val="ru-RU"/>
        </w:rPr>
        <w:t>соответствии</w:t>
      </w:r>
      <w:proofErr w:type="gramEnd"/>
      <w:r w:rsidRPr="00967453">
        <w:rPr>
          <w:lang w:val="ru-RU"/>
        </w:rPr>
        <w:t xml:space="preserve"> с действующим законодательством РФ, включая:</w:t>
      </w:r>
    </w:p>
    <w:p w:rsidR="00C41708" w:rsidRPr="00967453" w:rsidRDefault="00C41708" w:rsidP="00C41708">
      <w:pPr>
        <w:widowControl w:val="0"/>
        <w:tabs>
          <w:tab w:val="left" w:pos="1134"/>
        </w:tabs>
        <w:ind w:left="709" w:firstLine="680"/>
        <w:jc w:val="both"/>
        <w:rPr>
          <w:lang w:val="ru-RU"/>
        </w:rPr>
      </w:pPr>
      <w:r w:rsidRPr="00967453">
        <w:rPr>
          <w:lang w:val="ru-RU"/>
        </w:rPr>
        <w:t>ФЗ №87-ФЗ «О транспортно-экспедиционной деятельности»;</w:t>
      </w:r>
    </w:p>
    <w:p w:rsidR="00C41708" w:rsidRPr="00967453" w:rsidRDefault="00C41708" w:rsidP="00C41708">
      <w:pPr>
        <w:widowControl w:val="0"/>
        <w:tabs>
          <w:tab w:val="left" w:pos="1134"/>
        </w:tabs>
        <w:ind w:left="709" w:firstLine="680"/>
        <w:jc w:val="both"/>
        <w:rPr>
          <w:lang w:val="ru-RU"/>
        </w:rPr>
      </w:pPr>
      <w:r w:rsidRPr="00967453">
        <w:rPr>
          <w:lang w:val="ru-RU"/>
        </w:rPr>
        <w:t>ФЗ №259-ФЗ «</w:t>
      </w:r>
      <w:r>
        <w:rPr>
          <w:lang w:val="ru-RU"/>
        </w:rPr>
        <w:t>Устав автомобильного транспорта</w:t>
      </w:r>
      <w:r w:rsidRPr="00967453">
        <w:rPr>
          <w:lang w:val="ru-RU"/>
        </w:rPr>
        <w:t>»;</w:t>
      </w:r>
    </w:p>
    <w:p w:rsidR="00C41708" w:rsidRPr="00967453" w:rsidRDefault="00C41708" w:rsidP="00C41708">
      <w:pPr>
        <w:widowControl w:val="0"/>
        <w:tabs>
          <w:tab w:val="left" w:pos="1134"/>
        </w:tabs>
        <w:ind w:left="709" w:firstLine="680"/>
        <w:jc w:val="both"/>
        <w:rPr>
          <w:lang w:val="ru-RU"/>
        </w:rPr>
      </w:pPr>
      <w:r w:rsidRPr="00967453">
        <w:rPr>
          <w:lang w:val="ru-RU"/>
        </w:rPr>
        <w:t>Постановление Правительства РФ №554;</w:t>
      </w:r>
    </w:p>
    <w:p w:rsidR="00C41708" w:rsidRPr="00967453" w:rsidRDefault="00C41708" w:rsidP="00C41708">
      <w:pPr>
        <w:widowControl w:val="0"/>
        <w:tabs>
          <w:tab w:val="left" w:pos="1134"/>
        </w:tabs>
        <w:ind w:left="709" w:firstLine="680"/>
        <w:jc w:val="both"/>
        <w:rPr>
          <w:lang w:val="ru-RU"/>
        </w:rPr>
      </w:pPr>
      <w:r w:rsidRPr="00967453">
        <w:rPr>
          <w:lang w:val="ru-RU"/>
        </w:rPr>
        <w:t>Правила перевозок грузов автомобильным и железнодорожным транспортом и др.</w:t>
      </w:r>
    </w:p>
    <w:p w:rsidR="00C41708" w:rsidRDefault="00C41708" w:rsidP="00C41708">
      <w:pPr>
        <w:widowControl w:val="0"/>
        <w:jc w:val="right"/>
        <w:rPr>
          <w:lang w:val="ru-RU"/>
        </w:rPr>
      </w:pPr>
    </w:p>
    <w:tbl>
      <w:tblPr>
        <w:tblW w:w="0" w:type="auto"/>
        <w:tblInd w:w="142" w:type="dxa"/>
        <w:tblLayout w:type="fixed"/>
        <w:tblLook w:val="0000"/>
      </w:tblPr>
      <w:tblGrid>
        <w:gridCol w:w="4785"/>
        <w:gridCol w:w="4785"/>
      </w:tblGrid>
      <w:tr w:rsidR="00C41708" w:rsidRPr="00C41708" w:rsidTr="006E2DD1">
        <w:tc>
          <w:tcPr>
            <w:tcW w:w="4785" w:type="dxa"/>
            <w:shd w:val="clear" w:color="auto" w:fill="auto"/>
          </w:tcPr>
          <w:p w:rsidR="00C41708" w:rsidRPr="00CE1687" w:rsidRDefault="00C41708" w:rsidP="006E2DD1">
            <w:pPr>
              <w:widowControl w:val="0"/>
              <w:snapToGrid w:val="0"/>
              <w:rPr>
                <w:lang w:val="ru-RU"/>
              </w:rPr>
            </w:pPr>
            <w:r>
              <w:rPr>
                <w:lang w:val="ru-RU"/>
              </w:rPr>
              <w:t>Первый заместитель генерального директора – главный инженер ПАО «Передвижная энергетика»</w:t>
            </w:r>
          </w:p>
          <w:p w:rsidR="00C41708" w:rsidRPr="0054194F" w:rsidRDefault="00C41708" w:rsidP="006E2DD1">
            <w:pPr>
              <w:widowControl w:val="0"/>
              <w:snapToGrid w:val="0"/>
              <w:rPr>
                <w:lang w:val="ru-RU"/>
              </w:rPr>
            </w:pPr>
          </w:p>
          <w:p w:rsidR="00C41708" w:rsidRPr="0054194F" w:rsidRDefault="00C41708" w:rsidP="006E2DD1">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А.В. Рабенок/</w:t>
            </w:r>
          </w:p>
        </w:tc>
        <w:tc>
          <w:tcPr>
            <w:tcW w:w="4785" w:type="dxa"/>
            <w:shd w:val="clear" w:color="auto" w:fill="auto"/>
          </w:tcPr>
          <w:p w:rsidR="00C41708" w:rsidRPr="0054194F" w:rsidRDefault="00C41708" w:rsidP="006E2DD1">
            <w:pPr>
              <w:widowControl w:val="0"/>
              <w:snapToGrid w:val="0"/>
              <w:rPr>
                <w:lang w:val="ru-RU"/>
              </w:rPr>
            </w:pPr>
          </w:p>
          <w:p w:rsidR="00C41708" w:rsidRDefault="00C41708" w:rsidP="006E2DD1">
            <w:pPr>
              <w:widowControl w:val="0"/>
              <w:snapToGrid w:val="0"/>
              <w:rPr>
                <w:lang w:val="ru-RU"/>
              </w:rPr>
            </w:pPr>
          </w:p>
          <w:p w:rsidR="00C41708" w:rsidRPr="0054194F" w:rsidRDefault="00C41708" w:rsidP="006E2DD1">
            <w:pPr>
              <w:widowControl w:val="0"/>
              <w:snapToGrid w:val="0"/>
              <w:rPr>
                <w:lang w:val="ru-RU"/>
              </w:rPr>
            </w:pPr>
          </w:p>
          <w:p w:rsidR="00C41708" w:rsidRPr="003E64FC" w:rsidRDefault="00C41708" w:rsidP="00C41708">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w:t>
            </w:r>
          </w:p>
        </w:tc>
      </w:tr>
    </w:tbl>
    <w:p w:rsidR="00C41708" w:rsidRDefault="00C41708" w:rsidP="001214C4">
      <w:pPr>
        <w:widowControl w:val="0"/>
        <w:rPr>
          <w:lang w:val="ru-RU"/>
        </w:rPr>
      </w:pPr>
    </w:p>
    <w:p w:rsidR="00C41708" w:rsidRDefault="00C41708">
      <w:pPr>
        <w:rPr>
          <w:lang w:val="ru-RU"/>
        </w:rPr>
      </w:pPr>
      <w:r>
        <w:rPr>
          <w:lang w:val="ru-RU"/>
        </w:rPr>
        <w:br w:type="page"/>
      </w:r>
    </w:p>
    <w:p w:rsidR="001803FB" w:rsidRPr="00021523" w:rsidRDefault="001803FB" w:rsidP="00021523">
      <w:pPr>
        <w:widowControl w:val="0"/>
        <w:jc w:val="right"/>
        <w:rPr>
          <w:lang w:val="ru-RU"/>
        </w:rPr>
      </w:pPr>
      <w:r w:rsidRPr="00021523">
        <w:rPr>
          <w:lang w:val="ru-RU"/>
        </w:rPr>
        <w:lastRenderedPageBreak/>
        <w:t xml:space="preserve">Приложение № </w:t>
      </w:r>
      <w:r w:rsidR="002A1984">
        <w:rPr>
          <w:lang w:val="ru-RU"/>
        </w:rPr>
        <w:t>2</w:t>
      </w:r>
      <w:r w:rsidRPr="00021523">
        <w:rPr>
          <w:lang w:val="ru-RU"/>
        </w:rPr>
        <w:br/>
        <w:t xml:space="preserve">к договору от </w:t>
      </w:r>
      <w:r w:rsidR="001214C4">
        <w:rPr>
          <w:lang w:val="ru-RU"/>
        </w:rPr>
        <w:t>__</w:t>
      </w:r>
      <w:r w:rsidR="00470E94">
        <w:rPr>
          <w:lang w:val="ru-RU"/>
        </w:rPr>
        <w:t>.</w:t>
      </w:r>
      <w:r w:rsidR="001214C4">
        <w:rPr>
          <w:lang w:val="ru-RU"/>
        </w:rPr>
        <w:t>__</w:t>
      </w:r>
      <w:r w:rsidR="00F64865">
        <w:rPr>
          <w:lang w:val="ru-RU"/>
        </w:rPr>
        <w:t>.202</w:t>
      </w:r>
      <w:r w:rsidR="002054E7">
        <w:rPr>
          <w:lang w:val="ru-RU"/>
        </w:rPr>
        <w:t>6</w:t>
      </w:r>
      <w:r w:rsidR="00B61F4F">
        <w:rPr>
          <w:lang w:val="ru-RU"/>
        </w:rPr>
        <w:t xml:space="preserve"> г.</w:t>
      </w:r>
      <w:r w:rsidR="00717E4B">
        <w:rPr>
          <w:lang w:val="ru-RU"/>
        </w:rPr>
        <w:t xml:space="preserve"> № </w:t>
      </w:r>
      <w:r w:rsidR="001214C4">
        <w:rPr>
          <w:lang w:val="ru-RU"/>
        </w:rPr>
        <w:t>___</w:t>
      </w:r>
    </w:p>
    <w:p w:rsidR="0062738F" w:rsidRPr="00021523" w:rsidRDefault="0062738F" w:rsidP="00021523">
      <w:pPr>
        <w:widowControl w:val="0"/>
        <w:rPr>
          <w:highlight w:val="lightGray"/>
          <w:lang w:val="ru-RU"/>
        </w:rPr>
      </w:pPr>
    </w:p>
    <w:p w:rsidR="0072344D" w:rsidRPr="00615E0F" w:rsidRDefault="0072344D" w:rsidP="00021523">
      <w:pPr>
        <w:pStyle w:val="afb"/>
        <w:jc w:val="both"/>
        <w:rPr>
          <w:lang w:val="ru-RU"/>
        </w:rPr>
      </w:pPr>
    </w:p>
    <w:p w:rsidR="0062738F" w:rsidRPr="00615E0F" w:rsidRDefault="0062738F" w:rsidP="00021523">
      <w:pPr>
        <w:pStyle w:val="afb"/>
        <w:rPr>
          <w:b w:val="0"/>
          <w:bCs w:val="0"/>
          <w:lang w:val="ru-RU"/>
        </w:rPr>
      </w:pPr>
      <w:r w:rsidRPr="00615E0F">
        <w:rPr>
          <w:iCs/>
          <w:lang w:val="ru-RU"/>
        </w:rPr>
        <w:t>ФОРМА</w:t>
      </w:r>
    </w:p>
    <w:p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7"/>
      </w:tblGrid>
      <w:tr w:rsidR="0062738F" w:rsidRPr="00406157" w:rsidTr="00384EAF">
        <w:tc>
          <w:tcPr>
            <w:tcW w:w="9606" w:type="dxa"/>
            <w:shd w:val="clear" w:color="auto" w:fill="auto"/>
          </w:tcPr>
          <w:p w:rsidR="0062738F" w:rsidRPr="00615E0F" w:rsidRDefault="0062738F" w:rsidP="00021523">
            <w:pPr>
              <w:pStyle w:val="afb"/>
              <w:rPr>
                <w:b w:val="0"/>
                <w:bCs w:val="0"/>
                <w:lang w:val="ru-RU"/>
              </w:rPr>
            </w:pPr>
            <w:r w:rsidRPr="00615E0F">
              <w:rPr>
                <w:b w:val="0"/>
                <w:bCs w:val="0"/>
                <w:lang w:val="ru-RU"/>
              </w:rPr>
              <w:t xml:space="preserve">Акт </w:t>
            </w:r>
          </w:p>
          <w:p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rsidR="0062738F" w:rsidRPr="00615E0F" w:rsidRDefault="0062738F" w:rsidP="00021523">
            <w:pPr>
              <w:widowControl w:val="0"/>
              <w:rPr>
                <w:lang w:val="ru-RU"/>
              </w:rPr>
            </w:pPr>
          </w:p>
          <w:p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EA0DA4">
              <w:rPr>
                <w:lang w:val="ru-RU"/>
              </w:rPr>
              <w:t>5</w:t>
            </w:r>
            <w:r w:rsidR="0009621B">
              <w:rPr>
                <w:lang w:val="ru-RU"/>
              </w:rPr>
              <w:t xml:space="preserve"> </w:t>
            </w:r>
            <w:r w:rsidRPr="00615E0F">
              <w:rPr>
                <w:lang w:val="ru-RU"/>
              </w:rPr>
              <w:t>г.</w:t>
            </w:r>
          </w:p>
          <w:p w:rsidR="0062738F" w:rsidRPr="00615E0F" w:rsidRDefault="0062738F" w:rsidP="00021523">
            <w:pPr>
              <w:widowControl w:val="0"/>
              <w:rPr>
                <w:lang w:val="ru-RU"/>
              </w:rPr>
            </w:pPr>
          </w:p>
          <w:p w:rsidR="0062738F" w:rsidRPr="00615E0F" w:rsidRDefault="0062738F" w:rsidP="00021523">
            <w:pPr>
              <w:widowControl w:val="0"/>
              <w:rPr>
                <w:lang w:val="ru-RU"/>
              </w:rPr>
            </w:pPr>
            <w:r w:rsidRPr="00615E0F">
              <w:rPr>
                <w:lang w:val="ru-RU"/>
              </w:rPr>
              <w:t>____________________, именуемое далее «</w:t>
            </w:r>
            <w:r w:rsidR="00E4327D" w:rsidRPr="00615E0F">
              <w:rPr>
                <w:lang w:val="ru-RU"/>
              </w:rPr>
              <w:t>Исполнитель</w:t>
            </w:r>
            <w:r w:rsidRPr="00615E0F">
              <w:rPr>
                <w:lang w:val="ru-RU"/>
              </w:rPr>
              <w:t xml:space="preserve">», в </w:t>
            </w:r>
            <w:proofErr w:type="gramStart"/>
            <w:r w:rsidRPr="00615E0F">
              <w:rPr>
                <w:lang w:val="ru-RU"/>
              </w:rPr>
              <w:t>лице</w:t>
            </w:r>
            <w:proofErr w:type="gramEnd"/>
            <w:r w:rsidRPr="00615E0F">
              <w:rPr>
                <w:lang w:val="ru-RU"/>
              </w:rPr>
              <w:t xml:space="preserve">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w:t>
            </w:r>
            <w:proofErr w:type="gramStart"/>
            <w:r w:rsidRPr="00615E0F">
              <w:rPr>
                <w:bCs/>
                <w:lang w:val="ru-RU"/>
              </w:rPr>
              <w:t>от</w:t>
            </w:r>
            <w:proofErr w:type="gramEnd"/>
            <w:r w:rsidRPr="00615E0F">
              <w:rPr>
                <w:bCs/>
                <w:lang w:val="ru-RU"/>
              </w:rPr>
              <w:t xml:space="preserve"> _____________:</w:t>
            </w:r>
          </w:p>
          <w:p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rsidR="0062738F" w:rsidRPr="00615E0F" w:rsidRDefault="0062738F" w:rsidP="00021523">
            <w:pPr>
              <w:widowControl w:val="0"/>
              <w:rPr>
                <w:bCs/>
                <w:lang w:val="ru-RU"/>
              </w:rPr>
            </w:pPr>
            <w:r w:rsidRPr="00615E0F">
              <w:rPr>
                <w:bCs/>
                <w:lang w:val="ru-RU"/>
              </w:rPr>
              <w:t>__________________________________________________________________________</w:t>
            </w:r>
          </w:p>
          <w:p w:rsidR="0062738F" w:rsidRPr="00615E0F" w:rsidRDefault="0062738F" w:rsidP="00021523">
            <w:pPr>
              <w:widowControl w:val="0"/>
              <w:rPr>
                <w:bCs/>
                <w:lang w:val="ru-RU"/>
              </w:rPr>
            </w:pPr>
            <w:r w:rsidRPr="00615E0F">
              <w:rPr>
                <w:bCs/>
                <w:lang w:val="ru-RU"/>
              </w:rPr>
              <w:t>__________________________________________________________________________</w:t>
            </w:r>
          </w:p>
          <w:p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rsidR="0062738F" w:rsidRPr="00615E0F" w:rsidRDefault="0062738F" w:rsidP="00021523">
            <w:pPr>
              <w:widowControl w:val="0"/>
              <w:rPr>
                <w:lang w:val="ru-RU"/>
              </w:rPr>
            </w:pPr>
          </w:p>
          <w:p w:rsidR="00226197" w:rsidRPr="00615E0F" w:rsidRDefault="00226197" w:rsidP="00021523">
            <w:pPr>
              <w:widowControl w:val="0"/>
              <w:rPr>
                <w:lang w:val="ru-RU"/>
              </w:rPr>
            </w:pPr>
          </w:p>
          <w:tbl>
            <w:tblPr>
              <w:tblW w:w="9413" w:type="dxa"/>
              <w:tblInd w:w="108" w:type="dxa"/>
              <w:tblLook w:val="01E0"/>
            </w:tblPr>
            <w:tblGrid>
              <w:gridCol w:w="4916"/>
              <w:gridCol w:w="4497"/>
            </w:tblGrid>
            <w:tr w:rsidR="00226197" w:rsidRPr="00406157" w:rsidTr="00790F41">
              <w:tc>
                <w:tcPr>
                  <w:tcW w:w="4916" w:type="dxa"/>
                </w:tcPr>
                <w:p w:rsidR="00226197" w:rsidRPr="00615E0F" w:rsidRDefault="00226197" w:rsidP="00021523">
                  <w:pPr>
                    <w:widowControl w:val="0"/>
                    <w:ind w:left="180"/>
                    <w:rPr>
                      <w:b/>
                      <w:lang w:val="ru-RU"/>
                    </w:rPr>
                  </w:pPr>
                  <w:r w:rsidRPr="00615E0F">
                    <w:rPr>
                      <w:b/>
                      <w:lang w:val="ru-RU"/>
                    </w:rPr>
                    <w:t>От Заказчика:</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b/>
                      <w:lang w:val="ru-RU"/>
                    </w:rPr>
                    <w:t>________________ /</w:t>
                  </w:r>
                  <w:r w:rsidR="00CD3B75" w:rsidRPr="00615E0F">
                    <w:fldChar w:fldCharType="begin">
                      <w:ffData>
                        <w:name w:val=""/>
                        <w:enabled/>
                        <w:calcOnExit w:val="0"/>
                        <w:textInput>
                          <w:default w:val="_________________"/>
                        </w:textInput>
                      </w:ffData>
                    </w:fldChar>
                  </w:r>
                  <w:r w:rsidR="001803FB" w:rsidRPr="00615E0F">
                    <w:instrText>FORMTEXT</w:instrText>
                  </w:r>
                  <w:r w:rsidR="00CD3B75" w:rsidRPr="00615E0F">
                    <w:fldChar w:fldCharType="separate"/>
                  </w:r>
                  <w:r w:rsidR="004172BC" w:rsidRPr="00615E0F">
                    <w:rPr>
                      <w:noProof/>
                      <w:lang w:val="ru-RU"/>
                    </w:rPr>
                    <w:t>_________________</w:t>
                  </w:r>
                  <w:r w:rsidR="00CD3B75" w:rsidRPr="00615E0F">
                    <w:fldChar w:fldCharType="end"/>
                  </w:r>
                  <w:r w:rsidRPr="00615E0F">
                    <w:rPr>
                      <w:b/>
                      <w:lang w:val="ru-RU"/>
                    </w:rPr>
                    <w:t>/</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color w:val="000000"/>
                      <w:lang w:val="ru-RU"/>
                    </w:rPr>
                    <w:t>“___”_______________ 202</w:t>
                  </w:r>
                  <w:r w:rsidR="002054E7">
                    <w:rPr>
                      <w:color w:val="000000"/>
                      <w:lang w:val="ru-RU"/>
                    </w:rPr>
                    <w:t>6</w:t>
                  </w:r>
                  <w:r w:rsidRPr="00615E0F">
                    <w:rPr>
                      <w:color w:val="000000"/>
                      <w:lang w:val="ru-RU"/>
                    </w:rPr>
                    <w:t xml:space="preserve"> г.</w:t>
                  </w:r>
                </w:p>
                <w:p w:rsidR="00226197" w:rsidRPr="00615E0F" w:rsidRDefault="00226197" w:rsidP="00021523">
                  <w:pPr>
                    <w:widowControl w:val="0"/>
                    <w:rPr>
                      <w:noProof/>
                      <w:lang w:val="ru-RU"/>
                    </w:rPr>
                  </w:pPr>
                </w:p>
                <w:p w:rsidR="00226197" w:rsidRPr="00615E0F" w:rsidRDefault="00226197" w:rsidP="00021523">
                  <w:pPr>
                    <w:widowControl w:val="0"/>
                    <w:rPr>
                      <w:lang w:val="ru-RU"/>
                    </w:rPr>
                  </w:pPr>
                  <w:r w:rsidRPr="00615E0F">
                    <w:rPr>
                      <w:noProof/>
                      <w:lang w:val="ru-RU"/>
                    </w:rPr>
                    <w:t xml:space="preserve">           м.п.</w:t>
                  </w:r>
                </w:p>
              </w:tc>
              <w:tc>
                <w:tcPr>
                  <w:tcW w:w="4497" w:type="dxa"/>
                </w:tcPr>
                <w:p w:rsidR="00226197" w:rsidRPr="00615E0F" w:rsidRDefault="00226197" w:rsidP="00021523">
                  <w:pPr>
                    <w:widowControl w:val="0"/>
                    <w:ind w:left="180"/>
                    <w:rPr>
                      <w:b/>
                      <w:lang w:val="ru-RU"/>
                    </w:rPr>
                  </w:pPr>
                  <w:r w:rsidRPr="00615E0F">
                    <w:rPr>
                      <w:b/>
                      <w:lang w:val="ru-RU"/>
                    </w:rPr>
                    <w:t>От Исполнителя:</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b/>
                      <w:lang w:val="ru-RU"/>
                    </w:rPr>
                    <w:t>________________ /</w:t>
                  </w:r>
                  <w:r w:rsidR="00CD3B75" w:rsidRPr="00615E0F">
                    <w:fldChar w:fldCharType="begin">
                      <w:ffData>
                        <w:name w:val=""/>
                        <w:enabled/>
                        <w:calcOnExit w:val="0"/>
                        <w:textInput>
                          <w:default w:val="_________________"/>
                        </w:textInput>
                      </w:ffData>
                    </w:fldChar>
                  </w:r>
                  <w:r w:rsidRPr="00615E0F">
                    <w:instrText>FORMTEXT</w:instrText>
                  </w:r>
                  <w:r w:rsidR="00CD3B75" w:rsidRPr="00615E0F">
                    <w:fldChar w:fldCharType="separate"/>
                  </w:r>
                  <w:r w:rsidR="004172BC" w:rsidRPr="00615E0F">
                    <w:rPr>
                      <w:noProof/>
                      <w:lang w:val="ru-RU"/>
                    </w:rPr>
                    <w:t>_________________</w:t>
                  </w:r>
                  <w:r w:rsidR="00CD3B75" w:rsidRPr="00615E0F">
                    <w:fldChar w:fldCharType="end"/>
                  </w:r>
                  <w:r w:rsidRPr="00615E0F">
                    <w:rPr>
                      <w:b/>
                      <w:lang w:val="ru-RU"/>
                    </w:rPr>
                    <w:t>/</w:t>
                  </w:r>
                </w:p>
                <w:p w:rsidR="00226197" w:rsidRPr="00615E0F" w:rsidRDefault="00226197" w:rsidP="00021523">
                  <w:pPr>
                    <w:widowControl w:val="0"/>
                    <w:rPr>
                      <w:lang w:val="ru-RU"/>
                    </w:rPr>
                  </w:pPr>
                </w:p>
                <w:p w:rsidR="00226197" w:rsidRPr="00615E0F" w:rsidRDefault="00226197" w:rsidP="00021523">
                  <w:pPr>
                    <w:widowControl w:val="0"/>
                    <w:rPr>
                      <w:b/>
                      <w:lang w:val="ru-RU"/>
                    </w:rPr>
                  </w:pPr>
                  <w:r w:rsidRPr="00615E0F">
                    <w:rPr>
                      <w:color w:val="000000"/>
                      <w:lang w:val="ru-RU"/>
                    </w:rPr>
                    <w:t>“___”_______________ 202</w:t>
                  </w:r>
                  <w:r w:rsidR="002054E7">
                    <w:rPr>
                      <w:color w:val="000000"/>
                      <w:lang w:val="ru-RU"/>
                    </w:rPr>
                    <w:t>6</w:t>
                  </w:r>
                  <w:r w:rsidRPr="00615E0F">
                    <w:rPr>
                      <w:color w:val="000000"/>
                      <w:lang w:val="ru-RU"/>
                    </w:rPr>
                    <w:t xml:space="preserve"> г.</w:t>
                  </w:r>
                </w:p>
                <w:p w:rsidR="00226197" w:rsidRPr="00615E0F" w:rsidRDefault="00226197" w:rsidP="00021523">
                  <w:pPr>
                    <w:widowControl w:val="0"/>
                    <w:rPr>
                      <w:noProof/>
                      <w:lang w:val="ru-RU"/>
                    </w:rPr>
                  </w:pPr>
                </w:p>
                <w:p w:rsidR="00226197" w:rsidRPr="00615E0F" w:rsidRDefault="00226197" w:rsidP="00021523">
                  <w:pPr>
                    <w:widowControl w:val="0"/>
                    <w:rPr>
                      <w:lang w:val="ru-RU"/>
                    </w:rPr>
                  </w:pPr>
                  <w:r w:rsidRPr="00615E0F">
                    <w:rPr>
                      <w:noProof/>
                      <w:lang w:val="ru-RU"/>
                    </w:rPr>
                    <w:t xml:space="preserve">           м.п.</w:t>
                  </w:r>
                </w:p>
              </w:tc>
            </w:tr>
          </w:tbl>
          <w:p w:rsidR="00226197" w:rsidRPr="00615E0F" w:rsidRDefault="00226197" w:rsidP="00021523">
            <w:pPr>
              <w:widowControl w:val="0"/>
              <w:rPr>
                <w:lang w:val="ru-RU"/>
              </w:rPr>
            </w:pPr>
          </w:p>
          <w:p w:rsidR="00226197" w:rsidRPr="00615E0F" w:rsidRDefault="00226197" w:rsidP="00021523">
            <w:pPr>
              <w:widowControl w:val="0"/>
              <w:rPr>
                <w:lang w:val="ru-RU"/>
              </w:rPr>
            </w:pPr>
          </w:p>
          <w:p w:rsidR="0062738F" w:rsidRPr="00615E0F" w:rsidRDefault="0062738F" w:rsidP="00021523">
            <w:pPr>
              <w:pStyle w:val="afb"/>
              <w:jc w:val="left"/>
              <w:rPr>
                <w:i/>
                <w:iCs/>
                <w:lang w:val="ru-RU"/>
              </w:rPr>
            </w:pPr>
          </w:p>
        </w:tc>
      </w:tr>
    </w:tbl>
    <w:p w:rsidR="0062738F" w:rsidRPr="00021523" w:rsidRDefault="0062738F" w:rsidP="00021523">
      <w:pPr>
        <w:pStyle w:val="afb"/>
        <w:jc w:val="left"/>
        <w:rPr>
          <w:i/>
          <w:iCs/>
          <w:highlight w:val="lightGray"/>
          <w:lang w:val="ru-RU"/>
        </w:rPr>
      </w:pPr>
    </w:p>
    <w:p w:rsidR="001214C4" w:rsidRDefault="001214C4" w:rsidP="00021523">
      <w:pPr>
        <w:widowControl w:val="0"/>
        <w:jc w:val="right"/>
        <w:rPr>
          <w:lang w:val="ru-RU"/>
        </w:rPr>
      </w:pPr>
    </w:p>
    <w:p w:rsidR="001214C4" w:rsidRDefault="001214C4" w:rsidP="00021523">
      <w:pPr>
        <w:widowControl w:val="0"/>
        <w:jc w:val="right"/>
        <w:rPr>
          <w:lang w:val="ru-RU"/>
        </w:rPr>
      </w:pPr>
    </w:p>
    <w:p w:rsidR="001214C4" w:rsidRDefault="001214C4" w:rsidP="00021523">
      <w:pPr>
        <w:widowControl w:val="0"/>
        <w:jc w:val="right"/>
        <w:rPr>
          <w:lang w:val="ru-RU"/>
        </w:rPr>
      </w:pPr>
    </w:p>
    <w:tbl>
      <w:tblPr>
        <w:tblW w:w="0" w:type="auto"/>
        <w:tblInd w:w="142" w:type="dxa"/>
        <w:tblLayout w:type="fixed"/>
        <w:tblLook w:val="0000"/>
      </w:tblPr>
      <w:tblGrid>
        <w:gridCol w:w="4785"/>
        <w:gridCol w:w="4785"/>
      </w:tblGrid>
      <w:tr w:rsidR="00CE1687" w:rsidRPr="008E2425" w:rsidTr="008E2425">
        <w:tc>
          <w:tcPr>
            <w:tcW w:w="4785" w:type="dxa"/>
            <w:shd w:val="clear" w:color="auto" w:fill="auto"/>
          </w:tcPr>
          <w:p w:rsidR="00CE1687" w:rsidRPr="00CE1687" w:rsidRDefault="00CE1687" w:rsidP="00406157">
            <w:pPr>
              <w:widowControl w:val="0"/>
              <w:snapToGrid w:val="0"/>
              <w:rPr>
                <w:lang w:val="ru-RU"/>
              </w:rPr>
            </w:pPr>
            <w:r>
              <w:rPr>
                <w:lang w:val="ru-RU"/>
              </w:rPr>
              <w:t>Первый заместитель генерального директора – главный инженер ПАО «Передвижная энергетика»</w:t>
            </w:r>
          </w:p>
          <w:p w:rsidR="00CE1687" w:rsidRPr="0054194F" w:rsidRDefault="00CE1687" w:rsidP="00406157">
            <w:pPr>
              <w:widowControl w:val="0"/>
              <w:snapToGrid w:val="0"/>
              <w:rPr>
                <w:lang w:val="ru-RU"/>
              </w:rPr>
            </w:pPr>
          </w:p>
          <w:p w:rsidR="00CE1687" w:rsidRPr="0054194F" w:rsidRDefault="00CE1687" w:rsidP="00406157">
            <w:pPr>
              <w:widowControl w:val="0"/>
              <w:snapToGrid w:val="0"/>
              <w:rPr>
                <w:lang w:val="ru-RU"/>
              </w:rPr>
            </w:pPr>
          </w:p>
          <w:p w:rsidR="00CE1687" w:rsidRPr="0054194F" w:rsidRDefault="00CE1687" w:rsidP="00406157">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А. В. Рабенок/</w:t>
            </w:r>
          </w:p>
        </w:tc>
        <w:tc>
          <w:tcPr>
            <w:tcW w:w="4785" w:type="dxa"/>
            <w:shd w:val="clear" w:color="auto" w:fill="auto"/>
          </w:tcPr>
          <w:p w:rsidR="00CE1687" w:rsidRPr="008137B9" w:rsidRDefault="00CE1687" w:rsidP="00406157">
            <w:pPr>
              <w:widowControl w:val="0"/>
              <w:snapToGrid w:val="0"/>
              <w:rPr>
                <w:shd w:val="clear" w:color="auto" w:fill="FFFFFF"/>
                <w:lang w:val="ru-RU"/>
              </w:rPr>
            </w:pPr>
            <w:r>
              <w:rPr>
                <w:shd w:val="clear" w:color="auto" w:fill="FFFFFF"/>
                <w:lang w:val="ru-RU"/>
              </w:rPr>
              <w:t>Подрядчик:_________________</w:t>
            </w: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Pr="00407127" w:rsidRDefault="00CE1687" w:rsidP="00406157">
            <w:pPr>
              <w:widowControl w:val="0"/>
              <w:snapToGrid w:val="0"/>
              <w:rPr>
                <w:shd w:val="clear" w:color="auto" w:fill="C0C0C0"/>
                <w:lang w:val="ru-RU"/>
              </w:rPr>
            </w:pPr>
            <w:r w:rsidRPr="00407127">
              <w:rPr>
                <w:shd w:val="clear" w:color="auto" w:fill="FFFFFF"/>
                <w:lang w:val="ru-RU"/>
              </w:rPr>
              <w:t>___________________ /</w:t>
            </w:r>
            <w:r>
              <w:rPr>
                <w:shd w:val="clear" w:color="auto" w:fill="FFFFFF"/>
                <w:lang w:val="ru-RU"/>
              </w:rPr>
              <w:t>_______________</w:t>
            </w:r>
            <w:r w:rsidRPr="00407127">
              <w:rPr>
                <w:shd w:val="clear" w:color="auto" w:fill="FFFFFF"/>
                <w:lang w:val="ru-RU"/>
              </w:rPr>
              <w:t xml:space="preserve">/ </w:t>
            </w:r>
          </w:p>
          <w:p w:rsidR="00CE1687" w:rsidRPr="003E64FC" w:rsidRDefault="00CE1687" w:rsidP="00406157">
            <w:pPr>
              <w:widowControl w:val="0"/>
              <w:rPr>
                <w:shd w:val="clear" w:color="auto" w:fill="FFFFFF"/>
                <w:lang w:val="ru-RU"/>
              </w:rPr>
            </w:pPr>
          </w:p>
        </w:tc>
      </w:tr>
    </w:tbl>
    <w:p w:rsidR="001803FB" w:rsidRPr="00021523" w:rsidRDefault="009D0DE1" w:rsidP="00021523">
      <w:pPr>
        <w:widowControl w:val="0"/>
        <w:jc w:val="right"/>
        <w:rPr>
          <w:lang w:val="ru-RU"/>
        </w:rPr>
      </w:pPr>
      <w:r w:rsidRPr="00021523">
        <w:rPr>
          <w:lang w:val="ru-RU"/>
        </w:rPr>
        <w:br w:type="page"/>
      </w:r>
    </w:p>
    <w:p w:rsidR="001803FB" w:rsidRPr="00021523" w:rsidRDefault="001803FB" w:rsidP="00021523">
      <w:pPr>
        <w:widowControl w:val="0"/>
        <w:jc w:val="right"/>
        <w:rPr>
          <w:lang w:val="ru-RU"/>
        </w:rPr>
      </w:pPr>
      <w:r w:rsidRPr="00021523">
        <w:rPr>
          <w:lang w:val="ru-RU"/>
        </w:rPr>
        <w:lastRenderedPageBreak/>
        <w:t xml:space="preserve">Приложение № </w:t>
      </w:r>
      <w:r w:rsidR="002A1984">
        <w:rPr>
          <w:lang w:val="ru-RU"/>
        </w:rPr>
        <w:t>3</w:t>
      </w:r>
      <w:r w:rsidRPr="00021523">
        <w:rPr>
          <w:lang w:val="ru-RU"/>
        </w:rPr>
        <w:br/>
        <w:t xml:space="preserve">к договору от </w:t>
      </w:r>
      <w:r w:rsidR="001214C4">
        <w:rPr>
          <w:lang w:val="ru-RU"/>
        </w:rPr>
        <w:t>__.__</w:t>
      </w:r>
      <w:r w:rsidR="00F64865">
        <w:rPr>
          <w:lang w:val="ru-RU"/>
        </w:rPr>
        <w:t>.202</w:t>
      </w:r>
      <w:r w:rsidR="002054E7">
        <w:rPr>
          <w:lang w:val="ru-RU"/>
        </w:rPr>
        <w:t>6</w:t>
      </w:r>
      <w:r w:rsidR="00B61F4F">
        <w:rPr>
          <w:lang w:val="ru-RU"/>
        </w:rPr>
        <w:t xml:space="preserve"> г.</w:t>
      </w:r>
      <w:r w:rsidRPr="00021523">
        <w:rPr>
          <w:lang w:val="ru-RU"/>
        </w:rPr>
        <w:t xml:space="preserve"> № </w:t>
      </w:r>
      <w:r w:rsidR="001214C4">
        <w:rPr>
          <w:lang w:val="ru-RU"/>
        </w:rPr>
        <w:t>___</w:t>
      </w:r>
    </w:p>
    <w:p w:rsidR="00EE3AD5" w:rsidRPr="00021523" w:rsidRDefault="00EE3AD5" w:rsidP="00021523">
      <w:pPr>
        <w:widowControl w:val="0"/>
        <w:jc w:val="right"/>
        <w:rPr>
          <w:lang w:val="ru-RU"/>
        </w:rPr>
      </w:pPr>
    </w:p>
    <w:p w:rsidR="00DB098A" w:rsidRPr="00021523" w:rsidRDefault="00DB098A" w:rsidP="00021523">
      <w:pPr>
        <w:widowControl w:val="0"/>
        <w:jc w:val="both"/>
        <w:rPr>
          <w:lang w:val="ru-RU"/>
        </w:rPr>
      </w:pPr>
    </w:p>
    <w:p w:rsidR="00545224" w:rsidRPr="00021523" w:rsidRDefault="00545224" w:rsidP="00021523">
      <w:pPr>
        <w:pStyle w:val="afb"/>
        <w:rPr>
          <w:iCs/>
          <w:lang w:val="ru-RU"/>
        </w:rPr>
      </w:pPr>
      <w:r w:rsidRPr="00021523">
        <w:rPr>
          <w:iCs/>
          <w:lang w:val="ru-RU"/>
        </w:rPr>
        <w:t>ФОРМА</w:t>
      </w:r>
    </w:p>
    <w:p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1"/>
      </w:tblGrid>
      <w:tr w:rsidR="00DB098A" w:rsidRPr="00406157" w:rsidTr="00D61FA6">
        <w:tc>
          <w:tcPr>
            <w:tcW w:w="9911" w:type="dxa"/>
          </w:tcPr>
          <w:p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xml:space="preserve"> №  ____</w:t>
            </w:r>
          </w:p>
          <w:p w:rsidR="00DB098A" w:rsidRPr="00021523" w:rsidRDefault="002D3A54" w:rsidP="00021523">
            <w:pPr>
              <w:widowControl w:val="0"/>
              <w:jc w:val="center"/>
              <w:rPr>
                <w:b/>
                <w:lang w:val="ru-RU"/>
              </w:rPr>
            </w:pPr>
            <w:r w:rsidRPr="00021523">
              <w:rPr>
                <w:b/>
                <w:lang w:val="ru-RU"/>
              </w:rPr>
              <w:t>об оказании</w:t>
            </w:r>
            <w:r w:rsidR="00F72079" w:rsidRPr="00021523">
              <w:rPr>
                <w:b/>
                <w:bCs/>
                <w:iCs/>
                <w:lang w:val="ru-RU"/>
              </w:rPr>
              <w:t>У</w:t>
            </w:r>
            <w:r w:rsidR="00DB098A" w:rsidRPr="00021523">
              <w:rPr>
                <w:b/>
                <w:bCs/>
                <w:iCs/>
                <w:lang w:val="ru-RU"/>
              </w:rPr>
              <w:t>слуг</w:t>
            </w:r>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EA0DA4">
              <w:rPr>
                <w:lang w:val="ru-RU"/>
              </w:rPr>
              <w:t>5</w:t>
            </w:r>
            <w:r w:rsidR="0009621B">
              <w:rPr>
                <w:lang w:val="ru-RU"/>
              </w:rPr>
              <w:t xml:space="preserve"> </w:t>
            </w:r>
            <w:r w:rsidRPr="00021523">
              <w:rPr>
                <w:lang w:val="ru-RU"/>
              </w:rPr>
              <w:t>г.</w:t>
            </w:r>
          </w:p>
          <w:p w:rsidR="00DB098A" w:rsidRPr="00021523" w:rsidRDefault="00DB098A" w:rsidP="00021523">
            <w:pPr>
              <w:widowControl w:val="0"/>
              <w:jc w:val="both"/>
              <w:rPr>
                <w:lang w:val="ru-RU"/>
              </w:rPr>
            </w:pPr>
          </w:p>
          <w:p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021523">
              <w:rPr>
                <w:lang w:val="ru-RU"/>
              </w:rPr>
              <w:t xml:space="preserve"> ,</w:t>
            </w:r>
            <w:proofErr w:type="gramEnd"/>
            <w:r w:rsidRPr="00021523">
              <w:rPr>
                <w:lang w:val="ru-RU"/>
              </w:rPr>
              <w:t xml:space="preserve"> подписали настоящий акт о нижеследующем:</w:t>
            </w:r>
          </w:p>
          <w:p w:rsidR="00DB098A" w:rsidRPr="00021523" w:rsidRDefault="00DB098A" w:rsidP="00021523">
            <w:pPr>
              <w:widowControl w:val="0"/>
              <w:jc w:val="both"/>
              <w:rPr>
                <w:lang w:val="ru-RU"/>
              </w:rPr>
            </w:pPr>
          </w:p>
          <w:p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w:t>
            </w:r>
            <w:proofErr w:type="gramStart"/>
            <w:r w:rsidRPr="00021523">
              <w:rPr>
                <w:lang w:val="ru-RU"/>
              </w:rPr>
              <w:t>соответствии</w:t>
            </w:r>
            <w:proofErr w:type="gramEnd"/>
            <w:r w:rsidRPr="00021523">
              <w:rPr>
                <w:lang w:val="ru-RU"/>
              </w:rPr>
              <w:t xml:space="preserve">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r w:rsidR="00227E9B" w:rsidRPr="00021523">
              <w:rPr>
                <w:lang w:val="ru-RU"/>
              </w:rPr>
              <w:t>по</w:t>
            </w:r>
            <w:r w:rsidR="00064C27" w:rsidRPr="00021523">
              <w:rPr>
                <w:b/>
                <w:highlight w:val="lightGray"/>
                <w:lang w:val="ru-RU"/>
              </w:rPr>
              <w:t>______________</w:t>
            </w:r>
            <w:r w:rsidR="00584618" w:rsidRPr="00021523">
              <w:rPr>
                <w:lang w:val="ru-RU"/>
              </w:rPr>
              <w:t>.</w:t>
            </w:r>
          </w:p>
          <w:p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w:t>
            </w:r>
            <w:proofErr w:type="gramStart"/>
            <w:r w:rsidRPr="00021523">
              <w:rPr>
                <w:lang w:val="ru-RU"/>
              </w:rPr>
              <w:t xml:space="preserve"> _______________ (____________) </w:t>
            </w:r>
            <w:proofErr w:type="gramEnd"/>
            <w:r w:rsidRPr="00021523">
              <w:rPr>
                <w:lang w:val="ru-RU"/>
              </w:rPr>
              <w:t>рубл</w:t>
            </w:r>
            <w:r w:rsidR="00760E11">
              <w:rPr>
                <w:lang w:val="ru-RU"/>
              </w:rPr>
              <w:t>ей ____ копеек, без НДС.</w:t>
            </w:r>
          </w:p>
          <w:p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rsidR="00064C27" w:rsidRPr="00021523" w:rsidRDefault="00DB098A" w:rsidP="00021523">
            <w:pPr>
              <w:widowControl w:val="0"/>
              <w:tabs>
                <w:tab w:val="left" w:pos="709"/>
                <w:tab w:val="left" w:pos="4111"/>
              </w:tabs>
              <w:jc w:val="both"/>
              <w:rPr>
                <w:b/>
                <w:bCs/>
                <w:lang w:val="ru-RU"/>
              </w:rPr>
            </w:pPr>
            <w:r w:rsidRPr="00021523">
              <w:rPr>
                <w:lang w:val="ru-RU"/>
              </w:rPr>
              <w:tab/>
            </w:r>
          </w:p>
          <w:p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rsidR="00DB098A" w:rsidRPr="00021523" w:rsidRDefault="00DB098A" w:rsidP="00021523">
            <w:pPr>
              <w:widowControl w:val="0"/>
              <w:tabs>
                <w:tab w:val="left" w:pos="4111"/>
              </w:tabs>
              <w:ind w:firstLine="709"/>
              <w:jc w:val="both"/>
              <w:rPr>
                <w:b/>
                <w:bCs/>
                <w:lang w:val="ru-RU"/>
              </w:rPr>
            </w:pPr>
          </w:p>
          <w:p w:rsidR="00573783" w:rsidRPr="00021523" w:rsidRDefault="00573783" w:rsidP="00021523">
            <w:pPr>
              <w:widowControl w:val="0"/>
              <w:jc w:val="center"/>
              <w:rPr>
                <w:b/>
                <w:lang w:val="ru-RU"/>
              </w:rPr>
            </w:pPr>
          </w:p>
          <w:p w:rsidR="00573783" w:rsidRPr="00021523" w:rsidRDefault="00573783" w:rsidP="00021523">
            <w:pPr>
              <w:widowControl w:val="0"/>
              <w:jc w:val="center"/>
              <w:rPr>
                <w:b/>
                <w:lang w:val="ru-RU"/>
              </w:rPr>
            </w:pPr>
            <w:r w:rsidRPr="00021523">
              <w:rPr>
                <w:b/>
                <w:lang w:val="ru-RU"/>
              </w:rPr>
              <w:t>ПОДПИСИ СТОРОН:</w:t>
            </w:r>
          </w:p>
          <w:p w:rsidR="00226197" w:rsidRPr="00021523" w:rsidRDefault="00226197" w:rsidP="00021523">
            <w:pPr>
              <w:widowControl w:val="0"/>
              <w:jc w:val="center"/>
              <w:rPr>
                <w:lang w:val="ru-RU"/>
              </w:rPr>
            </w:pPr>
          </w:p>
          <w:tbl>
            <w:tblPr>
              <w:tblW w:w="9413" w:type="dxa"/>
              <w:tblInd w:w="108" w:type="dxa"/>
              <w:tblLook w:val="01E0"/>
            </w:tblPr>
            <w:tblGrid>
              <w:gridCol w:w="4916"/>
              <w:gridCol w:w="4497"/>
            </w:tblGrid>
            <w:tr w:rsidR="00226197" w:rsidRPr="00406157" w:rsidTr="00790F41">
              <w:tc>
                <w:tcPr>
                  <w:tcW w:w="4916" w:type="dxa"/>
                </w:tcPr>
                <w:p w:rsidR="00226197" w:rsidRPr="00021523" w:rsidRDefault="00226197" w:rsidP="00021523">
                  <w:pPr>
                    <w:widowControl w:val="0"/>
                    <w:ind w:left="180"/>
                    <w:rPr>
                      <w:b/>
                      <w:lang w:val="ru-RU"/>
                    </w:rPr>
                  </w:pPr>
                  <w:r w:rsidRPr="00021523">
                    <w:rPr>
                      <w:b/>
                      <w:lang w:val="ru-RU"/>
                    </w:rPr>
                    <w:t>От Заказчика:</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b/>
                      <w:lang w:val="ru-RU"/>
                    </w:rPr>
                    <w:t>________________ /</w:t>
                  </w:r>
                  <w:r w:rsidR="00CD3B75" w:rsidRPr="00021523">
                    <w:fldChar w:fldCharType="begin">
                      <w:ffData>
                        <w:name w:val=""/>
                        <w:enabled/>
                        <w:calcOnExit w:val="0"/>
                        <w:textInput>
                          <w:default w:val="_________________"/>
                        </w:textInput>
                      </w:ffData>
                    </w:fldChar>
                  </w:r>
                  <w:r w:rsidR="001803FB" w:rsidRPr="00021523">
                    <w:instrText>FORMTEXT</w:instrText>
                  </w:r>
                  <w:r w:rsidR="00CD3B75" w:rsidRPr="00021523">
                    <w:fldChar w:fldCharType="separate"/>
                  </w:r>
                  <w:r w:rsidR="004172BC" w:rsidRPr="00021523">
                    <w:rPr>
                      <w:noProof/>
                      <w:lang w:val="ru-RU"/>
                    </w:rPr>
                    <w:t>_________________</w:t>
                  </w:r>
                  <w:r w:rsidR="00CD3B75" w:rsidRPr="00021523">
                    <w:fldChar w:fldCharType="end"/>
                  </w:r>
                  <w:r w:rsidRPr="00021523">
                    <w:rPr>
                      <w:b/>
                      <w:lang w:val="ru-RU"/>
                    </w:rPr>
                    <w:t>/</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color w:val="000000"/>
                      <w:lang w:val="ru-RU"/>
                    </w:rPr>
                    <w:t>“___”_______________ 202</w:t>
                  </w:r>
                  <w:r w:rsidR="002054E7">
                    <w:rPr>
                      <w:color w:val="000000"/>
                      <w:lang w:val="ru-RU"/>
                    </w:rPr>
                    <w:t>6</w:t>
                  </w:r>
                  <w:r w:rsidRPr="00021523">
                    <w:rPr>
                      <w:color w:val="000000"/>
                      <w:lang w:val="ru-RU"/>
                    </w:rPr>
                    <w:t xml:space="preserve"> г.</w:t>
                  </w:r>
                </w:p>
                <w:p w:rsidR="00226197" w:rsidRPr="00021523" w:rsidRDefault="00226197" w:rsidP="00021523">
                  <w:pPr>
                    <w:widowControl w:val="0"/>
                    <w:rPr>
                      <w:noProof/>
                      <w:lang w:val="ru-RU"/>
                    </w:rPr>
                  </w:pPr>
                </w:p>
                <w:p w:rsidR="00226197" w:rsidRPr="00021523" w:rsidRDefault="00226197" w:rsidP="00021523">
                  <w:pPr>
                    <w:widowControl w:val="0"/>
                    <w:rPr>
                      <w:lang w:val="ru-RU"/>
                    </w:rPr>
                  </w:pPr>
                  <w:r w:rsidRPr="00021523">
                    <w:rPr>
                      <w:noProof/>
                      <w:lang w:val="ru-RU"/>
                    </w:rPr>
                    <w:t xml:space="preserve">           м.п.</w:t>
                  </w:r>
                </w:p>
              </w:tc>
              <w:tc>
                <w:tcPr>
                  <w:tcW w:w="4497" w:type="dxa"/>
                </w:tcPr>
                <w:p w:rsidR="00226197" w:rsidRPr="00021523" w:rsidRDefault="00226197" w:rsidP="00021523">
                  <w:pPr>
                    <w:widowControl w:val="0"/>
                    <w:ind w:left="180"/>
                    <w:rPr>
                      <w:b/>
                      <w:lang w:val="ru-RU"/>
                    </w:rPr>
                  </w:pPr>
                  <w:r w:rsidRPr="00021523">
                    <w:rPr>
                      <w:b/>
                      <w:lang w:val="ru-RU"/>
                    </w:rPr>
                    <w:t>От Исполнителя:</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b/>
                      <w:lang w:val="ru-RU"/>
                    </w:rPr>
                    <w:t>________________ /</w:t>
                  </w:r>
                  <w:r w:rsidR="00CD3B75" w:rsidRPr="00021523">
                    <w:fldChar w:fldCharType="begin">
                      <w:ffData>
                        <w:name w:val=""/>
                        <w:enabled/>
                        <w:calcOnExit w:val="0"/>
                        <w:textInput>
                          <w:default w:val="_________________"/>
                        </w:textInput>
                      </w:ffData>
                    </w:fldChar>
                  </w:r>
                  <w:r w:rsidRPr="00021523">
                    <w:instrText>FORMTEXT</w:instrText>
                  </w:r>
                  <w:r w:rsidR="00CD3B75" w:rsidRPr="00021523">
                    <w:fldChar w:fldCharType="separate"/>
                  </w:r>
                  <w:r w:rsidR="004172BC" w:rsidRPr="00021523">
                    <w:rPr>
                      <w:noProof/>
                      <w:lang w:val="ru-RU"/>
                    </w:rPr>
                    <w:t>_________________</w:t>
                  </w:r>
                  <w:r w:rsidR="00CD3B75" w:rsidRPr="00021523">
                    <w:fldChar w:fldCharType="end"/>
                  </w:r>
                  <w:r w:rsidRPr="00021523">
                    <w:rPr>
                      <w:b/>
                      <w:lang w:val="ru-RU"/>
                    </w:rPr>
                    <w:t>/</w:t>
                  </w:r>
                </w:p>
                <w:p w:rsidR="00226197" w:rsidRPr="00021523" w:rsidRDefault="00226197" w:rsidP="00021523">
                  <w:pPr>
                    <w:widowControl w:val="0"/>
                    <w:rPr>
                      <w:lang w:val="ru-RU"/>
                    </w:rPr>
                  </w:pPr>
                </w:p>
                <w:p w:rsidR="00226197" w:rsidRPr="00021523" w:rsidRDefault="00226197" w:rsidP="00021523">
                  <w:pPr>
                    <w:widowControl w:val="0"/>
                    <w:rPr>
                      <w:b/>
                      <w:lang w:val="ru-RU"/>
                    </w:rPr>
                  </w:pPr>
                  <w:r w:rsidRPr="00021523">
                    <w:rPr>
                      <w:color w:val="000000"/>
                      <w:lang w:val="ru-RU"/>
                    </w:rPr>
                    <w:t>“___”_______________ 202</w:t>
                  </w:r>
                  <w:r w:rsidR="002054E7">
                    <w:rPr>
                      <w:color w:val="000000"/>
                      <w:lang w:val="ru-RU"/>
                    </w:rPr>
                    <w:t>6</w:t>
                  </w:r>
                  <w:r w:rsidRPr="00021523">
                    <w:rPr>
                      <w:color w:val="000000"/>
                      <w:lang w:val="ru-RU"/>
                    </w:rPr>
                    <w:t xml:space="preserve"> г.</w:t>
                  </w:r>
                </w:p>
                <w:p w:rsidR="00226197" w:rsidRPr="00021523" w:rsidRDefault="00226197" w:rsidP="00021523">
                  <w:pPr>
                    <w:widowControl w:val="0"/>
                    <w:rPr>
                      <w:noProof/>
                      <w:lang w:val="ru-RU"/>
                    </w:rPr>
                  </w:pPr>
                </w:p>
                <w:p w:rsidR="00226197" w:rsidRPr="00021523" w:rsidRDefault="00226197" w:rsidP="00021523">
                  <w:pPr>
                    <w:widowControl w:val="0"/>
                    <w:rPr>
                      <w:lang w:val="ru-RU"/>
                    </w:rPr>
                  </w:pPr>
                  <w:r w:rsidRPr="00021523">
                    <w:rPr>
                      <w:noProof/>
                      <w:lang w:val="ru-RU"/>
                    </w:rPr>
                    <w:t xml:space="preserve">           м.п.</w:t>
                  </w:r>
                </w:p>
              </w:tc>
            </w:tr>
          </w:tbl>
          <w:p w:rsidR="00DB098A" w:rsidRPr="00021523" w:rsidRDefault="00DB098A" w:rsidP="00021523">
            <w:pPr>
              <w:widowControl w:val="0"/>
              <w:rPr>
                <w:i/>
                <w:iCs/>
                <w:lang w:val="ru-RU"/>
              </w:rPr>
            </w:pPr>
          </w:p>
        </w:tc>
      </w:tr>
    </w:tbl>
    <w:p w:rsidR="00573783" w:rsidRPr="00021523" w:rsidRDefault="00573783" w:rsidP="00021523">
      <w:pPr>
        <w:widowControl w:val="0"/>
        <w:ind w:firstLine="720"/>
        <w:jc w:val="right"/>
        <w:rPr>
          <w:lang w:val="ru-RU"/>
        </w:rPr>
      </w:pPr>
    </w:p>
    <w:p w:rsidR="00052B09" w:rsidRDefault="00052B09" w:rsidP="00052B09">
      <w:pPr>
        <w:widowControl w:val="0"/>
        <w:rPr>
          <w:lang w:val="ru-RU"/>
        </w:rPr>
      </w:pPr>
    </w:p>
    <w:p w:rsidR="001214C4" w:rsidRDefault="001214C4" w:rsidP="00052B09">
      <w:pPr>
        <w:widowControl w:val="0"/>
        <w:rPr>
          <w:lang w:val="ru-RU"/>
        </w:rPr>
      </w:pPr>
    </w:p>
    <w:tbl>
      <w:tblPr>
        <w:tblW w:w="0" w:type="auto"/>
        <w:tblInd w:w="142" w:type="dxa"/>
        <w:tblLayout w:type="fixed"/>
        <w:tblLook w:val="0000"/>
      </w:tblPr>
      <w:tblGrid>
        <w:gridCol w:w="4785"/>
        <w:gridCol w:w="4785"/>
      </w:tblGrid>
      <w:tr w:rsidR="00CE1687" w:rsidRPr="008E2425" w:rsidTr="008E2425">
        <w:tc>
          <w:tcPr>
            <w:tcW w:w="4785" w:type="dxa"/>
            <w:shd w:val="clear" w:color="auto" w:fill="auto"/>
          </w:tcPr>
          <w:p w:rsidR="00CE1687" w:rsidRPr="00CE1687" w:rsidRDefault="00CE1687" w:rsidP="00406157">
            <w:pPr>
              <w:widowControl w:val="0"/>
              <w:snapToGrid w:val="0"/>
              <w:rPr>
                <w:lang w:val="ru-RU"/>
              </w:rPr>
            </w:pPr>
            <w:r>
              <w:rPr>
                <w:lang w:val="ru-RU"/>
              </w:rPr>
              <w:t>Первый заместитель генерального директора – главный инженер ПАО «Передвижная энергетика»</w:t>
            </w:r>
          </w:p>
          <w:p w:rsidR="00CE1687" w:rsidRPr="0054194F" w:rsidRDefault="00CE1687" w:rsidP="00406157">
            <w:pPr>
              <w:widowControl w:val="0"/>
              <w:snapToGrid w:val="0"/>
              <w:rPr>
                <w:lang w:val="ru-RU"/>
              </w:rPr>
            </w:pPr>
          </w:p>
          <w:p w:rsidR="00CE1687" w:rsidRPr="0054194F" w:rsidRDefault="00CE1687" w:rsidP="00406157">
            <w:pPr>
              <w:widowControl w:val="0"/>
              <w:snapToGrid w:val="0"/>
              <w:rPr>
                <w:lang w:val="ru-RU"/>
              </w:rPr>
            </w:pPr>
          </w:p>
          <w:p w:rsidR="00CE1687" w:rsidRPr="0054194F" w:rsidRDefault="00CE1687" w:rsidP="00406157">
            <w:pPr>
              <w:widowControl w:val="0"/>
              <w:rPr>
                <w:shd w:val="clear" w:color="auto" w:fill="FFFFFF"/>
                <w:lang w:val="ru-RU"/>
              </w:rPr>
            </w:pPr>
            <w:r>
              <w:rPr>
                <w:shd w:val="clear" w:color="auto" w:fill="FFFFFF"/>
                <w:lang w:val="ru-RU"/>
              </w:rPr>
              <w:t>_______________</w:t>
            </w:r>
            <w:r w:rsidRPr="0054194F">
              <w:rPr>
                <w:shd w:val="clear" w:color="auto" w:fill="FFFFFF"/>
                <w:lang w:val="ru-RU"/>
              </w:rPr>
              <w:t xml:space="preserve">______ </w:t>
            </w:r>
            <w:r>
              <w:rPr>
                <w:shd w:val="clear" w:color="auto" w:fill="FFFFFF"/>
                <w:lang w:val="ru-RU"/>
              </w:rPr>
              <w:t>/ А. В. Рабенок/</w:t>
            </w:r>
          </w:p>
        </w:tc>
        <w:tc>
          <w:tcPr>
            <w:tcW w:w="4785" w:type="dxa"/>
            <w:shd w:val="clear" w:color="auto" w:fill="auto"/>
          </w:tcPr>
          <w:p w:rsidR="00CE1687" w:rsidRPr="008137B9" w:rsidRDefault="00CE1687" w:rsidP="00406157">
            <w:pPr>
              <w:widowControl w:val="0"/>
              <w:snapToGrid w:val="0"/>
              <w:rPr>
                <w:shd w:val="clear" w:color="auto" w:fill="FFFFFF"/>
                <w:lang w:val="ru-RU"/>
              </w:rPr>
            </w:pPr>
            <w:r>
              <w:rPr>
                <w:shd w:val="clear" w:color="auto" w:fill="FFFFFF"/>
                <w:lang w:val="ru-RU"/>
              </w:rPr>
              <w:t>Подрядчик:_________________</w:t>
            </w: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Default="00CE1687" w:rsidP="00406157">
            <w:pPr>
              <w:widowControl w:val="0"/>
              <w:snapToGrid w:val="0"/>
              <w:rPr>
                <w:shd w:val="clear" w:color="auto" w:fill="FFFFFF"/>
                <w:lang w:val="ru-RU"/>
              </w:rPr>
            </w:pPr>
          </w:p>
          <w:p w:rsidR="00CE1687" w:rsidRPr="00407127" w:rsidRDefault="00CE1687" w:rsidP="00406157">
            <w:pPr>
              <w:widowControl w:val="0"/>
              <w:snapToGrid w:val="0"/>
              <w:rPr>
                <w:shd w:val="clear" w:color="auto" w:fill="C0C0C0"/>
                <w:lang w:val="ru-RU"/>
              </w:rPr>
            </w:pPr>
            <w:r w:rsidRPr="00407127">
              <w:rPr>
                <w:shd w:val="clear" w:color="auto" w:fill="FFFFFF"/>
                <w:lang w:val="ru-RU"/>
              </w:rPr>
              <w:t>___________________ /</w:t>
            </w:r>
            <w:r>
              <w:rPr>
                <w:shd w:val="clear" w:color="auto" w:fill="FFFFFF"/>
                <w:lang w:val="ru-RU"/>
              </w:rPr>
              <w:t>_______________</w:t>
            </w:r>
            <w:r w:rsidRPr="00407127">
              <w:rPr>
                <w:shd w:val="clear" w:color="auto" w:fill="FFFFFF"/>
                <w:lang w:val="ru-RU"/>
              </w:rPr>
              <w:t xml:space="preserve">/ </w:t>
            </w:r>
          </w:p>
          <w:p w:rsidR="00CE1687" w:rsidRPr="003E64FC" w:rsidRDefault="00CE1687" w:rsidP="00406157">
            <w:pPr>
              <w:widowControl w:val="0"/>
              <w:rPr>
                <w:shd w:val="clear" w:color="auto" w:fill="FFFFFF"/>
                <w:lang w:val="ru-RU"/>
              </w:rPr>
            </w:pPr>
          </w:p>
        </w:tc>
      </w:tr>
    </w:tbl>
    <w:p w:rsidR="001214C4" w:rsidRPr="00021523" w:rsidRDefault="001214C4" w:rsidP="00052B09">
      <w:pPr>
        <w:widowControl w:val="0"/>
        <w:rPr>
          <w:lang w:val="ru-RU"/>
        </w:rPr>
      </w:pPr>
    </w:p>
    <w:sectPr w:rsidR="001214C4"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6DF" w:rsidRDefault="000836DF">
      <w:r>
        <w:separator/>
      </w:r>
    </w:p>
  </w:endnote>
  <w:endnote w:type="continuationSeparator" w:id="0">
    <w:p w:rsidR="000836DF" w:rsidRDefault="000836DF">
      <w:r>
        <w:continuationSeparator/>
      </w:r>
    </w:p>
  </w:endnote>
  <w:endnote w:type="continuationNotice" w:id="1">
    <w:p w:rsidR="000836DF" w:rsidRDefault="000836D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8454"/>
      <w:docPartObj>
        <w:docPartGallery w:val="Page Numbers (Bottom of Page)"/>
        <w:docPartUnique/>
      </w:docPartObj>
    </w:sdtPr>
    <w:sdtEndPr>
      <w:rPr>
        <w:sz w:val="20"/>
        <w:szCs w:val="20"/>
      </w:rPr>
    </w:sdtEndPr>
    <w:sdtContent>
      <w:p w:rsidR="00406157" w:rsidRPr="00021523" w:rsidRDefault="00406157">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6448BA">
          <w:rPr>
            <w:noProof/>
            <w:sz w:val="20"/>
            <w:szCs w:val="20"/>
          </w:rPr>
          <w:t>17</w:t>
        </w:r>
        <w:r w:rsidRPr="00021523">
          <w:rPr>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88455"/>
      <w:docPartObj>
        <w:docPartGallery w:val="Page Numbers (Bottom of Page)"/>
        <w:docPartUnique/>
      </w:docPartObj>
    </w:sdtPr>
    <w:sdtEndPr>
      <w:rPr>
        <w:sz w:val="20"/>
        <w:szCs w:val="20"/>
      </w:rPr>
    </w:sdtEndPr>
    <w:sdtContent>
      <w:p w:rsidR="00406157" w:rsidRPr="00021523" w:rsidRDefault="00406157">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C41708">
          <w:rPr>
            <w:noProof/>
            <w:sz w:val="20"/>
            <w:szCs w:val="20"/>
          </w:rPr>
          <w:t>1</w:t>
        </w:r>
        <w:r w:rsidRPr="00021523">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6DF" w:rsidRDefault="000836DF">
      <w:r>
        <w:separator/>
      </w:r>
    </w:p>
  </w:footnote>
  <w:footnote w:type="continuationSeparator" w:id="0">
    <w:p w:rsidR="000836DF" w:rsidRDefault="000836DF">
      <w:r>
        <w:continuationSeparator/>
      </w:r>
    </w:p>
  </w:footnote>
  <w:footnote w:type="continuationNotice" w:id="1">
    <w:p w:rsidR="000836DF" w:rsidRDefault="000836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2">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2">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2"/>
  </w:num>
  <w:num w:numId="2">
    <w:abstractNumId w:val="1"/>
  </w:num>
  <w:num w:numId="3">
    <w:abstractNumId w:val="22"/>
  </w:num>
  <w:num w:numId="4">
    <w:abstractNumId w:val="7"/>
  </w:num>
  <w:num w:numId="5">
    <w:abstractNumId w:val="17"/>
  </w:num>
  <w:num w:numId="6">
    <w:abstractNumId w:val="10"/>
  </w:num>
  <w:num w:numId="7">
    <w:abstractNumId w:val="24"/>
  </w:num>
  <w:num w:numId="8">
    <w:abstractNumId w:val="14"/>
  </w:num>
  <w:num w:numId="9">
    <w:abstractNumId w:val="4"/>
  </w:num>
  <w:num w:numId="10">
    <w:abstractNumId w:val="16"/>
  </w:num>
  <w:num w:numId="11">
    <w:abstractNumId w:val="23"/>
  </w:num>
  <w:num w:numId="12">
    <w:abstractNumId w:val="6"/>
  </w:num>
  <w:num w:numId="13">
    <w:abstractNumId w:val="11"/>
  </w:num>
  <w:num w:numId="14">
    <w:abstractNumId w:val="9"/>
  </w:num>
  <w:num w:numId="15">
    <w:abstractNumId w:val="0"/>
  </w:num>
  <w:num w:numId="16">
    <w:abstractNumId w:val="20"/>
  </w:num>
  <w:num w:numId="17">
    <w:abstractNumId w:val="2"/>
  </w:num>
  <w:num w:numId="18">
    <w:abstractNumId w:val="21"/>
  </w:num>
  <w:num w:numId="19">
    <w:abstractNumId w:val="26"/>
  </w:num>
  <w:num w:numId="20">
    <w:abstractNumId w:val="5"/>
  </w:num>
  <w:num w:numId="21">
    <w:abstractNumId w:val="15"/>
  </w:num>
  <w:num w:numId="22">
    <w:abstractNumId w:val="13"/>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3"/>
  </w:num>
  <w:num w:numId="28">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ocumentProtection w:edit="trackedChanges" w:enforcement="0"/>
  <w:defaultTabStop w:val="708"/>
  <w:drawingGridHorizontalSpacing w:val="120"/>
  <w:displayHorizontalDrawingGridEvery w:val="2"/>
  <w:characterSpacingControl w:val="doNotCompress"/>
  <w:hdrShapeDefaults>
    <o:shapedefaults v:ext="edit" spidmax="39938"/>
  </w:hdrShapeDefaults>
  <w:footnotePr>
    <w:footnote w:id="-1"/>
    <w:footnote w:id="0"/>
    <w:footnote w:id="1"/>
  </w:footnotePr>
  <w:endnotePr>
    <w:endnote w:id="-1"/>
    <w:endnote w:id="0"/>
    <w:endnote w:id="1"/>
  </w:endnotePr>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36DF"/>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B15"/>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FD0"/>
    <w:rsid w:val="00105F16"/>
    <w:rsid w:val="00106E32"/>
    <w:rsid w:val="001114CC"/>
    <w:rsid w:val="001115BF"/>
    <w:rsid w:val="001121D2"/>
    <w:rsid w:val="00114670"/>
    <w:rsid w:val="00114A56"/>
    <w:rsid w:val="00114C95"/>
    <w:rsid w:val="00115724"/>
    <w:rsid w:val="00115A3B"/>
    <w:rsid w:val="00116AEE"/>
    <w:rsid w:val="00117020"/>
    <w:rsid w:val="001175EB"/>
    <w:rsid w:val="001214C4"/>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A6A"/>
    <w:rsid w:val="001A1E94"/>
    <w:rsid w:val="001A2F2E"/>
    <w:rsid w:val="001A4675"/>
    <w:rsid w:val="001A5506"/>
    <w:rsid w:val="001A5944"/>
    <w:rsid w:val="001A5AF0"/>
    <w:rsid w:val="001B145C"/>
    <w:rsid w:val="001B15D4"/>
    <w:rsid w:val="001B20C8"/>
    <w:rsid w:val="001B2425"/>
    <w:rsid w:val="001B2441"/>
    <w:rsid w:val="001B2BAD"/>
    <w:rsid w:val="001B3F09"/>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15DF"/>
    <w:rsid w:val="001F268F"/>
    <w:rsid w:val="001F32BB"/>
    <w:rsid w:val="001F3E9D"/>
    <w:rsid w:val="001F748E"/>
    <w:rsid w:val="00201002"/>
    <w:rsid w:val="00201187"/>
    <w:rsid w:val="002013EC"/>
    <w:rsid w:val="00203681"/>
    <w:rsid w:val="00203DF3"/>
    <w:rsid w:val="002054E7"/>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198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157"/>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5E70"/>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19AD"/>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6AAB"/>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8BA"/>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29F4"/>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425"/>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9B"/>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3880"/>
    <w:rsid w:val="00A64F4F"/>
    <w:rsid w:val="00A64FE1"/>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3E9"/>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1708"/>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008"/>
    <w:rsid w:val="00CB3389"/>
    <w:rsid w:val="00CB34FD"/>
    <w:rsid w:val="00CB38DE"/>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3B75"/>
    <w:rsid w:val="00CD4457"/>
    <w:rsid w:val="00CD596B"/>
    <w:rsid w:val="00CD712B"/>
    <w:rsid w:val="00CD750B"/>
    <w:rsid w:val="00CE1687"/>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32D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281F"/>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2445"/>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0DA4"/>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503A"/>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pes.kazym@kazym.mob-energy.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ushydr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5B8038-AA46-4D93-8714-8AC49DBA9569}">
  <ds:schemaRefs>
    <ds:schemaRef ds:uri="http://schemas.openxmlformats.org/officeDocument/2006/bibliography"/>
  </ds:schemaRefs>
</ds:datastoreItem>
</file>

<file path=customXml/itemProps5.xml><?xml version="1.0" encoding="utf-8"?>
<ds:datastoreItem xmlns:ds="http://schemas.openxmlformats.org/officeDocument/2006/customXml" ds:itemID="{B7CFA36D-134C-4276-AC82-1BC53367F3AB}">
  <ds:schemaRefs>
    <ds:schemaRef ds:uri="http://schemas.openxmlformats.org/officeDocument/2006/bibliography"/>
  </ds:schemaRefs>
</ds:datastoreItem>
</file>

<file path=customXml/itemProps6.xml><?xml version="1.0" encoding="utf-8"?>
<ds:datastoreItem xmlns:ds="http://schemas.openxmlformats.org/officeDocument/2006/customXml" ds:itemID="{7E85058A-87EE-448C-B2EB-5D5E2F846BC2}">
  <ds:schemaRefs>
    <ds:schemaRef ds:uri="http://schemas.openxmlformats.org/officeDocument/2006/bibliography"/>
  </ds:schemaRefs>
</ds:datastoreItem>
</file>

<file path=customXml/itemProps7.xml><?xml version="1.0" encoding="utf-8"?>
<ds:datastoreItem xmlns:ds="http://schemas.openxmlformats.org/officeDocument/2006/customXml" ds:itemID="{A433B23B-CA8B-43C0-9FB3-77A09853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9628</Words>
  <Characters>54886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64386</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Петров</cp:lastModifiedBy>
  <cp:revision>7</cp:revision>
  <cp:lastPrinted>2020-06-09T05:46:00Z</cp:lastPrinted>
  <dcterms:created xsi:type="dcterms:W3CDTF">2025-07-09T12:09:00Z</dcterms:created>
  <dcterms:modified xsi:type="dcterms:W3CDTF">2026-07-17T12:44:00Z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