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72D" w:rsidRPr="008E7179" w:rsidRDefault="00AB3922" w:rsidP="00F2520C">
      <w:pPr>
        <w:rPr>
          <w:b/>
          <w:bCs/>
          <w:lang w:val="ru-RU"/>
        </w:rPr>
      </w:pPr>
      <w:bookmarkStart w:id="0" w:name="_Toc324366241"/>
      <w:r>
        <w:rPr>
          <w:b/>
          <w:bCs/>
          <w:lang w:val="ru-RU"/>
        </w:rPr>
        <w:t xml:space="preserve">                                                        </w:t>
      </w:r>
      <w:r w:rsidR="00ED572D" w:rsidRPr="008E7179">
        <w:rPr>
          <w:b/>
          <w:bCs/>
          <w:lang w:val="ru-RU"/>
        </w:rPr>
        <w:t xml:space="preserve">Техническое требование </w:t>
      </w:r>
    </w:p>
    <w:p w:rsidR="00ED572D" w:rsidRPr="00ED572D" w:rsidRDefault="00ED572D" w:rsidP="00ED572D">
      <w:pPr>
        <w:ind w:firstLine="709"/>
        <w:rPr>
          <w:b/>
          <w:lang w:val="ru-RU"/>
        </w:rPr>
      </w:pPr>
    </w:p>
    <w:p w:rsidR="003B2293" w:rsidRDefault="00ED572D" w:rsidP="00ED572D">
      <w:pPr>
        <w:pStyle w:val="aa"/>
        <w:tabs>
          <w:tab w:val="left" w:pos="9356"/>
        </w:tabs>
        <w:ind w:left="0" w:right="425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t>Спецификация</w:t>
      </w:r>
      <w:r w:rsidRPr="005F1F04">
        <w:rPr>
          <w:rFonts w:ascii="Times New Roman" w:hAnsi="Times New Roman"/>
          <w:b/>
          <w:color w:val="000000" w:themeColor="text1"/>
          <w:sz w:val="32"/>
          <w:szCs w:val="32"/>
        </w:rPr>
        <w:t xml:space="preserve"> </w:t>
      </w:r>
      <w:r w:rsidR="003B2293">
        <w:rPr>
          <w:rFonts w:ascii="Times New Roman" w:hAnsi="Times New Roman"/>
          <w:b/>
          <w:color w:val="000000" w:themeColor="text1"/>
          <w:sz w:val="32"/>
          <w:szCs w:val="32"/>
        </w:rPr>
        <w:t>серверного оборудования</w:t>
      </w:r>
    </w:p>
    <w:p w:rsidR="00ED572D" w:rsidRDefault="00ED572D" w:rsidP="00ED572D">
      <w:pPr>
        <w:pStyle w:val="aa"/>
        <w:tabs>
          <w:tab w:val="left" w:pos="9356"/>
        </w:tabs>
        <w:ind w:left="0" w:right="425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t xml:space="preserve">  Аппарат управления АО «Чукотэнерго»</w:t>
      </w:r>
    </w:p>
    <w:p w:rsidR="00ED572D" w:rsidRDefault="00ED572D" w:rsidP="00ED572D">
      <w:pPr>
        <w:pStyle w:val="aa"/>
        <w:tabs>
          <w:tab w:val="left" w:pos="9356"/>
        </w:tabs>
        <w:ind w:left="0" w:right="425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ED572D" w:rsidRPr="00ED572D" w:rsidRDefault="00ED572D" w:rsidP="00ED572D">
      <w:pPr>
        <w:numPr>
          <w:ilvl w:val="0"/>
          <w:numId w:val="8"/>
        </w:numPr>
        <w:tabs>
          <w:tab w:val="left" w:pos="9356"/>
        </w:tabs>
        <w:spacing w:line="276" w:lineRule="auto"/>
        <w:ind w:left="0" w:right="425"/>
        <w:contextualSpacing/>
        <w:rPr>
          <w:b/>
          <w:color w:val="000000" w:themeColor="text1"/>
          <w:sz w:val="32"/>
          <w:szCs w:val="32"/>
          <w:u w:val="single"/>
          <w:lang w:val="ru-RU"/>
        </w:rPr>
      </w:pPr>
      <w:r w:rsidRPr="00ED572D">
        <w:rPr>
          <w:b/>
          <w:bCs/>
          <w:u w:val="single"/>
          <w:lang w:val="ru-RU"/>
        </w:rPr>
        <w:t>Наименование и перечень видов поставляемого товара:</w:t>
      </w:r>
    </w:p>
    <w:tbl>
      <w:tblPr>
        <w:tblW w:w="10957" w:type="dxa"/>
        <w:tblInd w:w="-318" w:type="dxa"/>
        <w:tblLook w:val="04A0" w:firstRow="1" w:lastRow="0" w:firstColumn="1" w:lastColumn="0" w:noHBand="0" w:noVBand="1"/>
      </w:tblPr>
      <w:tblGrid>
        <w:gridCol w:w="1180"/>
        <w:gridCol w:w="2365"/>
        <w:gridCol w:w="6095"/>
        <w:gridCol w:w="1317"/>
      </w:tblGrid>
      <w:tr w:rsidR="00513F82" w:rsidRPr="00287E2B" w:rsidTr="00A605FE">
        <w:trPr>
          <w:trHeight w:val="300"/>
        </w:trPr>
        <w:tc>
          <w:tcPr>
            <w:tcW w:w="11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bookmarkEnd w:id="0"/>
          <w:p w:rsidR="00513F82" w:rsidRPr="00287E2B" w:rsidRDefault="00513F82" w:rsidP="00513F82">
            <w:pPr>
              <w:rPr>
                <w:color w:val="000000"/>
                <w:sz w:val="22"/>
                <w:szCs w:val="22"/>
              </w:rPr>
            </w:pPr>
            <w:r w:rsidRPr="00287E2B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846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F82" w:rsidRPr="00A605FE" w:rsidRDefault="00513F82" w:rsidP="00513F82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A605FE">
              <w:rPr>
                <w:color w:val="000000"/>
                <w:sz w:val="22"/>
                <w:szCs w:val="22"/>
                <w:lang w:val="ru-RU"/>
              </w:rPr>
              <w:t>Технические характеристики</w:t>
            </w:r>
          </w:p>
        </w:tc>
        <w:tc>
          <w:tcPr>
            <w:tcW w:w="131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513F82" w:rsidRPr="00A605FE" w:rsidRDefault="00513F82" w:rsidP="00513F82">
            <w:pPr>
              <w:rPr>
                <w:color w:val="000000"/>
                <w:sz w:val="22"/>
                <w:szCs w:val="22"/>
                <w:lang w:val="ru-RU"/>
              </w:rPr>
            </w:pPr>
            <w:r w:rsidRPr="00A605FE">
              <w:rPr>
                <w:color w:val="000000"/>
                <w:sz w:val="22"/>
                <w:szCs w:val="22"/>
                <w:lang w:val="ru-RU"/>
              </w:rPr>
              <w:t>Количество</w:t>
            </w:r>
          </w:p>
        </w:tc>
      </w:tr>
      <w:tr w:rsidR="00513F82" w:rsidRPr="00287E2B" w:rsidTr="00A605FE">
        <w:trPr>
          <w:trHeight w:val="300"/>
        </w:trPr>
        <w:tc>
          <w:tcPr>
            <w:tcW w:w="11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F82" w:rsidRPr="00D232EE" w:rsidRDefault="00513F82" w:rsidP="008D4C63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8460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13F82" w:rsidRPr="00ED572D" w:rsidRDefault="008D4C63" w:rsidP="00513F82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8D4C63">
              <w:rPr>
                <w:b/>
                <w:color w:val="000000"/>
                <w:sz w:val="22"/>
                <w:szCs w:val="22"/>
                <w:lang w:val="ru-RU"/>
              </w:rPr>
              <w:t xml:space="preserve">Сервер </w:t>
            </w:r>
            <w:r>
              <w:rPr>
                <w:b/>
                <w:color w:val="000000"/>
                <w:sz w:val="22"/>
                <w:szCs w:val="22"/>
                <w:lang w:val="ru-RU"/>
              </w:rPr>
              <w:t>DELL PE R760 24B (16*SAS/SATA+8</w:t>
            </w:r>
            <w:r w:rsidRPr="008D4C63">
              <w:rPr>
                <w:b/>
                <w:color w:val="000000"/>
                <w:sz w:val="22"/>
                <w:szCs w:val="22"/>
                <w:lang w:val="ru-RU"/>
              </w:rPr>
              <w:t>NV</w:t>
            </w:r>
            <w:r>
              <w:rPr>
                <w:b/>
                <w:color w:val="000000"/>
                <w:sz w:val="22"/>
                <w:szCs w:val="22"/>
                <w:lang w:val="ru-RU"/>
              </w:rPr>
              <w:t>Me) 2*6448Y, 12*64GB, 2*3.84TB,14*2.4TB,</w:t>
            </w:r>
            <w:r w:rsidRPr="008D4C63">
              <w:rPr>
                <w:b/>
                <w:color w:val="000000"/>
                <w:sz w:val="22"/>
                <w:szCs w:val="22"/>
                <w:lang w:val="ru-RU"/>
              </w:rPr>
              <w:t>2*1400</w:t>
            </w:r>
            <w:r>
              <w:rPr>
                <w:b/>
                <w:color w:val="000000"/>
                <w:sz w:val="22"/>
                <w:szCs w:val="22"/>
                <w:lang w:val="ru-RU"/>
              </w:rPr>
              <w:t>W,H755,ENT,TPM,Bezel,Rails,DP в</w:t>
            </w:r>
            <w:r w:rsidR="00764B21">
              <w:rPr>
                <w:b/>
                <w:color w:val="000000"/>
                <w:sz w:val="22"/>
                <w:szCs w:val="22"/>
                <w:lang w:val="ru-RU"/>
              </w:rPr>
              <w:t xml:space="preserve"> </w:t>
            </w:r>
            <w:r w:rsidRPr="008D4C63">
              <w:rPr>
                <w:b/>
                <w:color w:val="000000"/>
                <w:sz w:val="22"/>
                <w:szCs w:val="22"/>
                <w:lang w:val="ru-RU"/>
              </w:rPr>
              <w:t>составе:</w:t>
            </w:r>
          </w:p>
        </w:tc>
        <w:tc>
          <w:tcPr>
            <w:tcW w:w="1317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noWrap/>
            <w:hideMark/>
          </w:tcPr>
          <w:p w:rsidR="00513F82" w:rsidRPr="00ED572D" w:rsidRDefault="008D4C63" w:rsidP="008D4C63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513F82" w:rsidRPr="00287E2B" w:rsidTr="00A605FE">
        <w:trPr>
          <w:trHeight w:val="300"/>
        </w:trPr>
        <w:tc>
          <w:tcPr>
            <w:tcW w:w="1180" w:type="dxa"/>
            <w:vMerge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F82" w:rsidRPr="00C91F28" w:rsidRDefault="00513F82" w:rsidP="008D4C63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F82" w:rsidRPr="00ED5B16" w:rsidRDefault="008D4C63" w:rsidP="00513F82">
            <w:pPr>
              <w:rPr>
                <w:rFonts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Платформа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F82" w:rsidRPr="00A605FE" w:rsidRDefault="008D4C63" w:rsidP="008D4C63">
            <w:pPr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A605FE">
              <w:rPr>
                <w:rStyle w:val="fontstyle01"/>
                <w:sz w:val="22"/>
                <w:szCs w:val="22"/>
              </w:rPr>
              <w:t xml:space="preserve">PE R760 24B (16*SAS/SATA+8 </w:t>
            </w:r>
            <w:proofErr w:type="spellStart"/>
            <w:r w:rsidRPr="00A605FE">
              <w:rPr>
                <w:rStyle w:val="fontstyle01"/>
                <w:sz w:val="22"/>
                <w:szCs w:val="22"/>
              </w:rPr>
              <w:t>NVMe</w:t>
            </w:r>
            <w:proofErr w:type="spellEnd"/>
            <w:r w:rsidRPr="00A605FE">
              <w:rPr>
                <w:rStyle w:val="fontstyle01"/>
                <w:sz w:val="22"/>
                <w:szCs w:val="22"/>
              </w:rPr>
              <w:t>),Hot CPU,2*HP HS+6*HP Fans,RC1)H755,Ent 16G,2*1400W,Bezel,Rails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13F82" w:rsidRPr="00A605FE" w:rsidRDefault="008D4C63" w:rsidP="008D4C63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A605FE">
              <w:rPr>
                <w:color w:val="000000"/>
                <w:sz w:val="22"/>
                <w:szCs w:val="22"/>
                <w:lang w:val="ru-RU"/>
              </w:rPr>
              <w:t>1</w:t>
            </w:r>
          </w:p>
        </w:tc>
      </w:tr>
      <w:tr w:rsidR="00513F82" w:rsidRPr="008C030F" w:rsidTr="00A605FE">
        <w:trPr>
          <w:trHeight w:val="300"/>
        </w:trPr>
        <w:tc>
          <w:tcPr>
            <w:tcW w:w="1180" w:type="dxa"/>
            <w:vMerge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F82" w:rsidRPr="00287E2B" w:rsidRDefault="00513F82" w:rsidP="008D4C6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F82" w:rsidRPr="00F11765" w:rsidRDefault="008D4C63" w:rsidP="00513F82">
            <w:pPr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Процессор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F82" w:rsidRPr="00A605FE" w:rsidRDefault="008D4C63" w:rsidP="008D4C63">
            <w:pPr>
              <w:rPr>
                <w:color w:val="000000"/>
                <w:sz w:val="22"/>
                <w:szCs w:val="22"/>
                <w:lang w:val="en-US"/>
              </w:rPr>
            </w:pPr>
            <w:r w:rsidRPr="00A605FE">
              <w:rPr>
                <w:rStyle w:val="fontstyle01"/>
                <w:sz w:val="22"/>
                <w:szCs w:val="22"/>
              </w:rPr>
              <w:t xml:space="preserve">Intel Xeon Gold 6448Y Processor (2.1/4.1GHz GHz, 32C/64T, 60 MB, 16 GT/s, 225 W) DDR5- 4800, 2S 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13F82" w:rsidRPr="00A605FE" w:rsidRDefault="008D4C63" w:rsidP="008D4C63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A605FE">
              <w:rPr>
                <w:color w:val="000000"/>
                <w:sz w:val="22"/>
                <w:szCs w:val="22"/>
                <w:lang w:val="ru-RU"/>
              </w:rPr>
              <w:t>2</w:t>
            </w:r>
          </w:p>
        </w:tc>
      </w:tr>
      <w:tr w:rsidR="00513F82" w:rsidRPr="008C030F" w:rsidTr="00A605FE">
        <w:trPr>
          <w:trHeight w:val="300"/>
        </w:trPr>
        <w:tc>
          <w:tcPr>
            <w:tcW w:w="1180" w:type="dxa"/>
            <w:vMerge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F82" w:rsidRPr="008E7179" w:rsidRDefault="00513F82" w:rsidP="008D4C63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F82" w:rsidRPr="00F11765" w:rsidRDefault="008D4C63" w:rsidP="00513F82">
            <w:pPr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Оперативная память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F82" w:rsidRPr="00A605FE" w:rsidRDefault="008D4C63" w:rsidP="008D4C63">
            <w:pPr>
              <w:rPr>
                <w:color w:val="000000"/>
                <w:sz w:val="22"/>
                <w:szCs w:val="22"/>
                <w:lang w:val="en-US"/>
              </w:rPr>
            </w:pPr>
            <w:r w:rsidRPr="00A605FE">
              <w:rPr>
                <w:rStyle w:val="fontstyle01"/>
                <w:sz w:val="22"/>
                <w:szCs w:val="22"/>
              </w:rPr>
              <w:t>64GB RDIMM, 5600MHz Dual Rank X4, DDR5, PC5-44800, ECC Registered, CL46, 288-Pin, 1.1V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13F82" w:rsidRPr="00A605FE" w:rsidRDefault="008D4C63" w:rsidP="008D4C63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A605FE">
              <w:rPr>
                <w:color w:val="000000"/>
                <w:sz w:val="22"/>
                <w:szCs w:val="22"/>
                <w:lang w:val="ru-RU"/>
              </w:rPr>
              <w:t>12</w:t>
            </w:r>
          </w:p>
        </w:tc>
      </w:tr>
      <w:tr w:rsidR="00513F82" w:rsidRPr="008C030F" w:rsidTr="00A605FE">
        <w:trPr>
          <w:trHeight w:val="300"/>
        </w:trPr>
        <w:tc>
          <w:tcPr>
            <w:tcW w:w="1180" w:type="dxa"/>
            <w:vMerge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F82" w:rsidRPr="008D4C63" w:rsidRDefault="00513F82" w:rsidP="008D4C6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F82" w:rsidRPr="008D4C63" w:rsidRDefault="008D4C63" w:rsidP="00513F82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Накопитель </w:t>
            </w:r>
            <w:r>
              <w:rPr>
                <w:color w:val="000000"/>
                <w:sz w:val="22"/>
                <w:szCs w:val="22"/>
                <w:lang w:val="en-US"/>
              </w:rPr>
              <w:t>SSD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F82" w:rsidRPr="00A605FE" w:rsidRDefault="008D4C63" w:rsidP="008D4C63">
            <w:pPr>
              <w:rPr>
                <w:color w:val="000000"/>
                <w:sz w:val="22"/>
                <w:szCs w:val="22"/>
                <w:lang w:val="en-US"/>
              </w:rPr>
            </w:pPr>
            <w:r w:rsidRPr="00A605FE">
              <w:rPr>
                <w:rStyle w:val="fontstyle01"/>
                <w:sz w:val="22"/>
                <w:szCs w:val="22"/>
              </w:rPr>
              <w:t>3.84TB SSD SATA Read Intensive 6Gbps 512 2.5in Hot Plug Fully Assembled Kit for G14, G15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13F82" w:rsidRPr="00A605FE" w:rsidRDefault="008D4C63" w:rsidP="008D4C6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A605FE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513F82" w:rsidRPr="008C030F" w:rsidTr="00A605FE">
        <w:trPr>
          <w:trHeight w:val="301"/>
        </w:trPr>
        <w:tc>
          <w:tcPr>
            <w:tcW w:w="1180" w:type="dxa"/>
            <w:vMerge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F82" w:rsidRPr="008D4C63" w:rsidRDefault="00513F82" w:rsidP="008D4C6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F82" w:rsidRPr="000071CE" w:rsidRDefault="008D4C63" w:rsidP="00513F82">
            <w:pPr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Накопитель </w:t>
            </w:r>
            <w:r>
              <w:rPr>
                <w:color w:val="000000"/>
                <w:sz w:val="22"/>
                <w:szCs w:val="22"/>
                <w:lang w:val="en-US"/>
              </w:rPr>
              <w:t>HDD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F82" w:rsidRPr="00A605FE" w:rsidRDefault="00A605FE" w:rsidP="00A605FE">
            <w:pPr>
              <w:rPr>
                <w:color w:val="000000"/>
                <w:sz w:val="22"/>
                <w:szCs w:val="22"/>
                <w:lang w:val="en-US"/>
              </w:rPr>
            </w:pPr>
            <w:r w:rsidRPr="00A605FE">
              <w:rPr>
                <w:rStyle w:val="fontstyle01"/>
                <w:sz w:val="22"/>
                <w:szCs w:val="22"/>
              </w:rPr>
              <w:t>2.4TB SAS ISE 12Gbps 10k 512е 2.5" HD Hot Plug Fully Assembled Kit for G14, G15, G16 F9NWJ;1D0F5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13F82" w:rsidRPr="00A605FE" w:rsidRDefault="00A605FE" w:rsidP="008D4C6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A605FE">
              <w:rPr>
                <w:color w:val="000000"/>
                <w:sz w:val="22"/>
                <w:szCs w:val="22"/>
                <w:lang w:val="en-US"/>
              </w:rPr>
              <w:t>14</w:t>
            </w:r>
          </w:p>
        </w:tc>
      </w:tr>
      <w:tr w:rsidR="00A605FE" w:rsidRPr="00287E2B" w:rsidTr="00A605FE">
        <w:trPr>
          <w:trHeight w:val="263"/>
        </w:trPr>
        <w:tc>
          <w:tcPr>
            <w:tcW w:w="118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605FE" w:rsidRPr="00A605FE" w:rsidRDefault="00A605FE" w:rsidP="008D4C6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</w:tcPr>
          <w:p w:rsidR="00A605FE" w:rsidRPr="00A605FE" w:rsidRDefault="00A605FE" w:rsidP="00A01EAB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  <w:t>Блок питания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FE" w:rsidRPr="00A605FE" w:rsidRDefault="00A605FE" w:rsidP="00A605FE">
            <w:pPr>
              <w:rPr>
                <w:rFonts w:eastAsia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605FE">
              <w:rPr>
                <w:rStyle w:val="fontstyle01"/>
                <w:sz w:val="22"/>
                <w:szCs w:val="22"/>
              </w:rPr>
              <w:t xml:space="preserve">Power Supply (1 PSU) 1400W Hot Plug, Titanium, Dell G16 </w:t>
            </w:r>
            <w:proofErr w:type="spellStart"/>
            <w:r w:rsidRPr="00A605FE">
              <w:rPr>
                <w:rStyle w:val="fontstyle01"/>
                <w:sz w:val="22"/>
                <w:szCs w:val="22"/>
              </w:rPr>
              <w:t>srv</w:t>
            </w:r>
            <w:proofErr w:type="spellEnd"/>
            <w:r w:rsidRPr="00A605FE">
              <w:rPr>
                <w:rStyle w:val="fontstyle01"/>
                <w:sz w:val="22"/>
                <w:szCs w:val="22"/>
              </w:rPr>
              <w:t xml:space="preserve"> 7PV05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5FE" w:rsidRPr="00A605FE" w:rsidRDefault="00A605FE" w:rsidP="008D4C63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A605FE">
              <w:rPr>
                <w:color w:val="000000"/>
                <w:sz w:val="22"/>
                <w:szCs w:val="22"/>
                <w:lang w:val="ru-RU"/>
              </w:rPr>
              <w:t>2</w:t>
            </w:r>
          </w:p>
        </w:tc>
      </w:tr>
      <w:tr w:rsidR="00A605FE" w:rsidRPr="00A605FE" w:rsidTr="008869DB">
        <w:trPr>
          <w:trHeight w:val="300"/>
        </w:trPr>
        <w:tc>
          <w:tcPr>
            <w:tcW w:w="11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605FE" w:rsidRPr="008D4C63" w:rsidRDefault="00A605FE" w:rsidP="00A605F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8460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05FE" w:rsidRDefault="00A605FE" w:rsidP="003B2293">
            <w:pPr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</w:pPr>
            <w:r w:rsidRPr="00A605FE">
              <w:rPr>
                <w:rStyle w:val="fontstyle01"/>
                <w:b/>
                <w:sz w:val="22"/>
                <w:szCs w:val="22"/>
                <w:lang w:val="ru-RU"/>
              </w:rPr>
              <w:t xml:space="preserve">Сервер </w:t>
            </w:r>
            <w:r w:rsidRPr="00A605FE">
              <w:rPr>
                <w:rStyle w:val="fontstyle01"/>
                <w:b/>
                <w:sz w:val="22"/>
                <w:szCs w:val="22"/>
              </w:rPr>
              <w:t>DELL</w:t>
            </w:r>
            <w:r w:rsidRPr="00A605FE">
              <w:rPr>
                <w:rStyle w:val="fontstyle01"/>
                <w:b/>
                <w:sz w:val="22"/>
                <w:szCs w:val="22"/>
                <w:lang w:val="ru-RU"/>
              </w:rPr>
              <w:t xml:space="preserve"> </w:t>
            </w:r>
            <w:r w:rsidRPr="00A605FE">
              <w:rPr>
                <w:rStyle w:val="fontstyle01"/>
                <w:b/>
                <w:sz w:val="22"/>
                <w:szCs w:val="22"/>
              </w:rPr>
              <w:t>R</w:t>
            </w:r>
            <w:r w:rsidRPr="00A605FE">
              <w:rPr>
                <w:rStyle w:val="fontstyle01"/>
                <w:b/>
                <w:sz w:val="22"/>
                <w:szCs w:val="22"/>
                <w:lang w:val="ru-RU"/>
              </w:rPr>
              <w:t>750</w:t>
            </w:r>
            <w:r w:rsidRPr="00A605FE">
              <w:rPr>
                <w:rStyle w:val="fontstyle01"/>
                <w:b/>
                <w:sz w:val="22"/>
                <w:szCs w:val="22"/>
              </w:rPr>
              <w:t>XS</w:t>
            </w:r>
            <w:r w:rsidRPr="00A605FE">
              <w:rPr>
                <w:rStyle w:val="fontstyle01"/>
                <w:b/>
                <w:sz w:val="22"/>
                <w:szCs w:val="22"/>
                <w:lang w:val="ru-RU"/>
              </w:rPr>
              <w:t xml:space="preserve"> 12</w:t>
            </w:r>
            <w:r w:rsidRPr="00A605FE">
              <w:rPr>
                <w:rStyle w:val="fontstyle01"/>
                <w:b/>
                <w:sz w:val="22"/>
                <w:szCs w:val="22"/>
              </w:rPr>
              <w:t>B</w:t>
            </w:r>
            <w:r w:rsidRPr="00A605FE">
              <w:rPr>
                <w:rStyle w:val="fontstyle01"/>
                <w:b/>
                <w:sz w:val="22"/>
                <w:szCs w:val="22"/>
                <w:lang w:val="ru-RU"/>
              </w:rPr>
              <w:t>+2</w:t>
            </w:r>
            <w:r w:rsidRPr="00A605FE">
              <w:rPr>
                <w:rStyle w:val="fontstyle01"/>
                <w:b/>
                <w:sz w:val="22"/>
                <w:szCs w:val="22"/>
              </w:rPr>
              <w:t>B</w:t>
            </w:r>
            <w:r w:rsidRPr="00A605FE">
              <w:rPr>
                <w:rStyle w:val="fontstyle01"/>
                <w:b/>
                <w:sz w:val="22"/>
                <w:szCs w:val="22"/>
                <w:lang w:val="ru-RU"/>
              </w:rPr>
              <w:t xml:space="preserve"> </w:t>
            </w:r>
            <w:r w:rsidR="00764B21">
              <w:rPr>
                <w:rStyle w:val="fontstyle01"/>
                <w:b/>
                <w:sz w:val="22"/>
                <w:szCs w:val="22"/>
                <w:lang w:val="ru-RU"/>
              </w:rPr>
              <w:t>2</w:t>
            </w:r>
            <w:r w:rsidRPr="00A605FE">
              <w:rPr>
                <w:rStyle w:val="fontstyle01"/>
                <w:b/>
                <w:sz w:val="22"/>
                <w:szCs w:val="22"/>
                <w:lang w:val="ru-RU"/>
              </w:rPr>
              <w:t>*4314,</w:t>
            </w:r>
            <w:r w:rsidR="00764B21">
              <w:rPr>
                <w:rStyle w:val="fontstyle01"/>
                <w:b/>
                <w:sz w:val="22"/>
                <w:szCs w:val="22"/>
                <w:lang w:val="ru-RU"/>
              </w:rPr>
              <w:t xml:space="preserve"> </w:t>
            </w:r>
            <w:r w:rsidRPr="00A605FE">
              <w:rPr>
                <w:rStyle w:val="fontstyle01"/>
                <w:b/>
                <w:sz w:val="22"/>
                <w:szCs w:val="22"/>
                <w:lang w:val="ru-RU"/>
              </w:rPr>
              <w:t>4*32</w:t>
            </w:r>
            <w:r w:rsidRPr="00A605FE">
              <w:rPr>
                <w:rStyle w:val="fontstyle01"/>
                <w:b/>
                <w:sz w:val="22"/>
                <w:szCs w:val="22"/>
              </w:rPr>
              <w:t>GB</w:t>
            </w:r>
            <w:r w:rsidRPr="00A605FE">
              <w:rPr>
                <w:rStyle w:val="fontstyle01"/>
                <w:b/>
                <w:sz w:val="22"/>
                <w:szCs w:val="22"/>
                <w:lang w:val="ru-RU"/>
              </w:rPr>
              <w:t>,</w:t>
            </w:r>
            <w:r w:rsidR="00764B21">
              <w:rPr>
                <w:rStyle w:val="fontstyle01"/>
                <w:b/>
                <w:sz w:val="22"/>
                <w:szCs w:val="22"/>
                <w:lang w:val="ru-RU"/>
              </w:rPr>
              <w:t xml:space="preserve"> </w:t>
            </w:r>
            <w:r w:rsidRPr="00A605FE">
              <w:rPr>
                <w:rStyle w:val="fontstyle01"/>
                <w:b/>
                <w:sz w:val="22"/>
                <w:szCs w:val="22"/>
                <w:lang w:val="ru-RU"/>
              </w:rPr>
              <w:t>2*800</w:t>
            </w:r>
            <w:r w:rsidRPr="00A605FE">
              <w:rPr>
                <w:rStyle w:val="fontstyle01"/>
                <w:b/>
                <w:sz w:val="22"/>
                <w:szCs w:val="22"/>
              </w:rPr>
              <w:t>W</w:t>
            </w:r>
            <w:r w:rsidRPr="00A605FE">
              <w:rPr>
                <w:rStyle w:val="fontstyle01"/>
                <w:b/>
                <w:sz w:val="22"/>
                <w:szCs w:val="22"/>
                <w:lang w:val="ru-RU"/>
              </w:rPr>
              <w:t>,</w:t>
            </w:r>
            <w:r w:rsidR="00764B21">
              <w:rPr>
                <w:rStyle w:val="fontstyle01"/>
                <w:b/>
                <w:sz w:val="22"/>
                <w:szCs w:val="22"/>
                <w:lang w:val="ru-RU"/>
              </w:rPr>
              <w:t xml:space="preserve"> </w:t>
            </w:r>
            <w:r w:rsidRPr="00A605FE">
              <w:rPr>
                <w:rStyle w:val="fontstyle01"/>
                <w:b/>
                <w:sz w:val="22"/>
                <w:szCs w:val="22"/>
              </w:rPr>
              <w:t>H</w:t>
            </w:r>
            <w:r w:rsidRPr="00A605FE">
              <w:rPr>
                <w:rStyle w:val="fontstyle01"/>
                <w:b/>
                <w:sz w:val="22"/>
                <w:szCs w:val="22"/>
                <w:lang w:val="ru-RU"/>
              </w:rPr>
              <w:t>755</w:t>
            </w:r>
            <w:r w:rsidRPr="00A605FE">
              <w:rPr>
                <w:rStyle w:val="fontstyle01"/>
                <w:b/>
                <w:sz w:val="22"/>
                <w:szCs w:val="22"/>
              </w:rPr>
              <w:t>LP</w:t>
            </w:r>
            <w:r w:rsidRPr="00A605FE">
              <w:rPr>
                <w:rStyle w:val="fontstyle01"/>
                <w:b/>
                <w:sz w:val="22"/>
                <w:szCs w:val="22"/>
                <w:lang w:val="ru-RU"/>
              </w:rPr>
              <w:t>,</w:t>
            </w:r>
            <w:r w:rsidR="00764B21">
              <w:rPr>
                <w:rStyle w:val="fontstyle01"/>
                <w:b/>
                <w:sz w:val="22"/>
                <w:szCs w:val="22"/>
                <w:lang w:val="ru-RU"/>
              </w:rPr>
              <w:t xml:space="preserve"> </w:t>
            </w:r>
            <w:r w:rsidRPr="00A605FE">
              <w:rPr>
                <w:rStyle w:val="fontstyle01"/>
                <w:b/>
                <w:sz w:val="22"/>
                <w:szCs w:val="22"/>
              </w:rPr>
              <w:t>TPM</w:t>
            </w:r>
            <w:r w:rsidRPr="00A605FE">
              <w:rPr>
                <w:rStyle w:val="fontstyle01"/>
                <w:b/>
                <w:sz w:val="22"/>
                <w:szCs w:val="22"/>
                <w:lang w:val="ru-RU"/>
              </w:rPr>
              <w:t>,</w:t>
            </w:r>
            <w:r w:rsidR="00764B21">
              <w:rPr>
                <w:rStyle w:val="fontstyle01"/>
                <w:b/>
                <w:sz w:val="22"/>
                <w:szCs w:val="22"/>
                <w:lang w:val="ru-RU"/>
              </w:rPr>
              <w:t xml:space="preserve"> </w:t>
            </w:r>
            <w:r w:rsidRPr="00A605FE">
              <w:rPr>
                <w:rStyle w:val="fontstyle01"/>
                <w:b/>
                <w:sz w:val="22"/>
                <w:szCs w:val="22"/>
              </w:rPr>
              <w:t>ENT</w:t>
            </w:r>
            <w:r w:rsidRPr="00A605FE">
              <w:rPr>
                <w:rStyle w:val="fontstyle01"/>
                <w:b/>
                <w:sz w:val="22"/>
                <w:szCs w:val="22"/>
                <w:lang w:val="ru-RU"/>
              </w:rPr>
              <w:t>,</w:t>
            </w:r>
            <w:r w:rsidR="00764B21">
              <w:rPr>
                <w:rStyle w:val="fontstyle01"/>
                <w:b/>
                <w:sz w:val="22"/>
                <w:szCs w:val="22"/>
                <w:lang w:val="ru-RU"/>
              </w:rPr>
              <w:t xml:space="preserve"> </w:t>
            </w:r>
            <w:r w:rsidRPr="00A605FE">
              <w:rPr>
                <w:rStyle w:val="fontstyle01"/>
                <w:b/>
                <w:sz w:val="22"/>
                <w:szCs w:val="22"/>
              </w:rPr>
              <w:t>Be</w:t>
            </w:r>
            <w:r w:rsidRPr="00A605FE">
              <w:rPr>
                <w:rStyle w:val="fontstyle01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="00764B21" w:rsidRPr="00A605FE">
              <w:rPr>
                <w:rStyle w:val="fontstyle01"/>
                <w:b/>
                <w:sz w:val="22"/>
                <w:szCs w:val="22"/>
              </w:rPr>
              <w:t>zel</w:t>
            </w:r>
            <w:proofErr w:type="spellEnd"/>
            <w:r w:rsidR="00764B21" w:rsidRPr="00A605FE">
              <w:rPr>
                <w:rStyle w:val="fontstyle01"/>
                <w:b/>
                <w:sz w:val="22"/>
                <w:szCs w:val="22"/>
                <w:lang w:val="ru-RU"/>
              </w:rPr>
              <w:t>,</w:t>
            </w:r>
            <w:r w:rsidR="00764B21" w:rsidRPr="003B2293">
              <w:rPr>
                <w:rStyle w:val="fontstyle01"/>
                <w:b/>
                <w:sz w:val="22"/>
                <w:szCs w:val="22"/>
                <w:lang w:val="ru-RU"/>
              </w:rPr>
              <w:t xml:space="preserve"> </w:t>
            </w:r>
            <w:r w:rsidR="00764B21" w:rsidRPr="00A605FE">
              <w:rPr>
                <w:rStyle w:val="fontstyle01"/>
                <w:b/>
                <w:sz w:val="22"/>
                <w:szCs w:val="22"/>
              </w:rPr>
              <w:t>Rails</w:t>
            </w:r>
            <w:r w:rsidRPr="00A605FE">
              <w:rPr>
                <w:rStyle w:val="fontstyle01"/>
                <w:b/>
                <w:sz w:val="22"/>
                <w:szCs w:val="22"/>
                <w:lang w:val="ru-RU"/>
              </w:rPr>
              <w:t xml:space="preserve">, </w:t>
            </w:r>
            <w:r w:rsidRPr="00A605FE">
              <w:rPr>
                <w:rStyle w:val="fontstyle01"/>
                <w:b/>
                <w:sz w:val="22"/>
                <w:szCs w:val="22"/>
              </w:rPr>
              <w:t>DP</w:t>
            </w:r>
            <w:r w:rsidRPr="00A605FE">
              <w:rPr>
                <w:rStyle w:val="fontstyle01"/>
                <w:b/>
                <w:sz w:val="22"/>
                <w:szCs w:val="22"/>
                <w:lang w:val="ru-RU"/>
              </w:rPr>
              <w:t xml:space="preserve"> в составе:</w:t>
            </w:r>
          </w:p>
        </w:tc>
        <w:tc>
          <w:tcPr>
            <w:tcW w:w="13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05FE" w:rsidRPr="00764B21" w:rsidRDefault="00764B21" w:rsidP="00764B21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764B21">
              <w:rPr>
                <w:b/>
                <w:color w:val="000000"/>
                <w:sz w:val="22"/>
                <w:szCs w:val="22"/>
                <w:lang w:val="ru-RU"/>
              </w:rPr>
              <w:t>1</w:t>
            </w:r>
          </w:p>
        </w:tc>
      </w:tr>
      <w:tr w:rsidR="00A605FE" w:rsidRPr="008C030F" w:rsidTr="00A605FE">
        <w:trPr>
          <w:trHeight w:val="300"/>
        </w:trPr>
        <w:tc>
          <w:tcPr>
            <w:tcW w:w="118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605FE" w:rsidRPr="00A605FE" w:rsidRDefault="00A605FE" w:rsidP="00A605F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05FE" w:rsidRPr="00F11765" w:rsidRDefault="00A605FE" w:rsidP="00A605FE">
            <w:pPr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Платформа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FE" w:rsidRPr="00764B21" w:rsidRDefault="00764B21" w:rsidP="00764B21">
            <w:pPr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764B21">
              <w:rPr>
                <w:rStyle w:val="fontstyle01"/>
                <w:sz w:val="22"/>
                <w:szCs w:val="22"/>
              </w:rPr>
              <w:t>PE R750XS 12B+2B HP2 (SAS/SATA) H755LP,</w:t>
            </w:r>
            <w:r w:rsidRPr="00764B21">
              <w:rPr>
                <w:rStyle w:val="fontstyle01"/>
                <w:sz w:val="22"/>
                <w:szCs w:val="22"/>
                <w:lang w:val="en-US"/>
              </w:rPr>
              <w:t xml:space="preserve"> </w:t>
            </w:r>
            <w:r w:rsidRPr="00764B21">
              <w:rPr>
                <w:rStyle w:val="fontstyle01"/>
                <w:sz w:val="22"/>
                <w:szCs w:val="22"/>
              </w:rPr>
              <w:t>TPM,</w:t>
            </w:r>
            <w:r w:rsidRPr="00764B21">
              <w:rPr>
                <w:rStyle w:val="fontstyle01"/>
                <w:sz w:val="22"/>
                <w:szCs w:val="22"/>
                <w:lang w:val="en-US"/>
              </w:rPr>
              <w:t xml:space="preserve"> </w:t>
            </w:r>
            <w:r w:rsidRPr="00764B21">
              <w:rPr>
                <w:rStyle w:val="fontstyle01"/>
                <w:sz w:val="22"/>
                <w:szCs w:val="22"/>
              </w:rPr>
              <w:t>ENT,</w:t>
            </w:r>
            <w:r w:rsidRPr="00764B21">
              <w:rPr>
                <w:rStyle w:val="fontstyle01"/>
                <w:sz w:val="22"/>
                <w:szCs w:val="22"/>
                <w:lang w:val="en-US"/>
              </w:rPr>
              <w:t xml:space="preserve"> </w:t>
            </w:r>
            <w:r w:rsidRPr="00764B21">
              <w:rPr>
                <w:rStyle w:val="fontstyle01"/>
                <w:sz w:val="22"/>
                <w:szCs w:val="22"/>
              </w:rPr>
              <w:t>Bezel,</w:t>
            </w:r>
            <w:r w:rsidRPr="00764B21">
              <w:rPr>
                <w:rStyle w:val="fontstyle01"/>
                <w:sz w:val="22"/>
                <w:szCs w:val="22"/>
                <w:lang w:val="en-US"/>
              </w:rPr>
              <w:t xml:space="preserve"> </w:t>
            </w:r>
            <w:r w:rsidRPr="00764B21">
              <w:rPr>
                <w:rStyle w:val="fontstyle01"/>
                <w:sz w:val="22"/>
                <w:szCs w:val="22"/>
              </w:rPr>
              <w:t xml:space="preserve">Rails, DP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05FE" w:rsidRPr="00764B21" w:rsidRDefault="00764B21" w:rsidP="00764B2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1</w:t>
            </w:r>
          </w:p>
        </w:tc>
      </w:tr>
      <w:tr w:rsidR="00A605FE" w:rsidRPr="008C030F" w:rsidTr="00A605FE">
        <w:trPr>
          <w:trHeight w:val="300"/>
        </w:trPr>
        <w:tc>
          <w:tcPr>
            <w:tcW w:w="118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605FE" w:rsidRPr="00287E2B" w:rsidRDefault="00A605FE" w:rsidP="00A605F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05FE" w:rsidRDefault="00A605FE" w:rsidP="00A605FE">
            <w:pPr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Процессор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FE" w:rsidRPr="00764B21" w:rsidRDefault="00764B21" w:rsidP="00764B21">
            <w:pPr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764B21">
              <w:rPr>
                <w:rStyle w:val="fontstyle01"/>
                <w:sz w:val="22"/>
                <w:szCs w:val="22"/>
              </w:rPr>
              <w:t>Intel Xeon</w:t>
            </w:r>
            <w:r w:rsidR="006036D1" w:rsidRPr="006036D1">
              <w:rPr>
                <w:rStyle w:val="fontstyle01"/>
                <w:sz w:val="22"/>
                <w:szCs w:val="22"/>
                <w:lang w:val="en-US"/>
              </w:rPr>
              <w:t xml:space="preserve"> </w:t>
            </w:r>
            <w:r w:rsidRPr="00764B21">
              <w:rPr>
                <w:rStyle w:val="fontstyle01"/>
                <w:sz w:val="22"/>
                <w:szCs w:val="22"/>
              </w:rPr>
              <w:t>Silver 4314 Processor(2.4GHz,16C,24M,10,4 GT/s,135W, Turbo, HT)DDR4 2666- Kit SRKXL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05FE" w:rsidRPr="00764B21" w:rsidRDefault="00764B21" w:rsidP="00764B2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2</w:t>
            </w:r>
          </w:p>
        </w:tc>
      </w:tr>
      <w:tr w:rsidR="00A605FE" w:rsidRPr="00764B21" w:rsidTr="00A605FE">
        <w:trPr>
          <w:trHeight w:val="300"/>
        </w:trPr>
        <w:tc>
          <w:tcPr>
            <w:tcW w:w="118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605FE" w:rsidRPr="00287E2B" w:rsidRDefault="00A605FE" w:rsidP="00A605F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05FE" w:rsidRPr="00F11765" w:rsidRDefault="00A605FE" w:rsidP="00A605FE">
            <w:pPr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Оперативная память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B21" w:rsidRDefault="00764B21" w:rsidP="00764B21">
            <w:pPr>
              <w:rPr>
                <w:rStyle w:val="fontstyle01"/>
                <w:sz w:val="22"/>
                <w:szCs w:val="22"/>
                <w:lang w:val="ru-RU"/>
              </w:rPr>
            </w:pPr>
            <w:r w:rsidRPr="00764B21">
              <w:rPr>
                <w:rStyle w:val="fontstyle01"/>
                <w:sz w:val="22"/>
                <w:szCs w:val="22"/>
                <w:lang w:val="ru-RU"/>
              </w:rPr>
              <w:t>32</w:t>
            </w:r>
            <w:r w:rsidRPr="00764B21">
              <w:rPr>
                <w:rStyle w:val="fontstyle01"/>
                <w:sz w:val="22"/>
                <w:szCs w:val="22"/>
              </w:rPr>
              <w:t>Gb</w:t>
            </w:r>
            <w:r w:rsidRPr="00764B21"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764B21">
              <w:rPr>
                <w:rStyle w:val="fontstyle01"/>
                <w:sz w:val="22"/>
                <w:szCs w:val="22"/>
              </w:rPr>
              <w:t>Micron</w:t>
            </w:r>
            <w:r w:rsidRPr="00764B21"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764B21">
              <w:rPr>
                <w:rStyle w:val="fontstyle01"/>
                <w:sz w:val="22"/>
                <w:szCs w:val="22"/>
              </w:rPr>
              <w:t>DDR</w:t>
            </w:r>
            <w:r w:rsidRPr="00764B21">
              <w:rPr>
                <w:rStyle w:val="fontstyle01"/>
                <w:sz w:val="22"/>
                <w:szCs w:val="22"/>
                <w:lang w:val="ru-RU"/>
              </w:rPr>
              <w:t xml:space="preserve">4 </w:t>
            </w:r>
            <w:r w:rsidRPr="00764B21">
              <w:rPr>
                <w:rStyle w:val="fontstyle01"/>
                <w:sz w:val="22"/>
                <w:szCs w:val="22"/>
              </w:rPr>
              <w:t>RDIMM</w:t>
            </w:r>
            <w:r w:rsidRPr="00764B21">
              <w:rPr>
                <w:rStyle w:val="fontstyle01"/>
                <w:sz w:val="22"/>
                <w:szCs w:val="22"/>
                <w:lang w:val="ru-RU"/>
              </w:rPr>
              <w:t xml:space="preserve"> 3200</w:t>
            </w:r>
            <w:r w:rsidRPr="00764B21">
              <w:rPr>
                <w:rStyle w:val="fontstyle01"/>
                <w:sz w:val="22"/>
                <w:szCs w:val="22"/>
              </w:rPr>
              <w:t>MHz</w:t>
            </w:r>
            <w:r w:rsidRPr="00764B21"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</w:p>
          <w:p w:rsidR="00A605FE" w:rsidRPr="00764B21" w:rsidRDefault="00764B21" w:rsidP="00764B21">
            <w:pPr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</w:pPr>
            <w:r w:rsidRPr="00764B21">
              <w:rPr>
                <w:rStyle w:val="fontstyle01"/>
                <w:sz w:val="22"/>
                <w:szCs w:val="22"/>
              </w:rPr>
              <w:t>PC</w:t>
            </w:r>
            <w:r w:rsidRPr="00764B21">
              <w:rPr>
                <w:rStyle w:val="fontstyle01"/>
                <w:sz w:val="22"/>
                <w:szCs w:val="22"/>
                <w:lang w:val="ru-RU"/>
              </w:rPr>
              <w:t xml:space="preserve">-25600 </w:t>
            </w:r>
            <w:r w:rsidRPr="00764B21">
              <w:rPr>
                <w:rStyle w:val="fontstyle01"/>
                <w:sz w:val="22"/>
                <w:szCs w:val="22"/>
              </w:rPr>
              <w:t>ECC</w:t>
            </w:r>
            <w:r w:rsidRPr="00764B21"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64B21">
              <w:rPr>
                <w:rStyle w:val="fontstyle01"/>
                <w:sz w:val="22"/>
                <w:szCs w:val="22"/>
              </w:rPr>
              <w:t>Reg</w:t>
            </w:r>
            <w:proofErr w:type="spellEnd"/>
            <w:r w:rsidRPr="00764B21">
              <w:rPr>
                <w:rStyle w:val="fontstyle01"/>
                <w:sz w:val="22"/>
                <w:szCs w:val="22"/>
                <w:lang w:val="ru-RU"/>
              </w:rPr>
              <w:t xml:space="preserve"> 2</w:t>
            </w:r>
            <w:r w:rsidRPr="00764B21">
              <w:rPr>
                <w:rStyle w:val="fontstyle01"/>
                <w:sz w:val="22"/>
                <w:szCs w:val="22"/>
              </w:rPr>
              <w:t>Rx</w:t>
            </w:r>
            <w:r w:rsidRPr="00764B21">
              <w:rPr>
                <w:rStyle w:val="fontstyle01"/>
                <w:sz w:val="22"/>
                <w:szCs w:val="22"/>
                <w:lang w:val="ru-RU"/>
              </w:rPr>
              <w:t>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05FE" w:rsidRPr="008E7179" w:rsidRDefault="00764B21" w:rsidP="00764B2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4</w:t>
            </w:r>
          </w:p>
        </w:tc>
      </w:tr>
      <w:tr w:rsidR="00A605FE" w:rsidRPr="008C030F" w:rsidTr="00A605FE">
        <w:trPr>
          <w:trHeight w:val="300"/>
        </w:trPr>
        <w:tc>
          <w:tcPr>
            <w:tcW w:w="118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605FE" w:rsidRPr="00764B21" w:rsidRDefault="00A605FE" w:rsidP="00A605F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05FE" w:rsidRPr="008D4C63" w:rsidRDefault="00A605FE" w:rsidP="00A605FE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Накопитель </w:t>
            </w:r>
            <w:r>
              <w:rPr>
                <w:color w:val="000000"/>
                <w:sz w:val="22"/>
                <w:szCs w:val="22"/>
                <w:lang w:val="en-US"/>
              </w:rPr>
              <w:t>SSD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FE" w:rsidRPr="00764B21" w:rsidRDefault="00764B21" w:rsidP="00A605FE">
            <w:pPr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</w:pPr>
            <w:r w:rsidRPr="00764B21"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  <w:t>нет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05FE" w:rsidRPr="008E7179" w:rsidRDefault="00764B21" w:rsidP="00764B2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0</w:t>
            </w:r>
          </w:p>
        </w:tc>
      </w:tr>
      <w:tr w:rsidR="00A605FE" w:rsidRPr="008C030F" w:rsidTr="00A605FE">
        <w:trPr>
          <w:trHeight w:val="300"/>
        </w:trPr>
        <w:tc>
          <w:tcPr>
            <w:tcW w:w="118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605FE" w:rsidRPr="00287E2B" w:rsidRDefault="00A605FE" w:rsidP="00A605F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05FE" w:rsidRPr="000071CE" w:rsidRDefault="00A605FE" w:rsidP="00A605FE">
            <w:pPr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Накопитель </w:t>
            </w:r>
            <w:r>
              <w:rPr>
                <w:color w:val="000000"/>
                <w:sz w:val="22"/>
                <w:szCs w:val="22"/>
                <w:lang w:val="en-US"/>
              </w:rPr>
              <w:t>HDD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FE" w:rsidRPr="00764B21" w:rsidRDefault="00764B21" w:rsidP="00A605FE">
            <w:pPr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</w:pPr>
            <w:r w:rsidRPr="00764B21"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  <w:t>нет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05FE" w:rsidRPr="008E7179" w:rsidRDefault="00764B21" w:rsidP="00764B2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0</w:t>
            </w:r>
          </w:p>
        </w:tc>
      </w:tr>
      <w:tr w:rsidR="00A605FE" w:rsidRPr="008C030F" w:rsidTr="00A605FE">
        <w:trPr>
          <w:trHeight w:val="300"/>
        </w:trPr>
        <w:tc>
          <w:tcPr>
            <w:tcW w:w="118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605FE" w:rsidRPr="00287E2B" w:rsidRDefault="00A605FE" w:rsidP="00A605F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</w:tcPr>
          <w:p w:rsidR="00A605FE" w:rsidRPr="00A605FE" w:rsidRDefault="00A605FE" w:rsidP="00A605FE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  <w:t>Блок питания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FE" w:rsidRPr="00764B21" w:rsidRDefault="00764B21" w:rsidP="00764B21">
            <w:pPr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764B21">
              <w:rPr>
                <w:rStyle w:val="fontstyle01"/>
                <w:sz w:val="22"/>
                <w:szCs w:val="22"/>
              </w:rPr>
              <w:t xml:space="preserve">Power Supply (1 PSU) 800W Hot Plug , G15 </w:t>
            </w:r>
            <w:proofErr w:type="spellStart"/>
            <w:r w:rsidRPr="00764B21">
              <w:rPr>
                <w:rStyle w:val="fontstyle01"/>
                <w:sz w:val="22"/>
                <w:szCs w:val="22"/>
              </w:rPr>
              <w:t>srv</w:t>
            </w:r>
            <w:proofErr w:type="spellEnd"/>
            <w:r w:rsidRPr="00764B21">
              <w:rPr>
                <w:rStyle w:val="fontstyle01"/>
                <w:sz w:val="22"/>
                <w:szCs w:val="22"/>
              </w:rPr>
              <w:t xml:space="preserve"> (C8T2P;MGPPC)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05FE" w:rsidRPr="00764B21" w:rsidRDefault="00764B21" w:rsidP="00764B2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2</w:t>
            </w:r>
          </w:p>
        </w:tc>
      </w:tr>
    </w:tbl>
    <w:p w:rsidR="002D07F4" w:rsidRPr="002D07F4" w:rsidRDefault="002D07F4" w:rsidP="002D07F4">
      <w:pPr>
        <w:pStyle w:val="aa"/>
        <w:tabs>
          <w:tab w:val="left" w:pos="9356"/>
        </w:tabs>
        <w:spacing w:after="0"/>
        <w:ind w:right="425"/>
        <w:rPr>
          <w:rFonts w:ascii="Times New Roman" w:hAnsi="Times New Roman"/>
          <w:color w:val="000000" w:themeColor="text1"/>
          <w:sz w:val="24"/>
          <w:szCs w:val="24"/>
        </w:rPr>
      </w:pPr>
      <w:r w:rsidRPr="002D07F4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Сроки поставки (передачи Перевозчику) </w:t>
      </w:r>
      <w:r w:rsidR="00764B21" w:rsidRPr="002D07F4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товара: </w:t>
      </w:r>
      <w:r w:rsidR="00764B21">
        <w:rPr>
          <w:rFonts w:ascii="Times New Roman" w:hAnsi="Times New Roman"/>
          <w:b/>
          <w:color w:val="000000" w:themeColor="text1"/>
          <w:sz w:val="24"/>
          <w:szCs w:val="24"/>
        </w:rPr>
        <w:t>15</w:t>
      </w:r>
      <w:r w:rsidRPr="002D07F4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764B21">
        <w:rPr>
          <w:rFonts w:ascii="Times New Roman" w:hAnsi="Times New Roman"/>
          <w:b/>
          <w:color w:val="000000" w:themeColor="text1"/>
          <w:sz w:val="24"/>
          <w:szCs w:val="24"/>
        </w:rPr>
        <w:t>09</w:t>
      </w:r>
      <w:r w:rsidRPr="002D07F4">
        <w:rPr>
          <w:rFonts w:ascii="Times New Roman" w:hAnsi="Times New Roman"/>
          <w:b/>
          <w:color w:val="000000" w:themeColor="text1"/>
          <w:sz w:val="24"/>
          <w:szCs w:val="24"/>
        </w:rPr>
        <w:t>.2025г.</w:t>
      </w:r>
      <w:r w:rsidRPr="002D07F4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2D07F4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="00AC4B76" w:rsidRPr="00AC4B76">
        <w:rPr>
          <w:rFonts w:ascii="Times New Roman" w:hAnsi="Times New Roman"/>
          <w:b/>
          <w:color w:val="000000" w:themeColor="text1"/>
          <w:sz w:val="24"/>
          <w:szCs w:val="24"/>
        </w:rPr>
        <w:t xml:space="preserve">Допускается </w:t>
      </w:r>
      <w:r w:rsidR="006036D1">
        <w:rPr>
          <w:rFonts w:ascii="Times New Roman" w:hAnsi="Times New Roman"/>
          <w:b/>
          <w:color w:val="000000" w:themeColor="text1"/>
          <w:sz w:val="24"/>
          <w:szCs w:val="24"/>
        </w:rPr>
        <w:t>представление коммерческого предложения</w:t>
      </w:r>
      <w:r w:rsidR="00AC4B76" w:rsidRPr="00AC4B7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6036D1">
        <w:rPr>
          <w:rFonts w:ascii="Times New Roman" w:hAnsi="Times New Roman"/>
          <w:b/>
          <w:color w:val="000000" w:themeColor="text1"/>
          <w:sz w:val="24"/>
          <w:szCs w:val="24"/>
        </w:rPr>
        <w:t xml:space="preserve">на </w:t>
      </w:r>
      <w:r w:rsidR="00AC4B76" w:rsidRPr="00AC4B76">
        <w:rPr>
          <w:rFonts w:ascii="Times New Roman" w:hAnsi="Times New Roman"/>
          <w:b/>
          <w:color w:val="000000" w:themeColor="text1"/>
          <w:sz w:val="24"/>
          <w:szCs w:val="24"/>
        </w:rPr>
        <w:t>оборудования аналогичного указанным техническим характеристикам</w:t>
      </w:r>
      <w:r w:rsidR="006036D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или не значительно выше, при этом процессор должен быть семейства </w:t>
      </w:r>
      <w:r w:rsidR="006036D1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Intel</w:t>
      </w:r>
      <w:r w:rsidR="006036D1" w:rsidRPr="006036D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6036D1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Xeon</w:t>
      </w:r>
      <w:r w:rsidR="006036D1" w:rsidRPr="006036D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6036D1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 количеством ядер не </w:t>
      </w:r>
      <w:bookmarkStart w:id="1" w:name="_GoBack"/>
      <w:bookmarkEnd w:id="1"/>
      <w:r w:rsidR="006036D1">
        <w:rPr>
          <w:rFonts w:ascii="Times New Roman" w:hAnsi="Times New Roman"/>
          <w:b/>
          <w:color w:val="000000" w:themeColor="text1"/>
          <w:sz w:val="24"/>
          <w:szCs w:val="24"/>
        </w:rPr>
        <w:t>ниже вышеуказанного числа</w:t>
      </w:r>
      <w:r w:rsidR="003B37E4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2D07F4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2D07F4"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:rsidR="002D07F4" w:rsidRPr="007F6630" w:rsidRDefault="002D07F4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F6630">
        <w:rPr>
          <w:rFonts w:ascii="Times New Roman" w:hAnsi="Times New Roman"/>
          <w:b/>
          <w:color w:val="000000" w:themeColor="text1"/>
          <w:sz w:val="24"/>
          <w:szCs w:val="24"/>
        </w:rPr>
        <w:t>Перечень требований к Поставщику:</w:t>
      </w:r>
      <w:r w:rsidRPr="007F6630"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:rsidR="002D07F4" w:rsidRPr="007F6630" w:rsidRDefault="003B2293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="002D07F4" w:rsidRPr="007F6630">
        <w:rPr>
          <w:rFonts w:ascii="Times New Roman" w:hAnsi="Times New Roman"/>
          <w:b/>
          <w:color w:val="000000" w:themeColor="text1"/>
          <w:sz w:val="24"/>
          <w:szCs w:val="24"/>
        </w:rPr>
        <w:t>.  Требования к Маркировке:</w:t>
      </w:r>
    </w:p>
    <w:p w:rsidR="007F6630" w:rsidRDefault="002D07F4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color w:val="000000" w:themeColor="text1"/>
          <w:sz w:val="24"/>
          <w:szCs w:val="24"/>
        </w:rPr>
      </w:pPr>
      <w:r w:rsidRPr="002D07F4">
        <w:rPr>
          <w:rFonts w:ascii="Times New Roman" w:hAnsi="Times New Roman"/>
          <w:color w:val="000000" w:themeColor="text1"/>
          <w:sz w:val="24"/>
          <w:szCs w:val="24"/>
        </w:rPr>
        <w:t>Каждое грузовое место должно быть промаркировано.  Ярлыки/таблички/надписи и т.д., должны содержать наименование грузополучателя, покупателя, порт отгрузки и наименование МТР, надежно зафиксированы и защищены от внешних воздействий при грузовых операциях.</w:t>
      </w:r>
      <w:r w:rsidRPr="002D07F4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7F6630" w:rsidRDefault="007F6630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color w:val="000000" w:themeColor="text1"/>
          <w:sz w:val="24"/>
          <w:szCs w:val="24"/>
        </w:rPr>
      </w:pPr>
    </w:p>
    <w:p w:rsidR="002D07F4" w:rsidRPr="007F6630" w:rsidRDefault="003B2293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="002D07F4" w:rsidRPr="007F6630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Требования к упаковке </w:t>
      </w:r>
    </w:p>
    <w:p w:rsidR="002D07F4" w:rsidRPr="002D07F4" w:rsidRDefault="002D07F4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color w:val="000000" w:themeColor="text1"/>
          <w:sz w:val="24"/>
          <w:szCs w:val="24"/>
        </w:rPr>
      </w:pPr>
      <w:r w:rsidRPr="002D07F4">
        <w:rPr>
          <w:rFonts w:ascii="Times New Roman" w:hAnsi="Times New Roman"/>
          <w:color w:val="000000" w:themeColor="text1"/>
          <w:sz w:val="24"/>
          <w:szCs w:val="24"/>
        </w:rPr>
        <w:t>"Упаковка Товара должны соответствовать требованиям ГОСТ-15846-2002 «Продукция, отправляемая в районы Крайнего Севера и приравненные к ним местности», введенным в действие в качестве государственного стандарта Российской Федерации с 01.01.2004 (Постановление Государственного комитета Российской Федерации по стандартизации и метрологии от 24.03.2003 № 91-ст), а также иными техническими нормами загрузки, правилами упаковки грузов в районы Крайнего Севера и приравненные к ним. (Правилами оказания услуг по перевалке грузов в морском порту (</w:t>
      </w:r>
      <w:proofErr w:type="spellStart"/>
      <w:r w:rsidRPr="002D07F4">
        <w:rPr>
          <w:rFonts w:ascii="Times New Roman" w:hAnsi="Times New Roman"/>
          <w:color w:val="000000" w:themeColor="text1"/>
          <w:sz w:val="24"/>
          <w:szCs w:val="24"/>
        </w:rPr>
        <w:t>уств</w:t>
      </w:r>
      <w:proofErr w:type="spellEnd"/>
      <w:r w:rsidRPr="002D07F4">
        <w:rPr>
          <w:rFonts w:ascii="Times New Roman" w:hAnsi="Times New Roman"/>
          <w:color w:val="000000" w:themeColor="text1"/>
          <w:sz w:val="24"/>
          <w:szCs w:val="24"/>
        </w:rPr>
        <w:t>. приказом Министерства транспорта РФ от 09 июля 2014г. №182) и ГОСТ 14192-96).</w:t>
      </w:r>
    </w:p>
    <w:p w:rsidR="002D07F4" w:rsidRDefault="002D07F4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color w:val="000000" w:themeColor="text1"/>
          <w:sz w:val="24"/>
          <w:szCs w:val="24"/>
        </w:rPr>
      </w:pPr>
      <w:r w:rsidRPr="002D07F4">
        <w:rPr>
          <w:rFonts w:ascii="Times New Roman" w:hAnsi="Times New Roman"/>
          <w:color w:val="000000" w:themeColor="text1"/>
          <w:sz w:val="24"/>
          <w:szCs w:val="24"/>
        </w:rPr>
        <w:lastRenderedPageBreak/>
        <w:t>Товар должен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хранения."</w:t>
      </w:r>
      <w:r w:rsidRPr="002D07F4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7F6630" w:rsidRPr="00C93923" w:rsidRDefault="007F6630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color w:val="000000" w:themeColor="text1"/>
          <w:sz w:val="24"/>
          <w:szCs w:val="24"/>
        </w:rPr>
      </w:pPr>
    </w:p>
    <w:p w:rsidR="007F6630" w:rsidRDefault="003B2293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="007F6630" w:rsidRPr="007F6630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="002D07F4" w:rsidRPr="007F6630">
        <w:rPr>
          <w:rFonts w:ascii="Times New Roman" w:hAnsi="Times New Roman"/>
          <w:b/>
          <w:color w:val="000000" w:themeColor="text1"/>
          <w:sz w:val="24"/>
          <w:szCs w:val="24"/>
        </w:rPr>
        <w:t>Требования к транспортировке</w:t>
      </w:r>
    </w:p>
    <w:p w:rsidR="007F6630" w:rsidRDefault="002D07F4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color w:val="000000" w:themeColor="text1"/>
          <w:sz w:val="24"/>
          <w:szCs w:val="24"/>
        </w:rPr>
      </w:pPr>
      <w:r w:rsidRPr="002D07F4">
        <w:rPr>
          <w:rFonts w:ascii="Times New Roman" w:hAnsi="Times New Roman"/>
          <w:color w:val="000000" w:themeColor="text1"/>
          <w:sz w:val="24"/>
          <w:szCs w:val="24"/>
        </w:rPr>
        <w:t xml:space="preserve">Транспортировка Товара должна осуществляться Поставщиком, обеспечивая сохранность Продукции от всякого рода механических повреждений и порче его при перевозке различными видами транспорта с учетом перегрузок в пути и длительного хранения, а также предохранять его от различных атмосферных явлений. </w:t>
      </w:r>
    </w:p>
    <w:p w:rsidR="002D07F4" w:rsidRPr="002D07F4" w:rsidRDefault="002D07F4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color w:val="000000" w:themeColor="text1"/>
          <w:sz w:val="24"/>
          <w:szCs w:val="24"/>
        </w:rPr>
      </w:pPr>
      <w:r w:rsidRPr="002D07F4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7F6630" w:rsidRPr="007F6630" w:rsidRDefault="003B2293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="007F6630" w:rsidRPr="007F6630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="002D07F4" w:rsidRPr="007F6630">
        <w:rPr>
          <w:rFonts w:ascii="Times New Roman" w:hAnsi="Times New Roman"/>
          <w:b/>
          <w:color w:val="000000" w:themeColor="text1"/>
          <w:sz w:val="24"/>
          <w:szCs w:val="24"/>
        </w:rPr>
        <w:t>Базис поставки</w:t>
      </w:r>
    </w:p>
    <w:p w:rsidR="002D07F4" w:rsidRPr="007F6630" w:rsidRDefault="002D07F4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color w:val="000000" w:themeColor="text1"/>
          <w:sz w:val="24"/>
          <w:szCs w:val="24"/>
        </w:rPr>
      </w:pPr>
      <w:r w:rsidRPr="002D07F4">
        <w:rPr>
          <w:rFonts w:ascii="Times New Roman" w:hAnsi="Times New Roman"/>
          <w:color w:val="000000" w:themeColor="text1"/>
          <w:sz w:val="24"/>
          <w:szCs w:val="24"/>
        </w:rPr>
        <w:t>АО «Чукотэнерго</w:t>
      </w:r>
      <w:r w:rsidR="007F6630" w:rsidRPr="002D07F4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7F6630" w:rsidRPr="00C9392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F6630" w:rsidRPr="002D07F4">
        <w:rPr>
          <w:rFonts w:ascii="Times New Roman" w:hAnsi="Times New Roman"/>
          <w:color w:val="000000" w:themeColor="text1"/>
          <w:sz w:val="24"/>
          <w:szCs w:val="24"/>
        </w:rPr>
        <w:t xml:space="preserve"> адрес</w:t>
      </w:r>
      <w:r w:rsidRPr="002D07F4">
        <w:rPr>
          <w:rFonts w:ascii="Times New Roman" w:hAnsi="Times New Roman"/>
          <w:color w:val="000000" w:themeColor="text1"/>
          <w:sz w:val="24"/>
          <w:szCs w:val="24"/>
        </w:rPr>
        <w:t xml:space="preserve">: ул. </w:t>
      </w:r>
      <w:proofErr w:type="spellStart"/>
      <w:r w:rsidRPr="002D07F4">
        <w:rPr>
          <w:rFonts w:ascii="Times New Roman" w:hAnsi="Times New Roman"/>
          <w:color w:val="000000" w:themeColor="text1"/>
          <w:sz w:val="24"/>
          <w:szCs w:val="24"/>
        </w:rPr>
        <w:t>Куркутского</w:t>
      </w:r>
      <w:proofErr w:type="spellEnd"/>
      <w:r w:rsidRPr="002D07F4">
        <w:rPr>
          <w:rFonts w:ascii="Times New Roman" w:hAnsi="Times New Roman"/>
          <w:color w:val="000000" w:themeColor="text1"/>
          <w:sz w:val="24"/>
          <w:szCs w:val="24"/>
        </w:rPr>
        <w:t xml:space="preserve">, зд.34, </w:t>
      </w:r>
      <w:proofErr w:type="spellStart"/>
      <w:r w:rsidRPr="002D07F4">
        <w:rPr>
          <w:rFonts w:ascii="Times New Roman" w:hAnsi="Times New Roman"/>
          <w:color w:val="000000" w:themeColor="text1"/>
          <w:sz w:val="24"/>
          <w:szCs w:val="24"/>
        </w:rPr>
        <w:t>г.о</w:t>
      </w:r>
      <w:proofErr w:type="spellEnd"/>
      <w:r w:rsidRPr="002D07F4">
        <w:rPr>
          <w:rFonts w:ascii="Times New Roman" w:hAnsi="Times New Roman"/>
          <w:color w:val="000000" w:themeColor="text1"/>
          <w:sz w:val="24"/>
          <w:szCs w:val="24"/>
        </w:rPr>
        <w:t>. Анадырь, г. Анадырь</w:t>
      </w:r>
    </w:p>
    <w:p w:rsidR="007F6630" w:rsidRDefault="002D07F4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color w:val="000000" w:themeColor="text1"/>
          <w:sz w:val="24"/>
          <w:szCs w:val="24"/>
        </w:rPr>
      </w:pPr>
      <w:r w:rsidRPr="002D07F4">
        <w:rPr>
          <w:rFonts w:ascii="Times New Roman" w:hAnsi="Times New Roman"/>
          <w:color w:val="000000" w:themeColor="text1"/>
          <w:sz w:val="24"/>
          <w:szCs w:val="24"/>
        </w:rPr>
        <w:t>Чукотский АО, Российская Федерация, 689000</w:t>
      </w:r>
    </w:p>
    <w:p w:rsidR="002D07F4" w:rsidRPr="002D07F4" w:rsidRDefault="002D07F4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color w:val="000000" w:themeColor="text1"/>
          <w:sz w:val="24"/>
          <w:szCs w:val="24"/>
        </w:rPr>
      </w:pPr>
      <w:r w:rsidRPr="002D07F4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7F6630" w:rsidRPr="007F6630" w:rsidRDefault="003B2293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="007F6630" w:rsidRPr="007F6630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="002D07F4" w:rsidRPr="007F6630">
        <w:rPr>
          <w:rFonts w:ascii="Times New Roman" w:hAnsi="Times New Roman"/>
          <w:b/>
          <w:color w:val="000000" w:themeColor="text1"/>
          <w:sz w:val="24"/>
          <w:szCs w:val="24"/>
        </w:rPr>
        <w:t>Место поставки</w:t>
      </w:r>
      <w:r w:rsidR="007F6630" w:rsidRPr="007F663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АО «Чукотэнерго»</w:t>
      </w:r>
    </w:p>
    <w:p w:rsidR="007F6630" w:rsidRDefault="007F6630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color w:val="000000" w:themeColor="text1"/>
          <w:sz w:val="24"/>
          <w:szCs w:val="24"/>
        </w:rPr>
      </w:pPr>
    </w:p>
    <w:p w:rsidR="007F6630" w:rsidRPr="007F6630" w:rsidRDefault="003B2293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7</w:t>
      </w:r>
      <w:r w:rsidR="007F6630" w:rsidRPr="007F6630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 </w:t>
      </w:r>
      <w:r w:rsidR="002D07F4" w:rsidRPr="007F6630">
        <w:rPr>
          <w:rFonts w:ascii="Times New Roman" w:hAnsi="Times New Roman"/>
          <w:b/>
          <w:color w:val="000000" w:themeColor="text1"/>
          <w:sz w:val="24"/>
          <w:szCs w:val="24"/>
        </w:rPr>
        <w:t>Отгрузочные реквизиты</w:t>
      </w:r>
    </w:p>
    <w:p w:rsidR="007F6630" w:rsidRDefault="002D07F4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color w:val="000000" w:themeColor="text1"/>
          <w:sz w:val="24"/>
          <w:szCs w:val="24"/>
        </w:rPr>
      </w:pPr>
      <w:r w:rsidRPr="002D07F4">
        <w:rPr>
          <w:rFonts w:ascii="Times New Roman" w:hAnsi="Times New Roman"/>
          <w:color w:val="000000" w:themeColor="text1"/>
          <w:sz w:val="24"/>
          <w:szCs w:val="24"/>
        </w:rPr>
        <w:t xml:space="preserve">АО «Чукотэнерго»,  адрес: ул. </w:t>
      </w:r>
      <w:proofErr w:type="spellStart"/>
      <w:r w:rsidRPr="002D07F4">
        <w:rPr>
          <w:rFonts w:ascii="Times New Roman" w:hAnsi="Times New Roman"/>
          <w:color w:val="000000" w:themeColor="text1"/>
          <w:sz w:val="24"/>
          <w:szCs w:val="24"/>
        </w:rPr>
        <w:t>Куркутского</w:t>
      </w:r>
      <w:proofErr w:type="spellEnd"/>
      <w:r w:rsidRPr="002D07F4">
        <w:rPr>
          <w:rFonts w:ascii="Times New Roman" w:hAnsi="Times New Roman"/>
          <w:color w:val="000000" w:themeColor="text1"/>
          <w:sz w:val="24"/>
          <w:szCs w:val="24"/>
        </w:rPr>
        <w:t xml:space="preserve">, зд.34, </w:t>
      </w:r>
      <w:proofErr w:type="spellStart"/>
      <w:r w:rsidRPr="002D07F4">
        <w:rPr>
          <w:rFonts w:ascii="Times New Roman" w:hAnsi="Times New Roman"/>
          <w:color w:val="000000" w:themeColor="text1"/>
          <w:sz w:val="24"/>
          <w:szCs w:val="24"/>
        </w:rPr>
        <w:t>г.о</w:t>
      </w:r>
      <w:proofErr w:type="spellEnd"/>
      <w:r w:rsidRPr="002D07F4">
        <w:rPr>
          <w:rFonts w:ascii="Times New Roman" w:hAnsi="Times New Roman"/>
          <w:color w:val="000000" w:themeColor="text1"/>
          <w:sz w:val="24"/>
          <w:szCs w:val="24"/>
        </w:rPr>
        <w:t>. Анадырь, г. Анадырь</w:t>
      </w:r>
      <w:r w:rsidR="007F6630" w:rsidRPr="007F663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D07F4">
        <w:rPr>
          <w:rFonts w:ascii="Times New Roman" w:hAnsi="Times New Roman"/>
          <w:color w:val="000000" w:themeColor="text1"/>
          <w:sz w:val="24"/>
          <w:szCs w:val="24"/>
        </w:rPr>
        <w:t>Чукотский АО</w:t>
      </w:r>
      <w:r w:rsidR="007F6630">
        <w:rPr>
          <w:rFonts w:ascii="Times New Roman" w:hAnsi="Times New Roman"/>
          <w:color w:val="000000" w:themeColor="text1"/>
          <w:sz w:val="24"/>
          <w:szCs w:val="24"/>
        </w:rPr>
        <w:t>, Российская Федерация, 689000</w:t>
      </w:r>
    </w:p>
    <w:p w:rsidR="002D07F4" w:rsidRPr="002D07F4" w:rsidRDefault="002D07F4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color w:val="000000" w:themeColor="text1"/>
          <w:sz w:val="24"/>
          <w:szCs w:val="24"/>
        </w:rPr>
      </w:pPr>
      <w:r w:rsidRPr="002D07F4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7F6630" w:rsidRPr="007F6630" w:rsidRDefault="003B2293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="007F6630" w:rsidRPr="007F6630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="002D07F4" w:rsidRPr="007F6630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Требования к происхождению поставляемой продукции </w:t>
      </w:r>
    </w:p>
    <w:p w:rsidR="002D07F4" w:rsidRPr="002D07F4" w:rsidRDefault="007F6630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color w:val="000000" w:themeColor="text1"/>
          <w:sz w:val="24"/>
          <w:szCs w:val="24"/>
        </w:rPr>
      </w:pPr>
      <w:r w:rsidRPr="007F6630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2D07F4" w:rsidRPr="002D07F4">
        <w:rPr>
          <w:rFonts w:ascii="Times New Roman" w:hAnsi="Times New Roman"/>
          <w:color w:val="000000" w:themeColor="text1"/>
          <w:sz w:val="24"/>
          <w:szCs w:val="24"/>
        </w:rPr>
        <w:t xml:space="preserve">Поставляемая продукция должна быть новой (не бывшей в употреблении), изготовление 4-й квартал </w:t>
      </w:r>
      <w:r w:rsidRPr="002D07F4">
        <w:rPr>
          <w:rFonts w:ascii="Times New Roman" w:hAnsi="Times New Roman"/>
          <w:color w:val="000000" w:themeColor="text1"/>
          <w:sz w:val="24"/>
          <w:szCs w:val="24"/>
        </w:rPr>
        <w:t>2024 -</w:t>
      </w:r>
      <w:r w:rsidR="002D07F4" w:rsidRPr="002D07F4">
        <w:rPr>
          <w:rFonts w:ascii="Times New Roman" w:hAnsi="Times New Roman"/>
          <w:color w:val="000000" w:themeColor="text1"/>
          <w:sz w:val="24"/>
          <w:szCs w:val="24"/>
        </w:rPr>
        <w:t xml:space="preserve"> 202</w:t>
      </w:r>
      <w:r w:rsidR="00764B21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2D07F4" w:rsidRPr="002D07F4">
        <w:rPr>
          <w:rFonts w:ascii="Times New Roman" w:hAnsi="Times New Roman"/>
          <w:color w:val="000000" w:themeColor="text1"/>
          <w:sz w:val="24"/>
          <w:szCs w:val="24"/>
        </w:rPr>
        <w:t xml:space="preserve"> года, по своему качеству и экологической безопасности должна соответствовать требованиям Российских и международных стандартов.</w:t>
      </w:r>
    </w:p>
    <w:p w:rsidR="007F6630" w:rsidRDefault="002D07F4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color w:val="000000" w:themeColor="text1"/>
          <w:sz w:val="24"/>
          <w:szCs w:val="24"/>
        </w:rPr>
      </w:pPr>
      <w:r w:rsidRPr="002D07F4">
        <w:rPr>
          <w:rFonts w:ascii="Times New Roman" w:hAnsi="Times New Roman"/>
          <w:color w:val="000000" w:themeColor="text1"/>
          <w:sz w:val="24"/>
          <w:szCs w:val="24"/>
        </w:rPr>
        <w:t>- Продукция должна соответствовать техническим параметрам указанным настоящей спецификации. Поставка должна соответствовать единицам измерения и количеству, указанным в настоящей спец</w:t>
      </w:r>
      <w:r w:rsidR="007F6630">
        <w:rPr>
          <w:rFonts w:ascii="Times New Roman" w:hAnsi="Times New Roman"/>
          <w:color w:val="000000" w:themeColor="text1"/>
          <w:sz w:val="24"/>
          <w:szCs w:val="24"/>
        </w:rPr>
        <w:t>ификации.</w:t>
      </w:r>
    </w:p>
    <w:p w:rsidR="002D07F4" w:rsidRPr="002D07F4" w:rsidRDefault="002D07F4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color w:val="000000" w:themeColor="text1"/>
          <w:sz w:val="24"/>
          <w:szCs w:val="24"/>
        </w:rPr>
      </w:pPr>
      <w:r w:rsidRPr="002D07F4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7F6630" w:rsidRPr="007F6630" w:rsidRDefault="003B2293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9</w:t>
      </w:r>
      <w:r w:rsidR="007F6630" w:rsidRPr="007F6630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="002D07F4" w:rsidRPr="007F6630">
        <w:rPr>
          <w:rFonts w:ascii="Times New Roman" w:hAnsi="Times New Roman"/>
          <w:b/>
          <w:color w:val="000000" w:themeColor="text1"/>
          <w:sz w:val="24"/>
          <w:szCs w:val="24"/>
        </w:rPr>
        <w:t>Реквизиты представителя Покупателя</w:t>
      </w:r>
    </w:p>
    <w:p w:rsidR="002D07F4" w:rsidRPr="002D07F4" w:rsidRDefault="002D07F4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color w:val="000000" w:themeColor="text1"/>
          <w:sz w:val="24"/>
          <w:szCs w:val="24"/>
        </w:rPr>
      </w:pPr>
      <w:r w:rsidRPr="002D07F4">
        <w:rPr>
          <w:rFonts w:ascii="Times New Roman" w:hAnsi="Times New Roman"/>
          <w:color w:val="000000" w:themeColor="text1"/>
          <w:sz w:val="24"/>
          <w:szCs w:val="24"/>
        </w:rPr>
        <w:t xml:space="preserve">АО «Чукотэнерго» Почтовый адрес: 689000, Чукотский АО, г. Анадырь, ул. </w:t>
      </w:r>
      <w:proofErr w:type="spellStart"/>
      <w:r w:rsidRPr="002D07F4">
        <w:rPr>
          <w:rFonts w:ascii="Times New Roman" w:hAnsi="Times New Roman"/>
          <w:color w:val="000000" w:themeColor="text1"/>
          <w:sz w:val="24"/>
          <w:szCs w:val="24"/>
        </w:rPr>
        <w:t>Куркутского</w:t>
      </w:r>
      <w:proofErr w:type="spellEnd"/>
      <w:r w:rsidRPr="002D07F4">
        <w:rPr>
          <w:rFonts w:ascii="Times New Roman" w:hAnsi="Times New Roman"/>
          <w:color w:val="000000" w:themeColor="text1"/>
          <w:sz w:val="24"/>
          <w:szCs w:val="24"/>
        </w:rPr>
        <w:t xml:space="preserve"> д. 34, </w:t>
      </w:r>
    </w:p>
    <w:p w:rsidR="002D07F4" w:rsidRPr="002D07F4" w:rsidRDefault="002D07F4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color w:val="000000" w:themeColor="text1"/>
          <w:sz w:val="24"/>
          <w:szCs w:val="24"/>
        </w:rPr>
      </w:pPr>
      <w:r w:rsidRPr="002D07F4">
        <w:rPr>
          <w:rFonts w:ascii="Times New Roman" w:hAnsi="Times New Roman"/>
          <w:color w:val="000000" w:themeColor="text1"/>
          <w:sz w:val="24"/>
          <w:szCs w:val="24"/>
        </w:rPr>
        <w:t xml:space="preserve">Контактное лицо: Начальник отдела материально-технического снабжения Богданов Иван Александрович, тел +7924 667 05 </w:t>
      </w:r>
      <w:r w:rsidR="007F6630" w:rsidRPr="002D07F4">
        <w:rPr>
          <w:rFonts w:ascii="Times New Roman" w:hAnsi="Times New Roman"/>
          <w:color w:val="000000" w:themeColor="text1"/>
          <w:sz w:val="24"/>
          <w:szCs w:val="24"/>
        </w:rPr>
        <w:t>89, bogdanov_ia@chukotenergo.ru</w:t>
      </w:r>
      <w:r w:rsidRPr="002D07F4">
        <w:rPr>
          <w:rFonts w:ascii="Times New Roman" w:hAnsi="Times New Roman"/>
          <w:color w:val="000000" w:themeColor="text1"/>
          <w:sz w:val="24"/>
          <w:szCs w:val="24"/>
        </w:rPr>
        <w:t>"</w:t>
      </w:r>
      <w:r w:rsidRPr="002D07F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D07F4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2D07F4" w:rsidRPr="002D07F4" w:rsidRDefault="003B2293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10</w:t>
      </w:r>
      <w:r w:rsidR="007F6630" w:rsidRPr="00C93923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="002D07F4" w:rsidRPr="007F6630">
        <w:rPr>
          <w:rFonts w:ascii="Times New Roman" w:hAnsi="Times New Roman"/>
          <w:b/>
          <w:color w:val="000000" w:themeColor="text1"/>
          <w:sz w:val="24"/>
          <w:szCs w:val="24"/>
        </w:rPr>
        <w:t>Реквизиты склада Покупателя.</w:t>
      </w:r>
      <w:r w:rsidR="002D07F4" w:rsidRPr="002D07F4">
        <w:rPr>
          <w:rFonts w:ascii="Times New Roman" w:hAnsi="Times New Roman"/>
          <w:color w:val="000000" w:themeColor="text1"/>
          <w:sz w:val="24"/>
          <w:szCs w:val="24"/>
        </w:rPr>
        <w:tab/>
        <w:t>"АО «Чукотэнерго</w:t>
      </w:r>
      <w:proofErr w:type="gramStart"/>
      <w:r w:rsidR="002D07F4" w:rsidRPr="002D07F4">
        <w:rPr>
          <w:rFonts w:ascii="Times New Roman" w:hAnsi="Times New Roman"/>
          <w:color w:val="000000" w:themeColor="text1"/>
          <w:sz w:val="24"/>
          <w:szCs w:val="24"/>
        </w:rPr>
        <w:t>»,  адрес</w:t>
      </w:r>
      <w:proofErr w:type="gramEnd"/>
      <w:r w:rsidR="002D07F4" w:rsidRPr="002D07F4">
        <w:rPr>
          <w:rFonts w:ascii="Times New Roman" w:hAnsi="Times New Roman"/>
          <w:color w:val="000000" w:themeColor="text1"/>
          <w:sz w:val="24"/>
          <w:szCs w:val="24"/>
        </w:rPr>
        <w:t xml:space="preserve">: ул. </w:t>
      </w:r>
      <w:proofErr w:type="spellStart"/>
      <w:r w:rsidR="002D07F4" w:rsidRPr="002D07F4">
        <w:rPr>
          <w:rFonts w:ascii="Times New Roman" w:hAnsi="Times New Roman"/>
          <w:color w:val="000000" w:themeColor="text1"/>
          <w:sz w:val="24"/>
          <w:szCs w:val="24"/>
        </w:rPr>
        <w:t>Куркутского</w:t>
      </w:r>
      <w:proofErr w:type="spellEnd"/>
      <w:r w:rsidR="002D07F4" w:rsidRPr="002D07F4">
        <w:rPr>
          <w:rFonts w:ascii="Times New Roman" w:hAnsi="Times New Roman"/>
          <w:color w:val="000000" w:themeColor="text1"/>
          <w:sz w:val="24"/>
          <w:szCs w:val="24"/>
        </w:rPr>
        <w:t xml:space="preserve">, зд.34, </w:t>
      </w:r>
      <w:proofErr w:type="spellStart"/>
      <w:r w:rsidR="002D07F4" w:rsidRPr="002D07F4">
        <w:rPr>
          <w:rFonts w:ascii="Times New Roman" w:hAnsi="Times New Roman"/>
          <w:color w:val="000000" w:themeColor="text1"/>
          <w:sz w:val="24"/>
          <w:szCs w:val="24"/>
        </w:rPr>
        <w:t>г.о</w:t>
      </w:r>
      <w:proofErr w:type="spellEnd"/>
      <w:r w:rsidR="002D07F4" w:rsidRPr="002D07F4">
        <w:rPr>
          <w:rFonts w:ascii="Times New Roman" w:hAnsi="Times New Roman"/>
          <w:color w:val="000000" w:themeColor="text1"/>
          <w:sz w:val="24"/>
          <w:szCs w:val="24"/>
        </w:rPr>
        <w:t>. Анадырь, г. Анадырь</w:t>
      </w:r>
    </w:p>
    <w:p w:rsidR="002D07F4" w:rsidRPr="002D07F4" w:rsidRDefault="002D07F4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color w:val="000000" w:themeColor="text1"/>
          <w:sz w:val="24"/>
          <w:szCs w:val="24"/>
        </w:rPr>
      </w:pPr>
      <w:r w:rsidRPr="002D07F4">
        <w:rPr>
          <w:rFonts w:ascii="Times New Roman" w:hAnsi="Times New Roman"/>
          <w:color w:val="000000" w:themeColor="text1"/>
          <w:sz w:val="24"/>
          <w:szCs w:val="24"/>
        </w:rPr>
        <w:t>Чукотский АО, Российская Федерация, 689000</w:t>
      </w:r>
    </w:p>
    <w:p w:rsidR="002D07F4" w:rsidRPr="002D07F4" w:rsidRDefault="002D07F4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color w:val="000000" w:themeColor="text1"/>
          <w:sz w:val="24"/>
          <w:szCs w:val="24"/>
        </w:rPr>
      </w:pPr>
    </w:p>
    <w:p w:rsidR="002D07F4" w:rsidRPr="002D07F4" w:rsidRDefault="003B2293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11</w:t>
      </w:r>
      <w:r w:rsidR="007F6630" w:rsidRPr="007F6630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="002D07F4" w:rsidRPr="007F6630">
        <w:rPr>
          <w:rFonts w:ascii="Times New Roman" w:hAnsi="Times New Roman"/>
          <w:b/>
          <w:color w:val="000000" w:themeColor="text1"/>
          <w:sz w:val="24"/>
          <w:szCs w:val="24"/>
        </w:rPr>
        <w:t xml:space="preserve">Контактные данные представителя Покупателя: </w:t>
      </w:r>
      <w:r w:rsidR="002D07F4" w:rsidRPr="002D07F4">
        <w:rPr>
          <w:rFonts w:ascii="Times New Roman" w:hAnsi="Times New Roman"/>
          <w:color w:val="000000" w:themeColor="text1"/>
          <w:sz w:val="24"/>
          <w:szCs w:val="24"/>
        </w:rPr>
        <w:t>Трушников Сергей Викторович, тел. +7 (924)665-10-53, e-</w:t>
      </w:r>
      <w:proofErr w:type="spellStart"/>
      <w:r w:rsidR="002D07F4" w:rsidRPr="002D07F4">
        <w:rPr>
          <w:rFonts w:ascii="Times New Roman" w:hAnsi="Times New Roman"/>
          <w:color w:val="000000" w:themeColor="text1"/>
          <w:sz w:val="24"/>
          <w:szCs w:val="24"/>
        </w:rPr>
        <w:t>mail</w:t>
      </w:r>
      <w:proofErr w:type="spellEnd"/>
      <w:r w:rsidR="002D07F4" w:rsidRPr="002D07F4">
        <w:rPr>
          <w:rFonts w:ascii="Times New Roman" w:hAnsi="Times New Roman"/>
          <w:color w:val="000000" w:themeColor="text1"/>
          <w:sz w:val="24"/>
          <w:szCs w:val="24"/>
        </w:rPr>
        <w:t xml:space="preserve">: trushnikov_sv@chukotenergo.ru;  </w:t>
      </w:r>
    </w:p>
    <w:p w:rsidR="007F6630" w:rsidRDefault="007F6630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color w:val="000000" w:themeColor="text1"/>
          <w:sz w:val="24"/>
          <w:szCs w:val="24"/>
        </w:rPr>
      </w:pPr>
    </w:p>
    <w:p w:rsidR="002D07F4" w:rsidRPr="002D07F4" w:rsidRDefault="002D07F4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color w:val="000000" w:themeColor="text1"/>
          <w:sz w:val="24"/>
          <w:szCs w:val="24"/>
        </w:rPr>
      </w:pPr>
      <w:r w:rsidRPr="002D07F4">
        <w:rPr>
          <w:rFonts w:ascii="Times New Roman" w:hAnsi="Times New Roman"/>
          <w:color w:val="000000" w:themeColor="text1"/>
          <w:sz w:val="24"/>
          <w:szCs w:val="24"/>
        </w:rPr>
        <w:t>Важно! ссылка на Покупателя обязательна в реквизитах и сопроводительных документах (товаротранспортной, ж/д накладной или другом ином документе) в комментариях к адресу (в графе особые отметки).</w:t>
      </w:r>
    </w:p>
    <w:p w:rsidR="002D07F4" w:rsidRPr="002D07F4" w:rsidRDefault="002D07F4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color w:val="000000" w:themeColor="text1"/>
          <w:sz w:val="24"/>
          <w:szCs w:val="24"/>
        </w:rPr>
      </w:pPr>
      <w:r w:rsidRPr="002D07F4">
        <w:rPr>
          <w:rFonts w:ascii="Times New Roman" w:hAnsi="Times New Roman"/>
          <w:color w:val="000000" w:themeColor="text1"/>
          <w:sz w:val="24"/>
          <w:szCs w:val="24"/>
        </w:rPr>
        <w:t>Пример: Грузополучатель: (Название организации) АО «Чукотэнерго» АУП.</w:t>
      </w:r>
    </w:p>
    <w:p w:rsidR="00F5210F" w:rsidRPr="00BA48DF" w:rsidRDefault="002D07F4" w:rsidP="007F6630">
      <w:pPr>
        <w:pStyle w:val="aa"/>
        <w:tabs>
          <w:tab w:val="left" w:pos="9356"/>
        </w:tabs>
        <w:spacing w:after="0"/>
        <w:ind w:left="0" w:right="425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D07F4">
        <w:rPr>
          <w:rFonts w:ascii="Times New Roman" w:hAnsi="Times New Roman"/>
          <w:color w:val="000000" w:themeColor="text1"/>
          <w:sz w:val="24"/>
          <w:szCs w:val="24"/>
        </w:rPr>
        <w:t>На упаковке товары в обязательном порядке должно быть указано наименование Покупателя и вложена опись поставляемой продукции (упаковочный лист)."</w:t>
      </w:r>
      <w:r w:rsidRPr="002D07F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D07F4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2D07F4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2D07F4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2D07F4"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sectPr w:rsidR="00F5210F" w:rsidRPr="00BA48DF" w:rsidSect="00ED572D">
      <w:pgSz w:w="11906" w:h="16838" w:code="9"/>
      <w:pgMar w:top="284" w:right="851" w:bottom="992" w:left="1134" w:header="680" w:footer="737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56EC473"/>
    <w:multiLevelType w:val="hybridMultilevel"/>
    <w:tmpl w:val="A2D8B124"/>
    <w:lvl w:ilvl="0" w:tplc="2E7EE6CE">
      <w:start w:val="1"/>
      <w:numFmt w:val="decimal"/>
      <w:lvlText w:val="%1."/>
      <w:lvlJc w:val="left"/>
      <w:pPr>
        <w:tabs>
          <w:tab w:val="num" w:pos="-709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57E66568">
      <w:start w:val="1"/>
      <w:numFmt w:val="lowerLetter"/>
      <w:lvlText w:val="%2."/>
      <w:lvlJc w:val="left"/>
      <w:pPr>
        <w:tabs>
          <w:tab w:val="num" w:pos="-709"/>
        </w:tabs>
        <w:ind w:left="1080" w:hanging="360"/>
      </w:pPr>
    </w:lvl>
    <w:lvl w:ilvl="2" w:tplc="D02CD704">
      <w:start w:val="1"/>
      <w:numFmt w:val="lowerRoman"/>
      <w:lvlText w:val="%3."/>
      <w:lvlJc w:val="right"/>
      <w:pPr>
        <w:tabs>
          <w:tab w:val="num" w:pos="-709"/>
        </w:tabs>
        <w:ind w:left="1800" w:hanging="180"/>
      </w:pPr>
    </w:lvl>
    <w:lvl w:ilvl="3" w:tplc="452E8378">
      <w:start w:val="1"/>
      <w:numFmt w:val="decimal"/>
      <w:lvlText w:val="%4."/>
      <w:lvlJc w:val="left"/>
      <w:pPr>
        <w:tabs>
          <w:tab w:val="num" w:pos="-709"/>
        </w:tabs>
        <w:ind w:left="2520" w:hanging="360"/>
      </w:pPr>
    </w:lvl>
    <w:lvl w:ilvl="4" w:tplc="13224A3C">
      <w:start w:val="1"/>
      <w:numFmt w:val="lowerLetter"/>
      <w:lvlText w:val="%5."/>
      <w:lvlJc w:val="left"/>
      <w:pPr>
        <w:tabs>
          <w:tab w:val="num" w:pos="-709"/>
        </w:tabs>
        <w:ind w:left="3240" w:hanging="360"/>
      </w:pPr>
    </w:lvl>
    <w:lvl w:ilvl="5" w:tplc="3B42A5D4">
      <w:start w:val="1"/>
      <w:numFmt w:val="lowerRoman"/>
      <w:lvlText w:val="%6."/>
      <w:lvlJc w:val="right"/>
      <w:pPr>
        <w:tabs>
          <w:tab w:val="num" w:pos="-709"/>
        </w:tabs>
        <w:ind w:left="3960" w:hanging="180"/>
      </w:pPr>
    </w:lvl>
    <w:lvl w:ilvl="6" w:tplc="69460938">
      <w:start w:val="1"/>
      <w:numFmt w:val="decimal"/>
      <w:lvlText w:val="%7."/>
      <w:lvlJc w:val="left"/>
      <w:pPr>
        <w:tabs>
          <w:tab w:val="num" w:pos="-709"/>
        </w:tabs>
        <w:ind w:left="4680" w:hanging="360"/>
      </w:pPr>
    </w:lvl>
    <w:lvl w:ilvl="7" w:tplc="EE9A15E6">
      <w:start w:val="1"/>
      <w:numFmt w:val="lowerLetter"/>
      <w:lvlText w:val="%8."/>
      <w:lvlJc w:val="left"/>
      <w:pPr>
        <w:tabs>
          <w:tab w:val="num" w:pos="-709"/>
        </w:tabs>
        <w:ind w:left="5400" w:hanging="360"/>
      </w:pPr>
    </w:lvl>
    <w:lvl w:ilvl="8" w:tplc="584CB2FA">
      <w:start w:val="1"/>
      <w:numFmt w:val="lowerRoman"/>
      <w:lvlText w:val="%9."/>
      <w:lvlJc w:val="right"/>
      <w:pPr>
        <w:tabs>
          <w:tab w:val="num" w:pos="-709"/>
        </w:tabs>
        <w:ind w:left="6120" w:hanging="180"/>
      </w:pPr>
    </w:lvl>
  </w:abstractNum>
  <w:abstractNum w:abstractNumId="1" w15:restartNumberingAfterBreak="0">
    <w:nsid w:val="187C1191"/>
    <w:multiLevelType w:val="multilevel"/>
    <w:tmpl w:val="4D008C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E77801"/>
    <w:multiLevelType w:val="multilevel"/>
    <w:tmpl w:val="03A0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897FF3"/>
    <w:multiLevelType w:val="multilevel"/>
    <w:tmpl w:val="AC4C8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A140EB"/>
    <w:multiLevelType w:val="multilevel"/>
    <w:tmpl w:val="84680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E9150A"/>
    <w:multiLevelType w:val="multilevel"/>
    <w:tmpl w:val="BE24D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0B1B4D"/>
    <w:multiLevelType w:val="hybridMultilevel"/>
    <w:tmpl w:val="993655F0"/>
    <w:lvl w:ilvl="0" w:tplc="2CB6BB0C">
      <w:start w:val="1"/>
      <w:numFmt w:val="decimal"/>
      <w:pStyle w:val="ListNu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4"/>
        <w:szCs w:val="24"/>
      </w:rPr>
    </w:lvl>
    <w:lvl w:ilvl="1" w:tplc="FFFFFFFF">
      <w:numFmt w:val="none"/>
      <w:lvlText w:val=""/>
      <w:lvlJc w:val="left"/>
      <w:pPr>
        <w:tabs>
          <w:tab w:val="num" w:pos="710"/>
        </w:tabs>
        <w:ind w:left="0" w:firstLine="0"/>
      </w:pPr>
      <w:rPr>
        <w:rFonts w:cs="Times New Roman"/>
      </w:rPr>
    </w:lvl>
    <w:lvl w:ilvl="2" w:tplc="FFFFFFFF">
      <w:numFmt w:val="none"/>
      <w:lvlText w:val=""/>
      <w:lvlJc w:val="left"/>
      <w:pPr>
        <w:tabs>
          <w:tab w:val="num" w:pos="710"/>
        </w:tabs>
        <w:ind w:left="0" w:firstLine="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71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710"/>
        </w:tabs>
        <w:ind w:left="0" w:firstLine="0"/>
      </w:pPr>
      <w:rPr>
        <w:rFonts w:cs="Times New Roman"/>
      </w:rPr>
    </w:lvl>
    <w:lvl w:ilvl="5" w:tplc="FFFFFFFF">
      <w:numFmt w:val="none"/>
      <w:lvlText w:val=""/>
      <w:lvlJc w:val="left"/>
      <w:pPr>
        <w:tabs>
          <w:tab w:val="num" w:pos="710"/>
        </w:tabs>
        <w:ind w:left="0" w:firstLine="0"/>
      </w:pPr>
      <w:rPr>
        <w:rFonts w:cs="Times New Roman"/>
      </w:rPr>
    </w:lvl>
    <w:lvl w:ilvl="6" w:tplc="FFFFFFFF">
      <w:numFmt w:val="none"/>
      <w:lvlText w:val=""/>
      <w:lvlJc w:val="left"/>
      <w:pPr>
        <w:tabs>
          <w:tab w:val="num" w:pos="710"/>
        </w:tabs>
        <w:ind w:left="0" w:firstLine="0"/>
      </w:pPr>
      <w:rPr>
        <w:rFonts w:cs="Times New Roman"/>
      </w:rPr>
    </w:lvl>
    <w:lvl w:ilvl="7" w:tplc="FFFFFFFF">
      <w:numFmt w:val="none"/>
      <w:lvlText w:val=""/>
      <w:lvlJc w:val="left"/>
      <w:pPr>
        <w:tabs>
          <w:tab w:val="num" w:pos="710"/>
        </w:tabs>
        <w:ind w:left="0" w:firstLine="0"/>
      </w:pPr>
      <w:rPr>
        <w:rFonts w:cs="Times New Roman"/>
      </w:rPr>
    </w:lvl>
    <w:lvl w:ilvl="8" w:tplc="FFFFFFFF">
      <w:numFmt w:val="none"/>
      <w:lvlText w:val=""/>
      <w:lvlJc w:val="left"/>
      <w:pPr>
        <w:tabs>
          <w:tab w:val="num" w:pos="710"/>
        </w:tabs>
        <w:ind w:left="0" w:firstLine="0"/>
      </w:pPr>
      <w:rPr>
        <w:rFonts w:cs="Times New Roman"/>
      </w:rPr>
    </w:lvl>
  </w:abstractNum>
  <w:abstractNum w:abstractNumId="7" w15:restartNumberingAfterBreak="0">
    <w:nsid w:val="4B526012"/>
    <w:multiLevelType w:val="multilevel"/>
    <w:tmpl w:val="27A07AA6"/>
    <w:lvl w:ilvl="0">
      <w:start w:val="1"/>
      <w:numFmt w:val="decimal"/>
      <w:pStyle w:val="1"/>
      <w:lvlText w:val="%1."/>
      <w:lvlJc w:val="left"/>
      <w:pPr>
        <w:tabs>
          <w:tab w:val="num" w:pos="1135"/>
        </w:tabs>
        <w:ind w:left="1135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702"/>
        </w:tabs>
        <w:ind w:left="1702" w:hanging="1134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lvlText w:val="%1.%2.%3"/>
      <w:lvlJc w:val="left"/>
      <w:pPr>
        <w:tabs>
          <w:tab w:val="num" w:pos="1702"/>
        </w:tabs>
        <w:ind w:left="1702" w:hanging="113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6922"/>
        </w:tabs>
        <w:ind w:left="6922" w:hanging="1134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2099"/>
        </w:tabs>
        <w:ind w:left="2099" w:hanging="397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>
        <w:rFonts w:hint="default"/>
      </w:rPr>
    </w:lvl>
  </w:abstractNum>
  <w:abstractNum w:abstractNumId="8" w15:restartNumberingAfterBreak="0">
    <w:nsid w:val="50017C9B"/>
    <w:multiLevelType w:val="multilevel"/>
    <w:tmpl w:val="547EF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915F9C"/>
    <w:multiLevelType w:val="multilevel"/>
    <w:tmpl w:val="7B9C9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C40066"/>
    <w:multiLevelType w:val="multilevel"/>
    <w:tmpl w:val="07769678"/>
    <w:lvl w:ilvl="0">
      <w:start w:val="1"/>
      <w:numFmt w:val="decimal"/>
      <w:pStyle w:val="10"/>
      <w:lvlText w:val="Статья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1725"/>
        </w:tabs>
        <w:ind w:left="1725" w:hanging="1185"/>
      </w:pPr>
      <w:rPr>
        <w:rFonts w:hint="default"/>
        <w:b w:val="0"/>
        <w:sz w:val="24"/>
        <w:szCs w:val="24"/>
      </w:rPr>
    </w:lvl>
    <w:lvl w:ilvl="2">
      <w:start w:val="1"/>
      <w:numFmt w:val="decimal"/>
      <w:lvlRestart w:val="1"/>
      <w:isLgl/>
      <w:lvlText w:val="%1.%2.%3."/>
      <w:lvlJc w:val="left"/>
      <w:pPr>
        <w:tabs>
          <w:tab w:val="num" w:pos="2085"/>
        </w:tabs>
        <w:ind w:left="2085" w:hanging="1185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5"/>
        </w:tabs>
        <w:ind w:left="298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1" w15:restartNumberingAfterBreak="0">
    <w:nsid w:val="68EF59B3"/>
    <w:multiLevelType w:val="hybridMultilevel"/>
    <w:tmpl w:val="D1C61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4083B"/>
    <w:multiLevelType w:val="multilevel"/>
    <w:tmpl w:val="F7A86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0"/>
  </w:num>
  <w:num w:numId="3">
    <w:abstractNumId w:val="7"/>
  </w:num>
  <w:num w:numId="4">
    <w:abstractNumId w:val="7"/>
  </w:num>
  <w:num w:numId="5">
    <w:abstractNumId w:val="10"/>
  </w:num>
  <w:num w:numId="6">
    <w:abstractNumId w:val="10"/>
  </w:num>
  <w:num w:numId="7">
    <w:abstractNumId w:val="6"/>
  </w:num>
  <w:num w:numId="8">
    <w:abstractNumId w:val="0"/>
  </w:num>
  <w:num w:numId="9">
    <w:abstractNumId w:val="1"/>
  </w:num>
  <w:num w:numId="10">
    <w:abstractNumId w:val="3"/>
  </w:num>
  <w:num w:numId="11">
    <w:abstractNumId w:val="4"/>
  </w:num>
  <w:num w:numId="12">
    <w:abstractNumId w:val="11"/>
  </w:num>
  <w:num w:numId="13">
    <w:abstractNumId w:val="9"/>
  </w:num>
  <w:num w:numId="14">
    <w:abstractNumId w:val="5"/>
  </w:num>
  <w:num w:numId="15">
    <w:abstractNumId w:val="12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8F8"/>
    <w:rsid w:val="00003CB3"/>
    <w:rsid w:val="000071CE"/>
    <w:rsid w:val="000104B0"/>
    <w:rsid w:val="00041167"/>
    <w:rsid w:val="00041439"/>
    <w:rsid w:val="00073823"/>
    <w:rsid w:val="00091B14"/>
    <w:rsid w:val="000A1DBF"/>
    <w:rsid w:val="000B6EED"/>
    <w:rsid w:val="000C77AE"/>
    <w:rsid w:val="000D4BAD"/>
    <w:rsid w:val="000E35AC"/>
    <w:rsid w:val="000E6505"/>
    <w:rsid w:val="001011BD"/>
    <w:rsid w:val="001868CF"/>
    <w:rsid w:val="00190FCE"/>
    <w:rsid w:val="00223613"/>
    <w:rsid w:val="002558A1"/>
    <w:rsid w:val="002C7766"/>
    <w:rsid w:val="002D07F4"/>
    <w:rsid w:val="002E3D86"/>
    <w:rsid w:val="002F6F19"/>
    <w:rsid w:val="002F7729"/>
    <w:rsid w:val="003B2293"/>
    <w:rsid w:val="003B37E4"/>
    <w:rsid w:val="003D2D0F"/>
    <w:rsid w:val="00420AC2"/>
    <w:rsid w:val="004435A0"/>
    <w:rsid w:val="004564A0"/>
    <w:rsid w:val="004D3630"/>
    <w:rsid w:val="005107C2"/>
    <w:rsid w:val="00513F82"/>
    <w:rsid w:val="005145EF"/>
    <w:rsid w:val="00535853"/>
    <w:rsid w:val="005B6270"/>
    <w:rsid w:val="005C1C0A"/>
    <w:rsid w:val="005F71C8"/>
    <w:rsid w:val="006036D1"/>
    <w:rsid w:val="00611BDE"/>
    <w:rsid w:val="00616D41"/>
    <w:rsid w:val="006335B0"/>
    <w:rsid w:val="006A6BDE"/>
    <w:rsid w:val="006C44DB"/>
    <w:rsid w:val="00764B21"/>
    <w:rsid w:val="00784C12"/>
    <w:rsid w:val="00787225"/>
    <w:rsid w:val="007B08F8"/>
    <w:rsid w:val="007B1E54"/>
    <w:rsid w:val="007B3239"/>
    <w:rsid w:val="007F0FED"/>
    <w:rsid w:val="007F6630"/>
    <w:rsid w:val="007F75D7"/>
    <w:rsid w:val="00800F5C"/>
    <w:rsid w:val="00823231"/>
    <w:rsid w:val="00840769"/>
    <w:rsid w:val="00860304"/>
    <w:rsid w:val="00871DC4"/>
    <w:rsid w:val="008C030F"/>
    <w:rsid w:val="008D158F"/>
    <w:rsid w:val="008D4C63"/>
    <w:rsid w:val="008E7179"/>
    <w:rsid w:val="00943B04"/>
    <w:rsid w:val="009B6BE7"/>
    <w:rsid w:val="00A01EAB"/>
    <w:rsid w:val="00A06999"/>
    <w:rsid w:val="00A25AF4"/>
    <w:rsid w:val="00A338CA"/>
    <w:rsid w:val="00A605FE"/>
    <w:rsid w:val="00A842C4"/>
    <w:rsid w:val="00AB3922"/>
    <w:rsid w:val="00AC4B76"/>
    <w:rsid w:val="00AD5C0E"/>
    <w:rsid w:val="00AE085F"/>
    <w:rsid w:val="00B205F5"/>
    <w:rsid w:val="00BA48DF"/>
    <w:rsid w:val="00C21BBA"/>
    <w:rsid w:val="00C67D00"/>
    <w:rsid w:val="00C81714"/>
    <w:rsid w:val="00C91F28"/>
    <w:rsid w:val="00C93923"/>
    <w:rsid w:val="00CA3F17"/>
    <w:rsid w:val="00D232EE"/>
    <w:rsid w:val="00D36CFB"/>
    <w:rsid w:val="00D727F7"/>
    <w:rsid w:val="00D814BC"/>
    <w:rsid w:val="00DD10E4"/>
    <w:rsid w:val="00DF6741"/>
    <w:rsid w:val="00E56411"/>
    <w:rsid w:val="00E7112E"/>
    <w:rsid w:val="00E81990"/>
    <w:rsid w:val="00EA1C10"/>
    <w:rsid w:val="00EB146D"/>
    <w:rsid w:val="00ED572D"/>
    <w:rsid w:val="00ED5B16"/>
    <w:rsid w:val="00F001D6"/>
    <w:rsid w:val="00F11765"/>
    <w:rsid w:val="00F2520C"/>
    <w:rsid w:val="00F271D1"/>
    <w:rsid w:val="00F5210F"/>
    <w:rsid w:val="00F83DA1"/>
    <w:rsid w:val="00F8752A"/>
    <w:rsid w:val="00F9000A"/>
    <w:rsid w:val="00FD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C05A2"/>
  <w15:docId w15:val="{0E4E8575-AF1B-43E4-9256-9B8FD125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2C4"/>
    <w:pPr>
      <w:spacing w:after="0" w:line="240" w:lineRule="auto"/>
    </w:pPr>
    <w:rPr>
      <w:rFonts w:ascii="Times New Roman" w:hAnsi="Times New Roman"/>
      <w:sz w:val="24"/>
      <w:szCs w:val="24"/>
      <w:lang w:val="en-GB" w:eastAsia="ru-RU"/>
    </w:rPr>
  </w:style>
  <w:style w:type="paragraph" w:styleId="1">
    <w:name w:val="heading 1"/>
    <w:basedOn w:val="a"/>
    <w:next w:val="a"/>
    <w:link w:val="11"/>
    <w:qFormat/>
    <w:rsid w:val="00A842C4"/>
    <w:pPr>
      <w:keepNext/>
      <w:keepLines/>
      <w:pageBreakBefore/>
      <w:numPr>
        <w:numId w:val="4"/>
      </w:numPr>
      <w:suppressAutoHyphens/>
      <w:spacing w:before="480" w:after="240"/>
      <w:outlineLvl w:val="0"/>
    </w:pPr>
    <w:rPr>
      <w:rFonts w:ascii="Arial" w:eastAsia="Times New Roman" w:hAnsi="Arial" w:cs="Arial"/>
      <w:b/>
      <w:bCs/>
      <w:caps/>
      <w:kern w:val="28"/>
      <w:sz w:val="36"/>
      <w:szCs w:val="36"/>
      <w:lang w:val="ru-RU"/>
    </w:rPr>
  </w:style>
  <w:style w:type="paragraph" w:styleId="2">
    <w:name w:val="heading 2"/>
    <w:basedOn w:val="a"/>
    <w:next w:val="a"/>
    <w:link w:val="20"/>
    <w:qFormat/>
    <w:rsid w:val="00A842C4"/>
    <w:pPr>
      <w:keepNext/>
      <w:numPr>
        <w:ilvl w:val="1"/>
        <w:numId w:val="1"/>
      </w:numPr>
      <w:tabs>
        <w:tab w:val="clear" w:pos="1725"/>
        <w:tab w:val="num" w:pos="1702"/>
      </w:tabs>
      <w:suppressAutoHyphens/>
      <w:spacing w:before="360" w:after="120"/>
      <w:ind w:left="1702" w:hanging="1134"/>
      <w:outlineLvl w:val="1"/>
    </w:pPr>
    <w:rPr>
      <w:rFonts w:eastAsia="Times New Roman" w:cs="Times New Roman"/>
      <w:b/>
      <w:bCs/>
      <w:smallCaps/>
      <w:sz w:val="32"/>
      <w:szCs w:val="28"/>
      <w:lang w:val="ru-RU"/>
    </w:rPr>
  </w:style>
  <w:style w:type="paragraph" w:styleId="30">
    <w:name w:val="heading 3"/>
    <w:basedOn w:val="a"/>
    <w:next w:val="a"/>
    <w:link w:val="31"/>
    <w:qFormat/>
    <w:rsid w:val="00A842C4"/>
    <w:pPr>
      <w:keepNext/>
      <w:keepLines/>
      <w:spacing w:before="200"/>
      <w:outlineLvl w:val="2"/>
    </w:pPr>
    <w:rPr>
      <w:rFonts w:ascii="Cambria" w:eastAsiaTheme="majorEastAsia" w:hAnsi="Cambria" w:cstheme="majorBidi"/>
      <w:b/>
      <w:bCs/>
      <w:color w:val="4F81BD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. Статья"/>
    <w:basedOn w:val="30"/>
    <w:qFormat/>
    <w:rsid w:val="00A842C4"/>
    <w:pPr>
      <w:keepNext w:val="0"/>
      <w:keepLines w:val="0"/>
      <w:widowControl w:val="0"/>
      <w:numPr>
        <w:numId w:val="6"/>
      </w:numPr>
      <w:tabs>
        <w:tab w:val="left" w:pos="2340"/>
      </w:tabs>
      <w:overflowPunct w:val="0"/>
      <w:autoSpaceDE w:val="0"/>
      <w:autoSpaceDN w:val="0"/>
      <w:adjustRightInd w:val="0"/>
      <w:spacing w:before="0"/>
      <w:ind w:right="1462"/>
      <w:jc w:val="center"/>
      <w:textAlignment w:val="baseline"/>
    </w:pPr>
    <w:rPr>
      <w:rFonts w:ascii="Times New Roman" w:eastAsia="Times New Roman" w:hAnsi="Times New Roman" w:cs="Times New Roman"/>
      <w:b w:val="0"/>
      <w:bCs w:val="0"/>
      <w:snapToGrid w:val="0"/>
      <w:color w:val="auto"/>
      <w:lang w:val="x-none"/>
    </w:rPr>
  </w:style>
  <w:style w:type="character" w:customStyle="1" w:styleId="31">
    <w:name w:val="Заголовок 3 Знак"/>
    <w:basedOn w:val="a0"/>
    <w:link w:val="30"/>
    <w:rsid w:val="00A842C4"/>
    <w:rPr>
      <w:rFonts w:ascii="Cambria" w:eastAsiaTheme="majorEastAsia" w:hAnsi="Cambria" w:cstheme="majorBidi"/>
      <w:b/>
      <w:bCs/>
      <w:color w:val="4F81BD"/>
      <w:sz w:val="24"/>
      <w:szCs w:val="24"/>
      <w:lang w:val="en-GB" w:eastAsia="x-none"/>
    </w:rPr>
  </w:style>
  <w:style w:type="paragraph" w:customStyle="1" w:styleId="3">
    <w:name w:val="3. Подпункт"/>
    <w:basedOn w:val="30"/>
    <w:link w:val="32"/>
    <w:qFormat/>
    <w:rsid w:val="00A842C4"/>
    <w:pPr>
      <w:keepNext w:val="0"/>
      <w:keepLines w:val="0"/>
      <w:widowControl w:val="0"/>
      <w:numPr>
        <w:ilvl w:val="2"/>
        <w:numId w:val="4"/>
      </w:numPr>
      <w:tabs>
        <w:tab w:val="clear" w:pos="1702"/>
        <w:tab w:val="left" w:pos="1620"/>
        <w:tab w:val="num" w:pos="2085"/>
      </w:tabs>
      <w:overflowPunct w:val="0"/>
      <w:autoSpaceDE w:val="0"/>
      <w:autoSpaceDN w:val="0"/>
      <w:adjustRightInd w:val="0"/>
      <w:spacing w:before="0"/>
      <w:ind w:left="2085" w:hanging="1185"/>
      <w:jc w:val="both"/>
      <w:textAlignment w:val="baseline"/>
    </w:pPr>
    <w:rPr>
      <w:rFonts w:ascii="Times New Roman" w:eastAsia="Times New Roman" w:hAnsi="Times New Roman" w:cs="Times New Roman"/>
      <w:snapToGrid w:val="0"/>
      <w:color w:val="auto"/>
      <w:lang w:val="x-none"/>
    </w:rPr>
  </w:style>
  <w:style w:type="character" w:customStyle="1" w:styleId="32">
    <w:name w:val="3. Подпункт Знак"/>
    <w:link w:val="3"/>
    <w:rsid w:val="00A842C4"/>
    <w:rPr>
      <w:rFonts w:ascii="Times New Roman" w:eastAsia="Times New Roman" w:hAnsi="Times New Roman" w:cs="Times New Roman"/>
      <w:b/>
      <w:bCs/>
      <w:snapToGrid w:val="0"/>
      <w:sz w:val="24"/>
      <w:szCs w:val="24"/>
      <w:lang w:val="x-none" w:eastAsia="x-none"/>
    </w:rPr>
  </w:style>
  <w:style w:type="character" w:customStyle="1" w:styleId="11">
    <w:name w:val="Заголовок 1 Знак"/>
    <w:basedOn w:val="a0"/>
    <w:link w:val="1"/>
    <w:rsid w:val="00A842C4"/>
    <w:rPr>
      <w:rFonts w:ascii="Arial" w:eastAsia="Times New Roman" w:hAnsi="Arial" w:cs="Arial"/>
      <w:b/>
      <w:bCs/>
      <w:caps/>
      <w:kern w:val="28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rsid w:val="00A842C4"/>
    <w:rPr>
      <w:rFonts w:ascii="Times New Roman" w:eastAsia="Times New Roman" w:hAnsi="Times New Roman" w:cs="Times New Roman"/>
      <w:b/>
      <w:bCs/>
      <w:smallCaps/>
      <w:sz w:val="32"/>
      <w:szCs w:val="28"/>
      <w:lang w:eastAsia="ru-RU"/>
    </w:rPr>
  </w:style>
  <w:style w:type="paragraph" w:styleId="a3">
    <w:name w:val="caption"/>
    <w:basedOn w:val="a"/>
    <w:next w:val="a"/>
    <w:qFormat/>
    <w:rsid w:val="00A842C4"/>
    <w:pPr>
      <w:widowControl w:val="0"/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eastAsia="Times New Roman" w:cs="Times New Roman"/>
      <w:b/>
      <w:bCs/>
      <w:lang w:val="ru-RU"/>
    </w:rPr>
  </w:style>
  <w:style w:type="paragraph" w:styleId="a4">
    <w:name w:val="Title"/>
    <w:basedOn w:val="a"/>
    <w:link w:val="a5"/>
    <w:qFormat/>
    <w:rsid w:val="00A842C4"/>
    <w:pPr>
      <w:widowControl w:val="0"/>
      <w:autoSpaceDE w:val="0"/>
      <w:autoSpaceDN w:val="0"/>
      <w:jc w:val="center"/>
    </w:pPr>
    <w:rPr>
      <w:rFonts w:eastAsia="Times New Roman" w:cs="Times New Roman"/>
      <w:b/>
      <w:bCs/>
      <w:lang w:val="x-none" w:eastAsia="x-none"/>
    </w:rPr>
  </w:style>
  <w:style w:type="character" w:customStyle="1" w:styleId="a6">
    <w:name w:val="Название Знак"/>
    <w:basedOn w:val="a0"/>
    <w:uiPriority w:val="10"/>
    <w:rsid w:val="00A842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ru-RU"/>
    </w:rPr>
  </w:style>
  <w:style w:type="character" w:customStyle="1" w:styleId="a5">
    <w:name w:val="Заголовок Знак"/>
    <w:link w:val="a4"/>
    <w:rsid w:val="00A842C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a7">
    <w:name w:val="Strong"/>
    <w:qFormat/>
    <w:rsid w:val="00A842C4"/>
    <w:rPr>
      <w:b/>
      <w:bCs/>
    </w:rPr>
  </w:style>
  <w:style w:type="paragraph" w:styleId="a8">
    <w:name w:val="List Paragraph"/>
    <w:aliases w:val="Table-Normal,RSHB_Table-Normal,Заголовок_3,Подпись рисунка"/>
    <w:basedOn w:val="a"/>
    <w:link w:val="a9"/>
    <w:uiPriority w:val="34"/>
    <w:qFormat/>
    <w:rsid w:val="00A842C4"/>
    <w:pPr>
      <w:ind w:left="720"/>
      <w:contextualSpacing/>
    </w:pPr>
    <w:rPr>
      <w:rFonts w:eastAsia="Times New Roman" w:cs="Times New Roman"/>
      <w:lang w:val="ru-RU"/>
    </w:rPr>
  </w:style>
  <w:style w:type="character" w:customStyle="1" w:styleId="a9">
    <w:name w:val="Абзац списка Знак"/>
    <w:aliases w:val="Table-Normal Знак,RSHB_Table-Normal Знак,Заголовок_3 Знак,Подпись рисунка Знак"/>
    <w:link w:val="a8"/>
    <w:uiPriority w:val="34"/>
    <w:locked/>
    <w:rsid w:val="00A842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rsid w:val="00ED572D"/>
    <w:pPr>
      <w:spacing w:after="120"/>
      <w:ind w:left="283"/>
    </w:pPr>
    <w:rPr>
      <w:rFonts w:ascii="Calibri" w:eastAsia="Times New Roman" w:hAnsi="Calibri" w:cs="Times New Roman"/>
      <w:sz w:val="20"/>
      <w:szCs w:val="20"/>
      <w:lang w:val="ru-RU"/>
    </w:rPr>
  </w:style>
  <w:style w:type="character" w:customStyle="1" w:styleId="ab">
    <w:name w:val="Основной текст с отступом Знак"/>
    <w:basedOn w:val="a0"/>
    <w:link w:val="aa"/>
    <w:rsid w:val="00ED572D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ListNum">
    <w:name w:val="ListNum"/>
    <w:basedOn w:val="a"/>
    <w:rsid w:val="00ED572D"/>
    <w:pPr>
      <w:numPr>
        <w:numId w:val="7"/>
      </w:numPr>
      <w:tabs>
        <w:tab w:val="left" w:pos="284"/>
      </w:tabs>
      <w:spacing w:before="60"/>
      <w:jc w:val="both"/>
    </w:pPr>
    <w:rPr>
      <w:rFonts w:eastAsia="Times New Roman" w:cs="Times New Roman"/>
      <w:sz w:val="22"/>
      <w:lang w:val="ru-RU"/>
    </w:rPr>
  </w:style>
  <w:style w:type="character" w:customStyle="1" w:styleId="product-characteristicsspec-title-content">
    <w:name w:val="product-characteristics__spec-title-content"/>
    <w:basedOn w:val="a0"/>
    <w:rsid w:val="007B3239"/>
  </w:style>
  <w:style w:type="character" w:customStyle="1" w:styleId="fontstyle01">
    <w:name w:val="fontstyle01"/>
    <w:basedOn w:val="a0"/>
    <w:rsid w:val="008D4C63"/>
    <w:rPr>
      <w:rFonts w:ascii="Times New Roman" w:hAnsi="Times New Roman" w:cs="Times New Roman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3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3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18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3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6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A7BEE-194C-42D1-8AAF-6A9113359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Нупевье Анатолий Антонович</dc:creator>
  <cp:keywords/>
  <dc:description/>
  <cp:lastModifiedBy>Трушников Сергей Викторович</cp:lastModifiedBy>
  <cp:revision>31</cp:revision>
  <dcterms:created xsi:type="dcterms:W3CDTF">2024-08-07T03:10:00Z</dcterms:created>
  <dcterms:modified xsi:type="dcterms:W3CDTF">2026-07-27T15:38:00Z</dcterms:modified>
</cp:coreProperties>
</file>